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22B" w:rsidRDefault="00FF6CE0" w:rsidP="00BE222B">
      <w:pPr>
        <w:pStyle w:val="BodyText"/>
        <w:jc w:val="center"/>
        <w:rPr>
          <w:rFonts w:cstheme="minorHAnsi"/>
          <w:b/>
          <w:sz w:val="37"/>
          <w:szCs w:val="37"/>
        </w:rPr>
      </w:pPr>
      <w:r w:rsidRPr="00FF6CE0">
        <w:rPr>
          <w:noProof/>
        </w:rPr>
        <w:pict>
          <v:line id="Straight Connector 6" o:spid="_x0000_s1026" style="position:absolute;left:0;text-align:left;z-index:251657728;visibility:visible;mso-wrap-distance-top:-6e-5mm;mso-wrap-distance-bottom:-6e-5mm;mso-position-horizontal-relative:page;mso-position-vertical-relative:page" from="27.35pt,51.1pt" to="586.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" strokecolor="#ffbf00" strokeweight=".99478mm">
            <w10:wrap anchorx="page" anchory="page"/>
          </v:line>
        </w:pict>
      </w:r>
      <w:r w:rsidR="00BE222B">
        <w:rPr>
          <w:rFonts w:cstheme="minorHAnsi"/>
          <w:b/>
          <w:sz w:val="37"/>
          <w:szCs w:val="37"/>
        </w:rPr>
        <w:t>AMITY SCHOOL OF ARCHITECTURE AND PLANNING</w:t>
      </w:r>
    </w:p>
    <w:p w:rsidR="00BE222B" w:rsidRDefault="00BE222B" w:rsidP="00BE222B">
      <w:pPr>
        <w:pStyle w:val="BodyText"/>
        <w:jc w:val="center"/>
        <w:rPr>
          <w:rFonts w:cstheme="minorHAnsi"/>
          <w:b/>
          <w:sz w:val="37"/>
          <w:szCs w:val="37"/>
        </w:rPr>
      </w:pPr>
    </w:p>
    <w:p w:rsidR="00BE222B" w:rsidRDefault="00BE222B" w:rsidP="00BE222B">
      <w:pPr>
        <w:pStyle w:val="BodyText"/>
        <w:rPr>
          <w:rFonts w:cstheme="minorHAnsi"/>
          <w:sz w:val="37"/>
          <w:szCs w:val="37"/>
        </w:rPr>
      </w:pPr>
    </w:p>
    <w:p w:rsidR="00BE222B" w:rsidRDefault="00BE222B" w:rsidP="00BE222B">
      <w:pPr>
        <w:pStyle w:val="BodyText"/>
        <w:rPr>
          <w:rFonts w:cstheme="minorHAnsi"/>
          <w:sz w:val="37"/>
          <w:szCs w:val="37"/>
        </w:rPr>
      </w:pPr>
    </w:p>
    <w:p w:rsidR="00BE222B" w:rsidRDefault="00BE222B" w:rsidP="00BE222B">
      <w:pPr>
        <w:spacing w:before="330"/>
        <w:ind w:left="164" w:right="170"/>
        <w:jc w:val="center"/>
        <w:rPr>
          <w:b/>
          <w:color w:val="001F5F"/>
          <w:sz w:val="56"/>
          <w:szCs w:val="56"/>
          <w:u w:val="thick" w:color="001F5F"/>
        </w:rPr>
      </w:pPr>
      <w:r>
        <w:rPr>
          <w:b/>
          <w:color w:val="001F5F"/>
          <w:sz w:val="56"/>
          <w:szCs w:val="56"/>
          <w:u w:val="thick" w:color="001F5F"/>
        </w:rPr>
        <w:t xml:space="preserve">PROGRAMME STRUCTURE </w:t>
      </w:r>
    </w:p>
    <w:p w:rsidR="00BE222B" w:rsidRDefault="00BE222B" w:rsidP="00BE222B">
      <w:pPr>
        <w:spacing w:before="330"/>
        <w:ind w:left="164" w:right="170"/>
        <w:jc w:val="center"/>
        <w:rPr>
          <w:b/>
          <w:color w:val="001F5F"/>
          <w:sz w:val="56"/>
          <w:szCs w:val="56"/>
          <w:u w:val="thick" w:color="001F5F"/>
        </w:rPr>
      </w:pPr>
      <w:r>
        <w:rPr>
          <w:b/>
          <w:color w:val="001F5F"/>
          <w:sz w:val="56"/>
          <w:szCs w:val="56"/>
          <w:u w:val="thick" w:color="001F5F"/>
        </w:rPr>
        <w:t>Bachelor of Architecture</w:t>
      </w:r>
    </w:p>
    <w:p w:rsidR="00BE222B" w:rsidRDefault="000F70D4" w:rsidP="00BE222B">
      <w:pPr>
        <w:pStyle w:val="Heading1"/>
        <w:spacing w:before="285"/>
        <w:ind w:left="164"/>
        <w:jc w:val="center"/>
        <w:rPr>
          <w:rFonts w:asciiTheme="minorHAnsi" w:hAnsiTheme="minorHAnsi" w:cstheme="minorHAnsi"/>
          <w:color w:val="001F5F"/>
        </w:rPr>
      </w:pPr>
      <w:r>
        <w:rPr>
          <w:rFonts w:asciiTheme="minorHAnsi" w:hAnsiTheme="minorHAnsi" w:cstheme="minorHAnsi"/>
          <w:color w:val="001F5F"/>
        </w:rPr>
        <w:t>2018</w:t>
      </w:r>
    </w:p>
    <w:p w:rsidR="00BE222B" w:rsidRDefault="00BE222B" w:rsidP="00BE222B">
      <w:pPr>
        <w:pStyle w:val="BodyText"/>
        <w:rPr>
          <w:color w:val="000000"/>
          <w:sz w:val="36"/>
          <w:szCs w:val="36"/>
        </w:rPr>
      </w:pPr>
    </w:p>
    <w:p w:rsidR="00BE222B" w:rsidRDefault="00BE222B" w:rsidP="00BE222B">
      <w:pPr>
        <w:pStyle w:val="BodyText"/>
        <w:rPr>
          <w:sz w:val="36"/>
          <w:szCs w:val="36"/>
        </w:rPr>
      </w:pPr>
    </w:p>
    <w:p w:rsidR="00BE222B" w:rsidRDefault="00BE222B" w:rsidP="00BE222B">
      <w:pPr>
        <w:pStyle w:val="BodyText"/>
        <w:rPr>
          <w:sz w:val="36"/>
          <w:szCs w:val="36"/>
        </w:rPr>
      </w:pPr>
      <w:r>
        <w:rPr>
          <w:noProof/>
        </w:rPr>
        <w:drawing>
          <wp:anchor distT="0" distB="0" distL="0" distR="0" simplePos="0" relativeHeight="251656704" behindDoc="1" locked="0" layoutInCell="1" allowOverlap="1">
            <wp:simplePos x="0" y="0"/>
            <wp:positionH relativeFrom="page">
              <wp:posOffset>3246120</wp:posOffset>
            </wp:positionH>
            <wp:positionV relativeFrom="paragraph">
              <wp:posOffset>412115</wp:posOffset>
            </wp:positionV>
            <wp:extent cx="1497965" cy="1569720"/>
            <wp:effectExtent l="0" t="0" r="698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97965" cy="1569720"/>
                    </a:xfrm>
                    <a:prstGeom prst="rect">
                      <a:avLst/>
                    </a:prstGeom>
                    <a:noFill/>
                  </pic:spPr>
                </pic:pic>
              </a:graphicData>
            </a:graphic>
          </wp:anchor>
        </w:drawing>
      </w:r>
    </w:p>
    <w:p w:rsidR="00BE222B" w:rsidRDefault="00BE222B" w:rsidP="00BE222B">
      <w:pPr>
        <w:spacing w:before="252"/>
        <w:ind w:left="161" w:right="173"/>
        <w:jc w:val="center"/>
        <w:rPr>
          <w:rFonts w:cstheme="minorHAnsi"/>
          <w:b/>
          <w:color w:val="001F5F"/>
          <w:sz w:val="49"/>
          <w:szCs w:val="49"/>
        </w:rPr>
      </w:pPr>
    </w:p>
    <w:p w:rsidR="00BE222B" w:rsidRDefault="00BE222B" w:rsidP="00BE222B">
      <w:pPr>
        <w:spacing w:before="252"/>
        <w:ind w:left="161" w:right="173"/>
        <w:jc w:val="center"/>
        <w:rPr>
          <w:rFonts w:cstheme="minorHAnsi"/>
          <w:b/>
          <w:sz w:val="49"/>
          <w:szCs w:val="49"/>
        </w:rPr>
      </w:pPr>
      <w:r>
        <w:rPr>
          <w:rFonts w:cstheme="minorHAnsi"/>
          <w:b/>
          <w:color w:val="001F5F"/>
          <w:sz w:val="49"/>
          <w:szCs w:val="49"/>
        </w:rPr>
        <w:t>AMITY UNIVERSITY HARYANA</w:t>
      </w:r>
    </w:p>
    <w:p w:rsidR="00BE222B" w:rsidRPr="006D05D2" w:rsidRDefault="00FF6CE0" w:rsidP="00BE222B">
      <w:pPr>
        <w:spacing w:before="2"/>
        <w:ind w:left="164" w:right="173"/>
        <w:jc w:val="center"/>
        <w:rPr>
          <w:b/>
          <w:sz w:val="24"/>
          <w:szCs w:val="24"/>
        </w:rPr>
        <w:sectPr w:rsidR="00BE222B" w:rsidRPr="006D05D2" w:rsidSect="00BE222B">
          <w:footerReference w:type="default" r:id="rId9"/>
          <w:pgSz w:w="11910" w:h="16840"/>
          <w:pgMar w:top="1200" w:right="360" w:bottom="480" w:left="1020" w:header="720" w:footer="295" w:gutter="0"/>
          <w:pgNumType w:start="1"/>
          <w:cols w:space="720"/>
        </w:sectPr>
      </w:pPr>
      <w:r w:rsidRPr="00FF6CE0">
        <w:rPr>
          <w:noProof/>
        </w:rPr>
        <w:pict>
          <v:line id="Straight Connector 4" o:spid="_x0000_s1027" style="position:absolute;left:0;text-align:left;z-index:251658752;visibility:visible;mso-wrap-distance-top:-6e-5mm;mso-wrap-distance-bottom:-6e-5mm;mso-position-horizontal-relative:page;mso-position-vertical-relative:page" from="49.6pt,744.3pt" to="545.65pt,7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0F70D4" w:rsidRPr="00203280" w:rsidRDefault="000F70D4" w:rsidP="000F70D4">
      <w:pPr>
        <w:jc w:val="both"/>
        <w:rPr>
          <w:rFonts w:ascii="Times New Roman" w:hAnsi="Times New Roman" w:cs="Times New Roman"/>
          <w:b/>
          <w:bCs/>
          <w:sz w:val="24"/>
          <w:szCs w:val="24"/>
        </w:rPr>
      </w:pPr>
    </w:p>
    <w:p w:rsidR="000F70D4" w:rsidRPr="000F70D4" w:rsidRDefault="000F70D4" w:rsidP="000F70D4">
      <w:pPr>
        <w:adjustRightInd w:val="0"/>
        <w:spacing w:line="360" w:lineRule="auto"/>
        <w:jc w:val="both"/>
        <w:rPr>
          <w:rFonts w:ascii="Times New Roman" w:hAnsi="Times New Roman" w:cs="Times New Roman"/>
          <w:b/>
          <w:color w:val="000000" w:themeColor="text1"/>
          <w:sz w:val="24"/>
          <w:shd w:val="clear" w:color="auto" w:fill="FFFFFF"/>
        </w:rPr>
      </w:pPr>
      <w:r w:rsidRPr="000F70D4">
        <w:rPr>
          <w:rFonts w:ascii="Times New Roman" w:hAnsi="Times New Roman" w:cs="Times New Roman"/>
          <w:b/>
          <w:color w:val="000000" w:themeColor="text1"/>
          <w:sz w:val="24"/>
          <w:shd w:val="clear" w:color="auto" w:fill="FFFFFF"/>
        </w:rPr>
        <w:t>Overview</w:t>
      </w:r>
    </w:p>
    <w:p w:rsidR="000F70D4" w:rsidRPr="00203280" w:rsidRDefault="000F70D4" w:rsidP="000F70D4">
      <w:pPr>
        <w:adjustRightInd w:val="0"/>
        <w:spacing w:line="360" w:lineRule="auto"/>
        <w:jc w:val="both"/>
        <w:rPr>
          <w:rFonts w:ascii="Times New Roman" w:hAnsi="Times New Roman" w:cs="Times New Roman"/>
          <w:color w:val="444444"/>
        </w:rPr>
      </w:pPr>
      <w:r w:rsidRPr="00203280">
        <w:rPr>
          <w:rFonts w:ascii="Times New Roman" w:hAnsi="Times New Roman" w:cs="Times New Roman"/>
          <w:color w:val="444444"/>
          <w:shd w:val="clear" w:color="auto" w:fill="FFFFFF"/>
        </w:rPr>
        <w:t>B.</w:t>
      </w:r>
      <w:r w:rsidRPr="00203280">
        <w:rPr>
          <w:rFonts w:ascii="Times New Roman" w:eastAsiaTheme="minorHAnsi" w:hAnsi="Times New Roman" w:cs="Times New Roman"/>
          <w:sz w:val="24"/>
          <w:szCs w:val="24"/>
          <w:lang w:val="en-IN"/>
        </w:rPr>
        <w:t>Arch</w:t>
      </w:r>
      <w:r w:rsidRPr="00203280">
        <w:rPr>
          <w:rFonts w:ascii="Times New Roman" w:hAnsi="Times New Roman" w:cs="Times New Roman"/>
          <w:color w:val="444444"/>
          <w:shd w:val="clear" w:color="auto" w:fill="FFFFFF"/>
        </w:rPr>
        <w:t xml:space="preserve">. (Bachelor of Architecture) is a 5 years long undergraduate level Degree course. This professional course is related to the field of Architecture. Architecture deals with design, planning and construction of buildings and other physical structures. Usually buildings and physical structures are said to be the product of architectural work. Sometimes, other than buildings, even construction of non-building structures becomes a part of architecture. </w:t>
      </w:r>
      <w:r w:rsidRPr="00203280">
        <w:rPr>
          <w:rFonts w:ascii="Times New Roman" w:hAnsi="Times New Roman" w:cs="Times New Roman"/>
          <w:color w:val="444444"/>
        </w:rPr>
        <w:t>We have comfortable homes where we live. We go to schools and colleges to study. We go for shopping to the nearest shopping mall. We go to hospital to avail treatment. These different types of buildings are creations of architects. Each type of building has its own design and distinctive style. It is the task of an architect to create such designs and bring those plans to reality. In short, architecture plays a huge role in the design and construction of humble homes and buildings to imposing dams, bridges and tunnels! An architect is a professional, who through his/her skills is able to perform the tasks of planning, designing and constructing buildings, physical structures and non building structures.</w:t>
      </w:r>
    </w:p>
    <w:p w:rsidR="000F70D4" w:rsidRPr="00203280" w:rsidRDefault="000F70D4" w:rsidP="000F70D4">
      <w:pPr>
        <w:pStyle w:val="Default"/>
        <w:spacing w:line="276" w:lineRule="auto"/>
        <w:jc w:val="both"/>
        <w:rPr>
          <w:rFonts w:ascii="Times New Roman" w:hAnsi="Times New Roman" w:cs="Times New Roman"/>
          <w:b/>
          <w:bCs/>
          <w:color w:val="auto"/>
        </w:rPr>
      </w:pPr>
      <w:r w:rsidRPr="00203280">
        <w:rPr>
          <w:rFonts w:ascii="Times New Roman" w:hAnsi="Times New Roman" w:cs="Times New Roman"/>
          <w:b/>
          <w:bCs/>
          <w:color w:val="auto"/>
        </w:rPr>
        <w:t xml:space="preserve">Programme Objectives (PO’s) </w:t>
      </w:r>
    </w:p>
    <w:p w:rsidR="000F70D4" w:rsidRDefault="000F70D4" w:rsidP="000F70D4">
      <w:pPr>
        <w:pStyle w:val="Default"/>
        <w:spacing w:line="276" w:lineRule="auto"/>
        <w:jc w:val="both"/>
        <w:rPr>
          <w:rFonts w:ascii="Times New Roman" w:hAnsi="Times New Roman" w:cs="Times New Roman"/>
          <w:color w:val="auto"/>
        </w:rPr>
      </w:pPr>
    </w:p>
    <w:p w:rsidR="000F70D4" w:rsidRDefault="000F70D4" w:rsidP="000F70D4">
      <w:pPr>
        <w:pStyle w:val="Default"/>
        <w:spacing w:line="276" w:lineRule="auto"/>
        <w:jc w:val="both"/>
        <w:rPr>
          <w:rFonts w:ascii="Times New Roman" w:hAnsi="Times New Roman" w:cs="Times New Roman"/>
          <w:color w:val="auto"/>
        </w:rPr>
      </w:pPr>
      <w:r w:rsidRPr="00203280">
        <w:rPr>
          <w:rFonts w:ascii="Times New Roman" w:hAnsi="Times New Roman" w:cs="Times New Roman"/>
          <w:color w:val="auto"/>
        </w:rPr>
        <w:t xml:space="preserve">The graduates will </w:t>
      </w:r>
    </w:p>
    <w:p w:rsidR="000F70D4" w:rsidRPr="00203280" w:rsidRDefault="000F70D4" w:rsidP="000F70D4">
      <w:pPr>
        <w:pStyle w:val="Default"/>
        <w:spacing w:line="276" w:lineRule="auto"/>
        <w:jc w:val="both"/>
        <w:rPr>
          <w:rFonts w:ascii="Times New Roman" w:hAnsi="Times New Roman" w:cs="Times New Roman"/>
          <w:color w:val="auto"/>
        </w:rPr>
      </w:pPr>
    </w:p>
    <w:p w:rsidR="000F70D4" w:rsidRPr="00203280" w:rsidRDefault="000F70D4" w:rsidP="000F70D4">
      <w:pPr>
        <w:spacing w:line="360" w:lineRule="auto"/>
        <w:jc w:val="both"/>
        <w:rPr>
          <w:rFonts w:ascii="Times New Roman" w:hAnsi="Times New Roman" w:cs="Times New Roman"/>
          <w:szCs w:val="24"/>
          <w:lang w:val="en-IN"/>
        </w:rPr>
      </w:pPr>
      <w:r w:rsidRPr="00203280">
        <w:rPr>
          <w:rFonts w:ascii="Times New Roman" w:hAnsi="Times New Roman" w:cs="Times New Roman"/>
          <w:b/>
          <w:szCs w:val="24"/>
        </w:rPr>
        <w:t>PO 1: Architecture knowledge:</w:t>
      </w:r>
      <w:r w:rsidRPr="00203280">
        <w:rPr>
          <w:rFonts w:ascii="Times New Roman" w:hAnsi="Times New Roman" w:cs="Times New Roman"/>
          <w:szCs w:val="24"/>
        </w:rPr>
        <w:t xml:space="preserve"> Apply the knowledge of humanities, science, architecture fundamentals to the solution of complex architectural problems.</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PO 2: Problem analysis:</w:t>
      </w:r>
      <w:r w:rsidRPr="00203280">
        <w:rPr>
          <w:rFonts w:ascii="Times New Roman" w:hAnsi="Times New Roman" w:cs="Times New Roman"/>
          <w:szCs w:val="24"/>
        </w:rPr>
        <w:t xml:space="preserve"> Identify, formulate, research literature and analyze complex architectural problems reaching substantiated conclusions using principles and elements of design.</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3: Design/ Development of Solutions: </w:t>
      </w:r>
      <w:r w:rsidRPr="00203280">
        <w:rPr>
          <w:rFonts w:ascii="Times New Roman" w:hAnsi="Times New Roman" w:cs="Times New Roman"/>
          <w:szCs w:val="24"/>
        </w:rPr>
        <w:t>Ability to identify social, economic, environmental and cultural issues related to architectural design process.</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4: Conducting Investigations of complex problems: </w:t>
      </w:r>
      <w:r w:rsidRPr="00203280">
        <w:rPr>
          <w:rFonts w:ascii="Times New Roman" w:hAnsi="Times New Roman" w:cs="Times New Roman"/>
          <w:szCs w:val="24"/>
        </w:rPr>
        <w:t>use research-based knowledge and research methods including design of experiments, analysis and interpretation of data and synthesis of the information to provide valid conclusions.</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5: Modern tool usage: </w:t>
      </w:r>
      <w:r w:rsidRPr="00203280">
        <w:rPr>
          <w:rFonts w:ascii="Times New Roman" w:hAnsi="Times New Roman" w:cs="Times New Roman"/>
          <w:szCs w:val="24"/>
        </w:rPr>
        <w:t>Create, select and apply appropriate techniques, resources and modern software with an understanding of the limitations.</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6: The architect and society: </w:t>
      </w:r>
      <w:r w:rsidRPr="00203280">
        <w:rPr>
          <w:rFonts w:ascii="Times New Roman" w:hAnsi="Times New Roman" w:cs="Times New Roman"/>
          <w:szCs w:val="24"/>
        </w:rPr>
        <w:t>Apply reasoning informed by the contextual knowledge to assess social, health, safety, legal and cultural issues and the consequent responsibilities relevant to the professional architectural practice.</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7: Environment and sustainability: </w:t>
      </w:r>
      <w:r w:rsidRPr="00203280">
        <w:rPr>
          <w:rFonts w:ascii="Times New Roman" w:hAnsi="Times New Roman" w:cs="Times New Roman"/>
          <w:szCs w:val="24"/>
        </w:rPr>
        <w:t>Understand the impact of the professional architectural solutions in societal and environmental contexts, and demonstrate the knowledge and need for sustainable development.</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8: Ethics: </w:t>
      </w:r>
      <w:r w:rsidRPr="00203280">
        <w:rPr>
          <w:rFonts w:ascii="Times New Roman" w:hAnsi="Times New Roman" w:cs="Times New Roman"/>
          <w:szCs w:val="24"/>
        </w:rPr>
        <w:t>Apply ethical and professional responsibilities of the architectural practice.</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lastRenderedPageBreak/>
        <w:t xml:space="preserve">PO 9: Individual and team work: </w:t>
      </w:r>
      <w:r w:rsidRPr="00203280">
        <w:rPr>
          <w:rFonts w:ascii="Times New Roman" w:hAnsi="Times New Roman" w:cs="Times New Roman"/>
          <w:szCs w:val="24"/>
        </w:rPr>
        <w:t>Function effectively as an individual and as a member or leader in diverse teams and in multidisciplinary settings.</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10: Communication: </w:t>
      </w:r>
      <w:r w:rsidRPr="00203280">
        <w:rPr>
          <w:rFonts w:ascii="Times New Roman" w:hAnsi="Times New Roman" w:cs="Times New Roman"/>
          <w:szCs w:val="24"/>
        </w:rPr>
        <w:t>Ability to communicate effectively on complex architectural activities with the architectural community and with society at large, such as, being able to comprehend and write reports and design documentation, make effective presentations and give and receive clear instructions.</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11: Project management and finance: </w:t>
      </w:r>
      <w:r w:rsidRPr="00203280">
        <w:rPr>
          <w:rFonts w:ascii="Times New Roman" w:hAnsi="Times New Roman" w:cs="Times New Roman"/>
          <w:szCs w:val="24"/>
        </w:rPr>
        <w:t>Demonstrate knowledge and understanding of the architecture and management principles and apply these to one’s own work, as a member and leader in a team, to manage projects and in multidisciplinary environments.</w:t>
      </w:r>
    </w:p>
    <w:p w:rsidR="000F70D4" w:rsidRPr="00203280" w:rsidRDefault="000F70D4" w:rsidP="000F70D4">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12: Life-long learning: </w:t>
      </w:r>
      <w:r w:rsidRPr="00203280">
        <w:rPr>
          <w:rFonts w:ascii="Times New Roman" w:hAnsi="Times New Roman" w:cs="Times New Roman"/>
          <w:szCs w:val="24"/>
        </w:rPr>
        <w:t>Recognize the need for, and have the preparation and ability to engage in independent and lifelong learning in the broadest context of technological change.</w:t>
      </w:r>
    </w:p>
    <w:p w:rsidR="000F70D4" w:rsidRPr="00203280" w:rsidRDefault="000F70D4" w:rsidP="000F70D4">
      <w:pPr>
        <w:spacing w:after="160" w:line="259" w:lineRule="auto"/>
        <w:rPr>
          <w:rFonts w:ascii="Times New Roman" w:hAnsi="Times New Roman" w:cs="Times New Roman"/>
          <w:b/>
          <w:sz w:val="24"/>
          <w:szCs w:val="24"/>
        </w:rPr>
      </w:pPr>
    </w:p>
    <w:p w:rsidR="000F70D4" w:rsidRPr="00203280" w:rsidRDefault="000F70D4" w:rsidP="000F70D4">
      <w:pPr>
        <w:jc w:val="both"/>
        <w:rPr>
          <w:rFonts w:ascii="Times New Roman" w:eastAsia="Cambria" w:hAnsi="Times New Roman" w:cs="Times New Roman"/>
          <w:b/>
          <w:sz w:val="24"/>
        </w:rPr>
      </w:pPr>
      <w:r w:rsidRPr="00203280">
        <w:rPr>
          <w:rFonts w:ascii="Times New Roman" w:eastAsia="Cambria" w:hAnsi="Times New Roman" w:cs="Times New Roman"/>
          <w:b/>
          <w:sz w:val="24"/>
        </w:rPr>
        <w:t>Programme Specific Outcomes (PSOs)</w:t>
      </w:r>
    </w:p>
    <w:p w:rsidR="000F70D4" w:rsidRDefault="000F70D4" w:rsidP="000F70D4">
      <w:pPr>
        <w:pStyle w:val="Default"/>
        <w:spacing w:line="276" w:lineRule="auto"/>
        <w:jc w:val="both"/>
        <w:rPr>
          <w:rFonts w:ascii="Times New Roman" w:eastAsia="Times New Roman" w:hAnsi="Times New Roman" w:cs="Times New Roman"/>
          <w:color w:val="auto"/>
        </w:rPr>
      </w:pPr>
      <w:r w:rsidRPr="00203280">
        <w:rPr>
          <w:rFonts w:ascii="Times New Roman" w:eastAsia="Times New Roman" w:hAnsi="Times New Roman" w:cs="Times New Roman"/>
          <w:color w:val="auto"/>
        </w:rPr>
        <w:t>On completion of the M. Tech in Solar and Alternate Energy, the student will be able to:</w:t>
      </w:r>
    </w:p>
    <w:p w:rsidR="000F70D4" w:rsidRPr="00203280" w:rsidRDefault="000F70D4" w:rsidP="000F70D4">
      <w:pPr>
        <w:pStyle w:val="Default"/>
        <w:spacing w:line="276" w:lineRule="auto"/>
        <w:jc w:val="both"/>
        <w:rPr>
          <w:rFonts w:ascii="Times New Roman" w:eastAsia="Times New Roman" w:hAnsi="Times New Roman" w:cs="Times New Roman"/>
          <w:color w:val="auto"/>
        </w:rPr>
      </w:pPr>
    </w:p>
    <w:p w:rsidR="000F70D4" w:rsidRPr="00203280" w:rsidRDefault="000F70D4" w:rsidP="000F70D4">
      <w:pPr>
        <w:spacing w:after="160" w:line="259" w:lineRule="auto"/>
        <w:rPr>
          <w:rFonts w:ascii="Times New Roman" w:hAnsi="Times New Roman" w:cs="Times New Roman"/>
          <w:b/>
          <w:sz w:val="24"/>
          <w:szCs w:val="24"/>
        </w:rPr>
      </w:pPr>
      <w:r w:rsidRPr="00203280">
        <w:rPr>
          <w:rFonts w:ascii="Times New Roman" w:hAnsi="Times New Roman" w:cs="Times New Roman"/>
          <w:b/>
          <w:sz w:val="24"/>
          <w:szCs w:val="24"/>
        </w:rPr>
        <w:t xml:space="preserve">PSO1. </w:t>
      </w:r>
      <w:r w:rsidRPr="00203280">
        <w:rPr>
          <w:rFonts w:ascii="Times New Roman" w:hAnsi="Times New Roman" w:cs="Times New Roman"/>
          <w:sz w:val="24"/>
          <w:szCs w:val="24"/>
        </w:rPr>
        <w:t xml:space="preserve">Create and evaluate architectural designs and represent designs through different manual and digital mediums. </w:t>
      </w:r>
    </w:p>
    <w:p w:rsidR="000F70D4" w:rsidRPr="00203280" w:rsidRDefault="000F70D4" w:rsidP="000F70D4">
      <w:pPr>
        <w:jc w:val="both"/>
        <w:rPr>
          <w:rFonts w:ascii="Times New Roman" w:hAnsi="Times New Roman" w:cs="Times New Roman"/>
          <w:b/>
          <w:sz w:val="24"/>
          <w:szCs w:val="24"/>
        </w:rPr>
      </w:pPr>
    </w:p>
    <w:p w:rsidR="000F70D4" w:rsidRPr="00203280" w:rsidRDefault="000F70D4" w:rsidP="000F70D4">
      <w:pPr>
        <w:jc w:val="both"/>
        <w:rPr>
          <w:rFonts w:ascii="Times New Roman" w:hAnsi="Times New Roman" w:cs="Times New Roman"/>
          <w:b/>
          <w:sz w:val="24"/>
          <w:szCs w:val="24"/>
          <w:shd w:val="clear" w:color="auto" w:fill="FFFFFF"/>
        </w:rPr>
      </w:pPr>
      <w:r w:rsidRPr="00203280">
        <w:rPr>
          <w:rFonts w:ascii="Times New Roman" w:hAnsi="Times New Roman" w:cs="Times New Roman"/>
          <w:b/>
          <w:sz w:val="24"/>
          <w:szCs w:val="24"/>
          <w:shd w:val="clear" w:color="auto" w:fill="FFFFFF"/>
        </w:rPr>
        <w:t xml:space="preserve">PSO2. </w:t>
      </w:r>
      <w:r w:rsidRPr="00203280">
        <w:rPr>
          <w:rFonts w:ascii="Times New Roman" w:hAnsi="Times New Roman" w:cs="Times New Roman"/>
          <w:sz w:val="24"/>
          <w:szCs w:val="24"/>
          <w:shd w:val="clear" w:color="auto" w:fill="FFFFFF"/>
        </w:rPr>
        <w:t xml:space="preserve">Apply technical knowledge to demonstrate a comprehensive application of life safety, accessibility and sustainability issues in making sound design decisions across varying scales and levels of complexity. </w:t>
      </w:r>
    </w:p>
    <w:p w:rsidR="000F70D4" w:rsidRPr="00203280" w:rsidRDefault="000F70D4" w:rsidP="000F70D4">
      <w:pPr>
        <w:jc w:val="both"/>
        <w:rPr>
          <w:rFonts w:ascii="Times New Roman" w:hAnsi="Times New Roman" w:cs="Times New Roman"/>
          <w:sz w:val="24"/>
          <w:szCs w:val="24"/>
          <w:shd w:val="clear" w:color="auto" w:fill="FFFFFF"/>
        </w:rPr>
      </w:pPr>
    </w:p>
    <w:p w:rsidR="000F70D4" w:rsidRPr="00203280" w:rsidRDefault="000F70D4" w:rsidP="000F70D4">
      <w:pPr>
        <w:jc w:val="both"/>
        <w:rPr>
          <w:rFonts w:ascii="Times New Roman" w:hAnsi="Times New Roman" w:cs="Times New Roman"/>
          <w:sz w:val="24"/>
          <w:szCs w:val="24"/>
        </w:rPr>
      </w:pPr>
      <w:r w:rsidRPr="00203280">
        <w:rPr>
          <w:rFonts w:ascii="Times New Roman" w:hAnsi="Times New Roman" w:cs="Times New Roman"/>
          <w:b/>
          <w:sz w:val="24"/>
          <w:szCs w:val="24"/>
        </w:rPr>
        <w:t>PSO3.</w:t>
      </w:r>
      <w:r w:rsidRPr="00203280">
        <w:rPr>
          <w:rFonts w:ascii="Times New Roman" w:hAnsi="Times New Roman" w:cs="Times New Roman"/>
          <w:sz w:val="24"/>
          <w:szCs w:val="24"/>
        </w:rPr>
        <w:t xml:space="preserve"> Relate the architectural knowledge to historical and contemporary context of theories, practices, movements, styles and environmental practices existing globally through different eras. </w:t>
      </w:r>
    </w:p>
    <w:p w:rsidR="000F70D4" w:rsidRPr="00203280" w:rsidRDefault="000F70D4" w:rsidP="000F70D4">
      <w:pPr>
        <w:jc w:val="both"/>
        <w:rPr>
          <w:rFonts w:ascii="Times New Roman" w:hAnsi="Times New Roman" w:cs="Times New Roman"/>
          <w:sz w:val="24"/>
          <w:szCs w:val="24"/>
        </w:rPr>
      </w:pPr>
    </w:p>
    <w:p w:rsidR="000F70D4" w:rsidRPr="00203280" w:rsidRDefault="000F70D4" w:rsidP="000F70D4">
      <w:pPr>
        <w:jc w:val="both"/>
        <w:rPr>
          <w:rFonts w:ascii="Times New Roman" w:hAnsi="Times New Roman" w:cs="Times New Roman"/>
          <w:sz w:val="24"/>
          <w:szCs w:val="24"/>
        </w:rPr>
      </w:pPr>
      <w:r w:rsidRPr="00203280">
        <w:rPr>
          <w:rFonts w:ascii="Times New Roman" w:hAnsi="Times New Roman" w:cs="Times New Roman"/>
          <w:b/>
          <w:sz w:val="24"/>
          <w:szCs w:val="24"/>
        </w:rPr>
        <w:t>PSO4.</w:t>
      </w:r>
      <w:r w:rsidRPr="00203280">
        <w:rPr>
          <w:rFonts w:ascii="Times New Roman" w:hAnsi="Times New Roman" w:cs="Times New Roman"/>
          <w:sz w:val="24"/>
          <w:szCs w:val="24"/>
        </w:rPr>
        <w:t xml:space="preserve"> Work professionally by using leadership and communication skills or to identify specialized fields of architecture and pursue higher studies. </w:t>
      </w:r>
    </w:p>
    <w:p w:rsidR="000F70D4" w:rsidRPr="00203280" w:rsidRDefault="000F70D4" w:rsidP="000F70D4">
      <w:pPr>
        <w:pStyle w:val="Heading3"/>
        <w:jc w:val="center"/>
        <w:rPr>
          <w:rFonts w:ascii="Times New Roman" w:hAnsi="Times New Roman"/>
          <w:sz w:val="28"/>
        </w:rPr>
      </w:pPr>
    </w:p>
    <w:p w:rsidR="000F70D4" w:rsidRPr="00203280" w:rsidRDefault="000F70D4" w:rsidP="000F70D4">
      <w:pPr>
        <w:rPr>
          <w:rFonts w:ascii="Times New Roman" w:hAnsi="Times New Roman" w:cs="Times New Roman"/>
        </w:rPr>
      </w:pPr>
    </w:p>
    <w:p w:rsidR="000F70D4" w:rsidRDefault="000F70D4" w:rsidP="000F70D4"/>
    <w:p w:rsidR="000F70D4" w:rsidRDefault="000F70D4" w:rsidP="000F70D4"/>
    <w:p w:rsidR="000F70D4" w:rsidRDefault="000F70D4" w:rsidP="000F70D4">
      <w:pPr>
        <w:sectPr w:rsidR="000F70D4" w:rsidSect="000F70D4">
          <w:pgSz w:w="11909" w:h="16834" w:code="9"/>
          <w:pgMar w:top="720" w:right="1440" w:bottom="720" w:left="1440" w:header="0" w:footer="0" w:gutter="0"/>
          <w:cols w:space="720"/>
          <w:docGrid w:linePitch="360"/>
        </w:sectPr>
      </w:pPr>
    </w:p>
    <w:tbl>
      <w:tblPr>
        <w:tblW w:w="5000" w:type="pct"/>
        <w:tblLook w:val="04A0"/>
      </w:tblPr>
      <w:tblGrid>
        <w:gridCol w:w="1253"/>
        <w:gridCol w:w="1134"/>
        <w:gridCol w:w="1334"/>
        <w:gridCol w:w="1224"/>
        <w:gridCol w:w="1014"/>
        <w:gridCol w:w="1254"/>
        <w:gridCol w:w="1343"/>
        <w:gridCol w:w="1625"/>
        <w:gridCol w:w="1423"/>
        <w:gridCol w:w="1295"/>
        <w:gridCol w:w="1220"/>
        <w:gridCol w:w="1491"/>
      </w:tblGrid>
      <w:tr w:rsidR="000F70D4" w:rsidRPr="003B7B1B" w:rsidTr="00822DBC">
        <w:trPr>
          <w:trHeight w:val="300"/>
        </w:trPr>
        <w:tc>
          <w:tcPr>
            <w:tcW w:w="5000" w:type="pct"/>
            <w:gridSpan w:val="12"/>
            <w:tcBorders>
              <w:top w:val="nil"/>
              <w:left w:val="nil"/>
              <w:bottom w:val="nil"/>
              <w:right w:val="nil"/>
            </w:tcBorders>
            <w:shd w:val="clear" w:color="auto" w:fill="auto"/>
            <w:noWrap/>
            <w:vAlign w:val="bottom"/>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4"/>
                <w:szCs w:val="20"/>
              </w:rPr>
              <w:lastRenderedPageBreak/>
              <w:t xml:space="preserve">Supporting document for PSOs of B.Arch. </w:t>
            </w:r>
          </w:p>
        </w:tc>
      </w:tr>
      <w:tr w:rsidR="000F70D4" w:rsidRPr="003B7B1B" w:rsidTr="00822DBC">
        <w:trPr>
          <w:trHeight w:val="300"/>
        </w:trPr>
        <w:tc>
          <w:tcPr>
            <w:tcW w:w="387"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p>
        </w:tc>
        <w:tc>
          <w:tcPr>
            <w:tcW w:w="368"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p>
        </w:tc>
        <w:tc>
          <w:tcPr>
            <w:tcW w:w="922"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p>
        </w:tc>
        <w:tc>
          <w:tcPr>
            <w:tcW w:w="321"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p>
        </w:tc>
        <w:tc>
          <w:tcPr>
            <w:tcW w:w="349"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p>
        </w:tc>
        <w:tc>
          <w:tcPr>
            <w:tcW w:w="416"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color w:val="000000"/>
              </w:rPr>
            </w:pPr>
          </w:p>
        </w:tc>
        <w:tc>
          <w:tcPr>
            <w:tcW w:w="364"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color w:val="000000"/>
              </w:rPr>
            </w:pPr>
          </w:p>
        </w:tc>
        <w:tc>
          <w:tcPr>
            <w:tcW w:w="331" w:type="pct"/>
            <w:tcBorders>
              <w:top w:val="nil"/>
              <w:left w:val="nil"/>
              <w:bottom w:val="nil"/>
              <w:right w:val="nil"/>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color w:val="000000"/>
              </w:rPr>
            </w:pPr>
          </w:p>
        </w:tc>
        <w:tc>
          <w:tcPr>
            <w:tcW w:w="382" w:type="pct"/>
            <w:tcBorders>
              <w:top w:val="nil"/>
              <w:left w:val="nil"/>
              <w:bottom w:val="nil"/>
              <w:right w:val="nil"/>
            </w:tcBorders>
            <w:shd w:val="clear" w:color="auto" w:fill="auto"/>
            <w:noWrap/>
            <w:vAlign w:val="bottom"/>
            <w:hideMark/>
          </w:tcPr>
          <w:p w:rsidR="000F70D4" w:rsidRPr="003B7B1B" w:rsidRDefault="000F70D4" w:rsidP="00822DBC">
            <w:pPr>
              <w:spacing w:after="0" w:line="240" w:lineRule="auto"/>
              <w:rPr>
                <w:rFonts w:ascii="Calibri" w:eastAsia="Times New Roman" w:hAnsi="Calibri" w:cs="Calibri"/>
                <w:color w:val="000000"/>
              </w:rPr>
            </w:pPr>
          </w:p>
        </w:tc>
        <w:tc>
          <w:tcPr>
            <w:tcW w:w="387" w:type="pct"/>
            <w:tcBorders>
              <w:top w:val="nil"/>
              <w:left w:val="nil"/>
              <w:bottom w:val="nil"/>
              <w:right w:val="nil"/>
            </w:tcBorders>
            <w:shd w:val="clear" w:color="auto" w:fill="auto"/>
            <w:noWrap/>
            <w:vAlign w:val="bottom"/>
            <w:hideMark/>
          </w:tcPr>
          <w:p w:rsidR="000F70D4" w:rsidRPr="003B7B1B" w:rsidRDefault="000F70D4" w:rsidP="00822DBC">
            <w:pPr>
              <w:spacing w:after="0" w:line="240" w:lineRule="auto"/>
              <w:rPr>
                <w:rFonts w:ascii="Calibri" w:eastAsia="Times New Roman" w:hAnsi="Calibri" w:cs="Calibri"/>
                <w:color w:val="000000"/>
              </w:rPr>
            </w:pPr>
          </w:p>
        </w:tc>
      </w:tr>
      <w:tr w:rsidR="000F70D4" w:rsidRPr="003B7B1B" w:rsidTr="00822DBC">
        <w:trPr>
          <w:trHeight w:val="300"/>
        </w:trPr>
        <w:tc>
          <w:tcPr>
            <w:tcW w:w="114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1</w:t>
            </w:r>
          </w:p>
        </w:tc>
        <w:tc>
          <w:tcPr>
            <w:tcW w:w="1592" w:type="pct"/>
            <w:gridSpan w:val="3"/>
            <w:tcBorders>
              <w:top w:val="single" w:sz="4" w:space="0" w:color="auto"/>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2</w:t>
            </w:r>
          </w:p>
        </w:tc>
        <w:tc>
          <w:tcPr>
            <w:tcW w:w="1166" w:type="pct"/>
            <w:gridSpan w:val="3"/>
            <w:tcBorders>
              <w:top w:val="single" w:sz="4" w:space="0" w:color="auto"/>
              <w:left w:val="nil"/>
              <w:bottom w:val="single" w:sz="4" w:space="0" w:color="auto"/>
              <w:right w:val="single" w:sz="4" w:space="0" w:color="000000"/>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3</w:t>
            </w:r>
          </w:p>
        </w:tc>
        <w:tc>
          <w:tcPr>
            <w:tcW w:w="1100" w:type="pct"/>
            <w:gridSpan w:val="3"/>
            <w:tcBorders>
              <w:top w:val="single" w:sz="4" w:space="0" w:color="auto"/>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PSO 4</w:t>
            </w:r>
          </w:p>
        </w:tc>
      </w:tr>
      <w:tr w:rsidR="000F70D4" w:rsidRPr="003B7B1B" w:rsidTr="00822DBC">
        <w:trPr>
          <w:trHeight w:val="1800"/>
        </w:trPr>
        <w:tc>
          <w:tcPr>
            <w:tcW w:w="1142"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 xml:space="preserve">Create and evaluate architectural designs and represent designs through different manual and digital mediums. </w:t>
            </w:r>
          </w:p>
        </w:tc>
        <w:tc>
          <w:tcPr>
            <w:tcW w:w="1592" w:type="pct"/>
            <w:gridSpan w:val="3"/>
            <w:tcBorders>
              <w:top w:val="single" w:sz="4" w:space="0" w:color="auto"/>
              <w:left w:val="nil"/>
              <w:bottom w:val="single" w:sz="4" w:space="0" w:color="auto"/>
              <w:right w:val="single" w:sz="4" w:space="0" w:color="000000"/>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Apply technical knowledge to demonstrate a comprehensive application of life safety, accessibility and sustainability issues in making sound design decisions across varying scales and levels of complexity</w:t>
            </w:r>
          </w:p>
        </w:tc>
        <w:tc>
          <w:tcPr>
            <w:tcW w:w="1166" w:type="pct"/>
            <w:gridSpan w:val="3"/>
            <w:tcBorders>
              <w:top w:val="single" w:sz="4" w:space="0" w:color="auto"/>
              <w:left w:val="nil"/>
              <w:bottom w:val="single" w:sz="4" w:space="0" w:color="auto"/>
              <w:right w:val="single" w:sz="4" w:space="0" w:color="000000"/>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Relate the architectural knowledge to historical and contemporary context of theories, practices, movements, styles and sustainable environmental practices existing globally through different eras.</w:t>
            </w:r>
          </w:p>
        </w:tc>
        <w:tc>
          <w:tcPr>
            <w:tcW w:w="1100" w:type="pct"/>
            <w:gridSpan w:val="3"/>
            <w:tcBorders>
              <w:top w:val="single" w:sz="4" w:space="0" w:color="auto"/>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Work professionally by using leadership and communication skills or to identify specialised fields of architecture and pursue higher studies</w:t>
            </w:r>
          </w:p>
        </w:tc>
      </w:tr>
      <w:tr w:rsidR="000F70D4" w:rsidRPr="003B7B1B" w:rsidTr="00822DBC">
        <w:trPr>
          <w:trHeight w:val="300"/>
        </w:trPr>
        <w:tc>
          <w:tcPr>
            <w:tcW w:w="387" w:type="pct"/>
            <w:tcBorders>
              <w:top w:val="nil"/>
              <w:left w:val="single" w:sz="4" w:space="0" w:color="auto"/>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1</w:t>
            </w:r>
          </w:p>
        </w:tc>
        <w:tc>
          <w:tcPr>
            <w:tcW w:w="387"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2</w:t>
            </w:r>
          </w:p>
        </w:tc>
        <w:tc>
          <w:tcPr>
            <w:tcW w:w="368"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3</w:t>
            </w:r>
          </w:p>
        </w:tc>
        <w:tc>
          <w:tcPr>
            <w:tcW w:w="922"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4</w:t>
            </w:r>
          </w:p>
        </w:tc>
        <w:tc>
          <w:tcPr>
            <w:tcW w:w="321"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5</w:t>
            </w:r>
          </w:p>
        </w:tc>
        <w:tc>
          <w:tcPr>
            <w:tcW w:w="349"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6</w:t>
            </w:r>
          </w:p>
        </w:tc>
        <w:tc>
          <w:tcPr>
            <w:tcW w:w="387"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7</w:t>
            </w:r>
          </w:p>
        </w:tc>
        <w:tc>
          <w:tcPr>
            <w:tcW w:w="416"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8</w:t>
            </w:r>
          </w:p>
        </w:tc>
        <w:tc>
          <w:tcPr>
            <w:tcW w:w="364"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9</w:t>
            </w:r>
          </w:p>
        </w:tc>
        <w:tc>
          <w:tcPr>
            <w:tcW w:w="331"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10</w:t>
            </w:r>
          </w:p>
        </w:tc>
        <w:tc>
          <w:tcPr>
            <w:tcW w:w="382"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11</w:t>
            </w:r>
          </w:p>
        </w:tc>
        <w:tc>
          <w:tcPr>
            <w:tcW w:w="387" w:type="pct"/>
            <w:tcBorders>
              <w:top w:val="nil"/>
              <w:left w:val="nil"/>
              <w:bottom w:val="single" w:sz="4" w:space="0" w:color="auto"/>
              <w:right w:val="single" w:sz="4" w:space="0" w:color="auto"/>
            </w:tcBorders>
            <w:shd w:val="clear" w:color="auto" w:fill="auto"/>
            <w:noWrap/>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12</w:t>
            </w:r>
          </w:p>
        </w:tc>
      </w:tr>
      <w:tr w:rsidR="000F70D4" w:rsidRPr="003B7B1B" w:rsidTr="00822DBC">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Design</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Software Knowledge</w:t>
            </w:r>
          </w:p>
        </w:tc>
        <w:tc>
          <w:tcPr>
            <w:tcW w:w="368"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Design representation</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Building Construction</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Structural Design</w:t>
            </w:r>
          </w:p>
        </w:tc>
        <w:tc>
          <w:tcPr>
            <w:tcW w:w="349"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Theory of Architecture</w:t>
            </w:r>
          </w:p>
        </w:tc>
        <w:tc>
          <w:tcPr>
            <w:tcW w:w="416"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Professional Practice</w:t>
            </w:r>
          </w:p>
        </w:tc>
        <w:tc>
          <w:tcPr>
            <w:tcW w:w="364"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Environmental Issues</w:t>
            </w: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Courses for Higher Studies</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NTCC</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Value added Course</w:t>
            </w:r>
          </w:p>
        </w:tc>
      </w:tr>
      <w:tr w:rsidR="000F70D4" w:rsidRPr="003B7B1B" w:rsidTr="00822DBC">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w:t>
            </w:r>
          </w:p>
        </w:tc>
        <w:tc>
          <w:tcPr>
            <w:tcW w:w="349"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Architects Philosophy</w:t>
            </w:r>
          </w:p>
        </w:tc>
        <w:tc>
          <w:tcPr>
            <w:tcW w:w="416"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w:t>
            </w:r>
          </w:p>
        </w:tc>
        <w:tc>
          <w:tcPr>
            <w:tcW w:w="364"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w:t>
            </w: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Intelligent Building</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xml:space="preserve">Thesis </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Foreign Languages</w:t>
            </w:r>
          </w:p>
        </w:tc>
      </w:tr>
      <w:tr w:rsidR="000F70D4" w:rsidRPr="003B7B1B" w:rsidTr="00822DBC">
        <w:trPr>
          <w:trHeight w:val="111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w:t>
            </w:r>
          </w:p>
        </w:tc>
        <w:tc>
          <w:tcPr>
            <w:tcW w:w="349"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w:t>
            </w:r>
          </w:p>
        </w:tc>
        <w:tc>
          <w:tcPr>
            <w:tcW w:w="416"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II</w:t>
            </w:r>
          </w:p>
        </w:tc>
        <w:tc>
          <w:tcPr>
            <w:tcW w:w="364"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II</w:t>
            </w: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Cost Effective Architecture</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Thesis Elective</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Understanding for Self Effectiveness</w:t>
            </w:r>
          </w:p>
        </w:tc>
      </w:tr>
      <w:tr w:rsidR="000F70D4" w:rsidRPr="003B7B1B" w:rsidTr="00822DBC">
        <w:trPr>
          <w:trHeight w:val="102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III</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III</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III</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III</w:t>
            </w:r>
          </w:p>
        </w:tc>
        <w:tc>
          <w:tcPr>
            <w:tcW w:w="349"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III</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w:t>
            </w:r>
          </w:p>
        </w:tc>
        <w:tc>
          <w:tcPr>
            <w:tcW w:w="416"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Entrepreneurship Skills for Architects</w:t>
            </w:r>
          </w:p>
        </w:tc>
        <w:tc>
          <w:tcPr>
            <w:tcW w:w="364"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Disaster Mitigation &amp; Management</w:t>
            </w: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Universal Design</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Dissertation</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Problem Solving &amp; Creative Thinking</w:t>
            </w:r>
          </w:p>
        </w:tc>
      </w:tr>
      <w:tr w:rsidR="000F70D4" w:rsidRPr="003B7B1B" w:rsidTr="00822DBC">
        <w:trPr>
          <w:trHeight w:val="121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lastRenderedPageBreak/>
              <w:t>Architectural Design - IV</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IV</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IV</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IV</w:t>
            </w:r>
          </w:p>
        </w:tc>
        <w:tc>
          <w:tcPr>
            <w:tcW w:w="349"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III</w:t>
            </w:r>
          </w:p>
        </w:tc>
        <w:tc>
          <w:tcPr>
            <w:tcW w:w="416"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Estimation. Specification &amp; Costing</w:t>
            </w:r>
          </w:p>
        </w:tc>
        <w:tc>
          <w:tcPr>
            <w:tcW w:w="364"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Environmental Impact Assessment &amp; Apllications</w:t>
            </w: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Town Planning</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Practical Training</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Group Dynamics &amp; Team Building</w:t>
            </w:r>
          </w:p>
        </w:tc>
      </w:tr>
      <w:tr w:rsidR="000F70D4" w:rsidRPr="003B7B1B" w:rsidTr="00822DBC">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w:t>
            </w: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68"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w:t>
            </w:r>
          </w:p>
        </w:tc>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IV</w:t>
            </w:r>
          </w:p>
        </w:tc>
        <w:tc>
          <w:tcPr>
            <w:tcW w:w="416"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64"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LEED Lab</w:t>
            </w: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Housing</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Summer Project</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Presentation Skills</w:t>
            </w:r>
          </w:p>
        </w:tc>
      </w:tr>
      <w:tr w:rsidR="000F70D4" w:rsidRPr="003B7B1B" w:rsidTr="00822DBC">
        <w:trPr>
          <w:trHeight w:val="97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w:t>
            </w: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II</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VI</w:t>
            </w:r>
          </w:p>
        </w:tc>
        <w:tc>
          <w:tcPr>
            <w:tcW w:w="349"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Copntemporary Architecture</w:t>
            </w:r>
          </w:p>
        </w:tc>
        <w:tc>
          <w:tcPr>
            <w:tcW w:w="416"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64"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Conservation</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Effective Listening</w:t>
            </w:r>
          </w:p>
        </w:tc>
      </w:tr>
      <w:tr w:rsidR="000F70D4" w:rsidRPr="003B7B1B" w:rsidTr="00822DBC">
        <w:trPr>
          <w:trHeight w:val="105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w:t>
            </w: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Carpentry &amp; Model Making</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Steel Structures</w:t>
            </w:r>
          </w:p>
        </w:tc>
        <w:tc>
          <w:tcPr>
            <w:tcW w:w="349"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Design</w:t>
            </w:r>
          </w:p>
        </w:tc>
        <w:tc>
          <w:tcPr>
            <w:tcW w:w="416"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Urban Design</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II</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Stress &amp; Coping Strategies</w:t>
            </w:r>
          </w:p>
        </w:tc>
      </w:tr>
      <w:tr w:rsidR="000F70D4" w:rsidRPr="003B7B1B" w:rsidTr="00822DBC">
        <w:trPr>
          <w:trHeight w:val="124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VIII</w:t>
            </w: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VIII</w:t>
            </w:r>
          </w:p>
        </w:tc>
        <w:tc>
          <w:tcPr>
            <w:tcW w:w="32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Surveying &amp; Leveling</w:t>
            </w:r>
          </w:p>
        </w:tc>
        <w:tc>
          <w:tcPr>
            <w:tcW w:w="349"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Climatology</w:t>
            </w:r>
          </w:p>
        </w:tc>
        <w:tc>
          <w:tcPr>
            <w:tcW w:w="416"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Interior Design</w:t>
            </w:r>
          </w:p>
        </w:tc>
        <w:tc>
          <w:tcPr>
            <w:tcW w:w="38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and Project Introduction</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w:t>
            </w:r>
          </w:p>
        </w:tc>
      </w:tr>
      <w:tr w:rsidR="000F70D4" w:rsidRPr="003B7B1B" w:rsidTr="00822DBC">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Bye-laws</w:t>
            </w: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Workshop Prqactice &amp; Site Exposure</w:t>
            </w:r>
          </w:p>
        </w:tc>
        <w:tc>
          <w:tcPr>
            <w:tcW w:w="321"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49"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Architecture</w:t>
            </w:r>
          </w:p>
        </w:tc>
        <w:tc>
          <w:tcPr>
            <w:tcW w:w="416"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Ergonomics &amp; Product Design</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II</w:t>
            </w:r>
          </w:p>
        </w:tc>
      </w:tr>
      <w:tr w:rsidR="000F70D4" w:rsidRPr="003B7B1B" w:rsidTr="00822DBC">
        <w:trPr>
          <w:trHeight w:val="600"/>
        </w:trPr>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Construction &amp; Site Management</w:t>
            </w:r>
          </w:p>
        </w:tc>
        <w:tc>
          <w:tcPr>
            <w:tcW w:w="321"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416"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Building Economics</w:t>
            </w:r>
          </w:p>
        </w:tc>
        <w:tc>
          <w:tcPr>
            <w:tcW w:w="382"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Reading &amp; Comprehension</w:t>
            </w:r>
          </w:p>
        </w:tc>
      </w:tr>
      <w:tr w:rsidR="000F70D4" w:rsidRPr="003B7B1B" w:rsidTr="00822DBC">
        <w:trPr>
          <w:trHeight w:val="1200"/>
        </w:trPr>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Building Materials %=&amp; Construction Technology</w:t>
            </w:r>
          </w:p>
        </w:tc>
        <w:tc>
          <w:tcPr>
            <w:tcW w:w="321"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Management &amp; Marketing Skills</w:t>
            </w:r>
          </w:p>
        </w:tc>
        <w:tc>
          <w:tcPr>
            <w:tcW w:w="382"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Personality, Nationalism &amp; Human Values</w:t>
            </w:r>
          </w:p>
        </w:tc>
      </w:tr>
      <w:tr w:rsidR="000F70D4" w:rsidRPr="003B7B1B" w:rsidTr="00822DBC">
        <w:trPr>
          <w:trHeight w:val="600"/>
        </w:trPr>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922" w:type="pc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21"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Journalism</w:t>
            </w:r>
          </w:p>
        </w:tc>
        <w:tc>
          <w:tcPr>
            <w:tcW w:w="382" w:type="pct"/>
            <w:vMerge/>
            <w:tcBorders>
              <w:top w:val="nil"/>
              <w:left w:val="single" w:sz="4" w:space="0" w:color="auto"/>
              <w:bottom w:val="single" w:sz="4" w:space="0" w:color="000000"/>
              <w:right w:val="single" w:sz="4" w:space="0" w:color="auto"/>
            </w:tcBorders>
            <w:vAlign w:val="center"/>
            <w:hideMark/>
          </w:tcPr>
          <w:p w:rsidR="000F70D4" w:rsidRPr="003B7B1B" w:rsidRDefault="000F70D4" w:rsidP="00822DBC">
            <w:pPr>
              <w:spacing w:after="0" w:line="240" w:lineRule="auto"/>
              <w:rPr>
                <w:rFonts w:ascii="Calibri" w:eastAsia="Times New Roman" w:hAnsi="Calibri" w:cs="Calibri"/>
                <w:color w:val="000000"/>
              </w:rPr>
            </w:pPr>
          </w:p>
        </w:tc>
        <w:tc>
          <w:tcPr>
            <w:tcW w:w="387" w:type="pct"/>
            <w:tcBorders>
              <w:top w:val="nil"/>
              <w:left w:val="single" w:sz="4" w:space="0" w:color="auto"/>
              <w:bottom w:val="single" w:sz="4" w:space="0" w:color="000000"/>
              <w:right w:val="single" w:sz="4" w:space="0" w:color="auto"/>
            </w:tcBorders>
            <w:shd w:val="clear" w:color="auto" w:fill="auto"/>
            <w:vAlign w:val="center"/>
            <w:hideMark/>
          </w:tcPr>
          <w:p w:rsidR="000F70D4" w:rsidRPr="003B7B1B" w:rsidRDefault="000F70D4" w:rsidP="00822DBC">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r>
    </w:tbl>
    <w:p w:rsidR="000F70D4" w:rsidRPr="00011CAA" w:rsidRDefault="000F70D4" w:rsidP="000F70D4">
      <w:pPr>
        <w:sectPr w:rsidR="000F70D4" w:rsidRPr="00011CAA" w:rsidSect="00822DBC">
          <w:pgSz w:w="16834" w:h="11909" w:orient="landscape" w:code="9"/>
          <w:pgMar w:top="1440" w:right="720" w:bottom="1440" w:left="720" w:header="0" w:footer="0" w:gutter="0"/>
          <w:cols w:space="720"/>
          <w:docGrid w:linePitch="360"/>
        </w:sectPr>
      </w:pPr>
    </w:p>
    <w:p w:rsidR="00BE222B" w:rsidRDefault="00BE222B" w:rsidP="00BE222B">
      <w:pPr>
        <w:pStyle w:val="Heading2"/>
        <w:spacing w:before="267"/>
        <w:ind w:left="420"/>
      </w:pPr>
      <w:r>
        <w:lastRenderedPageBreak/>
        <w:t>FIRST SEMESTER</w:t>
      </w:r>
    </w:p>
    <w:p w:rsidR="00BE222B" w:rsidRDefault="00BE222B" w:rsidP="00BE222B">
      <w:pPr>
        <w:pStyle w:val="BodyText"/>
        <w:spacing w:before="3"/>
        <w:rPr>
          <w:b/>
        </w:rPr>
      </w:pP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757"/>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spacing w:before="1" w:line="254" w:lineRule="exact"/>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spacing w:before="1" w:line="254" w:lineRule="exact"/>
              <w:ind w:left="166" w:right="139" w:hanging="8"/>
              <w:rPr>
                <w:b/>
              </w:rPr>
            </w:pPr>
            <w:r>
              <w:rPr>
                <w:b/>
              </w:rPr>
              <w:t>(T) Hours Per Week</w:t>
            </w:r>
          </w:p>
        </w:tc>
        <w:tc>
          <w:tcPr>
            <w:tcW w:w="1173" w:type="dxa"/>
          </w:tcPr>
          <w:p w:rsidR="00BE222B" w:rsidRDefault="00BE222B" w:rsidP="00BE222B">
            <w:pPr>
              <w:pStyle w:val="TableParagraph"/>
              <w:ind w:left="287" w:right="96" w:hanging="176"/>
              <w:rPr>
                <w:b/>
              </w:rPr>
            </w:pPr>
            <w:r>
              <w:rPr>
                <w:b/>
              </w:rPr>
              <w:t>Studio (S) Hours</w:t>
            </w:r>
          </w:p>
          <w:p w:rsidR="00BE222B" w:rsidRDefault="00BE222B" w:rsidP="00BE222B">
            <w:pPr>
              <w:pStyle w:val="TableParagraph"/>
              <w:spacing w:line="233" w:lineRule="exact"/>
              <w:ind w:left="119"/>
              <w:rPr>
                <w:b/>
              </w:rPr>
            </w:pPr>
            <w:r>
              <w:rPr>
                <w:b/>
              </w:rPr>
              <w:t>Per Week</w:t>
            </w:r>
          </w:p>
        </w:tc>
        <w:tc>
          <w:tcPr>
            <w:tcW w:w="1171" w:type="dxa"/>
          </w:tcPr>
          <w:p w:rsidR="00BE222B" w:rsidRDefault="00BE222B" w:rsidP="00BE222B">
            <w:pPr>
              <w:pStyle w:val="TableParagraph"/>
              <w:ind w:left="143" w:right="130" w:firstLine="12"/>
              <w:rPr>
                <w:b/>
              </w:rPr>
            </w:pPr>
            <w:r>
              <w:rPr>
                <w:b/>
              </w:rPr>
              <w:t>Practical (P)Hours</w:t>
            </w:r>
          </w:p>
          <w:p w:rsidR="00BE222B" w:rsidRDefault="00BE222B" w:rsidP="00BE222B">
            <w:pPr>
              <w:pStyle w:val="TableParagraph"/>
              <w:spacing w:line="233" w:lineRule="exact"/>
              <w:ind w:left="117"/>
              <w:rPr>
                <w:b/>
              </w:rPr>
            </w:pPr>
            <w:r>
              <w:rPr>
                <w:b/>
              </w:rPr>
              <w:t>Per Week</w:t>
            </w:r>
          </w:p>
        </w:tc>
        <w:tc>
          <w:tcPr>
            <w:tcW w:w="1082" w:type="dxa"/>
          </w:tcPr>
          <w:p w:rsidR="00BE222B" w:rsidRDefault="00BE222B" w:rsidP="00BE222B">
            <w:pPr>
              <w:pStyle w:val="TableParagraph"/>
              <w:ind w:left="185" w:right="170" w:firstLine="96"/>
              <w:rPr>
                <w:b/>
              </w:rPr>
            </w:pPr>
            <w:r>
              <w:rPr>
                <w:b/>
              </w:rPr>
              <w:t>Total Credits</w:t>
            </w:r>
          </w:p>
        </w:tc>
      </w:tr>
      <w:tr w:rsidR="00BE222B" w:rsidTr="00BE222B">
        <w:trPr>
          <w:trHeight w:val="252"/>
        </w:trPr>
        <w:tc>
          <w:tcPr>
            <w:tcW w:w="1188" w:type="dxa"/>
          </w:tcPr>
          <w:p w:rsidR="00BE222B" w:rsidRPr="000F70D4" w:rsidRDefault="00BE222B" w:rsidP="00BE222B">
            <w:pPr>
              <w:pStyle w:val="TableParagraph"/>
              <w:ind w:left="146"/>
            </w:pPr>
            <w:r w:rsidRPr="000F70D4">
              <w:t>ARC2101</w:t>
            </w:r>
          </w:p>
        </w:tc>
        <w:tc>
          <w:tcPr>
            <w:tcW w:w="3059" w:type="dxa"/>
            <w:tcBorders>
              <w:right w:val="single" w:sz="6" w:space="0" w:color="000000"/>
            </w:tcBorders>
          </w:tcPr>
          <w:p w:rsidR="00BE222B" w:rsidRPr="000F70D4" w:rsidRDefault="00BE222B" w:rsidP="00BE222B">
            <w:pPr>
              <w:pStyle w:val="TableParagraph"/>
            </w:pPr>
            <w:r w:rsidRPr="000F70D4">
              <w:t>Architectural Design-I</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67"/>
              <w:jc w:val="right"/>
            </w:pPr>
            <w:r w:rsidRPr="000F70D4">
              <w:t>1</w:t>
            </w:r>
          </w:p>
        </w:tc>
        <w:tc>
          <w:tcPr>
            <w:tcW w:w="1173" w:type="dxa"/>
          </w:tcPr>
          <w:p w:rsidR="00BE222B" w:rsidRPr="000F70D4" w:rsidRDefault="00BE222B" w:rsidP="00BE222B">
            <w:pPr>
              <w:pStyle w:val="TableParagraph"/>
              <w:ind w:right="1"/>
              <w:jc w:val="center"/>
            </w:pPr>
            <w:r w:rsidRPr="000F70D4">
              <w:t>2</w:t>
            </w:r>
          </w:p>
        </w:tc>
        <w:tc>
          <w:tcPr>
            <w:tcW w:w="1171" w:type="dxa"/>
          </w:tcPr>
          <w:p w:rsidR="00BE222B" w:rsidRPr="000F70D4" w:rsidRDefault="00BE222B" w:rsidP="00BE222B">
            <w:pPr>
              <w:pStyle w:val="TableParagraph"/>
              <w:ind w:right="2"/>
              <w:jc w:val="center"/>
            </w:pPr>
            <w:r w:rsidRPr="000F70D4">
              <w:t>2</w:t>
            </w:r>
          </w:p>
        </w:tc>
        <w:tc>
          <w:tcPr>
            <w:tcW w:w="1082" w:type="dxa"/>
          </w:tcPr>
          <w:p w:rsidR="00BE222B" w:rsidRPr="000F70D4" w:rsidRDefault="00BE222B" w:rsidP="00BE222B">
            <w:pPr>
              <w:pStyle w:val="TableParagraph"/>
              <w:ind w:right="3"/>
              <w:jc w:val="center"/>
            </w:pPr>
            <w:r w:rsidRPr="000F70D4">
              <w:t>5</w:t>
            </w:r>
          </w:p>
        </w:tc>
      </w:tr>
      <w:tr w:rsidR="00BE222B" w:rsidTr="00BE222B">
        <w:trPr>
          <w:trHeight w:val="506"/>
        </w:trPr>
        <w:tc>
          <w:tcPr>
            <w:tcW w:w="1188" w:type="dxa"/>
          </w:tcPr>
          <w:p w:rsidR="00BE222B" w:rsidRPr="000F70D4" w:rsidRDefault="00BE222B" w:rsidP="00BE222B">
            <w:pPr>
              <w:pStyle w:val="TableParagraph"/>
              <w:spacing w:line="247" w:lineRule="exact"/>
              <w:ind w:left="146"/>
            </w:pPr>
            <w:r w:rsidRPr="000F70D4">
              <w:t>ARC2102</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Building Materials &amp;</w:t>
            </w:r>
          </w:p>
          <w:p w:rsidR="00BE222B" w:rsidRPr="000F70D4" w:rsidRDefault="00BE222B" w:rsidP="00BE222B">
            <w:pPr>
              <w:pStyle w:val="TableParagraph"/>
              <w:spacing w:line="241" w:lineRule="exact"/>
            </w:pPr>
            <w:r w:rsidRPr="000F70D4">
              <w:t>Construction Technology-I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Tr="00BE222B">
        <w:trPr>
          <w:trHeight w:val="251"/>
        </w:trPr>
        <w:tc>
          <w:tcPr>
            <w:tcW w:w="1188" w:type="dxa"/>
          </w:tcPr>
          <w:p w:rsidR="00BE222B" w:rsidRPr="000F70D4" w:rsidRDefault="00BE222B" w:rsidP="00BE222B">
            <w:pPr>
              <w:pStyle w:val="TableParagraph"/>
              <w:ind w:left="146"/>
            </w:pPr>
            <w:r w:rsidRPr="000F70D4">
              <w:t>ARC2104</w:t>
            </w:r>
          </w:p>
        </w:tc>
        <w:tc>
          <w:tcPr>
            <w:tcW w:w="3059" w:type="dxa"/>
            <w:tcBorders>
              <w:right w:val="single" w:sz="6" w:space="0" w:color="000000"/>
            </w:tcBorders>
          </w:tcPr>
          <w:p w:rsidR="00BE222B" w:rsidRPr="000F70D4" w:rsidRDefault="00BE222B" w:rsidP="00BE222B">
            <w:pPr>
              <w:pStyle w:val="TableParagraph"/>
            </w:pPr>
            <w:r w:rsidRPr="000F70D4">
              <w:t>Architectural Graphics Skills-I</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67"/>
              <w:jc w:val="right"/>
            </w:pPr>
            <w:r w:rsidRPr="000F70D4">
              <w:t>1</w:t>
            </w:r>
          </w:p>
        </w:tc>
        <w:tc>
          <w:tcPr>
            <w:tcW w:w="1173" w:type="dxa"/>
          </w:tcPr>
          <w:p w:rsidR="00BE222B" w:rsidRPr="000F70D4" w:rsidRDefault="00BE222B" w:rsidP="00BE222B">
            <w:pPr>
              <w:pStyle w:val="TableParagraph"/>
              <w:ind w:right="1"/>
              <w:jc w:val="center"/>
            </w:pPr>
            <w:r w:rsidRPr="000F70D4">
              <w:t>1</w:t>
            </w:r>
          </w:p>
        </w:tc>
        <w:tc>
          <w:tcPr>
            <w:tcW w:w="1171" w:type="dxa"/>
          </w:tcPr>
          <w:p w:rsidR="00BE222B" w:rsidRPr="000F70D4" w:rsidRDefault="00BE222B" w:rsidP="00BE222B">
            <w:pPr>
              <w:pStyle w:val="TableParagraph"/>
              <w:ind w:right="2"/>
              <w:jc w:val="center"/>
            </w:pPr>
            <w:r w:rsidRPr="000F70D4">
              <w:t>1</w:t>
            </w:r>
          </w:p>
        </w:tc>
        <w:tc>
          <w:tcPr>
            <w:tcW w:w="1082" w:type="dxa"/>
          </w:tcPr>
          <w:p w:rsidR="00BE222B" w:rsidRPr="000F70D4" w:rsidRDefault="00BE222B" w:rsidP="00BE222B">
            <w:pPr>
              <w:pStyle w:val="TableParagraph"/>
              <w:ind w:right="3"/>
              <w:jc w:val="center"/>
            </w:pPr>
            <w:r w:rsidRPr="000F70D4">
              <w:t>3</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ARC2105</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Basic Design &amp; Visual Arts-I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1</w:t>
            </w:r>
          </w:p>
        </w:tc>
        <w:tc>
          <w:tcPr>
            <w:tcW w:w="1171" w:type="dxa"/>
          </w:tcPr>
          <w:p w:rsidR="00BE222B" w:rsidRPr="000F70D4" w:rsidRDefault="00BE222B" w:rsidP="00BE222B">
            <w:pPr>
              <w:pStyle w:val="TableParagraph"/>
              <w:spacing w:line="234" w:lineRule="exact"/>
              <w:ind w:right="2"/>
              <w:jc w:val="center"/>
            </w:pPr>
            <w:r w:rsidRPr="000F70D4">
              <w:t>1</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Tr="00BE222B">
        <w:trPr>
          <w:trHeight w:val="251"/>
        </w:trPr>
        <w:tc>
          <w:tcPr>
            <w:tcW w:w="1188" w:type="dxa"/>
          </w:tcPr>
          <w:p w:rsidR="00BE222B" w:rsidRPr="000F70D4" w:rsidRDefault="00BE222B" w:rsidP="00BE222B">
            <w:pPr>
              <w:pStyle w:val="TableParagraph"/>
              <w:ind w:left="146"/>
            </w:pPr>
            <w:r w:rsidRPr="000F70D4">
              <w:t>ARC2109</w:t>
            </w:r>
          </w:p>
        </w:tc>
        <w:tc>
          <w:tcPr>
            <w:tcW w:w="3059" w:type="dxa"/>
            <w:tcBorders>
              <w:right w:val="single" w:sz="6" w:space="0" w:color="000000"/>
            </w:tcBorders>
          </w:tcPr>
          <w:p w:rsidR="00BE222B" w:rsidRPr="000F70D4" w:rsidRDefault="00BE222B" w:rsidP="00BE222B">
            <w:pPr>
              <w:pStyle w:val="TableParagraph"/>
            </w:pPr>
            <w:r w:rsidRPr="000F70D4">
              <w:t>Structure-I</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1"/>
              <w:jc w:val="center"/>
            </w:pPr>
            <w:r w:rsidRPr="000F70D4">
              <w:t>-</w:t>
            </w:r>
          </w:p>
        </w:tc>
        <w:tc>
          <w:tcPr>
            <w:tcW w:w="1082" w:type="dxa"/>
          </w:tcPr>
          <w:p w:rsidR="00BE222B" w:rsidRPr="000F70D4" w:rsidRDefault="00BE222B" w:rsidP="00BE222B">
            <w:pPr>
              <w:pStyle w:val="TableParagraph"/>
              <w:ind w:right="3"/>
              <w:jc w:val="center"/>
            </w:pPr>
            <w:r w:rsidRPr="000F70D4">
              <w:t>2</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ARC2110</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Architect‟s Philosophy</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Tr="00BE222B">
        <w:trPr>
          <w:trHeight w:val="253"/>
        </w:trPr>
        <w:tc>
          <w:tcPr>
            <w:tcW w:w="1188" w:type="dxa"/>
          </w:tcPr>
          <w:p w:rsidR="00BE222B" w:rsidRPr="000F70D4" w:rsidRDefault="00BE222B" w:rsidP="00BE222B">
            <w:pPr>
              <w:pStyle w:val="TableParagraph"/>
              <w:spacing w:line="234" w:lineRule="exact"/>
              <w:ind w:left="146"/>
            </w:pPr>
            <w:r w:rsidRPr="000F70D4">
              <w:t>ARC2111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Carpentry &amp; Model Making</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1</w:t>
            </w:r>
          </w:p>
        </w:tc>
        <w:tc>
          <w:tcPr>
            <w:tcW w:w="1171" w:type="dxa"/>
          </w:tcPr>
          <w:p w:rsidR="00BE222B" w:rsidRPr="000F70D4" w:rsidRDefault="00BE222B" w:rsidP="00BE222B">
            <w:pPr>
              <w:pStyle w:val="TableParagraph"/>
              <w:spacing w:line="234" w:lineRule="exact"/>
              <w:ind w:right="2"/>
              <w:jc w:val="center"/>
            </w:pPr>
            <w:r w:rsidRPr="000F70D4">
              <w:t>1</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Tr="00BE222B">
        <w:trPr>
          <w:trHeight w:val="251"/>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ind w:left="2958" w:right="2955"/>
              <w:jc w:val="center"/>
              <w:rPr>
                <w:b/>
              </w:rPr>
            </w:pPr>
            <w:r w:rsidRPr="000F70D4">
              <w:rPr>
                <w:b/>
              </w:rPr>
              <w:t>Open Electives</w:t>
            </w:r>
          </w:p>
        </w:tc>
        <w:tc>
          <w:tcPr>
            <w:tcW w:w="1082" w:type="dxa"/>
          </w:tcPr>
          <w:p w:rsidR="00BE222B" w:rsidRPr="000F70D4" w:rsidRDefault="00BE222B" w:rsidP="00BE222B">
            <w:pPr>
              <w:pStyle w:val="TableParagraph"/>
              <w:ind w:right="3"/>
              <w:jc w:val="center"/>
              <w:rPr>
                <w:b/>
              </w:rPr>
            </w:pPr>
            <w:r w:rsidRPr="000F70D4">
              <w:rPr>
                <w:b/>
              </w:rPr>
              <w:t>7</w:t>
            </w:r>
          </w:p>
        </w:tc>
      </w:tr>
      <w:tr w:rsidR="00BE222B" w:rsidTr="00BE222B">
        <w:trPr>
          <w:trHeight w:val="2529"/>
        </w:trPr>
        <w:tc>
          <w:tcPr>
            <w:tcW w:w="1188" w:type="dxa"/>
          </w:tcPr>
          <w:p w:rsidR="00BE222B" w:rsidRPr="000F70D4" w:rsidRDefault="00BE222B" w:rsidP="00BE222B">
            <w:pPr>
              <w:pStyle w:val="TableParagraph"/>
              <w:spacing w:before="6"/>
              <w:rPr>
                <w:b/>
              </w:rPr>
            </w:pPr>
          </w:p>
          <w:p w:rsidR="00BE222B" w:rsidRPr="000F70D4" w:rsidRDefault="00BE222B" w:rsidP="00BE222B">
            <w:pPr>
              <w:pStyle w:val="TableParagraph"/>
              <w:ind w:left="146" w:right="137"/>
              <w:jc w:val="both"/>
            </w:pPr>
            <w:r w:rsidRPr="000F70D4">
              <w:rPr>
                <w:spacing w:val="-1"/>
              </w:rPr>
              <w:t>LAN2151 LAN2152 LAN2153 LAN2154 LAN2155 LAN2156 LAN2157 LAN2158</w:t>
            </w:r>
          </w:p>
          <w:p w:rsidR="00BE222B" w:rsidRPr="000F70D4" w:rsidRDefault="00BE222B" w:rsidP="00BE222B">
            <w:pPr>
              <w:pStyle w:val="TableParagraph"/>
              <w:spacing w:line="238" w:lineRule="exact"/>
              <w:ind w:left="146"/>
            </w:pPr>
            <w:r w:rsidRPr="000F70D4">
              <w:t>LAN2159</w:t>
            </w:r>
          </w:p>
        </w:tc>
        <w:tc>
          <w:tcPr>
            <w:tcW w:w="3059" w:type="dxa"/>
            <w:tcBorders>
              <w:right w:val="single" w:sz="6" w:space="0" w:color="000000"/>
            </w:tcBorders>
          </w:tcPr>
          <w:p w:rsidR="00BE222B" w:rsidRPr="000F70D4" w:rsidRDefault="00BE222B" w:rsidP="00BE222B">
            <w:pPr>
              <w:pStyle w:val="TableParagraph"/>
              <w:spacing w:line="242" w:lineRule="auto"/>
              <w:ind w:right="1182"/>
            </w:pPr>
            <w:r w:rsidRPr="000F70D4">
              <w:t xml:space="preserve">Foreign </w:t>
            </w:r>
            <w:r w:rsidRPr="000F70D4">
              <w:rPr>
                <w:spacing w:val="-3"/>
              </w:rPr>
              <w:t xml:space="preserve">Language-I </w:t>
            </w:r>
            <w:r w:rsidRPr="000F70D4">
              <w:t>French-I</w:t>
            </w:r>
          </w:p>
          <w:p w:rsidR="00BE222B" w:rsidRPr="000F70D4" w:rsidRDefault="00BE222B" w:rsidP="00BE222B">
            <w:pPr>
              <w:pStyle w:val="TableParagraph"/>
              <w:ind w:right="1811"/>
            </w:pPr>
            <w:r w:rsidRPr="000F70D4">
              <w:t xml:space="preserve">German-I Spanish-I Russian-I Chinese-I </w:t>
            </w:r>
            <w:r w:rsidRPr="000F70D4">
              <w:rPr>
                <w:spacing w:val="-1"/>
              </w:rPr>
              <w:t xml:space="preserve">Portuguese-I </w:t>
            </w:r>
            <w:r w:rsidRPr="000F70D4">
              <w:t>Korean-I</w:t>
            </w:r>
          </w:p>
          <w:p w:rsidR="00BE222B" w:rsidRPr="000F70D4" w:rsidRDefault="00BE222B" w:rsidP="00BE222B">
            <w:pPr>
              <w:pStyle w:val="TableParagraph"/>
              <w:spacing w:line="252" w:lineRule="exact"/>
              <w:ind w:right="2005"/>
            </w:pPr>
            <w:r w:rsidRPr="000F70D4">
              <w:t>Japanese-I Hindi-I **</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251"/>
        </w:trPr>
        <w:tc>
          <w:tcPr>
            <w:tcW w:w="1188" w:type="dxa"/>
          </w:tcPr>
          <w:p w:rsidR="00BE222B" w:rsidRPr="000F70D4" w:rsidRDefault="00BE222B" w:rsidP="00BE222B">
            <w:pPr>
              <w:pStyle w:val="TableParagraph"/>
              <w:spacing w:line="231" w:lineRule="exact"/>
              <w:ind w:left="177"/>
            </w:pPr>
            <w:r w:rsidRPr="000F70D4">
              <w:t>CSS2152</w:t>
            </w:r>
          </w:p>
        </w:tc>
        <w:tc>
          <w:tcPr>
            <w:tcW w:w="3059" w:type="dxa"/>
            <w:tcBorders>
              <w:right w:val="single" w:sz="6" w:space="0" w:color="000000"/>
            </w:tcBorders>
          </w:tcPr>
          <w:p w:rsidR="00BE222B" w:rsidRPr="000F70D4" w:rsidRDefault="00BE222B" w:rsidP="00BE222B">
            <w:pPr>
              <w:pStyle w:val="TableParagraph"/>
              <w:spacing w:line="231" w:lineRule="exact"/>
            </w:pPr>
            <w:r w:rsidRPr="000F70D4">
              <w:t>English-I*</w:t>
            </w:r>
          </w:p>
        </w:tc>
        <w:tc>
          <w:tcPr>
            <w:tcW w:w="1170" w:type="dxa"/>
            <w:tcBorders>
              <w:left w:val="single" w:sz="6" w:space="0" w:color="000000"/>
            </w:tcBorders>
          </w:tcPr>
          <w:p w:rsidR="00BE222B" w:rsidRPr="000F70D4" w:rsidRDefault="00BE222B" w:rsidP="00BE222B">
            <w:pPr>
              <w:pStyle w:val="TableParagraph"/>
              <w:spacing w:line="231" w:lineRule="exact"/>
              <w:ind w:left="2"/>
              <w:jc w:val="center"/>
            </w:pPr>
            <w:r w:rsidRPr="000F70D4">
              <w:t>1</w:t>
            </w:r>
          </w:p>
        </w:tc>
        <w:tc>
          <w:tcPr>
            <w:tcW w:w="1262" w:type="dxa"/>
          </w:tcPr>
          <w:p w:rsidR="00BE222B" w:rsidRPr="000F70D4" w:rsidRDefault="00BE222B" w:rsidP="00BE222B">
            <w:pPr>
              <w:pStyle w:val="TableParagraph"/>
              <w:spacing w:line="231" w:lineRule="exact"/>
              <w:ind w:right="585"/>
              <w:jc w:val="right"/>
            </w:pPr>
            <w:r w:rsidRPr="000F70D4">
              <w:t>-</w:t>
            </w:r>
          </w:p>
        </w:tc>
        <w:tc>
          <w:tcPr>
            <w:tcW w:w="1173" w:type="dxa"/>
          </w:tcPr>
          <w:p w:rsidR="00BE222B" w:rsidRPr="000F70D4" w:rsidRDefault="00BE222B" w:rsidP="00BE222B">
            <w:pPr>
              <w:pStyle w:val="TableParagraph"/>
              <w:spacing w:line="231" w:lineRule="exact"/>
              <w:ind w:right="1"/>
              <w:jc w:val="center"/>
            </w:pPr>
            <w:r w:rsidRPr="000F70D4">
              <w:t>-</w:t>
            </w:r>
          </w:p>
        </w:tc>
        <w:tc>
          <w:tcPr>
            <w:tcW w:w="1171" w:type="dxa"/>
          </w:tcPr>
          <w:p w:rsidR="00BE222B" w:rsidRPr="000F70D4" w:rsidRDefault="00BE222B" w:rsidP="00BE222B">
            <w:pPr>
              <w:pStyle w:val="TableParagraph"/>
              <w:spacing w:line="231" w:lineRule="exact"/>
              <w:ind w:right="1"/>
              <w:jc w:val="center"/>
            </w:pPr>
            <w:r w:rsidRPr="000F70D4">
              <w:t>-</w:t>
            </w:r>
          </w:p>
        </w:tc>
        <w:tc>
          <w:tcPr>
            <w:tcW w:w="1082" w:type="dxa"/>
          </w:tcPr>
          <w:p w:rsidR="00BE222B" w:rsidRPr="000F70D4" w:rsidRDefault="00BE222B" w:rsidP="00BE222B">
            <w:pPr>
              <w:pStyle w:val="TableParagraph"/>
              <w:spacing w:line="231" w:lineRule="exact"/>
              <w:ind w:right="3"/>
              <w:jc w:val="center"/>
            </w:pPr>
            <w:r w:rsidRPr="000F70D4">
              <w:t>1</w:t>
            </w:r>
          </w:p>
        </w:tc>
      </w:tr>
      <w:tr w:rsidR="00BE222B" w:rsidTr="00BE222B">
        <w:trPr>
          <w:trHeight w:val="506"/>
        </w:trPr>
        <w:tc>
          <w:tcPr>
            <w:tcW w:w="1188" w:type="dxa"/>
          </w:tcPr>
          <w:p w:rsidR="00BE222B" w:rsidRPr="000F70D4" w:rsidRDefault="00BE222B" w:rsidP="00BE222B">
            <w:pPr>
              <w:pStyle w:val="TableParagraph"/>
              <w:spacing w:line="247" w:lineRule="exact"/>
              <w:ind w:left="153"/>
            </w:pPr>
            <w:r w:rsidRPr="000F70D4">
              <w:t>BEH2151</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Understanding For Self</w:t>
            </w:r>
          </w:p>
          <w:p w:rsidR="00BE222B" w:rsidRPr="000F70D4" w:rsidRDefault="00BE222B" w:rsidP="00BE222B">
            <w:pPr>
              <w:pStyle w:val="TableParagraph"/>
              <w:spacing w:before="1" w:line="238" w:lineRule="exact"/>
            </w:pPr>
            <w:r w:rsidRPr="000F70D4">
              <w:t>Effectiveness*</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1</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ENV2151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Environmental Studies-I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Tr="00BE222B">
        <w:trPr>
          <w:trHeight w:val="251"/>
        </w:trPr>
        <w:tc>
          <w:tcPr>
            <w:tcW w:w="1188" w:type="dxa"/>
          </w:tcPr>
          <w:p w:rsidR="00BE222B" w:rsidRPr="000F70D4" w:rsidRDefault="00BE222B" w:rsidP="00BE222B">
            <w:pPr>
              <w:pStyle w:val="TableParagraph"/>
            </w:pPr>
          </w:p>
        </w:tc>
        <w:tc>
          <w:tcPr>
            <w:tcW w:w="3059" w:type="dxa"/>
            <w:tcBorders>
              <w:right w:val="single" w:sz="6" w:space="0" w:color="000000"/>
            </w:tcBorders>
          </w:tcPr>
          <w:p w:rsidR="00BE222B" w:rsidRPr="000F70D4" w:rsidRDefault="00BE222B" w:rsidP="00BE222B">
            <w:pPr>
              <w:pStyle w:val="TableParagraph"/>
              <w:ind w:left="1122" w:right="1113"/>
              <w:jc w:val="center"/>
              <w:rPr>
                <w:b/>
              </w:rPr>
            </w:pPr>
            <w:r w:rsidRPr="000F70D4">
              <w:rPr>
                <w:b/>
              </w:rPr>
              <w:t>TOTAL</w:t>
            </w:r>
          </w:p>
        </w:tc>
        <w:tc>
          <w:tcPr>
            <w:tcW w:w="1170" w:type="dxa"/>
            <w:tcBorders>
              <w:left w:val="single" w:sz="6" w:space="0" w:color="000000"/>
            </w:tcBorders>
          </w:tcPr>
          <w:p w:rsidR="00BE222B" w:rsidRPr="000F70D4" w:rsidRDefault="00BE222B" w:rsidP="00BE222B">
            <w:pPr>
              <w:pStyle w:val="TableParagraph"/>
            </w:pPr>
          </w:p>
        </w:tc>
        <w:tc>
          <w:tcPr>
            <w:tcW w:w="1262" w:type="dxa"/>
          </w:tcPr>
          <w:p w:rsidR="00BE222B" w:rsidRPr="000F70D4" w:rsidRDefault="00BE222B" w:rsidP="00BE222B">
            <w:pPr>
              <w:pStyle w:val="TableParagraph"/>
            </w:pPr>
          </w:p>
        </w:tc>
        <w:tc>
          <w:tcPr>
            <w:tcW w:w="1173" w:type="dxa"/>
          </w:tcPr>
          <w:p w:rsidR="00BE222B" w:rsidRPr="000F70D4" w:rsidRDefault="00BE222B" w:rsidP="00BE222B">
            <w:pPr>
              <w:pStyle w:val="TableParagraph"/>
            </w:pP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ind w:left="404" w:right="407"/>
              <w:jc w:val="center"/>
              <w:rPr>
                <w:b/>
              </w:rPr>
            </w:pPr>
            <w:r w:rsidRPr="000F70D4">
              <w:rPr>
                <w:b/>
              </w:rPr>
              <w:t>29</w:t>
            </w:r>
          </w:p>
        </w:tc>
      </w:tr>
    </w:tbl>
    <w:p w:rsidR="00BE222B" w:rsidRDefault="00BE222B" w:rsidP="00BE222B">
      <w:pPr>
        <w:spacing w:before="223"/>
        <w:ind w:left="420"/>
        <w:rPr>
          <w:sz w:val="20"/>
        </w:rPr>
      </w:pPr>
      <w:r>
        <w:rPr>
          <w:sz w:val="20"/>
        </w:rPr>
        <w:t>** Hindi as Foreign Language for Foreign National Students</w:t>
      </w:r>
    </w:p>
    <w:p w:rsidR="00BE222B" w:rsidRDefault="00BE222B" w:rsidP="00BE222B">
      <w:pPr>
        <w:spacing w:before="1"/>
        <w:ind w:left="420"/>
        <w:rPr>
          <w:sz w:val="20"/>
        </w:rPr>
      </w:pPr>
      <w:r>
        <w:rPr>
          <w:sz w:val="20"/>
        </w:rPr>
        <w:t>* Courses will be delivered through 1 week workshop.</w:t>
      </w:r>
    </w:p>
    <w:p w:rsidR="00BE222B" w:rsidRDefault="00BE222B" w:rsidP="00BE222B">
      <w:pPr>
        <w:ind w:left="420" w:right="1135"/>
        <w:rPr>
          <w:sz w:val="20"/>
        </w:rPr>
      </w:pPr>
      <w:r>
        <w:rPr>
          <w:sz w:val="20"/>
        </w:rPr>
        <w:t>Earning credits in terms of contact hours, 1 Lecture &amp; 1 Tutorial per week are rated as 1 credit each, 1 Studio per week is rated as 1.5 credit and 2 Practical hours per week are rated as 1 credit as per the COA guidelines.</w:t>
      </w:r>
    </w:p>
    <w:p w:rsidR="00BE222B" w:rsidRDefault="00BE222B" w:rsidP="00BE222B">
      <w:pPr>
        <w:rPr>
          <w:sz w:val="20"/>
        </w:rPr>
        <w:sectPr w:rsidR="00BE222B">
          <w:pgSz w:w="11910" w:h="16840"/>
          <w:pgMar w:top="1580" w:right="360" w:bottom="480" w:left="1020" w:header="0" w:footer="295" w:gutter="0"/>
          <w:cols w:space="720"/>
        </w:sectPr>
      </w:pPr>
    </w:p>
    <w:p w:rsidR="00BE222B" w:rsidRDefault="00BE222B" w:rsidP="00BE222B">
      <w:pPr>
        <w:pStyle w:val="Heading2"/>
        <w:ind w:left="420"/>
      </w:pPr>
      <w:r>
        <w:lastRenderedPageBreak/>
        <w:t>SECOND SEMESTER</w:t>
      </w:r>
    </w:p>
    <w:p w:rsidR="00BE222B" w:rsidRDefault="00BE222B" w:rsidP="00BE222B">
      <w:pPr>
        <w:pStyle w:val="BodyText"/>
        <w:spacing w:before="3" w:after="1"/>
        <w:rPr>
          <w:b/>
        </w:rPr>
      </w:pP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825"/>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082" w:type="dxa"/>
          </w:tcPr>
          <w:p w:rsidR="00BE222B" w:rsidRDefault="00BE222B" w:rsidP="00BE222B">
            <w:pPr>
              <w:pStyle w:val="TableParagraph"/>
              <w:ind w:left="185" w:right="170" w:firstLine="96"/>
              <w:rPr>
                <w:b/>
              </w:rPr>
            </w:pPr>
            <w:r>
              <w:rPr>
                <w:b/>
              </w:rPr>
              <w:t>Total Credits</w:t>
            </w:r>
          </w:p>
        </w:tc>
      </w:tr>
      <w:tr w:rsidR="00BE222B" w:rsidRPr="000F70D4" w:rsidTr="00BE222B">
        <w:trPr>
          <w:trHeight w:val="253"/>
        </w:trPr>
        <w:tc>
          <w:tcPr>
            <w:tcW w:w="1188" w:type="dxa"/>
          </w:tcPr>
          <w:p w:rsidR="00BE222B" w:rsidRPr="000F70D4" w:rsidRDefault="00BE222B" w:rsidP="00BE222B">
            <w:pPr>
              <w:pStyle w:val="TableParagraph"/>
              <w:spacing w:line="234" w:lineRule="exact"/>
              <w:ind w:left="146"/>
            </w:pPr>
            <w:r w:rsidRPr="000F70D4">
              <w:t>ARC2201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Design-II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67"/>
              <w:jc w:val="right"/>
            </w:pPr>
            <w:r w:rsidRPr="000F70D4">
              <w:t>1</w:t>
            </w:r>
          </w:p>
        </w:tc>
        <w:tc>
          <w:tcPr>
            <w:tcW w:w="1173" w:type="dxa"/>
          </w:tcPr>
          <w:p w:rsidR="00BE222B" w:rsidRPr="000F70D4" w:rsidRDefault="00BE222B" w:rsidP="00BE222B">
            <w:pPr>
              <w:pStyle w:val="TableParagraph"/>
              <w:spacing w:line="234" w:lineRule="exact"/>
              <w:ind w:right="1"/>
              <w:jc w:val="center"/>
            </w:pPr>
            <w:r w:rsidRPr="000F70D4">
              <w:t>2</w:t>
            </w:r>
          </w:p>
        </w:tc>
        <w:tc>
          <w:tcPr>
            <w:tcW w:w="1171" w:type="dxa"/>
          </w:tcPr>
          <w:p w:rsidR="00BE222B" w:rsidRPr="000F70D4" w:rsidRDefault="00BE222B" w:rsidP="00BE222B">
            <w:pPr>
              <w:pStyle w:val="TableParagraph"/>
              <w:spacing w:line="234" w:lineRule="exact"/>
              <w:ind w:right="2"/>
              <w:jc w:val="center"/>
            </w:pPr>
            <w:r w:rsidRPr="000F70D4">
              <w:t>2</w:t>
            </w:r>
          </w:p>
        </w:tc>
        <w:tc>
          <w:tcPr>
            <w:tcW w:w="1082" w:type="dxa"/>
          </w:tcPr>
          <w:p w:rsidR="00BE222B" w:rsidRPr="000F70D4" w:rsidRDefault="00BE222B" w:rsidP="00BE222B">
            <w:pPr>
              <w:pStyle w:val="TableParagraph"/>
              <w:spacing w:line="234" w:lineRule="exact"/>
              <w:ind w:right="3"/>
              <w:jc w:val="center"/>
            </w:pPr>
            <w:r w:rsidRPr="000F70D4">
              <w:t>5</w:t>
            </w:r>
          </w:p>
        </w:tc>
      </w:tr>
      <w:tr w:rsidR="00BE222B" w:rsidRPr="000F70D4" w:rsidTr="00BE222B">
        <w:trPr>
          <w:trHeight w:val="506"/>
        </w:trPr>
        <w:tc>
          <w:tcPr>
            <w:tcW w:w="1188" w:type="dxa"/>
          </w:tcPr>
          <w:p w:rsidR="00BE222B" w:rsidRPr="000F70D4" w:rsidRDefault="00BE222B" w:rsidP="00BE222B">
            <w:pPr>
              <w:pStyle w:val="TableParagraph"/>
              <w:spacing w:line="247" w:lineRule="exact"/>
              <w:ind w:left="146"/>
            </w:pPr>
            <w:r w:rsidRPr="000F70D4">
              <w:t>ARC2202</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Building Materials &amp;</w:t>
            </w:r>
          </w:p>
          <w:p w:rsidR="00BE222B" w:rsidRPr="000F70D4" w:rsidRDefault="00BE222B" w:rsidP="00BE222B">
            <w:pPr>
              <w:pStyle w:val="TableParagraph"/>
              <w:spacing w:line="240" w:lineRule="exact"/>
            </w:pPr>
            <w:r w:rsidRPr="000F70D4">
              <w:t>Construction Technology-II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RPr="000F70D4" w:rsidTr="00BE222B">
        <w:trPr>
          <w:trHeight w:val="251"/>
        </w:trPr>
        <w:tc>
          <w:tcPr>
            <w:tcW w:w="1188" w:type="dxa"/>
          </w:tcPr>
          <w:p w:rsidR="00BE222B" w:rsidRPr="000F70D4" w:rsidRDefault="00BE222B" w:rsidP="00BE222B">
            <w:pPr>
              <w:pStyle w:val="TableParagraph"/>
              <w:ind w:left="146"/>
            </w:pPr>
            <w:r w:rsidRPr="000F70D4">
              <w:t>ARC2204</w:t>
            </w:r>
          </w:p>
        </w:tc>
        <w:tc>
          <w:tcPr>
            <w:tcW w:w="3059" w:type="dxa"/>
            <w:tcBorders>
              <w:right w:val="single" w:sz="6" w:space="0" w:color="000000"/>
            </w:tcBorders>
          </w:tcPr>
          <w:p w:rsidR="00BE222B" w:rsidRPr="000F70D4" w:rsidRDefault="00BE222B" w:rsidP="00BE222B">
            <w:pPr>
              <w:pStyle w:val="TableParagraph"/>
            </w:pPr>
            <w:r w:rsidRPr="000F70D4">
              <w:t>Architectural Graphics Skills-II</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67"/>
              <w:jc w:val="right"/>
            </w:pPr>
            <w:r w:rsidRPr="000F70D4">
              <w:t>1</w:t>
            </w:r>
          </w:p>
        </w:tc>
        <w:tc>
          <w:tcPr>
            <w:tcW w:w="1173" w:type="dxa"/>
          </w:tcPr>
          <w:p w:rsidR="00BE222B" w:rsidRPr="000F70D4" w:rsidRDefault="00BE222B" w:rsidP="00BE222B">
            <w:pPr>
              <w:pStyle w:val="TableParagraph"/>
              <w:ind w:right="1"/>
              <w:jc w:val="center"/>
            </w:pPr>
            <w:r w:rsidRPr="000F70D4">
              <w:t>1</w:t>
            </w:r>
          </w:p>
        </w:tc>
        <w:tc>
          <w:tcPr>
            <w:tcW w:w="1171" w:type="dxa"/>
          </w:tcPr>
          <w:p w:rsidR="00BE222B" w:rsidRPr="000F70D4" w:rsidRDefault="00BE222B" w:rsidP="00BE222B">
            <w:pPr>
              <w:pStyle w:val="TableParagraph"/>
              <w:ind w:right="2"/>
              <w:jc w:val="center"/>
            </w:pPr>
            <w:r w:rsidRPr="000F70D4">
              <w:t>1</w:t>
            </w:r>
          </w:p>
        </w:tc>
        <w:tc>
          <w:tcPr>
            <w:tcW w:w="1082" w:type="dxa"/>
          </w:tcPr>
          <w:p w:rsidR="00BE222B" w:rsidRPr="000F70D4" w:rsidRDefault="00BE222B" w:rsidP="00BE222B">
            <w:pPr>
              <w:pStyle w:val="TableParagraph"/>
              <w:ind w:right="3"/>
              <w:jc w:val="center"/>
            </w:pPr>
            <w:r w:rsidRPr="000F70D4">
              <w:t>3</w:t>
            </w:r>
          </w:p>
        </w:tc>
      </w:tr>
      <w:tr w:rsidR="00BE222B" w:rsidRPr="000F70D4" w:rsidTr="00BE222B">
        <w:trPr>
          <w:trHeight w:val="253"/>
        </w:trPr>
        <w:tc>
          <w:tcPr>
            <w:tcW w:w="1188" w:type="dxa"/>
          </w:tcPr>
          <w:p w:rsidR="00BE222B" w:rsidRPr="000F70D4" w:rsidRDefault="00BE222B" w:rsidP="00BE222B">
            <w:pPr>
              <w:pStyle w:val="TableParagraph"/>
              <w:spacing w:line="234" w:lineRule="exact"/>
              <w:ind w:left="146"/>
            </w:pPr>
            <w:r w:rsidRPr="000F70D4">
              <w:t>ARC2205</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Basic Design &amp; Visual Arts-II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1</w:t>
            </w:r>
          </w:p>
        </w:tc>
        <w:tc>
          <w:tcPr>
            <w:tcW w:w="1171" w:type="dxa"/>
          </w:tcPr>
          <w:p w:rsidR="00BE222B" w:rsidRPr="000F70D4" w:rsidRDefault="00BE222B" w:rsidP="00BE222B">
            <w:pPr>
              <w:pStyle w:val="TableParagraph"/>
              <w:spacing w:line="234" w:lineRule="exact"/>
              <w:ind w:right="2"/>
              <w:jc w:val="center"/>
            </w:pPr>
            <w:r w:rsidRPr="000F70D4">
              <w:t>1</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RPr="000F70D4" w:rsidTr="00BE222B">
        <w:trPr>
          <w:trHeight w:val="254"/>
        </w:trPr>
        <w:tc>
          <w:tcPr>
            <w:tcW w:w="1188" w:type="dxa"/>
          </w:tcPr>
          <w:p w:rsidR="00BE222B" w:rsidRPr="000F70D4" w:rsidRDefault="00BE222B" w:rsidP="00BE222B">
            <w:pPr>
              <w:pStyle w:val="TableParagraph"/>
              <w:spacing w:line="234" w:lineRule="exact"/>
              <w:ind w:left="146"/>
            </w:pPr>
            <w:r w:rsidRPr="000F70D4">
              <w:t>ARC2209</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Structure-II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RPr="000F70D4" w:rsidTr="00BE222B">
        <w:trPr>
          <w:trHeight w:val="330"/>
        </w:trPr>
        <w:tc>
          <w:tcPr>
            <w:tcW w:w="1188" w:type="dxa"/>
          </w:tcPr>
          <w:p w:rsidR="00BE222B" w:rsidRPr="000F70D4" w:rsidRDefault="00BE222B" w:rsidP="00BE222B">
            <w:pPr>
              <w:pStyle w:val="TableParagraph"/>
              <w:spacing w:line="247" w:lineRule="exact"/>
              <w:ind w:left="146"/>
            </w:pPr>
            <w:r w:rsidRPr="000F70D4">
              <w:t>ARC2210</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History of Architecture-I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2</w:t>
            </w:r>
          </w:p>
        </w:tc>
      </w:tr>
      <w:tr w:rsidR="00BE222B" w:rsidRPr="000F70D4" w:rsidTr="00BE222B">
        <w:trPr>
          <w:trHeight w:val="254"/>
        </w:trPr>
        <w:tc>
          <w:tcPr>
            <w:tcW w:w="1188" w:type="dxa"/>
          </w:tcPr>
          <w:p w:rsidR="00BE222B" w:rsidRPr="000F70D4" w:rsidRDefault="00BE222B" w:rsidP="00BE222B">
            <w:pPr>
              <w:pStyle w:val="TableParagraph"/>
              <w:spacing w:line="234" w:lineRule="exact"/>
              <w:ind w:left="146"/>
            </w:pPr>
            <w:r w:rsidRPr="000F70D4">
              <w:t>ARC2211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Cyber Security</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RPr="000F70D4" w:rsidTr="00BE222B">
        <w:trPr>
          <w:trHeight w:val="251"/>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ind w:left="2958" w:right="2955"/>
              <w:jc w:val="center"/>
              <w:rPr>
                <w:b/>
              </w:rPr>
            </w:pPr>
            <w:r w:rsidRPr="000F70D4">
              <w:rPr>
                <w:b/>
              </w:rPr>
              <w:t>Open Electives</w:t>
            </w:r>
          </w:p>
        </w:tc>
        <w:tc>
          <w:tcPr>
            <w:tcW w:w="1082" w:type="dxa"/>
          </w:tcPr>
          <w:p w:rsidR="00BE222B" w:rsidRPr="000F70D4" w:rsidRDefault="00BE222B" w:rsidP="00BE222B">
            <w:pPr>
              <w:pStyle w:val="TableParagraph"/>
              <w:ind w:right="3"/>
              <w:jc w:val="center"/>
              <w:rPr>
                <w:b/>
              </w:rPr>
            </w:pPr>
            <w:r w:rsidRPr="000F70D4">
              <w:rPr>
                <w:b/>
              </w:rPr>
              <w:t>7</w:t>
            </w:r>
          </w:p>
        </w:tc>
      </w:tr>
      <w:tr w:rsidR="00BE222B" w:rsidRPr="000F70D4" w:rsidTr="00BE222B">
        <w:trPr>
          <w:trHeight w:val="2529"/>
        </w:trPr>
        <w:tc>
          <w:tcPr>
            <w:tcW w:w="1188" w:type="dxa"/>
          </w:tcPr>
          <w:p w:rsidR="00BE222B" w:rsidRPr="000F70D4" w:rsidRDefault="00BE222B" w:rsidP="00BE222B">
            <w:pPr>
              <w:pStyle w:val="TableParagraph"/>
              <w:spacing w:before="7"/>
              <w:rPr>
                <w:b/>
              </w:rPr>
            </w:pPr>
          </w:p>
          <w:p w:rsidR="00BE222B" w:rsidRPr="000F70D4" w:rsidRDefault="00BE222B" w:rsidP="00BE222B">
            <w:pPr>
              <w:pStyle w:val="TableParagraph"/>
              <w:ind w:left="146" w:right="137"/>
              <w:jc w:val="both"/>
            </w:pPr>
            <w:r w:rsidRPr="000F70D4">
              <w:rPr>
                <w:spacing w:val="-1"/>
              </w:rPr>
              <w:t>LAN2251 LAN2252 LAN2253 LAN2254 LAN2255 LAN2256 LAN2257 LAN2258</w:t>
            </w:r>
          </w:p>
          <w:p w:rsidR="00BE222B" w:rsidRPr="000F70D4" w:rsidRDefault="00BE222B" w:rsidP="00BE222B">
            <w:pPr>
              <w:pStyle w:val="TableParagraph"/>
              <w:spacing w:line="237" w:lineRule="exact"/>
              <w:ind w:left="146"/>
            </w:pPr>
            <w:r w:rsidRPr="000F70D4">
              <w:t>LAN2259</w:t>
            </w:r>
          </w:p>
        </w:tc>
        <w:tc>
          <w:tcPr>
            <w:tcW w:w="3059" w:type="dxa"/>
            <w:tcBorders>
              <w:right w:val="single" w:sz="6" w:space="0" w:color="000000"/>
            </w:tcBorders>
          </w:tcPr>
          <w:p w:rsidR="00BE222B" w:rsidRPr="000F70D4" w:rsidRDefault="00BE222B" w:rsidP="00BE222B">
            <w:pPr>
              <w:pStyle w:val="TableParagraph"/>
              <w:spacing w:line="242" w:lineRule="auto"/>
              <w:ind w:right="1112"/>
            </w:pPr>
            <w:r w:rsidRPr="000F70D4">
              <w:t xml:space="preserve">Foreign </w:t>
            </w:r>
            <w:r w:rsidRPr="000F70D4">
              <w:rPr>
                <w:spacing w:val="-3"/>
              </w:rPr>
              <w:t xml:space="preserve">Language-II </w:t>
            </w:r>
            <w:r w:rsidRPr="000F70D4">
              <w:t>French-II</w:t>
            </w:r>
          </w:p>
          <w:p w:rsidR="00BE222B" w:rsidRPr="000F70D4" w:rsidRDefault="00BE222B" w:rsidP="00BE222B">
            <w:pPr>
              <w:pStyle w:val="TableParagraph"/>
              <w:ind w:right="1740"/>
            </w:pPr>
            <w:r w:rsidRPr="000F70D4">
              <w:t xml:space="preserve">German-II Spanish-II Russian-II Chinese-II </w:t>
            </w:r>
            <w:r w:rsidRPr="000F70D4">
              <w:rPr>
                <w:spacing w:val="-1"/>
              </w:rPr>
              <w:t xml:space="preserve">Portuguese-II </w:t>
            </w:r>
            <w:r w:rsidRPr="000F70D4">
              <w:t>Korean-II</w:t>
            </w:r>
          </w:p>
          <w:p w:rsidR="00BE222B" w:rsidRPr="000F70D4" w:rsidRDefault="00BE222B" w:rsidP="00BE222B">
            <w:pPr>
              <w:pStyle w:val="TableParagraph"/>
              <w:spacing w:line="252" w:lineRule="exact"/>
              <w:ind w:right="1935"/>
            </w:pPr>
            <w:r w:rsidRPr="000F70D4">
              <w:t>Japanese-II Hindi-II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RPr="000F70D4" w:rsidTr="00BE222B">
        <w:trPr>
          <w:trHeight w:val="250"/>
        </w:trPr>
        <w:tc>
          <w:tcPr>
            <w:tcW w:w="1188" w:type="dxa"/>
          </w:tcPr>
          <w:p w:rsidR="00BE222B" w:rsidRPr="000F70D4" w:rsidRDefault="00BE222B" w:rsidP="00BE222B">
            <w:pPr>
              <w:pStyle w:val="TableParagraph"/>
              <w:spacing w:line="231" w:lineRule="exact"/>
              <w:ind w:left="177"/>
            </w:pPr>
            <w:r w:rsidRPr="000F70D4">
              <w:t>CSS2252</w:t>
            </w:r>
          </w:p>
        </w:tc>
        <w:tc>
          <w:tcPr>
            <w:tcW w:w="3059" w:type="dxa"/>
            <w:tcBorders>
              <w:right w:val="single" w:sz="6" w:space="0" w:color="000000"/>
            </w:tcBorders>
          </w:tcPr>
          <w:p w:rsidR="00BE222B" w:rsidRPr="000F70D4" w:rsidRDefault="00BE222B" w:rsidP="00BE222B">
            <w:pPr>
              <w:pStyle w:val="TableParagraph"/>
              <w:spacing w:line="231" w:lineRule="exact"/>
            </w:pPr>
            <w:r w:rsidRPr="000F70D4">
              <w:t>English-II</w:t>
            </w:r>
          </w:p>
        </w:tc>
        <w:tc>
          <w:tcPr>
            <w:tcW w:w="1170" w:type="dxa"/>
            <w:tcBorders>
              <w:left w:val="single" w:sz="6" w:space="0" w:color="000000"/>
            </w:tcBorders>
          </w:tcPr>
          <w:p w:rsidR="00BE222B" w:rsidRPr="000F70D4" w:rsidRDefault="00BE222B" w:rsidP="00BE222B">
            <w:pPr>
              <w:pStyle w:val="TableParagraph"/>
              <w:spacing w:line="231" w:lineRule="exact"/>
              <w:ind w:left="2"/>
              <w:jc w:val="center"/>
            </w:pPr>
            <w:r w:rsidRPr="000F70D4">
              <w:t>1</w:t>
            </w:r>
          </w:p>
        </w:tc>
        <w:tc>
          <w:tcPr>
            <w:tcW w:w="1262" w:type="dxa"/>
          </w:tcPr>
          <w:p w:rsidR="00BE222B" w:rsidRPr="000F70D4" w:rsidRDefault="00BE222B" w:rsidP="00BE222B">
            <w:pPr>
              <w:pStyle w:val="TableParagraph"/>
              <w:spacing w:line="231" w:lineRule="exact"/>
              <w:ind w:right="585"/>
              <w:jc w:val="right"/>
            </w:pPr>
            <w:r w:rsidRPr="000F70D4">
              <w:t>-</w:t>
            </w:r>
          </w:p>
        </w:tc>
        <w:tc>
          <w:tcPr>
            <w:tcW w:w="1173" w:type="dxa"/>
          </w:tcPr>
          <w:p w:rsidR="00BE222B" w:rsidRPr="000F70D4" w:rsidRDefault="00BE222B" w:rsidP="00BE222B">
            <w:pPr>
              <w:pStyle w:val="TableParagraph"/>
              <w:spacing w:line="231"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1" w:lineRule="exact"/>
              <w:ind w:right="3"/>
              <w:jc w:val="center"/>
            </w:pPr>
            <w:r w:rsidRPr="000F70D4">
              <w:t>1</w:t>
            </w:r>
          </w:p>
        </w:tc>
      </w:tr>
      <w:tr w:rsidR="00BE222B" w:rsidRPr="000F70D4" w:rsidTr="00BE222B">
        <w:trPr>
          <w:trHeight w:val="506"/>
        </w:trPr>
        <w:tc>
          <w:tcPr>
            <w:tcW w:w="1188" w:type="dxa"/>
          </w:tcPr>
          <w:p w:rsidR="00BE222B" w:rsidRPr="000F70D4" w:rsidRDefault="00BE222B" w:rsidP="00BE222B">
            <w:pPr>
              <w:pStyle w:val="TableParagraph"/>
              <w:spacing w:line="247" w:lineRule="exact"/>
              <w:ind w:left="153"/>
            </w:pPr>
            <w:r w:rsidRPr="000F70D4">
              <w:t>BEH2251</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Problem Solving &amp; Creative</w:t>
            </w:r>
          </w:p>
          <w:p w:rsidR="00BE222B" w:rsidRPr="000F70D4" w:rsidRDefault="00BE222B" w:rsidP="00BE222B">
            <w:pPr>
              <w:pStyle w:val="TableParagraph"/>
              <w:spacing w:before="1" w:line="238" w:lineRule="exact"/>
            </w:pPr>
            <w:r w:rsidRPr="000F70D4">
              <w:t>Thinking</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47" w:lineRule="exact"/>
              <w:ind w:right="3"/>
              <w:jc w:val="center"/>
            </w:pPr>
            <w:r w:rsidRPr="000F70D4">
              <w:t>1</w:t>
            </w:r>
          </w:p>
        </w:tc>
      </w:tr>
      <w:tr w:rsidR="00BE222B" w:rsidRPr="000F70D4" w:rsidTr="00BE222B">
        <w:trPr>
          <w:trHeight w:val="253"/>
        </w:trPr>
        <w:tc>
          <w:tcPr>
            <w:tcW w:w="1188" w:type="dxa"/>
          </w:tcPr>
          <w:p w:rsidR="00BE222B" w:rsidRPr="000F70D4" w:rsidRDefault="00BE222B" w:rsidP="00BE222B">
            <w:pPr>
              <w:pStyle w:val="TableParagraph"/>
              <w:spacing w:line="234" w:lineRule="exact"/>
              <w:ind w:left="146"/>
            </w:pPr>
            <w:r w:rsidRPr="000F70D4">
              <w:t>ENV2251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Environmental Studies-II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RPr="000F70D4" w:rsidTr="00BE222B">
        <w:trPr>
          <w:trHeight w:val="251"/>
        </w:trPr>
        <w:tc>
          <w:tcPr>
            <w:tcW w:w="1188" w:type="dxa"/>
          </w:tcPr>
          <w:p w:rsidR="00BE222B" w:rsidRPr="000F70D4" w:rsidRDefault="00BE222B" w:rsidP="00BE222B">
            <w:pPr>
              <w:pStyle w:val="TableParagraph"/>
            </w:pPr>
          </w:p>
        </w:tc>
        <w:tc>
          <w:tcPr>
            <w:tcW w:w="3059" w:type="dxa"/>
            <w:tcBorders>
              <w:right w:val="single" w:sz="6" w:space="0" w:color="000000"/>
            </w:tcBorders>
          </w:tcPr>
          <w:p w:rsidR="00BE222B" w:rsidRPr="000F70D4" w:rsidRDefault="00BE222B" w:rsidP="00BE222B">
            <w:pPr>
              <w:pStyle w:val="TableParagraph"/>
              <w:ind w:left="1122" w:right="1113"/>
              <w:jc w:val="center"/>
              <w:rPr>
                <w:b/>
              </w:rPr>
            </w:pPr>
            <w:r w:rsidRPr="000F70D4">
              <w:rPr>
                <w:b/>
              </w:rPr>
              <w:t>TOTAL</w:t>
            </w:r>
          </w:p>
        </w:tc>
        <w:tc>
          <w:tcPr>
            <w:tcW w:w="1170" w:type="dxa"/>
            <w:tcBorders>
              <w:left w:val="single" w:sz="6" w:space="0" w:color="000000"/>
            </w:tcBorders>
          </w:tcPr>
          <w:p w:rsidR="00BE222B" w:rsidRPr="000F70D4" w:rsidRDefault="00BE222B" w:rsidP="00BE222B">
            <w:pPr>
              <w:pStyle w:val="TableParagraph"/>
            </w:pPr>
          </w:p>
        </w:tc>
        <w:tc>
          <w:tcPr>
            <w:tcW w:w="1262" w:type="dxa"/>
          </w:tcPr>
          <w:p w:rsidR="00BE222B" w:rsidRPr="000F70D4" w:rsidRDefault="00BE222B" w:rsidP="00BE222B">
            <w:pPr>
              <w:pStyle w:val="TableParagraph"/>
            </w:pPr>
          </w:p>
        </w:tc>
        <w:tc>
          <w:tcPr>
            <w:tcW w:w="1173" w:type="dxa"/>
          </w:tcPr>
          <w:p w:rsidR="00BE222B" w:rsidRPr="000F70D4" w:rsidRDefault="00BE222B" w:rsidP="00BE222B">
            <w:pPr>
              <w:pStyle w:val="TableParagraph"/>
            </w:pP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ind w:left="404" w:right="407"/>
              <w:jc w:val="center"/>
              <w:rPr>
                <w:b/>
              </w:rPr>
            </w:pPr>
            <w:r w:rsidRPr="000F70D4">
              <w:rPr>
                <w:b/>
              </w:rPr>
              <w:t>28</w:t>
            </w:r>
          </w:p>
        </w:tc>
      </w:tr>
    </w:tbl>
    <w:p w:rsidR="00BE222B" w:rsidRPr="000F70D4" w:rsidRDefault="00BE222B" w:rsidP="00BE222B">
      <w:pPr>
        <w:spacing w:before="252"/>
        <w:ind w:left="420"/>
        <w:rPr>
          <w:rFonts w:ascii="Times New Roman" w:hAnsi="Times New Roman" w:cs="Times New Roman"/>
          <w:b/>
        </w:rPr>
      </w:pPr>
    </w:p>
    <w:p w:rsidR="00BE222B" w:rsidRDefault="00BE222B">
      <w:pPr>
        <w:rPr>
          <w:b/>
          <w:sz w:val="28"/>
        </w:rPr>
      </w:pPr>
      <w:r>
        <w:rPr>
          <w:b/>
          <w:sz w:val="28"/>
        </w:rPr>
        <w:br w:type="page"/>
      </w:r>
    </w:p>
    <w:p w:rsidR="00BE222B" w:rsidRDefault="00BE222B" w:rsidP="00BE222B">
      <w:pPr>
        <w:spacing w:before="252"/>
        <w:ind w:left="420"/>
        <w:rPr>
          <w:b/>
          <w:sz w:val="28"/>
        </w:rPr>
      </w:pPr>
      <w:r>
        <w:rPr>
          <w:b/>
          <w:sz w:val="28"/>
        </w:rPr>
        <w:lastRenderedPageBreak/>
        <w:t>THIRD SEMESTER</w:t>
      </w: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810"/>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spacing w:before="1"/>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spacing w:before="1"/>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082" w:type="dxa"/>
          </w:tcPr>
          <w:p w:rsidR="00BE222B" w:rsidRDefault="00BE222B" w:rsidP="00BE222B">
            <w:pPr>
              <w:pStyle w:val="TableParagraph"/>
              <w:ind w:left="185" w:right="170" w:firstLine="96"/>
              <w:rPr>
                <w:b/>
              </w:rPr>
            </w:pPr>
            <w:r>
              <w:rPr>
                <w:b/>
              </w:rPr>
              <w:t>Total Credits</w:t>
            </w:r>
          </w:p>
        </w:tc>
      </w:tr>
      <w:tr w:rsidR="00BE222B" w:rsidRPr="000F70D4" w:rsidTr="00BE222B">
        <w:trPr>
          <w:trHeight w:val="251"/>
        </w:trPr>
        <w:tc>
          <w:tcPr>
            <w:tcW w:w="1188" w:type="dxa"/>
          </w:tcPr>
          <w:p w:rsidR="00BE222B" w:rsidRPr="000F70D4" w:rsidRDefault="00BE222B" w:rsidP="00BE222B">
            <w:pPr>
              <w:pStyle w:val="TableParagraph"/>
              <w:ind w:left="146"/>
            </w:pPr>
            <w:r w:rsidRPr="000F70D4">
              <w:t>ARC2301</w:t>
            </w:r>
          </w:p>
        </w:tc>
        <w:tc>
          <w:tcPr>
            <w:tcW w:w="3059" w:type="dxa"/>
            <w:tcBorders>
              <w:right w:val="single" w:sz="6" w:space="0" w:color="000000"/>
            </w:tcBorders>
          </w:tcPr>
          <w:p w:rsidR="00BE222B" w:rsidRPr="000F70D4" w:rsidRDefault="00BE222B" w:rsidP="00BE222B">
            <w:pPr>
              <w:pStyle w:val="TableParagraph"/>
            </w:pPr>
            <w:r w:rsidRPr="000F70D4">
              <w:t>Architectural Design-III</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67"/>
              <w:jc w:val="right"/>
            </w:pPr>
            <w:r w:rsidRPr="000F70D4">
              <w:t>1</w:t>
            </w:r>
          </w:p>
        </w:tc>
        <w:tc>
          <w:tcPr>
            <w:tcW w:w="1173" w:type="dxa"/>
          </w:tcPr>
          <w:p w:rsidR="00BE222B" w:rsidRPr="000F70D4" w:rsidRDefault="00BE222B" w:rsidP="00BE222B">
            <w:pPr>
              <w:pStyle w:val="TableParagraph"/>
              <w:ind w:right="1"/>
              <w:jc w:val="center"/>
            </w:pPr>
            <w:r w:rsidRPr="000F70D4">
              <w:t>3</w:t>
            </w:r>
          </w:p>
        </w:tc>
        <w:tc>
          <w:tcPr>
            <w:tcW w:w="1171" w:type="dxa"/>
          </w:tcPr>
          <w:p w:rsidR="00BE222B" w:rsidRPr="000F70D4" w:rsidRDefault="00BE222B" w:rsidP="00BE222B">
            <w:pPr>
              <w:pStyle w:val="TableParagraph"/>
              <w:ind w:right="2"/>
              <w:jc w:val="center"/>
            </w:pPr>
            <w:r w:rsidRPr="000F70D4">
              <w:t>1</w:t>
            </w:r>
          </w:p>
        </w:tc>
        <w:tc>
          <w:tcPr>
            <w:tcW w:w="1082" w:type="dxa"/>
          </w:tcPr>
          <w:p w:rsidR="00BE222B" w:rsidRPr="000F70D4" w:rsidRDefault="00BE222B" w:rsidP="00BE222B">
            <w:pPr>
              <w:pStyle w:val="TableParagraph"/>
              <w:ind w:right="3"/>
              <w:jc w:val="center"/>
            </w:pPr>
            <w:r w:rsidRPr="000F70D4">
              <w:t>6</w:t>
            </w:r>
          </w:p>
        </w:tc>
      </w:tr>
      <w:tr w:rsidR="00BE222B" w:rsidRPr="000F70D4" w:rsidTr="00BE222B">
        <w:trPr>
          <w:trHeight w:val="505"/>
        </w:trPr>
        <w:tc>
          <w:tcPr>
            <w:tcW w:w="1188" w:type="dxa"/>
          </w:tcPr>
          <w:p w:rsidR="00BE222B" w:rsidRPr="000F70D4" w:rsidRDefault="00BE222B" w:rsidP="00BE222B">
            <w:pPr>
              <w:pStyle w:val="TableParagraph"/>
              <w:spacing w:line="247" w:lineRule="exact"/>
              <w:ind w:left="146"/>
            </w:pPr>
            <w:r w:rsidRPr="000F70D4">
              <w:t>ARC2302</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Building Materials &amp;</w:t>
            </w:r>
          </w:p>
          <w:p w:rsidR="00BE222B" w:rsidRPr="000F70D4" w:rsidRDefault="00BE222B" w:rsidP="00BE222B">
            <w:pPr>
              <w:pStyle w:val="TableParagraph"/>
              <w:spacing w:before="1" w:line="238" w:lineRule="exact"/>
            </w:pPr>
            <w:r w:rsidRPr="000F70D4">
              <w:t>Construction Technology-III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RPr="000F70D4" w:rsidTr="00BE222B">
        <w:trPr>
          <w:trHeight w:val="506"/>
        </w:trPr>
        <w:tc>
          <w:tcPr>
            <w:tcW w:w="1188" w:type="dxa"/>
          </w:tcPr>
          <w:p w:rsidR="00BE222B" w:rsidRPr="000F70D4" w:rsidRDefault="00BE222B" w:rsidP="00BE222B">
            <w:pPr>
              <w:pStyle w:val="TableParagraph"/>
              <w:spacing w:line="247" w:lineRule="exact"/>
              <w:ind w:left="146"/>
            </w:pPr>
            <w:r w:rsidRPr="000F70D4">
              <w:t>ARC2304</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Architectural Graphics Skills-</w:t>
            </w:r>
          </w:p>
          <w:p w:rsidR="00BE222B" w:rsidRPr="000F70D4" w:rsidRDefault="00BE222B" w:rsidP="00BE222B">
            <w:pPr>
              <w:pStyle w:val="TableParagraph"/>
              <w:spacing w:before="1" w:line="238" w:lineRule="exact"/>
            </w:pPr>
            <w:r w:rsidRPr="000F70D4">
              <w:t>III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RPr="000F70D4" w:rsidTr="00BE222B">
        <w:trPr>
          <w:trHeight w:val="253"/>
        </w:trPr>
        <w:tc>
          <w:tcPr>
            <w:tcW w:w="1188" w:type="dxa"/>
          </w:tcPr>
          <w:p w:rsidR="00BE222B" w:rsidRPr="000F70D4" w:rsidRDefault="00BE222B" w:rsidP="00BE222B">
            <w:pPr>
              <w:pStyle w:val="TableParagraph"/>
              <w:spacing w:line="234" w:lineRule="exact"/>
              <w:ind w:left="146"/>
            </w:pPr>
            <w:r w:rsidRPr="000F70D4">
              <w:t>ARC2306</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Surveying and Levelling</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67"/>
              <w:jc w:val="right"/>
            </w:pPr>
            <w:r w:rsidRPr="000F70D4">
              <w:t>1</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2"/>
              <w:jc w:val="center"/>
            </w:pPr>
            <w:r w:rsidRPr="000F70D4">
              <w:t>2</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RPr="000F70D4" w:rsidTr="00BE222B">
        <w:trPr>
          <w:trHeight w:val="251"/>
        </w:trPr>
        <w:tc>
          <w:tcPr>
            <w:tcW w:w="1188" w:type="dxa"/>
          </w:tcPr>
          <w:p w:rsidR="00BE222B" w:rsidRPr="000F70D4" w:rsidRDefault="00BE222B" w:rsidP="00BE222B">
            <w:pPr>
              <w:pStyle w:val="TableParagraph"/>
              <w:ind w:left="146"/>
            </w:pPr>
            <w:r w:rsidRPr="000F70D4">
              <w:t>ARC2308</w:t>
            </w:r>
          </w:p>
        </w:tc>
        <w:tc>
          <w:tcPr>
            <w:tcW w:w="3059" w:type="dxa"/>
            <w:tcBorders>
              <w:right w:val="single" w:sz="6" w:space="0" w:color="000000"/>
            </w:tcBorders>
          </w:tcPr>
          <w:p w:rsidR="00BE222B" w:rsidRPr="000F70D4" w:rsidRDefault="00BE222B" w:rsidP="00BE222B">
            <w:pPr>
              <w:pStyle w:val="TableParagraph"/>
            </w:pPr>
            <w:r w:rsidRPr="000F70D4">
              <w:t>Structure-III</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1"/>
              <w:jc w:val="center"/>
            </w:pPr>
            <w:r w:rsidRPr="000F70D4">
              <w:t>-</w:t>
            </w:r>
          </w:p>
        </w:tc>
        <w:tc>
          <w:tcPr>
            <w:tcW w:w="1082" w:type="dxa"/>
          </w:tcPr>
          <w:p w:rsidR="00BE222B" w:rsidRPr="000F70D4" w:rsidRDefault="00BE222B" w:rsidP="00BE222B">
            <w:pPr>
              <w:pStyle w:val="TableParagraph"/>
              <w:ind w:right="3"/>
              <w:jc w:val="center"/>
            </w:pPr>
            <w:r w:rsidRPr="000F70D4">
              <w:t>2</w:t>
            </w:r>
          </w:p>
        </w:tc>
      </w:tr>
      <w:tr w:rsidR="00BE222B" w:rsidRPr="000F70D4" w:rsidTr="00BE222B">
        <w:trPr>
          <w:trHeight w:val="254"/>
        </w:trPr>
        <w:tc>
          <w:tcPr>
            <w:tcW w:w="1188" w:type="dxa"/>
          </w:tcPr>
          <w:p w:rsidR="00BE222B" w:rsidRPr="000F70D4" w:rsidRDefault="00BE222B" w:rsidP="00BE222B">
            <w:pPr>
              <w:pStyle w:val="TableParagraph"/>
              <w:spacing w:line="234" w:lineRule="exact"/>
              <w:ind w:left="146"/>
            </w:pPr>
            <w:r w:rsidRPr="000F70D4">
              <w:t>ARC2309</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Services-I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67"/>
              <w:jc w:val="right"/>
            </w:pPr>
            <w:r w:rsidRPr="000F70D4">
              <w:t>1</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RPr="000F70D4" w:rsidTr="00BE222B">
        <w:trPr>
          <w:trHeight w:val="252"/>
        </w:trPr>
        <w:tc>
          <w:tcPr>
            <w:tcW w:w="1188" w:type="dxa"/>
          </w:tcPr>
          <w:p w:rsidR="00BE222B" w:rsidRPr="000F70D4" w:rsidRDefault="00BE222B" w:rsidP="00BE222B">
            <w:pPr>
              <w:pStyle w:val="TableParagraph"/>
              <w:ind w:left="146"/>
            </w:pPr>
            <w:r w:rsidRPr="000F70D4">
              <w:t>ARC2310</w:t>
            </w:r>
          </w:p>
        </w:tc>
        <w:tc>
          <w:tcPr>
            <w:tcW w:w="3059" w:type="dxa"/>
            <w:tcBorders>
              <w:right w:val="single" w:sz="6" w:space="0" w:color="000000"/>
            </w:tcBorders>
          </w:tcPr>
          <w:p w:rsidR="00BE222B" w:rsidRPr="000F70D4" w:rsidRDefault="00BE222B" w:rsidP="00BE222B">
            <w:pPr>
              <w:pStyle w:val="TableParagraph"/>
            </w:pPr>
            <w:r w:rsidRPr="000F70D4">
              <w:t>History of Architecture-II</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1"/>
              <w:jc w:val="center"/>
            </w:pPr>
            <w:r w:rsidRPr="000F70D4">
              <w:t>-</w:t>
            </w:r>
          </w:p>
        </w:tc>
        <w:tc>
          <w:tcPr>
            <w:tcW w:w="1082" w:type="dxa"/>
          </w:tcPr>
          <w:p w:rsidR="00BE222B" w:rsidRPr="000F70D4" w:rsidRDefault="00BE222B" w:rsidP="00BE222B">
            <w:pPr>
              <w:pStyle w:val="TableParagraph"/>
              <w:ind w:right="3"/>
              <w:jc w:val="center"/>
            </w:pPr>
            <w:r w:rsidRPr="000F70D4">
              <w:t>2</w:t>
            </w:r>
          </w:p>
        </w:tc>
      </w:tr>
      <w:tr w:rsidR="00BE222B" w:rsidRPr="000F70D4" w:rsidTr="00BE222B">
        <w:trPr>
          <w:trHeight w:val="254"/>
        </w:trPr>
        <w:tc>
          <w:tcPr>
            <w:tcW w:w="1188" w:type="dxa"/>
          </w:tcPr>
          <w:p w:rsidR="00BE222B" w:rsidRPr="000F70D4" w:rsidRDefault="00BE222B" w:rsidP="00BE222B">
            <w:pPr>
              <w:pStyle w:val="TableParagraph"/>
              <w:spacing w:line="234" w:lineRule="exact"/>
              <w:ind w:left="146"/>
            </w:pPr>
            <w:r w:rsidRPr="000F70D4">
              <w:t>ARC2311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Climatology</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67"/>
              <w:jc w:val="right"/>
            </w:pPr>
            <w:r w:rsidRPr="000F70D4">
              <w:t>1</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1</w:t>
            </w:r>
          </w:p>
        </w:tc>
      </w:tr>
      <w:tr w:rsidR="00BE222B" w:rsidRPr="000F70D4" w:rsidTr="00BE222B">
        <w:trPr>
          <w:trHeight w:val="253"/>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spacing w:line="234" w:lineRule="exact"/>
              <w:ind w:left="2958" w:right="2955"/>
              <w:jc w:val="center"/>
              <w:rPr>
                <w:b/>
              </w:rPr>
            </w:pPr>
            <w:r w:rsidRPr="000F70D4">
              <w:rPr>
                <w:b/>
              </w:rPr>
              <w:t>Open Electives</w:t>
            </w:r>
          </w:p>
        </w:tc>
        <w:tc>
          <w:tcPr>
            <w:tcW w:w="1082" w:type="dxa"/>
          </w:tcPr>
          <w:p w:rsidR="00BE222B" w:rsidRPr="000F70D4" w:rsidRDefault="00BE222B" w:rsidP="00BE222B">
            <w:pPr>
              <w:pStyle w:val="TableParagraph"/>
              <w:spacing w:line="234" w:lineRule="exact"/>
              <w:ind w:right="3"/>
              <w:jc w:val="center"/>
              <w:rPr>
                <w:b/>
              </w:rPr>
            </w:pPr>
            <w:r w:rsidRPr="000F70D4">
              <w:rPr>
                <w:b/>
              </w:rPr>
              <w:t>4</w:t>
            </w:r>
          </w:p>
        </w:tc>
      </w:tr>
      <w:tr w:rsidR="00BE222B" w:rsidRPr="000F70D4" w:rsidTr="00BE222B">
        <w:trPr>
          <w:trHeight w:val="2529"/>
        </w:trPr>
        <w:tc>
          <w:tcPr>
            <w:tcW w:w="1188" w:type="dxa"/>
          </w:tcPr>
          <w:p w:rsidR="00BE222B" w:rsidRPr="000F70D4" w:rsidRDefault="00BE222B" w:rsidP="00BE222B">
            <w:pPr>
              <w:pStyle w:val="TableParagraph"/>
              <w:spacing w:before="6"/>
              <w:rPr>
                <w:b/>
              </w:rPr>
            </w:pPr>
          </w:p>
          <w:p w:rsidR="00BE222B" w:rsidRPr="000F70D4" w:rsidRDefault="00BE222B" w:rsidP="00BE222B">
            <w:pPr>
              <w:pStyle w:val="TableParagraph"/>
              <w:spacing w:before="1"/>
              <w:ind w:left="146" w:right="137"/>
              <w:jc w:val="both"/>
            </w:pPr>
            <w:r w:rsidRPr="000F70D4">
              <w:rPr>
                <w:spacing w:val="-1"/>
              </w:rPr>
              <w:t>LAN2351 LAN2352 LAN2353 LAN2354 LAN2355 LAN2356 LAN2357 LAN2358</w:t>
            </w:r>
          </w:p>
          <w:p w:rsidR="00BE222B" w:rsidRPr="000F70D4" w:rsidRDefault="00BE222B" w:rsidP="00BE222B">
            <w:pPr>
              <w:pStyle w:val="TableParagraph"/>
              <w:spacing w:line="237" w:lineRule="exact"/>
              <w:ind w:left="146"/>
            </w:pPr>
            <w:r w:rsidRPr="000F70D4">
              <w:t>LAN2359</w:t>
            </w:r>
          </w:p>
        </w:tc>
        <w:tc>
          <w:tcPr>
            <w:tcW w:w="3059" w:type="dxa"/>
            <w:tcBorders>
              <w:right w:val="single" w:sz="6" w:space="0" w:color="000000"/>
            </w:tcBorders>
          </w:tcPr>
          <w:p w:rsidR="00BE222B" w:rsidRPr="000F70D4" w:rsidRDefault="00BE222B" w:rsidP="00BE222B">
            <w:pPr>
              <w:pStyle w:val="TableParagraph"/>
              <w:spacing w:line="242" w:lineRule="auto"/>
              <w:ind w:right="1036"/>
            </w:pPr>
            <w:r w:rsidRPr="000F70D4">
              <w:t>Foreign Language-III French-III</w:t>
            </w:r>
          </w:p>
          <w:p w:rsidR="00BE222B" w:rsidRPr="000F70D4" w:rsidRDefault="00BE222B" w:rsidP="00BE222B">
            <w:pPr>
              <w:pStyle w:val="TableParagraph"/>
              <w:ind w:right="1668"/>
            </w:pPr>
            <w:r w:rsidRPr="000F70D4">
              <w:t>German-III Spanish-III Russian-III Chinese-III Portuguese-III Korean-III Japanese-III</w:t>
            </w:r>
          </w:p>
          <w:p w:rsidR="00BE222B" w:rsidRPr="000F70D4" w:rsidRDefault="00BE222B" w:rsidP="00BE222B">
            <w:pPr>
              <w:pStyle w:val="TableParagraph"/>
              <w:spacing w:line="238" w:lineRule="exact"/>
            </w:pPr>
            <w:r w:rsidRPr="000F70D4">
              <w:t>Hindi-III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47" w:lineRule="exact"/>
              <w:ind w:right="3"/>
              <w:jc w:val="center"/>
            </w:pPr>
            <w:r w:rsidRPr="000F70D4">
              <w:t>2</w:t>
            </w:r>
          </w:p>
        </w:tc>
      </w:tr>
      <w:tr w:rsidR="00BE222B" w:rsidRPr="000F70D4" w:rsidTr="00BE222B">
        <w:trPr>
          <w:trHeight w:val="254"/>
        </w:trPr>
        <w:tc>
          <w:tcPr>
            <w:tcW w:w="1188" w:type="dxa"/>
          </w:tcPr>
          <w:p w:rsidR="00BE222B" w:rsidRPr="000F70D4" w:rsidRDefault="00BE222B" w:rsidP="00BE222B">
            <w:pPr>
              <w:pStyle w:val="TableParagraph"/>
              <w:spacing w:line="234" w:lineRule="exact"/>
              <w:ind w:left="177"/>
            </w:pPr>
            <w:r w:rsidRPr="000F70D4">
              <w:t>CSS2151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Effective Listening</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4" w:lineRule="exact"/>
              <w:ind w:right="3"/>
              <w:jc w:val="center"/>
            </w:pPr>
            <w:r w:rsidRPr="000F70D4">
              <w:t>1</w:t>
            </w:r>
          </w:p>
        </w:tc>
      </w:tr>
      <w:tr w:rsidR="00BE222B" w:rsidRPr="000F70D4" w:rsidTr="00BE222B">
        <w:trPr>
          <w:trHeight w:val="505"/>
        </w:trPr>
        <w:tc>
          <w:tcPr>
            <w:tcW w:w="1188" w:type="dxa"/>
          </w:tcPr>
          <w:p w:rsidR="00BE222B" w:rsidRPr="000F70D4" w:rsidRDefault="00BE222B" w:rsidP="00BE222B">
            <w:pPr>
              <w:pStyle w:val="TableParagraph"/>
              <w:spacing w:line="247" w:lineRule="exact"/>
              <w:ind w:left="153"/>
            </w:pPr>
            <w:r w:rsidRPr="000F70D4">
              <w:t>BEH2351</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Group Dynamics &amp; Team</w:t>
            </w:r>
          </w:p>
          <w:p w:rsidR="00BE222B" w:rsidRPr="000F70D4" w:rsidRDefault="00BE222B" w:rsidP="00BE222B">
            <w:pPr>
              <w:pStyle w:val="TableParagraph"/>
              <w:spacing w:line="240" w:lineRule="exact"/>
            </w:pPr>
            <w:r w:rsidRPr="000F70D4">
              <w:t>Building</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47" w:lineRule="exact"/>
              <w:ind w:right="3"/>
              <w:jc w:val="center"/>
            </w:pPr>
            <w:r w:rsidRPr="000F70D4">
              <w:t>1</w:t>
            </w:r>
          </w:p>
        </w:tc>
      </w:tr>
      <w:tr w:rsidR="00BE222B" w:rsidRPr="000F70D4" w:rsidTr="00BE222B">
        <w:trPr>
          <w:trHeight w:val="254"/>
        </w:trPr>
        <w:tc>
          <w:tcPr>
            <w:tcW w:w="1188" w:type="dxa"/>
          </w:tcPr>
          <w:p w:rsidR="00BE222B" w:rsidRPr="000F70D4" w:rsidRDefault="00BE222B" w:rsidP="00BE222B">
            <w:pPr>
              <w:pStyle w:val="TableParagraph"/>
            </w:pPr>
          </w:p>
        </w:tc>
        <w:tc>
          <w:tcPr>
            <w:tcW w:w="3059" w:type="dxa"/>
            <w:tcBorders>
              <w:right w:val="single" w:sz="6" w:space="0" w:color="000000"/>
            </w:tcBorders>
          </w:tcPr>
          <w:p w:rsidR="00BE222B" w:rsidRPr="000F70D4" w:rsidRDefault="00BE222B" w:rsidP="00BE222B">
            <w:pPr>
              <w:pStyle w:val="TableParagraph"/>
              <w:spacing w:line="234" w:lineRule="exact"/>
              <w:ind w:left="1122" w:right="1113"/>
              <w:jc w:val="center"/>
              <w:rPr>
                <w:b/>
              </w:rPr>
            </w:pPr>
            <w:r w:rsidRPr="000F70D4">
              <w:rPr>
                <w:b/>
              </w:rPr>
              <w:t>TOTAL</w:t>
            </w:r>
          </w:p>
        </w:tc>
        <w:tc>
          <w:tcPr>
            <w:tcW w:w="1170" w:type="dxa"/>
            <w:tcBorders>
              <w:left w:val="single" w:sz="6" w:space="0" w:color="000000"/>
            </w:tcBorders>
          </w:tcPr>
          <w:p w:rsidR="00BE222B" w:rsidRPr="000F70D4" w:rsidRDefault="00BE222B" w:rsidP="00BE222B">
            <w:pPr>
              <w:pStyle w:val="TableParagraph"/>
            </w:pPr>
          </w:p>
        </w:tc>
        <w:tc>
          <w:tcPr>
            <w:tcW w:w="1262" w:type="dxa"/>
          </w:tcPr>
          <w:p w:rsidR="00BE222B" w:rsidRPr="000F70D4" w:rsidRDefault="00BE222B" w:rsidP="00BE222B">
            <w:pPr>
              <w:pStyle w:val="TableParagraph"/>
            </w:pPr>
          </w:p>
        </w:tc>
        <w:tc>
          <w:tcPr>
            <w:tcW w:w="1173" w:type="dxa"/>
          </w:tcPr>
          <w:p w:rsidR="00BE222B" w:rsidRPr="000F70D4" w:rsidRDefault="00BE222B" w:rsidP="00BE222B">
            <w:pPr>
              <w:pStyle w:val="TableParagraph"/>
            </w:pP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4" w:lineRule="exact"/>
              <w:ind w:left="404" w:right="407"/>
              <w:jc w:val="center"/>
              <w:rPr>
                <w:b/>
              </w:rPr>
            </w:pPr>
            <w:r w:rsidRPr="000F70D4">
              <w:rPr>
                <w:b/>
              </w:rPr>
              <w:t>27</w:t>
            </w:r>
          </w:p>
        </w:tc>
      </w:tr>
    </w:tbl>
    <w:p w:rsidR="00BE222B" w:rsidRDefault="00BE222B" w:rsidP="00BE222B">
      <w:pPr>
        <w:pStyle w:val="BodyText"/>
        <w:spacing w:before="6"/>
        <w:rPr>
          <w:b/>
          <w:sz w:val="14"/>
        </w:rPr>
      </w:pPr>
    </w:p>
    <w:p w:rsidR="000F70D4" w:rsidRDefault="000F70D4" w:rsidP="00BE222B">
      <w:pPr>
        <w:spacing w:before="89"/>
        <w:ind w:left="420"/>
        <w:rPr>
          <w:b/>
          <w:sz w:val="28"/>
        </w:rPr>
      </w:pPr>
    </w:p>
    <w:p w:rsidR="000F70D4" w:rsidRDefault="000F70D4" w:rsidP="00BE222B">
      <w:pPr>
        <w:spacing w:before="89"/>
        <w:ind w:left="420"/>
        <w:rPr>
          <w:b/>
          <w:sz w:val="28"/>
        </w:rPr>
      </w:pPr>
    </w:p>
    <w:p w:rsidR="000F70D4" w:rsidRDefault="000F70D4" w:rsidP="00BE222B">
      <w:pPr>
        <w:spacing w:before="89"/>
        <w:ind w:left="420"/>
        <w:rPr>
          <w:b/>
          <w:sz w:val="28"/>
        </w:rPr>
      </w:pPr>
    </w:p>
    <w:p w:rsidR="000F70D4" w:rsidRDefault="000F70D4" w:rsidP="00BE222B">
      <w:pPr>
        <w:spacing w:before="89"/>
        <w:ind w:left="420"/>
        <w:rPr>
          <w:b/>
          <w:sz w:val="28"/>
        </w:rPr>
      </w:pPr>
    </w:p>
    <w:p w:rsidR="000F70D4" w:rsidRDefault="000F70D4" w:rsidP="00BE222B">
      <w:pPr>
        <w:spacing w:before="89"/>
        <w:ind w:left="420"/>
        <w:rPr>
          <w:b/>
          <w:sz w:val="28"/>
        </w:rPr>
      </w:pPr>
    </w:p>
    <w:p w:rsidR="000F70D4" w:rsidRDefault="000F70D4" w:rsidP="00BE222B">
      <w:pPr>
        <w:spacing w:before="89"/>
        <w:ind w:left="420"/>
        <w:rPr>
          <w:b/>
          <w:sz w:val="28"/>
        </w:rPr>
      </w:pPr>
    </w:p>
    <w:p w:rsidR="000F70D4" w:rsidRDefault="000F70D4" w:rsidP="00BE222B">
      <w:pPr>
        <w:spacing w:before="89"/>
        <w:ind w:left="420"/>
        <w:rPr>
          <w:b/>
          <w:sz w:val="28"/>
        </w:rPr>
      </w:pPr>
    </w:p>
    <w:p w:rsidR="000F70D4" w:rsidRDefault="000F70D4" w:rsidP="00BE222B">
      <w:pPr>
        <w:spacing w:before="89"/>
        <w:ind w:left="420"/>
        <w:rPr>
          <w:b/>
          <w:sz w:val="28"/>
        </w:rPr>
      </w:pPr>
    </w:p>
    <w:p w:rsidR="000F70D4" w:rsidRDefault="000F70D4" w:rsidP="00BE222B">
      <w:pPr>
        <w:spacing w:before="89"/>
        <w:ind w:left="420"/>
        <w:rPr>
          <w:b/>
          <w:sz w:val="28"/>
        </w:rPr>
      </w:pPr>
    </w:p>
    <w:p w:rsidR="00BE222B" w:rsidRDefault="00BE222B" w:rsidP="00BE222B">
      <w:pPr>
        <w:spacing w:before="89"/>
        <w:ind w:left="420"/>
        <w:rPr>
          <w:b/>
          <w:sz w:val="28"/>
        </w:rPr>
      </w:pPr>
      <w:r>
        <w:rPr>
          <w:b/>
          <w:sz w:val="28"/>
        </w:rPr>
        <w:lastRenderedPageBreak/>
        <w:t>FOURTH SEMESTER</w:t>
      </w:r>
    </w:p>
    <w:p w:rsidR="00BE222B" w:rsidRDefault="00BE222B" w:rsidP="00BE222B">
      <w:pPr>
        <w:pStyle w:val="BodyText"/>
        <w:spacing w:before="4"/>
        <w:rPr>
          <w:b/>
        </w:rPr>
      </w:pP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808"/>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082" w:type="dxa"/>
          </w:tcPr>
          <w:p w:rsidR="00BE222B" w:rsidRDefault="00BE222B" w:rsidP="00BE222B">
            <w:pPr>
              <w:pStyle w:val="TableParagraph"/>
              <w:ind w:left="185" w:right="170" w:firstLine="96"/>
              <w:rPr>
                <w:b/>
              </w:rPr>
            </w:pPr>
            <w:r>
              <w:rPr>
                <w:b/>
              </w:rPr>
              <w:t>Total Credits</w:t>
            </w:r>
          </w:p>
        </w:tc>
      </w:tr>
      <w:tr w:rsidR="00BE222B" w:rsidTr="000F70D4">
        <w:trPr>
          <w:trHeight w:val="721"/>
        </w:trPr>
        <w:tc>
          <w:tcPr>
            <w:tcW w:w="1188" w:type="dxa"/>
          </w:tcPr>
          <w:p w:rsidR="00BE222B" w:rsidRPr="000F70D4" w:rsidRDefault="00BE222B" w:rsidP="00BE222B">
            <w:pPr>
              <w:pStyle w:val="TableParagraph"/>
              <w:spacing w:line="247" w:lineRule="exact"/>
              <w:ind w:left="146"/>
            </w:pPr>
            <w:r w:rsidRPr="000F70D4">
              <w:t>ARC2401</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Architectural Design-IV</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3</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6</w:t>
            </w:r>
          </w:p>
        </w:tc>
      </w:tr>
      <w:tr w:rsidR="00BE222B" w:rsidTr="00BE222B">
        <w:trPr>
          <w:trHeight w:val="506"/>
        </w:trPr>
        <w:tc>
          <w:tcPr>
            <w:tcW w:w="1188" w:type="dxa"/>
          </w:tcPr>
          <w:p w:rsidR="00BE222B" w:rsidRPr="000F70D4" w:rsidRDefault="00BE222B" w:rsidP="00BE222B">
            <w:pPr>
              <w:pStyle w:val="TableParagraph"/>
              <w:spacing w:line="247" w:lineRule="exact"/>
              <w:ind w:left="146"/>
            </w:pPr>
            <w:r w:rsidRPr="000F70D4">
              <w:t>ARC2402</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Building Materials &amp;</w:t>
            </w:r>
          </w:p>
          <w:p w:rsidR="00BE222B" w:rsidRPr="000F70D4" w:rsidRDefault="00BE222B" w:rsidP="00BE222B">
            <w:pPr>
              <w:pStyle w:val="TableParagraph"/>
              <w:spacing w:before="1" w:line="238" w:lineRule="exact"/>
            </w:pPr>
            <w:r w:rsidRPr="000F70D4">
              <w:t>Construction Technology-IV</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Tr="00BE222B">
        <w:trPr>
          <w:trHeight w:val="506"/>
        </w:trPr>
        <w:tc>
          <w:tcPr>
            <w:tcW w:w="1188" w:type="dxa"/>
          </w:tcPr>
          <w:p w:rsidR="00BE222B" w:rsidRPr="000F70D4" w:rsidRDefault="00BE222B" w:rsidP="00BE222B">
            <w:pPr>
              <w:pStyle w:val="TableParagraph"/>
              <w:spacing w:line="247" w:lineRule="exact"/>
              <w:ind w:left="146"/>
            </w:pPr>
            <w:r w:rsidRPr="000F70D4">
              <w:t>ARC2404</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Architectural Graphics Skills-</w:t>
            </w:r>
          </w:p>
          <w:p w:rsidR="00BE222B" w:rsidRPr="000F70D4" w:rsidRDefault="00BE222B" w:rsidP="00BE222B">
            <w:pPr>
              <w:pStyle w:val="TableParagraph"/>
              <w:spacing w:line="240" w:lineRule="exact"/>
            </w:pPr>
            <w:r w:rsidRPr="000F70D4">
              <w:t>IV</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287"/>
        </w:trPr>
        <w:tc>
          <w:tcPr>
            <w:tcW w:w="1188" w:type="dxa"/>
          </w:tcPr>
          <w:p w:rsidR="00BE222B" w:rsidRPr="000F70D4" w:rsidRDefault="00BE222B" w:rsidP="00BE222B">
            <w:pPr>
              <w:pStyle w:val="TableParagraph"/>
              <w:spacing w:line="247" w:lineRule="exact"/>
              <w:ind w:left="146"/>
            </w:pPr>
            <w:r w:rsidRPr="000F70D4">
              <w:t>ARC2409</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Structure-IV</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2</w:t>
            </w:r>
          </w:p>
        </w:tc>
      </w:tr>
      <w:tr w:rsidR="00BE222B" w:rsidTr="00BE222B">
        <w:trPr>
          <w:trHeight w:val="253"/>
        </w:trPr>
        <w:tc>
          <w:tcPr>
            <w:tcW w:w="1188" w:type="dxa"/>
          </w:tcPr>
          <w:p w:rsidR="00BE222B" w:rsidRPr="000F70D4" w:rsidRDefault="00BE222B" w:rsidP="00BE222B">
            <w:pPr>
              <w:pStyle w:val="TableParagraph"/>
              <w:spacing w:line="234" w:lineRule="exact"/>
              <w:ind w:left="146"/>
            </w:pPr>
            <w:r w:rsidRPr="000F70D4">
              <w:t>ARC2410</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Services-II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67"/>
              <w:jc w:val="right"/>
            </w:pPr>
            <w:r w:rsidRPr="000F70D4">
              <w:t>1</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Tr="00BE222B">
        <w:trPr>
          <w:trHeight w:val="251"/>
        </w:trPr>
        <w:tc>
          <w:tcPr>
            <w:tcW w:w="1188" w:type="dxa"/>
          </w:tcPr>
          <w:p w:rsidR="00BE222B" w:rsidRPr="000F70D4" w:rsidRDefault="00BE222B" w:rsidP="00BE222B">
            <w:pPr>
              <w:pStyle w:val="TableParagraph"/>
              <w:ind w:left="146"/>
            </w:pPr>
            <w:r w:rsidRPr="000F70D4">
              <w:t>ARC2411</w:t>
            </w:r>
          </w:p>
        </w:tc>
        <w:tc>
          <w:tcPr>
            <w:tcW w:w="3059" w:type="dxa"/>
            <w:tcBorders>
              <w:right w:val="single" w:sz="6" w:space="0" w:color="000000"/>
            </w:tcBorders>
          </w:tcPr>
          <w:p w:rsidR="00BE222B" w:rsidRPr="000F70D4" w:rsidRDefault="00BE222B" w:rsidP="00BE222B">
            <w:pPr>
              <w:pStyle w:val="TableParagraph"/>
            </w:pPr>
            <w:r w:rsidRPr="000F70D4">
              <w:t>History of Architecture-III</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1"/>
              <w:jc w:val="center"/>
            </w:pPr>
            <w:r w:rsidRPr="000F70D4">
              <w:t>-</w:t>
            </w:r>
          </w:p>
        </w:tc>
        <w:tc>
          <w:tcPr>
            <w:tcW w:w="1082" w:type="dxa"/>
          </w:tcPr>
          <w:p w:rsidR="00BE222B" w:rsidRPr="000F70D4" w:rsidRDefault="00BE222B" w:rsidP="00BE222B">
            <w:pPr>
              <w:pStyle w:val="TableParagraph"/>
              <w:ind w:right="3"/>
              <w:jc w:val="center"/>
            </w:pPr>
            <w:r w:rsidRPr="000F70D4">
              <w:t>2</w:t>
            </w:r>
          </w:p>
        </w:tc>
      </w:tr>
      <w:tr w:rsidR="00BE222B" w:rsidTr="00BE222B">
        <w:trPr>
          <w:trHeight w:val="253"/>
        </w:trPr>
        <w:tc>
          <w:tcPr>
            <w:tcW w:w="1188" w:type="dxa"/>
          </w:tcPr>
          <w:p w:rsidR="00BE222B" w:rsidRPr="000F70D4" w:rsidRDefault="00BE222B" w:rsidP="00BE222B">
            <w:pPr>
              <w:pStyle w:val="TableParagraph"/>
              <w:spacing w:line="234" w:lineRule="exact"/>
              <w:ind w:left="146"/>
            </w:pPr>
            <w:r w:rsidRPr="000F70D4">
              <w:t>ARC2412</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Theory of Architecture</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Tr="00BE222B">
        <w:trPr>
          <w:trHeight w:val="252"/>
        </w:trPr>
        <w:tc>
          <w:tcPr>
            <w:tcW w:w="1188" w:type="dxa"/>
          </w:tcPr>
          <w:p w:rsidR="00BE222B" w:rsidRPr="000F70D4" w:rsidRDefault="00BE222B" w:rsidP="00BE222B">
            <w:pPr>
              <w:pStyle w:val="TableParagraph"/>
              <w:ind w:left="146"/>
            </w:pPr>
            <w:r w:rsidRPr="000F70D4">
              <w:t>ARC2413</w:t>
            </w:r>
          </w:p>
        </w:tc>
        <w:tc>
          <w:tcPr>
            <w:tcW w:w="3059" w:type="dxa"/>
            <w:tcBorders>
              <w:right w:val="single" w:sz="6" w:space="0" w:color="000000"/>
            </w:tcBorders>
          </w:tcPr>
          <w:p w:rsidR="00BE222B" w:rsidRPr="000F70D4" w:rsidRDefault="00BE222B" w:rsidP="00BE222B">
            <w:pPr>
              <w:pStyle w:val="TableParagraph"/>
            </w:pPr>
            <w:r w:rsidRPr="000F70D4">
              <w:t>Computer Applications-I</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2"/>
              <w:jc w:val="center"/>
            </w:pPr>
            <w:r w:rsidRPr="000F70D4">
              <w:t>2</w:t>
            </w:r>
          </w:p>
        </w:tc>
        <w:tc>
          <w:tcPr>
            <w:tcW w:w="1082" w:type="dxa"/>
          </w:tcPr>
          <w:p w:rsidR="00BE222B" w:rsidRPr="000F70D4" w:rsidRDefault="00BE222B" w:rsidP="00BE222B">
            <w:pPr>
              <w:pStyle w:val="TableParagraph"/>
              <w:ind w:right="3"/>
              <w:jc w:val="center"/>
            </w:pPr>
            <w:r w:rsidRPr="000F70D4">
              <w:t>3</w:t>
            </w:r>
          </w:p>
        </w:tc>
      </w:tr>
      <w:tr w:rsidR="00BE222B" w:rsidTr="00BE222B">
        <w:trPr>
          <w:trHeight w:val="253"/>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spacing w:before="1" w:line="233" w:lineRule="exact"/>
              <w:ind w:left="2958" w:right="2955"/>
              <w:jc w:val="center"/>
              <w:rPr>
                <w:b/>
              </w:rPr>
            </w:pPr>
            <w:r w:rsidRPr="000F70D4">
              <w:rPr>
                <w:b/>
              </w:rPr>
              <w:t>Open Electives</w:t>
            </w:r>
          </w:p>
        </w:tc>
        <w:tc>
          <w:tcPr>
            <w:tcW w:w="1082" w:type="dxa"/>
          </w:tcPr>
          <w:p w:rsidR="00BE222B" w:rsidRPr="000F70D4" w:rsidRDefault="00BE222B" w:rsidP="00BE222B">
            <w:pPr>
              <w:pStyle w:val="TableParagraph"/>
              <w:spacing w:before="1" w:line="233" w:lineRule="exact"/>
              <w:ind w:right="3"/>
              <w:jc w:val="center"/>
              <w:rPr>
                <w:b/>
              </w:rPr>
            </w:pPr>
            <w:r w:rsidRPr="000F70D4">
              <w:rPr>
                <w:b/>
              </w:rPr>
              <w:t>4</w:t>
            </w:r>
          </w:p>
        </w:tc>
      </w:tr>
      <w:tr w:rsidR="00BE222B" w:rsidTr="00BE222B">
        <w:trPr>
          <w:trHeight w:val="2529"/>
        </w:trPr>
        <w:tc>
          <w:tcPr>
            <w:tcW w:w="1188" w:type="dxa"/>
          </w:tcPr>
          <w:p w:rsidR="00BE222B" w:rsidRPr="000F70D4" w:rsidRDefault="00BE222B" w:rsidP="00BE222B">
            <w:pPr>
              <w:pStyle w:val="TableParagraph"/>
              <w:spacing w:before="6"/>
              <w:rPr>
                <w:b/>
              </w:rPr>
            </w:pPr>
          </w:p>
          <w:p w:rsidR="00BE222B" w:rsidRPr="000F70D4" w:rsidRDefault="00BE222B" w:rsidP="00BE222B">
            <w:pPr>
              <w:pStyle w:val="TableParagraph"/>
              <w:ind w:left="146" w:right="137"/>
              <w:jc w:val="both"/>
            </w:pPr>
            <w:r w:rsidRPr="000F70D4">
              <w:rPr>
                <w:spacing w:val="-1"/>
              </w:rPr>
              <w:t>LAN2451 LAN2452 LAN2453 LAN2454 LAN2455 LAN2456 LAN2457 LAN2458</w:t>
            </w:r>
          </w:p>
          <w:p w:rsidR="00BE222B" w:rsidRPr="000F70D4" w:rsidRDefault="00BE222B" w:rsidP="00BE222B">
            <w:pPr>
              <w:pStyle w:val="TableParagraph"/>
              <w:spacing w:line="237" w:lineRule="exact"/>
              <w:ind w:left="146"/>
            </w:pPr>
            <w:r w:rsidRPr="000F70D4">
              <w:t>LAN2459</w:t>
            </w:r>
          </w:p>
        </w:tc>
        <w:tc>
          <w:tcPr>
            <w:tcW w:w="3059" w:type="dxa"/>
            <w:tcBorders>
              <w:right w:val="single" w:sz="6" w:space="0" w:color="000000"/>
            </w:tcBorders>
          </w:tcPr>
          <w:p w:rsidR="00BE222B" w:rsidRPr="000F70D4" w:rsidRDefault="00BE222B" w:rsidP="00BE222B">
            <w:pPr>
              <w:pStyle w:val="TableParagraph"/>
              <w:spacing w:line="242" w:lineRule="auto"/>
              <w:ind w:right="989"/>
            </w:pPr>
            <w:r w:rsidRPr="000F70D4">
              <w:t>Foreign Language-IV French-IV</w:t>
            </w:r>
          </w:p>
          <w:p w:rsidR="00BE222B" w:rsidRPr="000F70D4" w:rsidRDefault="00BE222B" w:rsidP="00BE222B">
            <w:pPr>
              <w:pStyle w:val="TableParagraph"/>
              <w:ind w:right="1617"/>
            </w:pPr>
            <w:r w:rsidRPr="000F70D4">
              <w:t>German-IV Spanish-IV Russian-IV Chinese-IV Portuguese-IV Korean-IV Japanese-IV</w:t>
            </w:r>
          </w:p>
          <w:p w:rsidR="00BE222B" w:rsidRPr="000F70D4" w:rsidRDefault="00BE222B" w:rsidP="00BE222B">
            <w:pPr>
              <w:pStyle w:val="TableParagraph"/>
              <w:spacing w:line="238" w:lineRule="exact"/>
            </w:pPr>
            <w:r w:rsidRPr="000F70D4">
              <w:t>Hindi-IV</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47" w:lineRule="exact"/>
              <w:ind w:right="3"/>
              <w:jc w:val="center"/>
            </w:pPr>
            <w:r w:rsidRPr="000F70D4">
              <w:t>2</w:t>
            </w:r>
          </w:p>
        </w:tc>
      </w:tr>
      <w:tr w:rsidR="00BE222B" w:rsidTr="00BE222B">
        <w:trPr>
          <w:trHeight w:val="254"/>
        </w:trPr>
        <w:tc>
          <w:tcPr>
            <w:tcW w:w="1188" w:type="dxa"/>
          </w:tcPr>
          <w:p w:rsidR="00BE222B" w:rsidRPr="000F70D4" w:rsidRDefault="00BE222B" w:rsidP="00BE222B">
            <w:pPr>
              <w:pStyle w:val="TableParagraph"/>
              <w:spacing w:line="234" w:lineRule="exact"/>
              <w:ind w:left="177"/>
            </w:pPr>
            <w:r w:rsidRPr="000F70D4">
              <w:t>CSS2251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Presentation Skills</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4" w:lineRule="exact"/>
              <w:ind w:right="3"/>
              <w:jc w:val="center"/>
            </w:pPr>
            <w:r w:rsidRPr="000F70D4">
              <w:t>1</w:t>
            </w:r>
          </w:p>
        </w:tc>
      </w:tr>
      <w:tr w:rsidR="00BE222B" w:rsidTr="00BE222B">
        <w:trPr>
          <w:trHeight w:val="251"/>
        </w:trPr>
        <w:tc>
          <w:tcPr>
            <w:tcW w:w="1188" w:type="dxa"/>
          </w:tcPr>
          <w:p w:rsidR="00BE222B" w:rsidRPr="000F70D4" w:rsidRDefault="00BE222B" w:rsidP="00BE222B">
            <w:pPr>
              <w:pStyle w:val="TableParagraph"/>
              <w:ind w:left="153"/>
            </w:pPr>
            <w:r w:rsidRPr="000F70D4">
              <w:t>BEH2451</w:t>
            </w:r>
          </w:p>
        </w:tc>
        <w:tc>
          <w:tcPr>
            <w:tcW w:w="3059" w:type="dxa"/>
            <w:tcBorders>
              <w:right w:val="single" w:sz="6" w:space="0" w:color="000000"/>
            </w:tcBorders>
          </w:tcPr>
          <w:p w:rsidR="00BE222B" w:rsidRPr="000F70D4" w:rsidRDefault="00BE222B" w:rsidP="00BE222B">
            <w:pPr>
              <w:pStyle w:val="TableParagraph"/>
            </w:pPr>
            <w:r w:rsidRPr="000F70D4">
              <w:t>Stress &amp; Coping Strategies</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ind w:right="3"/>
              <w:jc w:val="center"/>
            </w:pPr>
            <w:r w:rsidRPr="000F70D4">
              <w:t>1</w:t>
            </w:r>
          </w:p>
        </w:tc>
      </w:tr>
      <w:tr w:rsidR="00BE222B" w:rsidTr="00BE222B">
        <w:trPr>
          <w:trHeight w:val="253"/>
        </w:trPr>
        <w:tc>
          <w:tcPr>
            <w:tcW w:w="1188" w:type="dxa"/>
          </w:tcPr>
          <w:p w:rsidR="00BE222B" w:rsidRPr="000F70D4" w:rsidRDefault="00BE222B" w:rsidP="00BE222B">
            <w:pPr>
              <w:pStyle w:val="TableParagraph"/>
            </w:pPr>
          </w:p>
        </w:tc>
        <w:tc>
          <w:tcPr>
            <w:tcW w:w="3059" w:type="dxa"/>
            <w:tcBorders>
              <w:right w:val="single" w:sz="6" w:space="0" w:color="000000"/>
            </w:tcBorders>
          </w:tcPr>
          <w:p w:rsidR="00BE222B" w:rsidRPr="000F70D4" w:rsidRDefault="00BE222B" w:rsidP="00BE222B">
            <w:pPr>
              <w:pStyle w:val="TableParagraph"/>
              <w:spacing w:line="234" w:lineRule="exact"/>
              <w:ind w:left="1122" w:right="1113"/>
              <w:jc w:val="center"/>
              <w:rPr>
                <w:b/>
              </w:rPr>
            </w:pPr>
            <w:r w:rsidRPr="000F70D4">
              <w:rPr>
                <w:b/>
              </w:rPr>
              <w:t>TOTAL</w:t>
            </w:r>
          </w:p>
        </w:tc>
        <w:tc>
          <w:tcPr>
            <w:tcW w:w="1170" w:type="dxa"/>
            <w:tcBorders>
              <w:left w:val="single" w:sz="6" w:space="0" w:color="000000"/>
            </w:tcBorders>
          </w:tcPr>
          <w:p w:rsidR="00BE222B" w:rsidRPr="000F70D4" w:rsidRDefault="00BE222B" w:rsidP="00BE222B">
            <w:pPr>
              <w:pStyle w:val="TableParagraph"/>
            </w:pPr>
          </w:p>
        </w:tc>
        <w:tc>
          <w:tcPr>
            <w:tcW w:w="1262" w:type="dxa"/>
          </w:tcPr>
          <w:p w:rsidR="00BE222B" w:rsidRPr="000F70D4" w:rsidRDefault="00BE222B" w:rsidP="00BE222B">
            <w:pPr>
              <w:pStyle w:val="TableParagraph"/>
            </w:pPr>
          </w:p>
        </w:tc>
        <w:tc>
          <w:tcPr>
            <w:tcW w:w="1173" w:type="dxa"/>
          </w:tcPr>
          <w:p w:rsidR="00BE222B" w:rsidRPr="000F70D4" w:rsidRDefault="00BE222B" w:rsidP="00BE222B">
            <w:pPr>
              <w:pStyle w:val="TableParagraph"/>
            </w:pP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4" w:lineRule="exact"/>
              <w:ind w:left="404" w:right="407"/>
              <w:jc w:val="center"/>
              <w:rPr>
                <w:b/>
              </w:rPr>
            </w:pPr>
            <w:r w:rsidRPr="000F70D4">
              <w:rPr>
                <w:b/>
              </w:rPr>
              <w:t>28</w:t>
            </w:r>
          </w:p>
        </w:tc>
      </w:tr>
    </w:tbl>
    <w:p w:rsidR="00BE222B" w:rsidRDefault="00BE222B" w:rsidP="00BE222B">
      <w:pPr>
        <w:spacing w:before="250"/>
        <w:ind w:left="420"/>
        <w:rPr>
          <w:b/>
          <w:sz w:val="28"/>
        </w:rPr>
      </w:pPr>
    </w:p>
    <w:p w:rsidR="000F70D4" w:rsidRDefault="000F70D4" w:rsidP="00BE222B">
      <w:pPr>
        <w:spacing w:before="250"/>
        <w:ind w:left="420"/>
        <w:rPr>
          <w:b/>
          <w:sz w:val="28"/>
        </w:rPr>
      </w:pPr>
    </w:p>
    <w:p w:rsidR="000F70D4" w:rsidRDefault="000F70D4" w:rsidP="00BE222B">
      <w:pPr>
        <w:spacing w:before="250"/>
        <w:ind w:left="420"/>
        <w:rPr>
          <w:b/>
          <w:sz w:val="28"/>
        </w:rPr>
      </w:pPr>
    </w:p>
    <w:p w:rsidR="000F70D4" w:rsidRDefault="000F70D4" w:rsidP="00BE222B">
      <w:pPr>
        <w:spacing w:before="250"/>
        <w:ind w:left="420"/>
        <w:rPr>
          <w:b/>
          <w:sz w:val="28"/>
        </w:rPr>
      </w:pPr>
    </w:p>
    <w:p w:rsidR="000F70D4" w:rsidRDefault="000F70D4" w:rsidP="00BE222B">
      <w:pPr>
        <w:spacing w:before="250"/>
        <w:ind w:left="420"/>
        <w:rPr>
          <w:b/>
          <w:sz w:val="28"/>
        </w:rPr>
      </w:pPr>
    </w:p>
    <w:p w:rsidR="000F70D4" w:rsidRDefault="000F70D4" w:rsidP="00BE222B">
      <w:pPr>
        <w:spacing w:before="250"/>
        <w:ind w:left="420"/>
        <w:rPr>
          <w:b/>
          <w:sz w:val="28"/>
        </w:rPr>
      </w:pPr>
    </w:p>
    <w:p w:rsidR="000F70D4" w:rsidRDefault="000F70D4" w:rsidP="00BE222B">
      <w:pPr>
        <w:spacing w:before="250"/>
        <w:ind w:left="420"/>
        <w:rPr>
          <w:b/>
          <w:sz w:val="28"/>
        </w:rPr>
      </w:pPr>
    </w:p>
    <w:p w:rsidR="00BE222B" w:rsidRDefault="00BE222B" w:rsidP="00BE222B">
      <w:pPr>
        <w:spacing w:before="250"/>
        <w:ind w:left="420"/>
        <w:rPr>
          <w:b/>
          <w:sz w:val="28"/>
        </w:rPr>
      </w:pPr>
      <w:r>
        <w:rPr>
          <w:b/>
          <w:sz w:val="28"/>
        </w:rPr>
        <w:lastRenderedPageBreak/>
        <w:t>FIFTH SEMESTER</w:t>
      </w:r>
    </w:p>
    <w:tbl>
      <w:tblPr>
        <w:tblpPr w:leftFromText="180" w:rightFromText="180" w:vertAnchor="text" w:horzAnchor="margin" w:tblpY="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304"/>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spacing w:before="1"/>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spacing w:before="1"/>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082" w:type="dxa"/>
          </w:tcPr>
          <w:p w:rsidR="00BE222B" w:rsidRDefault="00BE222B" w:rsidP="00BE222B">
            <w:pPr>
              <w:pStyle w:val="TableParagraph"/>
              <w:ind w:left="185" w:right="170" w:firstLine="96"/>
              <w:rPr>
                <w:b/>
              </w:rPr>
            </w:pPr>
            <w:r>
              <w:rPr>
                <w:b/>
              </w:rPr>
              <w:t>Total Credits</w:t>
            </w:r>
          </w:p>
        </w:tc>
      </w:tr>
      <w:tr w:rsidR="00BE222B" w:rsidRPr="000F70D4" w:rsidTr="00BE222B">
        <w:trPr>
          <w:trHeight w:val="304"/>
        </w:trPr>
        <w:tc>
          <w:tcPr>
            <w:tcW w:w="1188" w:type="dxa"/>
          </w:tcPr>
          <w:p w:rsidR="00BE222B" w:rsidRPr="000F70D4" w:rsidRDefault="00BE222B" w:rsidP="00BE222B">
            <w:pPr>
              <w:pStyle w:val="TableParagraph"/>
              <w:spacing w:line="234" w:lineRule="exact"/>
              <w:ind w:left="146"/>
            </w:pPr>
            <w:r w:rsidRPr="000F70D4">
              <w:t>ARC2501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Design-V</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67"/>
              <w:jc w:val="right"/>
            </w:pPr>
            <w:r w:rsidRPr="000F70D4">
              <w:t>1</w:t>
            </w:r>
          </w:p>
        </w:tc>
        <w:tc>
          <w:tcPr>
            <w:tcW w:w="1173" w:type="dxa"/>
          </w:tcPr>
          <w:p w:rsidR="00BE222B" w:rsidRPr="000F70D4" w:rsidRDefault="00BE222B" w:rsidP="00BE222B">
            <w:pPr>
              <w:pStyle w:val="TableParagraph"/>
              <w:spacing w:line="234" w:lineRule="exact"/>
              <w:ind w:right="1"/>
              <w:jc w:val="center"/>
            </w:pPr>
            <w:r w:rsidRPr="000F70D4">
              <w:t>3</w:t>
            </w:r>
          </w:p>
        </w:tc>
        <w:tc>
          <w:tcPr>
            <w:tcW w:w="1171" w:type="dxa"/>
          </w:tcPr>
          <w:p w:rsidR="00BE222B" w:rsidRPr="000F70D4" w:rsidRDefault="00BE222B" w:rsidP="00BE222B">
            <w:pPr>
              <w:pStyle w:val="TableParagraph"/>
              <w:spacing w:line="234" w:lineRule="exact"/>
              <w:ind w:right="2"/>
              <w:jc w:val="center"/>
            </w:pPr>
            <w:r w:rsidRPr="000F70D4">
              <w:t>1</w:t>
            </w:r>
          </w:p>
        </w:tc>
        <w:tc>
          <w:tcPr>
            <w:tcW w:w="1082" w:type="dxa"/>
          </w:tcPr>
          <w:p w:rsidR="00BE222B" w:rsidRPr="000F70D4" w:rsidRDefault="00BE222B" w:rsidP="00BE222B">
            <w:pPr>
              <w:pStyle w:val="TableParagraph"/>
              <w:spacing w:line="234" w:lineRule="exact"/>
              <w:ind w:right="3"/>
              <w:jc w:val="center"/>
            </w:pPr>
            <w:r w:rsidRPr="000F70D4">
              <w:t>7</w:t>
            </w:r>
          </w:p>
        </w:tc>
      </w:tr>
      <w:tr w:rsidR="00BE222B" w:rsidRPr="000F70D4" w:rsidTr="00BE222B">
        <w:trPr>
          <w:trHeight w:val="304"/>
        </w:trPr>
        <w:tc>
          <w:tcPr>
            <w:tcW w:w="1188" w:type="dxa"/>
          </w:tcPr>
          <w:p w:rsidR="00BE222B" w:rsidRPr="000F70D4" w:rsidRDefault="00BE222B" w:rsidP="00BE222B">
            <w:pPr>
              <w:pStyle w:val="TableParagraph"/>
              <w:spacing w:line="247" w:lineRule="exact"/>
              <w:ind w:left="146"/>
            </w:pPr>
            <w:r w:rsidRPr="000F70D4">
              <w:t>ARC2502</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Building Materials &amp; Construction Technology-V</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RPr="000F70D4" w:rsidTr="00BE222B">
        <w:trPr>
          <w:trHeight w:val="254"/>
        </w:trPr>
        <w:tc>
          <w:tcPr>
            <w:tcW w:w="1188" w:type="dxa"/>
          </w:tcPr>
          <w:p w:rsidR="00BE222B" w:rsidRPr="000F70D4" w:rsidRDefault="00BE222B" w:rsidP="00BE222B">
            <w:pPr>
              <w:pStyle w:val="TableParagraph"/>
              <w:spacing w:line="234" w:lineRule="exact"/>
              <w:ind w:left="146"/>
            </w:pPr>
            <w:r w:rsidRPr="000F70D4">
              <w:t>ARC2509</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Structure-V</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RPr="000F70D4" w:rsidTr="00BE222B">
        <w:trPr>
          <w:trHeight w:val="251"/>
        </w:trPr>
        <w:tc>
          <w:tcPr>
            <w:tcW w:w="1188" w:type="dxa"/>
          </w:tcPr>
          <w:p w:rsidR="00BE222B" w:rsidRPr="000F70D4" w:rsidRDefault="00BE222B" w:rsidP="00BE222B">
            <w:pPr>
              <w:pStyle w:val="TableParagraph"/>
              <w:ind w:left="146"/>
            </w:pPr>
            <w:r w:rsidRPr="000F70D4">
              <w:t>ARC2510</w:t>
            </w:r>
          </w:p>
        </w:tc>
        <w:tc>
          <w:tcPr>
            <w:tcW w:w="3059" w:type="dxa"/>
            <w:tcBorders>
              <w:right w:val="single" w:sz="6" w:space="0" w:color="000000"/>
            </w:tcBorders>
          </w:tcPr>
          <w:p w:rsidR="00BE222B" w:rsidRPr="000F70D4" w:rsidRDefault="00BE222B" w:rsidP="00BE222B">
            <w:pPr>
              <w:pStyle w:val="TableParagraph"/>
            </w:pPr>
            <w:r w:rsidRPr="000F70D4">
              <w:t>Landscape Architecture</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1</w:t>
            </w:r>
          </w:p>
        </w:tc>
        <w:tc>
          <w:tcPr>
            <w:tcW w:w="1171" w:type="dxa"/>
          </w:tcPr>
          <w:p w:rsidR="00BE222B" w:rsidRPr="000F70D4" w:rsidRDefault="00BE222B" w:rsidP="00BE222B">
            <w:pPr>
              <w:pStyle w:val="TableParagraph"/>
              <w:ind w:right="2"/>
              <w:jc w:val="center"/>
            </w:pPr>
            <w:r w:rsidRPr="000F70D4">
              <w:t>1</w:t>
            </w:r>
          </w:p>
        </w:tc>
        <w:tc>
          <w:tcPr>
            <w:tcW w:w="1082" w:type="dxa"/>
          </w:tcPr>
          <w:p w:rsidR="00BE222B" w:rsidRPr="000F70D4" w:rsidRDefault="00BE222B" w:rsidP="00BE222B">
            <w:pPr>
              <w:pStyle w:val="TableParagraph"/>
              <w:ind w:right="3"/>
              <w:jc w:val="center"/>
            </w:pPr>
            <w:r w:rsidRPr="000F70D4">
              <w:t>3</w:t>
            </w:r>
          </w:p>
        </w:tc>
      </w:tr>
      <w:tr w:rsidR="00BE222B" w:rsidRPr="000F70D4" w:rsidTr="00BE222B">
        <w:trPr>
          <w:trHeight w:val="253"/>
        </w:trPr>
        <w:tc>
          <w:tcPr>
            <w:tcW w:w="1188" w:type="dxa"/>
          </w:tcPr>
          <w:p w:rsidR="00BE222B" w:rsidRPr="000F70D4" w:rsidRDefault="00BE222B" w:rsidP="00BE222B">
            <w:pPr>
              <w:pStyle w:val="TableParagraph"/>
              <w:spacing w:line="234" w:lineRule="exact"/>
              <w:ind w:left="146"/>
            </w:pPr>
            <w:r w:rsidRPr="000F70D4">
              <w:t>ARC2511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Services-III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67"/>
              <w:jc w:val="right"/>
            </w:pPr>
            <w:r w:rsidRPr="000F70D4">
              <w:t>1</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RPr="000F70D4" w:rsidTr="00BE222B">
        <w:trPr>
          <w:trHeight w:val="253"/>
        </w:trPr>
        <w:tc>
          <w:tcPr>
            <w:tcW w:w="1188" w:type="dxa"/>
          </w:tcPr>
          <w:p w:rsidR="00BE222B" w:rsidRPr="000F70D4" w:rsidRDefault="00BE222B" w:rsidP="00BE222B">
            <w:pPr>
              <w:pStyle w:val="TableParagraph"/>
              <w:spacing w:line="234" w:lineRule="exact"/>
              <w:ind w:left="146"/>
            </w:pPr>
            <w:r w:rsidRPr="000F70D4">
              <w:t>ARC2512</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History of Architecture-IV</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RPr="000F70D4" w:rsidTr="00BE222B">
        <w:trPr>
          <w:trHeight w:val="251"/>
        </w:trPr>
        <w:tc>
          <w:tcPr>
            <w:tcW w:w="1188" w:type="dxa"/>
          </w:tcPr>
          <w:p w:rsidR="00BE222B" w:rsidRPr="000F70D4" w:rsidRDefault="00BE222B" w:rsidP="00BE222B">
            <w:pPr>
              <w:pStyle w:val="TableParagraph"/>
              <w:ind w:left="146"/>
            </w:pPr>
            <w:r w:rsidRPr="000F70D4">
              <w:t>ARC2513</w:t>
            </w:r>
          </w:p>
        </w:tc>
        <w:tc>
          <w:tcPr>
            <w:tcW w:w="3059" w:type="dxa"/>
            <w:tcBorders>
              <w:right w:val="single" w:sz="6" w:space="0" w:color="000000"/>
            </w:tcBorders>
          </w:tcPr>
          <w:p w:rsidR="00BE222B" w:rsidRPr="000F70D4" w:rsidRDefault="00BE222B" w:rsidP="00BE222B">
            <w:pPr>
              <w:pStyle w:val="TableParagraph"/>
            </w:pPr>
            <w:r w:rsidRPr="000F70D4">
              <w:t>Computer Applications-II</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2"/>
              <w:jc w:val="center"/>
            </w:pPr>
            <w:r w:rsidRPr="000F70D4">
              <w:t>2</w:t>
            </w:r>
          </w:p>
        </w:tc>
        <w:tc>
          <w:tcPr>
            <w:tcW w:w="1082" w:type="dxa"/>
          </w:tcPr>
          <w:p w:rsidR="00BE222B" w:rsidRPr="000F70D4" w:rsidRDefault="00BE222B" w:rsidP="00BE222B">
            <w:pPr>
              <w:pStyle w:val="TableParagraph"/>
              <w:ind w:right="3"/>
              <w:jc w:val="center"/>
            </w:pPr>
            <w:r w:rsidRPr="000F70D4">
              <w:t>3</w:t>
            </w:r>
          </w:p>
        </w:tc>
      </w:tr>
      <w:tr w:rsidR="00BE222B" w:rsidRPr="000F70D4" w:rsidTr="00BE222B">
        <w:trPr>
          <w:trHeight w:val="254"/>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spacing w:line="234" w:lineRule="exact"/>
              <w:ind w:left="2958" w:right="2956"/>
              <w:jc w:val="center"/>
              <w:rPr>
                <w:b/>
              </w:rPr>
            </w:pPr>
            <w:r w:rsidRPr="000F70D4">
              <w:rPr>
                <w:b/>
              </w:rPr>
              <w:t>Electives (Any One)</w:t>
            </w:r>
          </w:p>
        </w:tc>
        <w:tc>
          <w:tcPr>
            <w:tcW w:w="1082" w:type="dxa"/>
          </w:tcPr>
          <w:p w:rsidR="00BE222B" w:rsidRPr="000F70D4" w:rsidRDefault="00BE222B" w:rsidP="00BE222B">
            <w:pPr>
              <w:pStyle w:val="TableParagraph"/>
              <w:spacing w:line="234" w:lineRule="exact"/>
              <w:ind w:right="3"/>
              <w:jc w:val="center"/>
              <w:rPr>
                <w:b/>
              </w:rPr>
            </w:pPr>
            <w:r w:rsidRPr="000F70D4">
              <w:rPr>
                <w:b/>
              </w:rPr>
              <w:t>2</w:t>
            </w:r>
          </w:p>
        </w:tc>
      </w:tr>
      <w:tr w:rsidR="00BE222B" w:rsidRPr="000F70D4" w:rsidTr="00BE222B">
        <w:trPr>
          <w:trHeight w:val="251"/>
        </w:trPr>
        <w:tc>
          <w:tcPr>
            <w:tcW w:w="1188" w:type="dxa"/>
          </w:tcPr>
          <w:p w:rsidR="00BE222B" w:rsidRPr="000F70D4" w:rsidRDefault="00BE222B" w:rsidP="00BE222B">
            <w:pPr>
              <w:pStyle w:val="TableParagraph"/>
              <w:ind w:left="146"/>
            </w:pPr>
            <w:r w:rsidRPr="000F70D4">
              <w:t>ARC2514</w:t>
            </w:r>
          </w:p>
        </w:tc>
        <w:tc>
          <w:tcPr>
            <w:tcW w:w="3059" w:type="dxa"/>
            <w:tcBorders>
              <w:right w:val="single" w:sz="6" w:space="0" w:color="000000"/>
            </w:tcBorders>
          </w:tcPr>
          <w:p w:rsidR="00BE222B" w:rsidRPr="000F70D4" w:rsidRDefault="00BE222B" w:rsidP="00BE222B">
            <w:pPr>
              <w:pStyle w:val="TableParagraph"/>
            </w:pPr>
            <w:r w:rsidRPr="000F70D4">
              <w:t>Intelligent Building</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2"/>
              <w:jc w:val="center"/>
            </w:pPr>
            <w:r w:rsidRPr="000F70D4">
              <w:t>2</w:t>
            </w:r>
          </w:p>
        </w:tc>
        <w:tc>
          <w:tcPr>
            <w:tcW w:w="1082" w:type="dxa"/>
          </w:tcPr>
          <w:p w:rsidR="00BE222B" w:rsidRPr="000F70D4" w:rsidRDefault="00BE222B" w:rsidP="00BE222B">
            <w:pPr>
              <w:pStyle w:val="TableParagraph"/>
              <w:ind w:right="3"/>
              <w:jc w:val="center"/>
            </w:pPr>
            <w:r w:rsidRPr="000F70D4">
              <w:t>2</w:t>
            </w:r>
          </w:p>
        </w:tc>
      </w:tr>
      <w:tr w:rsidR="00BE222B" w:rsidRPr="000F70D4" w:rsidTr="00BE222B">
        <w:trPr>
          <w:trHeight w:val="254"/>
        </w:trPr>
        <w:tc>
          <w:tcPr>
            <w:tcW w:w="1188" w:type="dxa"/>
          </w:tcPr>
          <w:p w:rsidR="00BE222B" w:rsidRPr="000F70D4" w:rsidRDefault="00BE222B" w:rsidP="00BE222B">
            <w:pPr>
              <w:pStyle w:val="TableParagraph"/>
              <w:spacing w:line="234" w:lineRule="exact"/>
              <w:ind w:left="146"/>
            </w:pPr>
            <w:r w:rsidRPr="000F70D4">
              <w:t>ARC2515</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Cost Effective Architecture</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2"/>
              <w:jc w:val="center"/>
            </w:pPr>
            <w:r w:rsidRPr="000F70D4">
              <w:t>2</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RPr="000F70D4" w:rsidTr="00BE222B">
        <w:trPr>
          <w:trHeight w:val="251"/>
        </w:trPr>
        <w:tc>
          <w:tcPr>
            <w:tcW w:w="1188" w:type="dxa"/>
          </w:tcPr>
          <w:p w:rsidR="00BE222B" w:rsidRPr="000F70D4" w:rsidRDefault="00BE222B" w:rsidP="00BE222B">
            <w:pPr>
              <w:pStyle w:val="TableParagraph"/>
              <w:ind w:left="146"/>
            </w:pPr>
            <w:r w:rsidRPr="000F70D4">
              <w:t>ARC2516</w:t>
            </w:r>
          </w:p>
        </w:tc>
        <w:tc>
          <w:tcPr>
            <w:tcW w:w="3059" w:type="dxa"/>
            <w:tcBorders>
              <w:right w:val="single" w:sz="6" w:space="0" w:color="000000"/>
            </w:tcBorders>
          </w:tcPr>
          <w:p w:rsidR="00BE222B" w:rsidRPr="000F70D4" w:rsidRDefault="00BE222B" w:rsidP="00BE222B">
            <w:pPr>
              <w:pStyle w:val="TableParagraph"/>
            </w:pPr>
            <w:r w:rsidRPr="000F70D4">
              <w:t>Universal Design</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2"/>
              <w:jc w:val="center"/>
            </w:pPr>
            <w:r w:rsidRPr="000F70D4">
              <w:t>2</w:t>
            </w:r>
          </w:p>
        </w:tc>
        <w:tc>
          <w:tcPr>
            <w:tcW w:w="1082" w:type="dxa"/>
          </w:tcPr>
          <w:p w:rsidR="00BE222B" w:rsidRPr="000F70D4" w:rsidRDefault="00BE222B" w:rsidP="00BE222B">
            <w:pPr>
              <w:pStyle w:val="TableParagraph"/>
              <w:ind w:right="3"/>
              <w:jc w:val="center"/>
            </w:pPr>
            <w:r w:rsidRPr="000F70D4">
              <w:t>2</w:t>
            </w:r>
          </w:p>
        </w:tc>
      </w:tr>
      <w:tr w:rsidR="00BE222B" w:rsidRPr="000F70D4" w:rsidTr="00BE222B">
        <w:trPr>
          <w:trHeight w:val="254"/>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spacing w:before="1" w:line="233" w:lineRule="exact"/>
              <w:ind w:left="2958" w:right="2955"/>
              <w:jc w:val="center"/>
              <w:rPr>
                <w:b/>
              </w:rPr>
            </w:pPr>
            <w:r w:rsidRPr="000F70D4">
              <w:rPr>
                <w:b/>
              </w:rPr>
              <w:t>Open Electives</w:t>
            </w:r>
          </w:p>
        </w:tc>
        <w:tc>
          <w:tcPr>
            <w:tcW w:w="1082" w:type="dxa"/>
          </w:tcPr>
          <w:p w:rsidR="00BE222B" w:rsidRPr="000F70D4" w:rsidRDefault="00BE222B" w:rsidP="00BE222B">
            <w:pPr>
              <w:pStyle w:val="TableParagraph"/>
              <w:spacing w:before="1" w:line="233" w:lineRule="exact"/>
              <w:ind w:right="3"/>
              <w:jc w:val="center"/>
              <w:rPr>
                <w:b/>
              </w:rPr>
            </w:pPr>
            <w:r w:rsidRPr="000F70D4">
              <w:rPr>
                <w:b/>
              </w:rPr>
              <w:t>4</w:t>
            </w:r>
          </w:p>
        </w:tc>
      </w:tr>
      <w:tr w:rsidR="00BE222B" w:rsidRPr="000F70D4" w:rsidTr="00BE222B">
        <w:trPr>
          <w:trHeight w:val="2529"/>
        </w:trPr>
        <w:tc>
          <w:tcPr>
            <w:tcW w:w="1188" w:type="dxa"/>
          </w:tcPr>
          <w:p w:rsidR="00BE222B" w:rsidRPr="000F70D4" w:rsidRDefault="00BE222B" w:rsidP="00BE222B">
            <w:pPr>
              <w:pStyle w:val="TableParagraph"/>
              <w:spacing w:before="6"/>
              <w:rPr>
                <w:b/>
              </w:rPr>
            </w:pPr>
          </w:p>
          <w:p w:rsidR="00BE222B" w:rsidRPr="000F70D4" w:rsidRDefault="00BE222B" w:rsidP="00BE222B">
            <w:pPr>
              <w:pStyle w:val="TableParagraph"/>
              <w:ind w:left="146" w:right="137"/>
              <w:jc w:val="both"/>
            </w:pPr>
            <w:r w:rsidRPr="000F70D4">
              <w:rPr>
                <w:spacing w:val="-1"/>
              </w:rPr>
              <w:t>LAN2551 LAN2552 LAN2553 LAN2554 LAN2555 LAN2556 LAN2557 LAN2558</w:t>
            </w:r>
          </w:p>
          <w:p w:rsidR="00BE222B" w:rsidRPr="000F70D4" w:rsidRDefault="00BE222B" w:rsidP="00BE222B">
            <w:pPr>
              <w:pStyle w:val="TableParagraph"/>
              <w:spacing w:line="238" w:lineRule="exact"/>
              <w:ind w:left="146"/>
            </w:pPr>
            <w:r w:rsidRPr="000F70D4">
              <w:t>LAN2559</w:t>
            </w:r>
          </w:p>
        </w:tc>
        <w:tc>
          <w:tcPr>
            <w:tcW w:w="3059" w:type="dxa"/>
            <w:tcBorders>
              <w:right w:val="single" w:sz="6" w:space="0" w:color="000000"/>
            </w:tcBorders>
          </w:tcPr>
          <w:p w:rsidR="00BE222B" w:rsidRPr="000F70D4" w:rsidRDefault="00BE222B" w:rsidP="00BE222B">
            <w:pPr>
              <w:pStyle w:val="TableParagraph"/>
              <w:spacing w:line="242" w:lineRule="auto"/>
              <w:ind w:right="1099"/>
            </w:pPr>
            <w:r w:rsidRPr="000F70D4">
              <w:t>Foreign Language-V French-V</w:t>
            </w:r>
          </w:p>
          <w:p w:rsidR="00BE222B" w:rsidRPr="000F70D4" w:rsidRDefault="00BE222B" w:rsidP="00BE222B">
            <w:pPr>
              <w:pStyle w:val="TableParagraph"/>
              <w:ind w:right="1727"/>
            </w:pPr>
            <w:r w:rsidRPr="000F70D4">
              <w:t>German-V Spanish-V Russian-V Chinese-V Portuguese-V Korean-V Japanese-V</w:t>
            </w:r>
          </w:p>
          <w:p w:rsidR="00BE222B" w:rsidRPr="000F70D4" w:rsidRDefault="00BE222B" w:rsidP="00BE222B">
            <w:pPr>
              <w:pStyle w:val="TableParagraph"/>
              <w:spacing w:line="238" w:lineRule="exact"/>
            </w:pPr>
            <w:r w:rsidRPr="000F70D4">
              <w:t>Hindi-V</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47" w:lineRule="exact"/>
              <w:ind w:right="3"/>
              <w:jc w:val="center"/>
            </w:pPr>
            <w:r w:rsidRPr="000F70D4">
              <w:t>2</w:t>
            </w:r>
          </w:p>
        </w:tc>
      </w:tr>
      <w:tr w:rsidR="00BE222B" w:rsidRPr="000F70D4" w:rsidTr="00BE222B">
        <w:trPr>
          <w:trHeight w:val="253"/>
        </w:trPr>
        <w:tc>
          <w:tcPr>
            <w:tcW w:w="1188" w:type="dxa"/>
          </w:tcPr>
          <w:p w:rsidR="00BE222B" w:rsidRPr="000F70D4" w:rsidRDefault="00BE222B" w:rsidP="00BE222B">
            <w:pPr>
              <w:pStyle w:val="TableParagraph"/>
              <w:spacing w:line="234" w:lineRule="exact"/>
              <w:ind w:left="177"/>
            </w:pPr>
            <w:r w:rsidRPr="000F70D4">
              <w:t>CSS2351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Reading &amp; Comprehension</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4" w:lineRule="exact"/>
              <w:ind w:right="3"/>
              <w:jc w:val="center"/>
            </w:pPr>
            <w:r w:rsidRPr="000F70D4">
              <w:t>1</w:t>
            </w:r>
          </w:p>
        </w:tc>
      </w:tr>
      <w:tr w:rsidR="00BE222B" w:rsidRPr="000F70D4" w:rsidTr="00BE222B">
        <w:trPr>
          <w:trHeight w:val="506"/>
        </w:trPr>
        <w:tc>
          <w:tcPr>
            <w:tcW w:w="1188" w:type="dxa"/>
          </w:tcPr>
          <w:p w:rsidR="00BE222B" w:rsidRPr="000F70D4" w:rsidRDefault="00BE222B" w:rsidP="00BE222B">
            <w:pPr>
              <w:pStyle w:val="TableParagraph"/>
              <w:spacing w:line="247" w:lineRule="exact"/>
              <w:ind w:left="153"/>
            </w:pPr>
            <w:r w:rsidRPr="000F70D4">
              <w:t>BEH2552</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Personality, Nationalism and</w:t>
            </w:r>
          </w:p>
          <w:p w:rsidR="00BE222B" w:rsidRPr="000F70D4" w:rsidRDefault="00BE222B" w:rsidP="00BE222B">
            <w:pPr>
              <w:pStyle w:val="TableParagraph"/>
              <w:spacing w:line="240" w:lineRule="exact"/>
            </w:pPr>
            <w:r w:rsidRPr="000F70D4">
              <w:t>Human Values</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47" w:lineRule="exact"/>
              <w:ind w:right="3"/>
              <w:jc w:val="center"/>
            </w:pPr>
            <w:r w:rsidRPr="000F70D4">
              <w:t>1</w:t>
            </w:r>
          </w:p>
        </w:tc>
      </w:tr>
      <w:tr w:rsidR="00BE222B" w:rsidRPr="000F70D4" w:rsidTr="00BE222B">
        <w:trPr>
          <w:trHeight w:val="253"/>
        </w:trPr>
        <w:tc>
          <w:tcPr>
            <w:tcW w:w="1188" w:type="dxa"/>
          </w:tcPr>
          <w:p w:rsidR="00BE222B" w:rsidRPr="000F70D4" w:rsidRDefault="00BE222B" w:rsidP="00BE222B">
            <w:pPr>
              <w:pStyle w:val="TableParagraph"/>
            </w:pPr>
          </w:p>
        </w:tc>
        <w:tc>
          <w:tcPr>
            <w:tcW w:w="3059" w:type="dxa"/>
            <w:tcBorders>
              <w:right w:val="single" w:sz="6" w:space="0" w:color="000000"/>
            </w:tcBorders>
          </w:tcPr>
          <w:p w:rsidR="00BE222B" w:rsidRPr="000F70D4" w:rsidRDefault="00BE222B" w:rsidP="00BE222B">
            <w:pPr>
              <w:pStyle w:val="TableParagraph"/>
              <w:spacing w:line="234" w:lineRule="exact"/>
              <w:ind w:left="1122" w:right="1113"/>
              <w:jc w:val="center"/>
              <w:rPr>
                <w:b/>
              </w:rPr>
            </w:pPr>
            <w:r w:rsidRPr="000F70D4">
              <w:rPr>
                <w:b/>
              </w:rPr>
              <w:t>TOTAL</w:t>
            </w:r>
          </w:p>
        </w:tc>
        <w:tc>
          <w:tcPr>
            <w:tcW w:w="1170" w:type="dxa"/>
            <w:tcBorders>
              <w:left w:val="single" w:sz="6" w:space="0" w:color="000000"/>
            </w:tcBorders>
          </w:tcPr>
          <w:p w:rsidR="00BE222B" w:rsidRPr="000F70D4" w:rsidRDefault="00BE222B" w:rsidP="00BE222B">
            <w:pPr>
              <w:pStyle w:val="TableParagraph"/>
            </w:pPr>
          </w:p>
        </w:tc>
        <w:tc>
          <w:tcPr>
            <w:tcW w:w="1262" w:type="dxa"/>
          </w:tcPr>
          <w:p w:rsidR="00BE222B" w:rsidRPr="000F70D4" w:rsidRDefault="00BE222B" w:rsidP="00BE222B">
            <w:pPr>
              <w:pStyle w:val="TableParagraph"/>
            </w:pPr>
          </w:p>
        </w:tc>
        <w:tc>
          <w:tcPr>
            <w:tcW w:w="1173" w:type="dxa"/>
          </w:tcPr>
          <w:p w:rsidR="00BE222B" w:rsidRPr="000F70D4" w:rsidRDefault="00BE222B" w:rsidP="00BE222B">
            <w:pPr>
              <w:pStyle w:val="TableParagraph"/>
            </w:pP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4" w:lineRule="exact"/>
              <w:ind w:left="404" w:right="407"/>
              <w:jc w:val="center"/>
              <w:rPr>
                <w:b/>
              </w:rPr>
            </w:pPr>
            <w:r w:rsidRPr="000F70D4">
              <w:rPr>
                <w:b/>
              </w:rPr>
              <w:t>29</w:t>
            </w:r>
          </w:p>
        </w:tc>
      </w:tr>
    </w:tbl>
    <w:p w:rsidR="00BE222B" w:rsidRPr="000F70D4" w:rsidRDefault="00BE222B" w:rsidP="00BE222B">
      <w:pPr>
        <w:pStyle w:val="BodyText"/>
        <w:spacing w:before="3"/>
        <w:rPr>
          <w:rFonts w:ascii="Times New Roman" w:hAnsi="Times New Roman" w:cs="Times New Roman"/>
          <w:b/>
        </w:rPr>
      </w:pPr>
    </w:p>
    <w:p w:rsidR="00BE222B" w:rsidRDefault="00BE222B" w:rsidP="00BE222B">
      <w:pPr>
        <w:spacing w:line="247" w:lineRule="exact"/>
        <w:jc w:val="center"/>
        <w:sectPr w:rsidR="00BE222B">
          <w:pgSz w:w="11910" w:h="16840"/>
          <w:pgMar w:top="1420" w:right="360" w:bottom="480" w:left="1020" w:header="0" w:footer="295" w:gutter="0"/>
          <w:cols w:space="720"/>
        </w:sectPr>
      </w:pPr>
    </w:p>
    <w:p w:rsidR="00BE222B" w:rsidRDefault="00BE222B" w:rsidP="00BE222B">
      <w:pPr>
        <w:pStyle w:val="BodyText"/>
        <w:spacing w:before="6"/>
        <w:rPr>
          <w:b/>
          <w:sz w:val="14"/>
        </w:rPr>
      </w:pPr>
    </w:p>
    <w:p w:rsidR="00BE222B" w:rsidRDefault="00BE222B" w:rsidP="00BE222B">
      <w:pPr>
        <w:spacing w:before="89"/>
        <w:ind w:left="420"/>
        <w:rPr>
          <w:b/>
          <w:sz w:val="28"/>
        </w:rPr>
      </w:pPr>
      <w:r>
        <w:rPr>
          <w:b/>
          <w:sz w:val="28"/>
        </w:rPr>
        <w:t>SIXTH SEMESTER</w:t>
      </w:r>
    </w:p>
    <w:p w:rsidR="00BE222B" w:rsidRDefault="00BE222B" w:rsidP="00BE222B">
      <w:pPr>
        <w:pStyle w:val="BodyText"/>
        <w:spacing w:before="3"/>
        <w:rPr>
          <w:b/>
        </w:rPr>
      </w:pP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861"/>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082" w:type="dxa"/>
          </w:tcPr>
          <w:p w:rsidR="00BE222B" w:rsidRDefault="00BE222B" w:rsidP="00BE222B">
            <w:pPr>
              <w:pStyle w:val="TableParagraph"/>
              <w:ind w:left="185" w:right="170" w:firstLine="96"/>
              <w:rPr>
                <w:b/>
              </w:rPr>
            </w:pPr>
            <w:r>
              <w:rPr>
                <w:b/>
              </w:rPr>
              <w:t>Total Credits</w:t>
            </w:r>
          </w:p>
        </w:tc>
      </w:tr>
      <w:tr w:rsidR="00BE222B" w:rsidTr="00BE222B">
        <w:trPr>
          <w:trHeight w:val="253"/>
        </w:trPr>
        <w:tc>
          <w:tcPr>
            <w:tcW w:w="1188" w:type="dxa"/>
          </w:tcPr>
          <w:p w:rsidR="00BE222B" w:rsidRPr="000F70D4" w:rsidRDefault="00BE222B" w:rsidP="00BE222B">
            <w:pPr>
              <w:pStyle w:val="TableParagraph"/>
              <w:spacing w:line="234" w:lineRule="exact"/>
              <w:ind w:left="146"/>
            </w:pPr>
            <w:r w:rsidRPr="000F70D4">
              <w:t>ARC2601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Design-VI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67"/>
              <w:jc w:val="right"/>
            </w:pPr>
            <w:r w:rsidRPr="000F70D4">
              <w:t>1</w:t>
            </w:r>
          </w:p>
        </w:tc>
        <w:tc>
          <w:tcPr>
            <w:tcW w:w="1173" w:type="dxa"/>
          </w:tcPr>
          <w:p w:rsidR="00BE222B" w:rsidRPr="000F70D4" w:rsidRDefault="00BE222B" w:rsidP="00BE222B">
            <w:pPr>
              <w:pStyle w:val="TableParagraph"/>
              <w:spacing w:line="234" w:lineRule="exact"/>
              <w:ind w:right="1"/>
              <w:jc w:val="center"/>
            </w:pPr>
            <w:r w:rsidRPr="000F70D4">
              <w:t>3</w:t>
            </w:r>
          </w:p>
        </w:tc>
        <w:tc>
          <w:tcPr>
            <w:tcW w:w="1171" w:type="dxa"/>
          </w:tcPr>
          <w:p w:rsidR="00BE222B" w:rsidRPr="000F70D4" w:rsidRDefault="00BE222B" w:rsidP="00BE222B">
            <w:pPr>
              <w:pStyle w:val="TableParagraph"/>
              <w:spacing w:line="234" w:lineRule="exact"/>
              <w:ind w:right="2"/>
              <w:jc w:val="center"/>
            </w:pPr>
            <w:r w:rsidRPr="000F70D4">
              <w:t>1</w:t>
            </w:r>
          </w:p>
        </w:tc>
        <w:tc>
          <w:tcPr>
            <w:tcW w:w="1082" w:type="dxa"/>
          </w:tcPr>
          <w:p w:rsidR="00BE222B" w:rsidRPr="000F70D4" w:rsidRDefault="00BE222B" w:rsidP="00BE222B">
            <w:pPr>
              <w:pStyle w:val="TableParagraph"/>
              <w:spacing w:line="234" w:lineRule="exact"/>
              <w:ind w:right="3"/>
              <w:jc w:val="center"/>
            </w:pPr>
            <w:r w:rsidRPr="000F70D4">
              <w:t>7</w:t>
            </w:r>
          </w:p>
        </w:tc>
      </w:tr>
      <w:tr w:rsidR="00BE222B" w:rsidTr="00BE222B">
        <w:trPr>
          <w:trHeight w:val="505"/>
        </w:trPr>
        <w:tc>
          <w:tcPr>
            <w:tcW w:w="1188" w:type="dxa"/>
          </w:tcPr>
          <w:p w:rsidR="00BE222B" w:rsidRPr="000F70D4" w:rsidRDefault="00BE222B" w:rsidP="00BE222B">
            <w:pPr>
              <w:pStyle w:val="TableParagraph"/>
              <w:spacing w:line="247" w:lineRule="exact"/>
              <w:ind w:left="146"/>
            </w:pPr>
            <w:r w:rsidRPr="000F70D4">
              <w:t>ARC2602</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Building Materials &amp;</w:t>
            </w:r>
          </w:p>
          <w:p w:rsidR="00BE222B" w:rsidRPr="000F70D4" w:rsidRDefault="00BE222B" w:rsidP="00BE222B">
            <w:pPr>
              <w:pStyle w:val="TableParagraph"/>
              <w:spacing w:line="240" w:lineRule="exact"/>
            </w:pPr>
            <w:r w:rsidRPr="000F70D4">
              <w:t>Construction Technology-VI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Tr="00BE222B">
        <w:trPr>
          <w:trHeight w:val="251"/>
        </w:trPr>
        <w:tc>
          <w:tcPr>
            <w:tcW w:w="1188" w:type="dxa"/>
          </w:tcPr>
          <w:p w:rsidR="00BE222B" w:rsidRPr="000F70D4" w:rsidRDefault="00BE222B" w:rsidP="00BE222B">
            <w:pPr>
              <w:pStyle w:val="TableParagraph"/>
              <w:ind w:left="146"/>
            </w:pPr>
            <w:r w:rsidRPr="000F70D4">
              <w:t>ARC2609</w:t>
            </w:r>
          </w:p>
        </w:tc>
        <w:tc>
          <w:tcPr>
            <w:tcW w:w="3059" w:type="dxa"/>
            <w:tcBorders>
              <w:right w:val="single" w:sz="6" w:space="0" w:color="000000"/>
            </w:tcBorders>
          </w:tcPr>
          <w:p w:rsidR="00BE222B" w:rsidRPr="000F70D4" w:rsidRDefault="00BE222B" w:rsidP="00BE222B">
            <w:pPr>
              <w:pStyle w:val="TableParagraph"/>
            </w:pPr>
            <w:r w:rsidRPr="000F70D4">
              <w:t>Structure-VI</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1"/>
              <w:jc w:val="center"/>
            </w:pPr>
            <w:r w:rsidRPr="000F70D4">
              <w:t>-</w:t>
            </w:r>
          </w:p>
        </w:tc>
        <w:tc>
          <w:tcPr>
            <w:tcW w:w="1082" w:type="dxa"/>
          </w:tcPr>
          <w:p w:rsidR="00BE222B" w:rsidRPr="000F70D4" w:rsidRDefault="00BE222B" w:rsidP="00BE222B">
            <w:pPr>
              <w:pStyle w:val="TableParagraph"/>
              <w:ind w:right="3"/>
              <w:jc w:val="center"/>
            </w:pPr>
            <w:r w:rsidRPr="000F70D4">
              <w:t>2</w:t>
            </w:r>
          </w:p>
        </w:tc>
      </w:tr>
      <w:tr w:rsidR="00BE222B" w:rsidTr="00BE222B">
        <w:trPr>
          <w:trHeight w:val="253"/>
        </w:trPr>
        <w:tc>
          <w:tcPr>
            <w:tcW w:w="1188" w:type="dxa"/>
          </w:tcPr>
          <w:p w:rsidR="00BE222B" w:rsidRPr="000F70D4" w:rsidRDefault="00BE222B" w:rsidP="00BE222B">
            <w:pPr>
              <w:pStyle w:val="TableParagraph"/>
              <w:spacing w:line="234" w:lineRule="exact"/>
              <w:ind w:left="146"/>
            </w:pPr>
            <w:r w:rsidRPr="000F70D4">
              <w:t>ARC2610</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Research-I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2"/>
              <w:jc w:val="center"/>
            </w:pPr>
            <w:r w:rsidRPr="000F70D4">
              <w:t>2</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ARC2611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Building Byelaws</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3</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Tr="00BE222B">
        <w:trPr>
          <w:trHeight w:val="251"/>
        </w:trPr>
        <w:tc>
          <w:tcPr>
            <w:tcW w:w="1188" w:type="dxa"/>
          </w:tcPr>
          <w:p w:rsidR="00BE222B" w:rsidRPr="000F70D4" w:rsidRDefault="00BE222B" w:rsidP="00BE222B">
            <w:pPr>
              <w:pStyle w:val="TableParagraph"/>
              <w:ind w:left="146"/>
            </w:pPr>
            <w:r w:rsidRPr="000F70D4">
              <w:t>ARC2612</w:t>
            </w:r>
          </w:p>
        </w:tc>
        <w:tc>
          <w:tcPr>
            <w:tcW w:w="3059" w:type="dxa"/>
            <w:tcBorders>
              <w:right w:val="single" w:sz="6" w:space="0" w:color="000000"/>
            </w:tcBorders>
          </w:tcPr>
          <w:p w:rsidR="00BE222B" w:rsidRPr="000F70D4" w:rsidRDefault="00BE222B" w:rsidP="00BE222B">
            <w:pPr>
              <w:pStyle w:val="TableParagraph"/>
            </w:pPr>
            <w:r w:rsidRPr="000F70D4">
              <w:t>Contemporary Architecture</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1"/>
              <w:jc w:val="center"/>
            </w:pPr>
            <w:r w:rsidRPr="000F70D4">
              <w:t>-</w:t>
            </w:r>
          </w:p>
        </w:tc>
        <w:tc>
          <w:tcPr>
            <w:tcW w:w="1082" w:type="dxa"/>
          </w:tcPr>
          <w:p w:rsidR="00BE222B" w:rsidRPr="000F70D4" w:rsidRDefault="00BE222B" w:rsidP="00BE222B">
            <w:pPr>
              <w:pStyle w:val="TableParagraph"/>
              <w:ind w:right="3"/>
              <w:jc w:val="center"/>
            </w:pPr>
            <w:r w:rsidRPr="000F70D4">
              <w:t>2</w:t>
            </w:r>
          </w:p>
        </w:tc>
      </w:tr>
      <w:tr w:rsidR="00BE222B" w:rsidTr="00BE222B">
        <w:trPr>
          <w:trHeight w:val="506"/>
        </w:trPr>
        <w:tc>
          <w:tcPr>
            <w:tcW w:w="1188" w:type="dxa"/>
          </w:tcPr>
          <w:p w:rsidR="00BE222B" w:rsidRPr="000F70D4" w:rsidRDefault="00BE222B" w:rsidP="00BE222B">
            <w:pPr>
              <w:pStyle w:val="TableParagraph"/>
              <w:spacing w:line="247" w:lineRule="exact"/>
              <w:ind w:left="146"/>
            </w:pPr>
            <w:r w:rsidRPr="000F70D4">
              <w:t>ARC2613</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Estimation, Specification&amp;</w:t>
            </w:r>
          </w:p>
          <w:p w:rsidR="00BE222B" w:rsidRPr="000F70D4" w:rsidRDefault="00BE222B" w:rsidP="00BE222B">
            <w:pPr>
              <w:pStyle w:val="TableParagraph"/>
              <w:spacing w:before="1" w:line="238" w:lineRule="exact"/>
            </w:pPr>
            <w:r w:rsidRPr="000F70D4">
              <w:t>Costing</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253"/>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spacing w:line="234" w:lineRule="exact"/>
              <w:ind w:left="2958" w:right="2956"/>
              <w:jc w:val="center"/>
              <w:rPr>
                <w:b/>
              </w:rPr>
            </w:pPr>
            <w:r w:rsidRPr="000F70D4">
              <w:rPr>
                <w:b/>
              </w:rPr>
              <w:t>Electives (Any One)</w:t>
            </w:r>
          </w:p>
        </w:tc>
        <w:tc>
          <w:tcPr>
            <w:tcW w:w="1082" w:type="dxa"/>
          </w:tcPr>
          <w:p w:rsidR="00BE222B" w:rsidRPr="000F70D4" w:rsidRDefault="00BE222B" w:rsidP="00BE222B">
            <w:pPr>
              <w:pStyle w:val="TableParagraph"/>
              <w:spacing w:line="234" w:lineRule="exact"/>
              <w:ind w:right="3"/>
              <w:jc w:val="center"/>
              <w:rPr>
                <w:b/>
              </w:rPr>
            </w:pPr>
            <w:r w:rsidRPr="000F70D4">
              <w:rPr>
                <w:b/>
              </w:rPr>
              <w:t>3</w:t>
            </w:r>
          </w:p>
        </w:tc>
      </w:tr>
      <w:tr w:rsidR="00BE222B" w:rsidTr="00BE222B">
        <w:trPr>
          <w:trHeight w:val="251"/>
        </w:trPr>
        <w:tc>
          <w:tcPr>
            <w:tcW w:w="1188" w:type="dxa"/>
          </w:tcPr>
          <w:p w:rsidR="00BE222B" w:rsidRPr="000F70D4" w:rsidRDefault="00BE222B" w:rsidP="00BE222B">
            <w:pPr>
              <w:pStyle w:val="TableParagraph"/>
              <w:ind w:left="146"/>
            </w:pPr>
            <w:r w:rsidRPr="000F70D4">
              <w:t>ARC2614</w:t>
            </w:r>
          </w:p>
        </w:tc>
        <w:tc>
          <w:tcPr>
            <w:tcW w:w="3059" w:type="dxa"/>
            <w:tcBorders>
              <w:right w:val="single" w:sz="6" w:space="0" w:color="000000"/>
            </w:tcBorders>
          </w:tcPr>
          <w:p w:rsidR="00BE222B" w:rsidRPr="000F70D4" w:rsidRDefault="00BE222B" w:rsidP="00BE222B">
            <w:pPr>
              <w:pStyle w:val="TableParagraph"/>
            </w:pPr>
            <w:r w:rsidRPr="000F70D4">
              <w:t>Town Planning</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2"/>
              <w:jc w:val="center"/>
            </w:pPr>
            <w:r w:rsidRPr="000F70D4">
              <w:t>2</w:t>
            </w:r>
          </w:p>
        </w:tc>
        <w:tc>
          <w:tcPr>
            <w:tcW w:w="1082" w:type="dxa"/>
          </w:tcPr>
          <w:p w:rsidR="00BE222B" w:rsidRPr="000F70D4" w:rsidRDefault="00BE222B" w:rsidP="00BE222B">
            <w:pPr>
              <w:pStyle w:val="TableParagraph"/>
              <w:ind w:right="3"/>
              <w:jc w:val="center"/>
            </w:pPr>
            <w:r w:rsidRPr="000F70D4">
              <w:t>3</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ARC2615</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Housing</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2"/>
              <w:jc w:val="center"/>
            </w:pPr>
            <w:r w:rsidRPr="000F70D4">
              <w:t>2</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Tr="00BE222B">
        <w:trPr>
          <w:trHeight w:val="252"/>
        </w:trPr>
        <w:tc>
          <w:tcPr>
            <w:tcW w:w="1188" w:type="dxa"/>
          </w:tcPr>
          <w:p w:rsidR="00BE222B" w:rsidRPr="000F70D4" w:rsidRDefault="00BE222B" w:rsidP="00BE222B">
            <w:pPr>
              <w:pStyle w:val="TableParagraph"/>
              <w:ind w:left="146"/>
            </w:pPr>
            <w:r w:rsidRPr="000F70D4">
              <w:t>ARC2616</w:t>
            </w:r>
          </w:p>
        </w:tc>
        <w:tc>
          <w:tcPr>
            <w:tcW w:w="3059" w:type="dxa"/>
            <w:tcBorders>
              <w:right w:val="single" w:sz="6" w:space="0" w:color="000000"/>
            </w:tcBorders>
          </w:tcPr>
          <w:p w:rsidR="00BE222B" w:rsidRPr="000F70D4" w:rsidRDefault="00BE222B" w:rsidP="00BE222B">
            <w:pPr>
              <w:pStyle w:val="TableParagraph"/>
            </w:pPr>
            <w:r w:rsidRPr="000F70D4">
              <w:t>Architectural Conservation</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2"/>
              <w:jc w:val="center"/>
            </w:pPr>
            <w:r w:rsidRPr="000F70D4">
              <w:t>2</w:t>
            </w:r>
          </w:p>
        </w:tc>
        <w:tc>
          <w:tcPr>
            <w:tcW w:w="1082" w:type="dxa"/>
          </w:tcPr>
          <w:p w:rsidR="00BE222B" w:rsidRPr="000F70D4" w:rsidRDefault="00BE222B" w:rsidP="00BE222B">
            <w:pPr>
              <w:pStyle w:val="TableParagraph"/>
              <w:ind w:right="3"/>
              <w:jc w:val="center"/>
            </w:pPr>
            <w:r w:rsidRPr="000F70D4">
              <w:t>3</w:t>
            </w:r>
          </w:p>
        </w:tc>
      </w:tr>
      <w:tr w:rsidR="00BE222B" w:rsidTr="00BE222B">
        <w:trPr>
          <w:trHeight w:val="287"/>
        </w:trPr>
        <w:tc>
          <w:tcPr>
            <w:tcW w:w="1188" w:type="dxa"/>
          </w:tcPr>
          <w:p w:rsidR="00BE222B" w:rsidRPr="000F70D4" w:rsidRDefault="00BE222B" w:rsidP="00BE222B">
            <w:pPr>
              <w:pStyle w:val="TableParagraph"/>
            </w:pPr>
          </w:p>
        </w:tc>
        <w:tc>
          <w:tcPr>
            <w:tcW w:w="3059" w:type="dxa"/>
            <w:tcBorders>
              <w:right w:val="single" w:sz="6" w:space="0" w:color="000000"/>
            </w:tcBorders>
          </w:tcPr>
          <w:p w:rsidR="00BE222B" w:rsidRPr="000F70D4" w:rsidRDefault="00BE222B" w:rsidP="00BE222B">
            <w:pPr>
              <w:pStyle w:val="TableParagraph"/>
              <w:spacing w:before="1"/>
              <w:rPr>
                <w:b/>
              </w:rPr>
            </w:pPr>
            <w:r w:rsidRPr="000F70D4">
              <w:rPr>
                <w:b/>
              </w:rPr>
              <w:t>TOTAL</w:t>
            </w:r>
          </w:p>
        </w:tc>
        <w:tc>
          <w:tcPr>
            <w:tcW w:w="1170" w:type="dxa"/>
            <w:tcBorders>
              <w:left w:val="single" w:sz="6" w:space="0" w:color="000000"/>
            </w:tcBorders>
          </w:tcPr>
          <w:p w:rsidR="00BE222B" w:rsidRPr="000F70D4" w:rsidRDefault="00BE222B" w:rsidP="00BE222B">
            <w:pPr>
              <w:pStyle w:val="TableParagraph"/>
            </w:pPr>
          </w:p>
        </w:tc>
        <w:tc>
          <w:tcPr>
            <w:tcW w:w="1262" w:type="dxa"/>
          </w:tcPr>
          <w:p w:rsidR="00BE222B" w:rsidRPr="000F70D4" w:rsidRDefault="00BE222B" w:rsidP="00BE222B">
            <w:pPr>
              <w:pStyle w:val="TableParagraph"/>
            </w:pPr>
          </w:p>
        </w:tc>
        <w:tc>
          <w:tcPr>
            <w:tcW w:w="1173" w:type="dxa"/>
          </w:tcPr>
          <w:p w:rsidR="00BE222B" w:rsidRPr="000F70D4" w:rsidRDefault="00BE222B" w:rsidP="00BE222B">
            <w:pPr>
              <w:pStyle w:val="TableParagraph"/>
            </w:pP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before="1"/>
              <w:ind w:left="404" w:right="407"/>
              <w:jc w:val="center"/>
              <w:rPr>
                <w:b/>
              </w:rPr>
            </w:pPr>
            <w:r w:rsidRPr="000F70D4">
              <w:rPr>
                <w:b/>
              </w:rPr>
              <w:t>27</w:t>
            </w:r>
          </w:p>
        </w:tc>
      </w:tr>
    </w:tbl>
    <w:p w:rsidR="00BE222B" w:rsidRDefault="00BE222B" w:rsidP="00BE222B">
      <w:pPr>
        <w:spacing w:before="252"/>
        <w:ind w:left="420"/>
        <w:rPr>
          <w:b/>
          <w:sz w:val="28"/>
        </w:rPr>
      </w:pPr>
    </w:p>
    <w:p w:rsidR="00BE222B" w:rsidRDefault="00BE222B">
      <w:pPr>
        <w:rPr>
          <w:b/>
          <w:sz w:val="28"/>
        </w:rPr>
      </w:pPr>
      <w:r>
        <w:rPr>
          <w:b/>
          <w:sz w:val="28"/>
        </w:rPr>
        <w:br w:type="page"/>
      </w:r>
    </w:p>
    <w:p w:rsidR="00BE222B" w:rsidRDefault="00BE222B" w:rsidP="00BE222B">
      <w:pPr>
        <w:spacing w:before="252"/>
        <w:ind w:left="420"/>
        <w:rPr>
          <w:b/>
          <w:sz w:val="28"/>
        </w:rPr>
      </w:pPr>
      <w:r>
        <w:rPr>
          <w:b/>
          <w:sz w:val="28"/>
        </w:rPr>
        <w:lastRenderedPageBreak/>
        <w:t>SEVENTH SEMESTER</w:t>
      </w:r>
    </w:p>
    <w:tbl>
      <w:tblPr>
        <w:tblpPr w:leftFromText="180" w:rightFromText="180" w:vertAnchor="text" w:horzAnchor="margin" w:tblpY="1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506"/>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spacing w:before="1"/>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spacing w:before="1"/>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082" w:type="dxa"/>
          </w:tcPr>
          <w:p w:rsidR="00BE222B" w:rsidRDefault="00BE222B" w:rsidP="00BE222B">
            <w:pPr>
              <w:pStyle w:val="TableParagraph"/>
              <w:ind w:left="185" w:right="170" w:firstLine="96"/>
              <w:rPr>
                <w:b/>
              </w:rPr>
            </w:pPr>
            <w:r>
              <w:rPr>
                <w:b/>
              </w:rPr>
              <w:t>Total Credits</w:t>
            </w:r>
          </w:p>
        </w:tc>
      </w:tr>
      <w:tr w:rsidR="00BE222B" w:rsidTr="00BE222B">
        <w:trPr>
          <w:trHeight w:val="506"/>
        </w:trPr>
        <w:tc>
          <w:tcPr>
            <w:tcW w:w="1188" w:type="dxa"/>
          </w:tcPr>
          <w:p w:rsidR="00BE222B" w:rsidRPr="000F70D4" w:rsidRDefault="00BE222B" w:rsidP="00BE222B">
            <w:pPr>
              <w:pStyle w:val="TableParagraph"/>
              <w:spacing w:line="234" w:lineRule="exact"/>
              <w:ind w:left="146"/>
            </w:pPr>
            <w:r w:rsidRPr="000F70D4">
              <w:t>ARC2701</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Architectural Design-VII</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left="3"/>
              <w:jc w:val="center"/>
            </w:pPr>
            <w:r w:rsidRPr="000F70D4">
              <w:t>-</w:t>
            </w:r>
          </w:p>
        </w:tc>
        <w:tc>
          <w:tcPr>
            <w:tcW w:w="1173" w:type="dxa"/>
          </w:tcPr>
          <w:p w:rsidR="00BE222B" w:rsidRPr="000F70D4" w:rsidRDefault="00BE222B" w:rsidP="00BE222B">
            <w:pPr>
              <w:pStyle w:val="TableParagraph"/>
              <w:spacing w:line="234" w:lineRule="exact"/>
              <w:ind w:right="1"/>
              <w:jc w:val="center"/>
            </w:pPr>
            <w:r w:rsidRPr="000F70D4">
              <w:t>3</w:t>
            </w:r>
          </w:p>
        </w:tc>
        <w:tc>
          <w:tcPr>
            <w:tcW w:w="1171" w:type="dxa"/>
          </w:tcPr>
          <w:p w:rsidR="00BE222B" w:rsidRPr="000F70D4" w:rsidRDefault="00BE222B" w:rsidP="00BE222B">
            <w:pPr>
              <w:pStyle w:val="TableParagraph"/>
              <w:spacing w:line="234" w:lineRule="exact"/>
              <w:ind w:right="2"/>
              <w:jc w:val="center"/>
            </w:pPr>
            <w:r w:rsidRPr="000F70D4">
              <w:t>3</w:t>
            </w:r>
          </w:p>
        </w:tc>
        <w:tc>
          <w:tcPr>
            <w:tcW w:w="1082" w:type="dxa"/>
          </w:tcPr>
          <w:p w:rsidR="00BE222B" w:rsidRPr="000F70D4" w:rsidRDefault="00BE222B" w:rsidP="00BE222B">
            <w:pPr>
              <w:pStyle w:val="TableParagraph"/>
              <w:spacing w:line="234" w:lineRule="exact"/>
              <w:ind w:right="3"/>
              <w:jc w:val="center"/>
            </w:pPr>
            <w:r w:rsidRPr="000F70D4">
              <w:t>8</w:t>
            </w:r>
          </w:p>
        </w:tc>
      </w:tr>
      <w:tr w:rsidR="00BE222B" w:rsidTr="00BE222B">
        <w:trPr>
          <w:trHeight w:val="506"/>
        </w:trPr>
        <w:tc>
          <w:tcPr>
            <w:tcW w:w="1188" w:type="dxa"/>
          </w:tcPr>
          <w:p w:rsidR="00BE222B" w:rsidRPr="000F70D4" w:rsidRDefault="00BE222B" w:rsidP="00BE222B">
            <w:pPr>
              <w:pStyle w:val="TableParagraph"/>
              <w:spacing w:line="247" w:lineRule="exact"/>
              <w:ind w:left="146"/>
            </w:pPr>
            <w:r w:rsidRPr="000F70D4">
              <w:t>ARC2702</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Building Materials &amp;</w:t>
            </w:r>
          </w:p>
          <w:p w:rsidR="00BE222B" w:rsidRPr="000F70D4" w:rsidRDefault="00BE222B" w:rsidP="00BE222B">
            <w:pPr>
              <w:pStyle w:val="TableParagraph"/>
              <w:spacing w:before="2" w:line="238" w:lineRule="exact"/>
            </w:pPr>
            <w:r w:rsidRPr="000F70D4">
              <w:t>Construction Technology-VII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1</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ARC2713</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Steel Structure</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2</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1"/>
              <w:jc w:val="center"/>
            </w:pPr>
            <w:r w:rsidRPr="000F70D4">
              <w:t>-</w:t>
            </w:r>
          </w:p>
        </w:tc>
        <w:tc>
          <w:tcPr>
            <w:tcW w:w="1082" w:type="dxa"/>
          </w:tcPr>
          <w:p w:rsidR="00BE222B" w:rsidRPr="000F70D4" w:rsidRDefault="00BE222B" w:rsidP="00BE222B">
            <w:pPr>
              <w:pStyle w:val="TableParagraph"/>
              <w:spacing w:line="234" w:lineRule="exact"/>
              <w:ind w:right="3"/>
              <w:jc w:val="center"/>
            </w:pPr>
            <w:r w:rsidRPr="000F70D4">
              <w:t>2</w:t>
            </w:r>
          </w:p>
        </w:tc>
      </w:tr>
      <w:tr w:rsidR="00BE222B" w:rsidTr="00BE222B">
        <w:trPr>
          <w:trHeight w:val="251"/>
        </w:trPr>
        <w:tc>
          <w:tcPr>
            <w:tcW w:w="1188" w:type="dxa"/>
          </w:tcPr>
          <w:p w:rsidR="00BE222B" w:rsidRPr="000F70D4" w:rsidRDefault="00BE222B" w:rsidP="00BE222B">
            <w:pPr>
              <w:pStyle w:val="TableParagraph"/>
              <w:ind w:left="146"/>
            </w:pPr>
            <w:r w:rsidRPr="000F70D4">
              <w:t>ARC2714</w:t>
            </w:r>
          </w:p>
        </w:tc>
        <w:tc>
          <w:tcPr>
            <w:tcW w:w="3059" w:type="dxa"/>
            <w:tcBorders>
              <w:right w:val="single" w:sz="6" w:space="0" w:color="000000"/>
            </w:tcBorders>
          </w:tcPr>
          <w:p w:rsidR="00BE222B" w:rsidRPr="000F70D4" w:rsidRDefault="00BE222B" w:rsidP="00BE222B">
            <w:pPr>
              <w:pStyle w:val="TableParagraph"/>
            </w:pPr>
            <w:r w:rsidRPr="000F70D4">
              <w:t>Research-II</w:t>
            </w:r>
          </w:p>
        </w:tc>
        <w:tc>
          <w:tcPr>
            <w:tcW w:w="1170" w:type="dxa"/>
            <w:tcBorders>
              <w:left w:val="single" w:sz="6" w:space="0" w:color="000000"/>
            </w:tcBorders>
          </w:tcPr>
          <w:p w:rsidR="00BE222B" w:rsidRPr="000F70D4" w:rsidRDefault="00BE222B" w:rsidP="00BE222B">
            <w:pPr>
              <w:pStyle w:val="TableParagraph"/>
              <w:ind w:left="2"/>
              <w:jc w:val="center"/>
            </w:pPr>
            <w:r w:rsidRPr="000F70D4">
              <w:t>2</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w:t>
            </w:r>
          </w:p>
        </w:tc>
        <w:tc>
          <w:tcPr>
            <w:tcW w:w="1171" w:type="dxa"/>
          </w:tcPr>
          <w:p w:rsidR="00BE222B" w:rsidRPr="000F70D4" w:rsidRDefault="00BE222B" w:rsidP="00BE222B">
            <w:pPr>
              <w:pStyle w:val="TableParagraph"/>
              <w:ind w:right="2"/>
              <w:jc w:val="center"/>
            </w:pPr>
            <w:r w:rsidRPr="000F70D4">
              <w:t>2</w:t>
            </w:r>
          </w:p>
        </w:tc>
        <w:tc>
          <w:tcPr>
            <w:tcW w:w="1082" w:type="dxa"/>
          </w:tcPr>
          <w:p w:rsidR="00BE222B" w:rsidRPr="000F70D4" w:rsidRDefault="00BE222B" w:rsidP="00BE222B">
            <w:pPr>
              <w:pStyle w:val="TableParagraph"/>
              <w:ind w:right="3"/>
              <w:jc w:val="center"/>
            </w:pPr>
            <w:r w:rsidRPr="000F70D4">
              <w:t>3</w:t>
            </w:r>
          </w:p>
        </w:tc>
      </w:tr>
      <w:tr w:rsidR="00BE222B" w:rsidTr="00BE222B">
        <w:trPr>
          <w:trHeight w:val="506"/>
        </w:trPr>
        <w:tc>
          <w:tcPr>
            <w:tcW w:w="1188" w:type="dxa"/>
          </w:tcPr>
          <w:p w:rsidR="00BE222B" w:rsidRPr="000F70D4" w:rsidRDefault="00BE222B" w:rsidP="00BE222B">
            <w:pPr>
              <w:pStyle w:val="TableParagraph"/>
              <w:spacing w:line="247" w:lineRule="exact"/>
              <w:ind w:left="146"/>
            </w:pPr>
            <w:r w:rsidRPr="000F70D4">
              <w:t>ARC2715</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Advanced Architectural</w:t>
            </w:r>
          </w:p>
          <w:p w:rsidR="00BE222B" w:rsidRPr="000F70D4" w:rsidRDefault="00BE222B" w:rsidP="00BE222B">
            <w:pPr>
              <w:pStyle w:val="TableParagraph"/>
              <w:spacing w:before="1" w:line="238" w:lineRule="exact"/>
            </w:pPr>
            <w:r w:rsidRPr="000F70D4">
              <w:t>Services</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2</w:t>
            </w:r>
          </w:p>
        </w:tc>
      </w:tr>
      <w:tr w:rsidR="00BE222B" w:rsidTr="00BE222B">
        <w:trPr>
          <w:trHeight w:val="505"/>
        </w:trPr>
        <w:tc>
          <w:tcPr>
            <w:tcW w:w="1188" w:type="dxa"/>
          </w:tcPr>
          <w:p w:rsidR="00BE222B" w:rsidRPr="000F70D4" w:rsidRDefault="00BE222B" w:rsidP="00BE222B">
            <w:pPr>
              <w:pStyle w:val="TableParagraph"/>
              <w:spacing w:line="247" w:lineRule="exact"/>
              <w:ind w:left="146"/>
            </w:pPr>
            <w:r w:rsidRPr="000F70D4">
              <w:t>ARC2716</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Environmental Impact</w:t>
            </w:r>
          </w:p>
          <w:p w:rsidR="00BE222B" w:rsidRPr="000F70D4" w:rsidRDefault="00BE222B" w:rsidP="00BE222B">
            <w:pPr>
              <w:pStyle w:val="TableParagraph"/>
              <w:spacing w:before="1" w:line="238" w:lineRule="exact"/>
            </w:pPr>
            <w:r w:rsidRPr="000F70D4">
              <w:t>Assessment &amp; Applications</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2</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ARC2717</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LEED Lab</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3</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w:t>
            </w:r>
          </w:p>
        </w:tc>
        <w:tc>
          <w:tcPr>
            <w:tcW w:w="1171" w:type="dxa"/>
          </w:tcPr>
          <w:p w:rsidR="00BE222B" w:rsidRPr="000F70D4" w:rsidRDefault="00BE222B" w:rsidP="00BE222B">
            <w:pPr>
              <w:pStyle w:val="TableParagraph"/>
              <w:spacing w:line="234" w:lineRule="exact"/>
              <w:ind w:right="2"/>
              <w:jc w:val="center"/>
            </w:pPr>
            <w:r w:rsidRPr="000F70D4">
              <w:t>2</w:t>
            </w:r>
          </w:p>
        </w:tc>
        <w:tc>
          <w:tcPr>
            <w:tcW w:w="1082" w:type="dxa"/>
          </w:tcPr>
          <w:p w:rsidR="00BE222B" w:rsidRPr="000F70D4" w:rsidRDefault="00BE222B" w:rsidP="00BE222B">
            <w:pPr>
              <w:pStyle w:val="TableParagraph"/>
              <w:spacing w:line="234" w:lineRule="exact"/>
              <w:ind w:right="3"/>
              <w:jc w:val="center"/>
            </w:pPr>
            <w:r w:rsidRPr="000F70D4">
              <w:t>4</w:t>
            </w:r>
          </w:p>
        </w:tc>
      </w:tr>
      <w:tr w:rsidR="00BE222B" w:rsidTr="00BE222B">
        <w:trPr>
          <w:trHeight w:val="251"/>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ind w:left="2958" w:right="2956"/>
              <w:jc w:val="center"/>
              <w:rPr>
                <w:b/>
              </w:rPr>
            </w:pPr>
            <w:r w:rsidRPr="000F70D4">
              <w:rPr>
                <w:b/>
              </w:rPr>
              <w:t>Electives (Any One)</w:t>
            </w:r>
          </w:p>
        </w:tc>
        <w:tc>
          <w:tcPr>
            <w:tcW w:w="1082" w:type="dxa"/>
          </w:tcPr>
          <w:p w:rsidR="00BE222B" w:rsidRPr="000F70D4" w:rsidRDefault="00BE222B" w:rsidP="00BE222B">
            <w:pPr>
              <w:pStyle w:val="TableParagraph"/>
              <w:ind w:right="3"/>
              <w:jc w:val="center"/>
              <w:rPr>
                <w:b/>
              </w:rPr>
            </w:pPr>
            <w:r w:rsidRPr="000F70D4">
              <w:rPr>
                <w:b/>
              </w:rPr>
              <w:t>3</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ARC2710</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Urban Design</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1</w:t>
            </w:r>
          </w:p>
        </w:tc>
        <w:tc>
          <w:tcPr>
            <w:tcW w:w="1171" w:type="dxa"/>
          </w:tcPr>
          <w:p w:rsidR="00BE222B" w:rsidRPr="000F70D4" w:rsidRDefault="00BE222B" w:rsidP="00BE222B">
            <w:pPr>
              <w:pStyle w:val="TableParagraph"/>
              <w:spacing w:line="234" w:lineRule="exact"/>
              <w:ind w:right="2"/>
              <w:jc w:val="center"/>
            </w:pPr>
            <w:r w:rsidRPr="000F70D4">
              <w:t>1</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Tr="00BE222B">
        <w:trPr>
          <w:trHeight w:val="251"/>
        </w:trPr>
        <w:tc>
          <w:tcPr>
            <w:tcW w:w="1188" w:type="dxa"/>
          </w:tcPr>
          <w:p w:rsidR="00BE222B" w:rsidRPr="000F70D4" w:rsidRDefault="00BE222B" w:rsidP="00BE222B">
            <w:pPr>
              <w:pStyle w:val="TableParagraph"/>
              <w:ind w:left="146"/>
            </w:pPr>
            <w:r w:rsidRPr="000F70D4">
              <w:t>ARC2718</w:t>
            </w:r>
          </w:p>
        </w:tc>
        <w:tc>
          <w:tcPr>
            <w:tcW w:w="3059" w:type="dxa"/>
            <w:tcBorders>
              <w:right w:val="single" w:sz="6" w:space="0" w:color="000000"/>
            </w:tcBorders>
          </w:tcPr>
          <w:p w:rsidR="00BE222B" w:rsidRPr="000F70D4" w:rsidRDefault="00BE222B" w:rsidP="00BE222B">
            <w:pPr>
              <w:pStyle w:val="TableParagraph"/>
            </w:pPr>
            <w:r w:rsidRPr="000F70D4">
              <w:t>Interior Design</w:t>
            </w:r>
          </w:p>
        </w:tc>
        <w:tc>
          <w:tcPr>
            <w:tcW w:w="1170" w:type="dxa"/>
            <w:tcBorders>
              <w:left w:val="single" w:sz="6" w:space="0" w:color="000000"/>
            </w:tcBorders>
          </w:tcPr>
          <w:p w:rsidR="00BE222B" w:rsidRPr="000F70D4" w:rsidRDefault="00BE222B" w:rsidP="00BE222B">
            <w:pPr>
              <w:pStyle w:val="TableParagraph"/>
              <w:ind w:left="2"/>
              <w:jc w:val="center"/>
            </w:pPr>
            <w:r w:rsidRPr="000F70D4">
              <w:t>1</w:t>
            </w:r>
          </w:p>
        </w:tc>
        <w:tc>
          <w:tcPr>
            <w:tcW w:w="1262" w:type="dxa"/>
          </w:tcPr>
          <w:p w:rsidR="00BE222B" w:rsidRPr="000F70D4" w:rsidRDefault="00BE222B" w:rsidP="00BE222B">
            <w:pPr>
              <w:pStyle w:val="TableParagraph"/>
              <w:ind w:right="585"/>
              <w:jc w:val="right"/>
            </w:pPr>
            <w:r w:rsidRPr="000F70D4">
              <w:t>-</w:t>
            </w:r>
          </w:p>
        </w:tc>
        <w:tc>
          <w:tcPr>
            <w:tcW w:w="1173" w:type="dxa"/>
          </w:tcPr>
          <w:p w:rsidR="00BE222B" w:rsidRPr="000F70D4" w:rsidRDefault="00BE222B" w:rsidP="00BE222B">
            <w:pPr>
              <w:pStyle w:val="TableParagraph"/>
              <w:ind w:right="1"/>
              <w:jc w:val="center"/>
            </w:pPr>
            <w:r w:rsidRPr="000F70D4">
              <w:t>1</w:t>
            </w:r>
          </w:p>
        </w:tc>
        <w:tc>
          <w:tcPr>
            <w:tcW w:w="1171" w:type="dxa"/>
          </w:tcPr>
          <w:p w:rsidR="00BE222B" w:rsidRPr="000F70D4" w:rsidRDefault="00BE222B" w:rsidP="00BE222B">
            <w:pPr>
              <w:pStyle w:val="TableParagraph"/>
              <w:ind w:right="2"/>
              <w:jc w:val="center"/>
            </w:pPr>
            <w:r w:rsidRPr="000F70D4">
              <w:t>1</w:t>
            </w:r>
          </w:p>
        </w:tc>
        <w:tc>
          <w:tcPr>
            <w:tcW w:w="1082" w:type="dxa"/>
          </w:tcPr>
          <w:p w:rsidR="00BE222B" w:rsidRPr="000F70D4" w:rsidRDefault="00BE222B" w:rsidP="00BE222B">
            <w:pPr>
              <w:pStyle w:val="TableParagraph"/>
              <w:ind w:right="3"/>
              <w:jc w:val="center"/>
            </w:pPr>
            <w:r w:rsidRPr="000F70D4">
              <w:t>3</w:t>
            </w:r>
          </w:p>
        </w:tc>
      </w:tr>
      <w:tr w:rsidR="00BE222B" w:rsidTr="00BE222B">
        <w:trPr>
          <w:trHeight w:val="254"/>
        </w:trPr>
        <w:tc>
          <w:tcPr>
            <w:tcW w:w="1188" w:type="dxa"/>
          </w:tcPr>
          <w:p w:rsidR="00BE222B" w:rsidRPr="000F70D4" w:rsidRDefault="00BE222B" w:rsidP="00BE222B">
            <w:pPr>
              <w:pStyle w:val="TableParagraph"/>
              <w:spacing w:line="234" w:lineRule="exact"/>
              <w:ind w:left="146"/>
            </w:pPr>
            <w:r w:rsidRPr="000F70D4">
              <w:t>ARC2719</w:t>
            </w:r>
          </w:p>
        </w:tc>
        <w:tc>
          <w:tcPr>
            <w:tcW w:w="3059" w:type="dxa"/>
            <w:tcBorders>
              <w:right w:val="single" w:sz="6" w:space="0" w:color="000000"/>
            </w:tcBorders>
          </w:tcPr>
          <w:p w:rsidR="00BE222B" w:rsidRPr="000F70D4" w:rsidRDefault="00BE222B" w:rsidP="00BE222B">
            <w:pPr>
              <w:pStyle w:val="TableParagraph"/>
              <w:spacing w:line="234" w:lineRule="exact"/>
            </w:pPr>
            <w:r w:rsidRPr="000F70D4">
              <w:t>Ergonomics &amp; Product Design</w:t>
            </w:r>
          </w:p>
        </w:tc>
        <w:tc>
          <w:tcPr>
            <w:tcW w:w="1170" w:type="dxa"/>
            <w:tcBorders>
              <w:left w:val="single" w:sz="6" w:space="0" w:color="000000"/>
            </w:tcBorders>
          </w:tcPr>
          <w:p w:rsidR="00BE222B" w:rsidRPr="000F70D4" w:rsidRDefault="00BE222B" w:rsidP="00BE222B">
            <w:pPr>
              <w:pStyle w:val="TableParagraph"/>
              <w:spacing w:line="234" w:lineRule="exact"/>
              <w:ind w:left="2"/>
              <w:jc w:val="center"/>
            </w:pPr>
            <w:r w:rsidRPr="000F70D4">
              <w:t>1</w:t>
            </w:r>
          </w:p>
        </w:tc>
        <w:tc>
          <w:tcPr>
            <w:tcW w:w="1262" w:type="dxa"/>
          </w:tcPr>
          <w:p w:rsidR="00BE222B" w:rsidRPr="000F70D4" w:rsidRDefault="00BE222B" w:rsidP="00BE222B">
            <w:pPr>
              <w:pStyle w:val="TableParagraph"/>
              <w:spacing w:line="234" w:lineRule="exact"/>
              <w:ind w:right="585"/>
              <w:jc w:val="right"/>
            </w:pPr>
            <w:r w:rsidRPr="000F70D4">
              <w:t>-</w:t>
            </w:r>
          </w:p>
        </w:tc>
        <w:tc>
          <w:tcPr>
            <w:tcW w:w="1173" w:type="dxa"/>
          </w:tcPr>
          <w:p w:rsidR="00BE222B" w:rsidRPr="000F70D4" w:rsidRDefault="00BE222B" w:rsidP="00BE222B">
            <w:pPr>
              <w:pStyle w:val="TableParagraph"/>
              <w:spacing w:line="234" w:lineRule="exact"/>
              <w:ind w:right="1"/>
              <w:jc w:val="center"/>
            </w:pPr>
            <w:r w:rsidRPr="000F70D4">
              <w:t>1</w:t>
            </w:r>
          </w:p>
        </w:tc>
        <w:tc>
          <w:tcPr>
            <w:tcW w:w="1171" w:type="dxa"/>
          </w:tcPr>
          <w:p w:rsidR="00BE222B" w:rsidRPr="000F70D4" w:rsidRDefault="00BE222B" w:rsidP="00BE222B">
            <w:pPr>
              <w:pStyle w:val="TableParagraph"/>
              <w:spacing w:line="234" w:lineRule="exact"/>
              <w:ind w:right="2"/>
              <w:jc w:val="center"/>
            </w:pPr>
            <w:r w:rsidRPr="000F70D4">
              <w:t>1</w:t>
            </w:r>
          </w:p>
        </w:tc>
        <w:tc>
          <w:tcPr>
            <w:tcW w:w="1082" w:type="dxa"/>
          </w:tcPr>
          <w:p w:rsidR="00BE222B" w:rsidRPr="000F70D4" w:rsidRDefault="00BE222B" w:rsidP="00BE222B">
            <w:pPr>
              <w:pStyle w:val="TableParagraph"/>
              <w:spacing w:line="234" w:lineRule="exact"/>
              <w:ind w:right="3"/>
              <w:jc w:val="center"/>
            </w:pPr>
            <w:r w:rsidRPr="000F70D4">
              <w:t>3</w:t>
            </w:r>
          </w:p>
        </w:tc>
      </w:tr>
      <w:tr w:rsidR="00BE222B" w:rsidTr="00BE222B">
        <w:trPr>
          <w:trHeight w:val="254"/>
        </w:trPr>
        <w:tc>
          <w:tcPr>
            <w:tcW w:w="1188" w:type="dxa"/>
          </w:tcPr>
          <w:p w:rsidR="00BE222B" w:rsidRPr="000F70D4" w:rsidRDefault="00BE222B" w:rsidP="00BE222B">
            <w:pPr>
              <w:pStyle w:val="TableParagraph"/>
            </w:pPr>
          </w:p>
        </w:tc>
        <w:tc>
          <w:tcPr>
            <w:tcW w:w="3059" w:type="dxa"/>
            <w:tcBorders>
              <w:right w:val="single" w:sz="6" w:space="0" w:color="000000"/>
            </w:tcBorders>
          </w:tcPr>
          <w:p w:rsidR="00BE222B" w:rsidRPr="000F70D4" w:rsidRDefault="00BE222B" w:rsidP="00BE222B">
            <w:pPr>
              <w:pStyle w:val="TableParagraph"/>
              <w:spacing w:line="234" w:lineRule="exact"/>
              <w:ind w:left="1122" w:right="1113"/>
              <w:jc w:val="center"/>
              <w:rPr>
                <w:b/>
              </w:rPr>
            </w:pPr>
            <w:r w:rsidRPr="000F70D4">
              <w:rPr>
                <w:b/>
              </w:rPr>
              <w:t>TOTAL</w:t>
            </w:r>
          </w:p>
        </w:tc>
        <w:tc>
          <w:tcPr>
            <w:tcW w:w="1170" w:type="dxa"/>
            <w:tcBorders>
              <w:left w:val="single" w:sz="6" w:space="0" w:color="000000"/>
            </w:tcBorders>
          </w:tcPr>
          <w:p w:rsidR="00BE222B" w:rsidRPr="000F70D4" w:rsidRDefault="00BE222B" w:rsidP="00BE222B">
            <w:pPr>
              <w:pStyle w:val="TableParagraph"/>
            </w:pPr>
          </w:p>
        </w:tc>
        <w:tc>
          <w:tcPr>
            <w:tcW w:w="1262" w:type="dxa"/>
          </w:tcPr>
          <w:p w:rsidR="00BE222B" w:rsidRPr="000F70D4" w:rsidRDefault="00BE222B" w:rsidP="00BE222B">
            <w:pPr>
              <w:pStyle w:val="TableParagraph"/>
            </w:pPr>
          </w:p>
        </w:tc>
        <w:tc>
          <w:tcPr>
            <w:tcW w:w="1173" w:type="dxa"/>
          </w:tcPr>
          <w:p w:rsidR="00BE222B" w:rsidRPr="000F70D4" w:rsidRDefault="00BE222B" w:rsidP="00BE222B">
            <w:pPr>
              <w:pStyle w:val="TableParagraph"/>
            </w:pP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spacing w:line="234" w:lineRule="exact"/>
              <w:ind w:left="404" w:right="407"/>
              <w:jc w:val="center"/>
              <w:rPr>
                <w:b/>
              </w:rPr>
            </w:pPr>
            <w:r w:rsidRPr="000F70D4">
              <w:rPr>
                <w:b/>
              </w:rPr>
              <w:t>28</w:t>
            </w:r>
          </w:p>
        </w:tc>
      </w:tr>
    </w:tbl>
    <w:p w:rsidR="00BE222B" w:rsidRDefault="00BE222B" w:rsidP="00BE222B">
      <w:pPr>
        <w:pStyle w:val="BodyText"/>
        <w:spacing w:before="1"/>
        <w:rPr>
          <w:b/>
        </w:rPr>
      </w:pPr>
    </w:p>
    <w:p w:rsidR="00BE222B" w:rsidRDefault="00BE222B" w:rsidP="00BE222B">
      <w:pPr>
        <w:spacing w:line="234" w:lineRule="exact"/>
        <w:jc w:val="center"/>
        <w:sectPr w:rsidR="00BE222B">
          <w:pgSz w:w="11910" w:h="16840"/>
          <w:pgMar w:top="1420" w:right="360" w:bottom="480" w:left="1020" w:header="0" w:footer="295" w:gutter="0"/>
          <w:cols w:space="720"/>
        </w:sectPr>
      </w:pPr>
    </w:p>
    <w:p w:rsidR="00BE222B" w:rsidRDefault="00BE222B" w:rsidP="00BE222B">
      <w:pPr>
        <w:pStyle w:val="BodyText"/>
        <w:spacing w:before="6"/>
        <w:rPr>
          <w:b/>
          <w:sz w:val="14"/>
        </w:rPr>
      </w:pPr>
    </w:p>
    <w:p w:rsidR="00BE222B" w:rsidRDefault="00BE222B" w:rsidP="00BE222B">
      <w:pPr>
        <w:spacing w:before="90"/>
        <w:ind w:left="420"/>
        <w:rPr>
          <w:b/>
          <w:sz w:val="28"/>
        </w:rPr>
      </w:pPr>
      <w:r>
        <w:rPr>
          <w:b/>
          <w:sz w:val="28"/>
        </w:rPr>
        <w:t>EIGHTH SEMESTER</w:t>
      </w:r>
    </w:p>
    <w:p w:rsidR="00BE222B" w:rsidRDefault="00BE222B" w:rsidP="00BE222B">
      <w:pPr>
        <w:pStyle w:val="BodyText"/>
        <w:spacing w:before="3"/>
        <w:rPr>
          <w:b/>
        </w:rPr>
      </w:pP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782"/>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082" w:type="dxa"/>
          </w:tcPr>
          <w:p w:rsidR="00BE222B" w:rsidRDefault="00BE222B" w:rsidP="00BE222B">
            <w:pPr>
              <w:pStyle w:val="TableParagraph"/>
              <w:ind w:left="185" w:right="170" w:firstLine="96"/>
              <w:rPr>
                <w:b/>
              </w:rPr>
            </w:pPr>
            <w:r>
              <w:rPr>
                <w:b/>
              </w:rPr>
              <w:t>Total Credits</w:t>
            </w:r>
          </w:p>
        </w:tc>
      </w:tr>
      <w:tr w:rsidR="00BE222B" w:rsidTr="00BE222B">
        <w:trPr>
          <w:trHeight w:val="506"/>
        </w:trPr>
        <w:tc>
          <w:tcPr>
            <w:tcW w:w="1188" w:type="dxa"/>
          </w:tcPr>
          <w:p w:rsidR="00BE222B" w:rsidRPr="000F70D4" w:rsidRDefault="00BE222B" w:rsidP="00BE222B">
            <w:pPr>
              <w:pStyle w:val="TableParagraph"/>
              <w:spacing w:line="247" w:lineRule="exact"/>
              <w:ind w:left="146"/>
            </w:pPr>
            <w:r w:rsidRPr="000F70D4">
              <w:t>ARC2801</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Building Materials &amp;</w:t>
            </w:r>
          </w:p>
          <w:p w:rsidR="00BE222B" w:rsidRPr="000F70D4" w:rsidRDefault="00BE222B" w:rsidP="00BE222B">
            <w:pPr>
              <w:pStyle w:val="TableParagraph"/>
              <w:spacing w:line="240" w:lineRule="exact"/>
            </w:pPr>
            <w:r w:rsidRPr="000F70D4">
              <w:t>Construction Technology-VIII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67"/>
              <w:jc w:val="right"/>
            </w:pPr>
            <w:r w:rsidRPr="000F70D4">
              <w:t>1</w:t>
            </w:r>
          </w:p>
        </w:tc>
        <w:tc>
          <w:tcPr>
            <w:tcW w:w="1173" w:type="dxa"/>
          </w:tcPr>
          <w:p w:rsidR="00BE222B" w:rsidRPr="000F70D4" w:rsidRDefault="00BE222B" w:rsidP="00BE222B">
            <w:pPr>
              <w:pStyle w:val="TableParagraph"/>
              <w:spacing w:line="247" w:lineRule="exact"/>
              <w:ind w:right="1"/>
              <w:jc w:val="center"/>
            </w:pPr>
            <w:r w:rsidRPr="000F70D4">
              <w:t>1</w:t>
            </w:r>
          </w:p>
        </w:tc>
        <w:tc>
          <w:tcPr>
            <w:tcW w:w="1171" w:type="dxa"/>
          </w:tcPr>
          <w:p w:rsidR="00BE222B" w:rsidRPr="000F70D4" w:rsidRDefault="00BE222B" w:rsidP="00BE222B">
            <w:pPr>
              <w:pStyle w:val="TableParagraph"/>
              <w:spacing w:line="247" w:lineRule="exact"/>
              <w:ind w:right="2"/>
              <w:jc w:val="center"/>
            </w:pPr>
            <w:r w:rsidRPr="000F70D4">
              <w:t>3</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Tr="00BE222B">
        <w:trPr>
          <w:trHeight w:val="278"/>
        </w:trPr>
        <w:tc>
          <w:tcPr>
            <w:tcW w:w="1188" w:type="dxa"/>
          </w:tcPr>
          <w:p w:rsidR="00BE222B" w:rsidRPr="000F70D4" w:rsidRDefault="00BE222B" w:rsidP="00BE222B">
            <w:pPr>
              <w:pStyle w:val="TableParagraph"/>
              <w:spacing w:line="247" w:lineRule="exact"/>
              <w:ind w:left="146"/>
            </w:pPr>
            <w:r w:rsidRPr="000F70D4">
              <w:t>ARC2809</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Architectural Design-VIII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2</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3</w:t>
            </w:r>
          </w:p>
        </w:tc>
        <w:tc>
          <w:tcPr>
            <w:tcW w:w="1171" w:type="dxa"/>
          </w:tcPr>
          <w:p w:rsidR="00BE222B" w:rsidRPr="000F70D4" w:rsidRDefault="00BE222B" w:rsidP="00BE222B">
            <w:pPr>
              <w:pStyle w:val="TableParagraph"/>
              <w:spacing w:line="247" w:lineRule="exact"/>
              <w:ind w:right="2"/>
              <w:jc w:val="center"/>
            </w:pPr>
            <w:r w:rsidRPr="000F70D4">
              <w:t>3</w:t>
            </w:r>
          </w:p>
        </w:tc>
        <w:tc>
          <w:tcPr>
            <w:tcW w:w="1082" w:type="dxa"/>
          </w:tcPr>
          <w:p w:rsidR="00BE222B" w:rsidRPr="000F70D4" w:rsidRDefault="00BE222B" w:rsidP="00BE222B">
            <w:pPr>
              <w:pStyle w:val="TableParagraph"/>
              <w:spacing w:line="247" w:lineRule="exact"/>
              <w:ind w:right="3"/>
              <w:jc w:val="center"/>
            </w:pPr>
            <w:r w:rsidRPr="000F70D4">
              <w:t>8</w:t>
            </w:r>
          </w:p>
        </w:tc>
      </w:tr>
      <w:tr w:rsidR="00BE222B" w:rsidTr="00BE222B">
        <w:trPr>
          <w:trHeight w:val="277"/>
        </w:trPr>
        <w:tc>
          <w:tcPr>
            <w:tcW w:w="1188" w:type="dxa"/>
          </w:tcPr>
          <w:p w:rsidR="00BE222B" w:rsidRPr="000F70D4" w:rsidRDefault="00BE222B" w:rsidP="00BE222B">
            <w:pPr>
              <w:pStyle w:val="TableParagraph"/>
              <w:spacing w:line="247" w:lineRule="exact"/>
              <w:ind w:left="146"/>
            </w:pPr>
            <w:r w:rsidRPr="000F70D4">
              <w:t>ARC2810</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Construction Management</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278"/>
        </w:trPr>
        <w:tc>
          <w:tcPr>
            <w:tcW w:w="1188" w:type="dxa"/>
          </w:tcPr>
          <w:p w:rsidR="00BE222B" w:rsidRPr="000F70D4" w:rsidRDefault="00BE222B" w:rsidP="00BE222B">
            <w:pPr>
              <w:pStyle w:val="TableParagraph"/>
              <w:spacing w:line="247" w:lineRule="exact"/>
              <w:ind w:left="146"/>
            </w:pPr>
            <w:r w:rsidRPr="000F70D4">
              <w:t>ARC2811</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Professional Practice-I</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506"/>
        </w:trPr>
        <w:tc>
          <w:tcPr>
            <w:tcW w:w="1188" w:type="dxa"/>
          </w:tcPr>
          <w:p w:rsidR="00BE222B" w:rsidRPr="000F70D4" w:rsidRDefault="00BE222B" w:rsidP="00BE222B">
            <w:pPr>
              <w:pStyle w:val="TableParagraph"/>
              <w:spacing w:line="247" w:lineRule="exact"/>
              <w:ind w:left="146"/>
            </w:pPr>
            <w:r w:rsidRPr="000F70D4">
              <w:t>ARC2812</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Disaster Mitigation &amp;</w:t>
            </w:r>
          </w:p>
          <w:p w:rsidR="00BE222B" w:rsidRPr="000F70D4" w:rsidRDefault="00BE222B" w:rsidP="00BE222B">
            <w:pPr>
              <w:pStyle w:val="TableParagraph"/>
              <w:spacing w:line="240" w:lineRule="exact"/>
            </w:pPr>
            <w:r w:rsidRPr="000F70D4">
              <w:t>Management</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278"/>
        </w:trPr>
        <w:tc>
          <w:tcPr>
            <w:tcW w:w="1188" w:type="dxa"/>
          </w:tcPr>
          <w:p w:rsidR="00BE222B" w:rsidRPr="000F70D4" w:rsidRDefault="00BE222B" w:rsidP="00BE222B">
            <w:pPr>
              <w:pStyle w:val="TableParagraph"/>
              <w:spacing w:line="247" w:lineRule="exact"/>
              <w:ind w:left="146"/>
            </w:pPr>
            <w:r w:rsidRPr="000F70D4">
              <w:t>ARC2837</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Dissertation</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1</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2</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4</w:t>
            </w:r>
          </w:p>
        </w:tc>
      </w:tr>
      <w:tr w:rsidR="00BE222B" w:rsidTr="00BE222B">
        <w:trPr>
          <w:trHeight w:val="277"/>
        </w:trPr>
        <w:tc>
          <w:tcPr>
            <w:tcW w:w="1188" w:type="dxa"/>
          </w:tcPr>
          <w:p w:rsidR="00BE222B" w:rsidRPr="000F70D4" w:rsidRDefault="00BE222B" w:rsidP="00BE222B">
            <w:pPr>
              <w:pStyle w:val="TableParagraph"/>
            </w:pPr>
          </w:p>
        </w:tc>
        <w:tc>
          <w:tcPr>
            <w:tcW w:w="7835" w:type="dxa"/>
            <w:gridSpan w:val="5"/>
          </w:tcPr>
          <w:p w:rsidR="00BE222B" w:rsidRPr="000F70D4" w:rsidRDefault="00BE222B" w:rsidP="00BE222B">
            <w:pPr>
              <w:pStyle w:val="TableParagraph"/>
              <w:spacing w:line="251" w:lineRule="exact"/>
              <w:ind w:left="2958" w:right="2956"/>
              <w:jc w:val="center"/>
              <w:rPr>
                <w:b/>
              </w:rPr>
            </w:pPr>
            <w:r w:rsidRPr="000F70D4">
              <w:rPr>
                <w:b/>
              </w:rPr>
              <w:t>Electives (Any One)</w:t>
            </w:r>
          </w:p>
        </w:tc>
        <w:tc>
          <w:tcPr>
            <w:tcW w:w="1082" w:type="dxa"/>
          </w:tcPr>
          <w:p w:rsidR="00BE222B" w:rsidRPr="000F70D4" w:rsidRDefault="00BE222B" w:rsidP="00BE222B">
            <w:pPr>
              <w:pStyle w:val="TableParagraph"/>
              <w:spacing w:line="251" w:lineRule="exact"/>
              <w:ind w:right="3"/>
              <w:jc w:val="center"/>
              <w:rPr>
                <w:b/>
              </w:rPr>
            </w:pPr>
            <w:r w:rsidRPr="000F70D4">
              <w:rPr>
                <w:b/>
              </w:rPr>
              <w:t>3</w:t>
            </w:r>
          </w:p>
        </w:tc>
      </w:tr>
      <w:tr w:rsidR="00BE222B" w:rsidTr="00BE222B">
        <w:trPr>
          <w:trHeight w:val="278"/>
        </w:trPr>
        <w:tc>
          <w:tcPr>
            <w:tcW w:w="1188" w:type="dxa"/>
          </w:tcPr>
          <w:p w:rsidR="00BE222B" w:rsidRPr="000F70D4" w:rsidRDefault="00BE222B" w:rsidP="00BE222B">
            <w:pPr>
              <w:pStyle w:val="TableParagraph"/>
              <w:spacing w:line="247" w:lineRule="exact"/>
              <w:ind w:left="146"/>
            </w:pPr>
            <w:r w:rsidRPr="000F70D4">
              <w:t>ARC2802</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Building Economics</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505"/>
        </w:trPr>
        <w:tc>
          <w:tcPr>
            <w:tcW w:w="1188" w:type="dxa"/>
          </w:tcPr>
          <w:p w:rsidR="00BE222B" w:rsidRPr="000F70D4" w:rsidRDefault="00BE222B" w:rsidP="00BE222B">
            <w:pPr>
              <w:pStyle w:val="TableParagraph"/>
              <w:spacing w:line="247" w:lineRule="exact"/>
              <w:ind w:left="146"/>
            </w:pPr>
            <w:r w:rsidRPr="000F70D4">
              <w:t>ARC2813</w:t>
            </w:r>
          </w:p>
        </w:tc>
        <w:tc>
          <w:tcPr>
            <w:tcW w:w="3059" w:type="dxa"/>
            <w:tcBorders>
              <w:right w:val="single" w:sz="6" w:space="0" w:color="000000"/>
            </w:tcBorders>
          </w:tcPr>
          <w:p w:rsidR="00BE222B" w:rsidRPr="000F70D4" w:rsidRDefault="00BE222B" w:rsidP="00BE222B">
            <w:pPr>
              <w:pStyle w:val="TableParagraph"/>
              <w:spacing w:line="246" w:lineRule="exact"/>
            </w:pPr>
            <w:r w:rsidRPr="000F70D4">
              <w:t>Management &amp; Marketing</w:t>
            </w:r>
          </w:p>
          <w:p w:rsidR="00BE222B" w:rsidRPr="000F70D4" w:rsidRDefault="00BE222B" w:rsidP="00BE222B">
            <w:pPr>
              <w:pStyle w:val="TableParagraph"/>
              <w:spacing w:line="240" w:lineRule="exact"/>
            </w:pPr>
            <w:r w:rsidRPr="000F70D4">
              <w:t>Skills</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278"/>
        </w:trPr>
        <w:tc>
          <w:tcPr>
            <w:tcW w:w="1188" w:type="dxa"/>
          </w:tcPr>
          <w:p w:rsidR="00BE222B" w:rsidRPr="000F70D4" w:rsidRDefault="00BE222B" w:rsidP="00BE222B">
            <w:pPr>
              <w:pStyle w:val="TableParagraph"/>
              <w:spacing w:line="247" w:lineRule="exact"/>
              <w:ind w:left="146"/>
            </w:pPr>
            <w:r w:rsidRPr="000F70D4">
              <w:t>ARC2814</w:t>
            </w:r>
          </w:p>
        </w:tc>
        <w:tc>
          <w:tcPr>
            <w:tcW w:w="3059" w:type="dxa"/>
            <w:tcBorders>
              <w:right w:val="single" w:sz="6" w:space="0" w:color="000000"/>
            </w:tcBorders>
          </w:tcPr>
          <w:p w:rsidR="00BE222B" w:rsidRPr="000F70D4" w:rsidRDefault="00BE222B" w:rsidP="00BE222B">
            <w:pPr>
              <w:pStyle w:val="TableParagraph"/>
              <w:spacing w:line="247" w:lineRule="exact"/>
            </w:pPr>
            <w:r w:rsidRPr="000F70D4">
              <w:t>Architectural Journalism</w:t>
            </w:r>
          </w:p>
        </w:tc>
        <w:tc>
          <w:tcPr>
            <w:tcW w:w="1170" w:type="dxa"/>
            <w:tcBorders>
              <w:left w:val="single" w:sz="6" w:space="0" w:color="000000"/>
            </w:tcBorders>
          </w:tcPr>
          <w:p w:rsidR="00BE222B" w:rsidRPr="000F70D4" w:rsidRDefault="00BE222B" w:rsidP="00BE222B">
            <w:pPr>
              <w:pStyle w:val="TableParagraph"/>
              <w:spacing w:line="247" w:lineRule="exact"/>
              <w:ind w:left="2"/>
              <w:jc w:val="center"/>
            </w:pPr>
            <w:r w:rsidRPr="000F70D4">
              <w:t>3</w:t>
            </w:r>
          </w:p>
        </w:tc>
        <w:tc>
          <w:tcPr>
            <w:tcW w:w="1262" w:type="dxa"/>
          </w:tcPr>
          <w:p w:rsidR="00BE222B" w:rsidRPr="000F70D4" w:rsidRDefault="00BE222B" w:rsidP="00BE222B">
            <w:pPr>
              <w:pStyle w:val="TableParagraph"/>
              <w:spacing w:line="247" w:lineRule="exact"/>
              <w:ind w:right="585"/>
              <w:jc w:val="right"/>
            </w:pPr>
            <w:r w:rsidRPr="000F70D4">
              <w:t>-</w:t>
            </w:r>
          </w:p>
        </w:tc>
        <w:tc>
          <w:tcPr>
            <w:tcW w:w="1173" w:type="dxa"/>
          </w:tcPr>
          <w:p w:rsidR="00BE222B" w:rsidRPr="000F70D4" w:rsidRDefault="00BE222B" w:rsidP="00BE222B">
            <w:pPr>
              <w:pStyle w:val="TableParagraph"/>
              <w:spacing w:line="247" w:lineRule="exact"/>
              <w:ind w:right="1"/>
              <w:jc w:val="center"/>
            </w:pPr>
            <w:r w:rsidRPr="000F70D4">
              <w:t>-</w:t>
            </w:r>
          </w:p>
        </w:tc>
        <w:tc>
          <w:tcPr>
            <w:tcW w:w="1171" w:type="dxa"/>
          </w:tcPr>
          <w:p w:rsidR="00BE222B" w:rsidRPr="000F70D4" w:rsidRDefault="00BE222B" w:rsidP="00BE222B">
            <w:pPr>
              <w:pStyle w:val="TableParagraph"/>
              <w:spacing w:line="247" w:lineRule="exact"/>
              <w:ind w:right="1"/>
              <w:jc w:val="center"/>
            </w:pPr>
            <w:r w:rsidRPr="000F70D4">
              <w:t>-</w:t>
            </w:r>
          </w:p>
        </w:tc>
        <w:tc>
          <w:tcPr>
            <w:tcW w:w="1082" w:type="dxa"/>
          </w:tcPr>
          <w:p w:rsidR="00BE222B" w:rsidRPr="000F70D4" w:rsidRDefault="00BE222B" w:rsidP="00BE222B">
            <w:pPr>
              <w:pStyle w:val="TableParagraph"/>
              <w:spacing w:line="247" w:lineRule="exact"/>
              <w:ind w:right="3"/>
              <w:jc w:val="center"/>
            </w:pPr>
            <w:r w:rsidRPr="000F70D4">
              <w:t>3</w:t>
            </w:r>
          </w:p>
        </w:tc>
      </w:tr>
      <w:tr w:rsidR="00BE222B" w:rsidTr="00BE222B">
        <w:trPr>
          <w:trHeight w:val="251"/>
        </w:trPr>
        <w:tc>
          <w:tcPr>
            <w:tcW w:w="1188" w:type="dxa"/>
          </w:tcPr>
          <w:p w:rsidR="00BE222B" w:rsidRPr="000F70D4" w:rsidRDefault="00BE222B" w:rsidP="00BE222B">
            <w:pPr>
              <w:pStyle w:val="TableParagraph"/>
            </w:pPr>
          </w:p>
        </w:tc>
        <w:tc>
          <w:tcPr>
            <w:tcW w:w="3059" w:type="dxa"/>
            <w:tcBorders>
              <w:right w:val="single" w:sz="6" w:space="0" w:color="000000"/>
            </w:tcBorders>
          </w:tcPr>
          <w:p w:rsidR="00BE222B" w:rsidRPr="000F70D4" w:rsidRDefault="00BE222B" w:rsidP="00BE222B">
            <w:pPr>
              <w:pStyle w:val="TableParagraph"/>
              <w:ind w:left="1122" w:right="1113"/>
              <w:jc w:val="center"/>
              <w:rPr>
                <w:b/>
              </w:rPr>
            </w:pPr>
            <w:r w:rsidRPr="000F70D4">
              <w:rPr>
                <w:b/>
              </w:rPr>
              <w:t>TOTAL</w:t>
            </w:r>
          </w:p>
        </w:tc>
        <w:tc>
          <w:tcPr>
            <w:tcW w:w="1170" w:type="dxa"/>
            <w:tcBorders>
              <w:left w:val="single" w:sz="6" w:space="0" w:color="000000"/>
            </w:tcBorders>
          </w:tcPr>
          <w:p w:rsidR="00BE222B" w:rsidRPr="000F70D4" w:rsidRDefault="00BE222B" w:rsidP="00BE222B">
            <w:pPr>
              <w:pStyle w:val="TableParagraph"/>
            </w:pPr>
          </w:p>
        </w:tc>
        <w:tc>
          <w:tcPr>
            <w:tcW w:w="1262" w:type="dxa"/>
          </w:tcPr>
          <w:p w:rsidR="00BE222B" w:rsidRPr="000F70D4" w:rsidRDefault="00BE222B" w:rsidP="00BE222B">
            <w:pPr>
              <w:pStyle w:val="TableParagraph"/>
            </w:pPr>
          </w:p>
        </w:tc>
        <w:tc>
          <w:tcPr>
            <w:tcW w:w="1173" w:type="dxa"/>
          </w:tcPr>
          <w:p w:rsidR="00BE222B" w:rsidRPr="000F70D4" w:rsidRDefault="00BE222B" w:rsidP="00BE222B">
            <w:pPr>
              <w:pStyle w:val="TableParagraph"/>
            </w:pPr>
          </w:p>
        </w:tc>
        <w:tc>
          <w:tcPr>
            <w:tcW w:w="1171" w:type="dxa"/>
          </w:tcPr>
          <w:p w:rsidR="00BE222B" w:rsidRPr="000F70D4" w:rsidRDefault="00BE222B" w:rsidP="00BE222B">
            <w:pPr>
              <w:pStyle w:val="TableParagraph"/>
            </w:pPr>
          </w:p>
        </w:tc>
        <w:tc>
          <w:tcPr>
            <w:tcW w:w="1082" w:type="dxa"/>
          </w:tcPr>
          <w:p w:rsidR="00BE222B" w:rsidRPr="000F70D4" w:rsidRDefault="00BE222B" w:rsidP="00BE222B">
            <w:pPr>
              <w:pStyle w:val="TableParagraph"/>
              <w:ind w:left="404" w:right="407"/>
              <w:jc w:val="center"/>
              <w:rPr>
                <w:b/>
              </w:rPr>
            </w:pPr>
            <w:r w:rsidRPr="000F70D4">
              <w:rPr>
                <w:b/>
              </w:rPr>
              <w:t>28</w:t>
            </w:r>
          </w:p>
        </w:tc>
      </w:tr>
    </w:tbl>
    <w:p w:rsidR="000F70D4" w:rsidRDefault="000F70D4" w:rsidP="00BE222B">
      <w:pPr>
        <w:spacing w:before="252"/>
        <w:ind w:left="420"/>
        <w:rPr>
          <w:b/>
          <w:sz w:val="28"/>
        </w:rPr>
      </w:pPr>
    </w:p>
    <w:p w:rsidR="000F70D4" w:rsidRDefault="000F70D4" w:rsidP="00BE222B">
      <w:pPr>
        <w:spacing w:before="252"/>
        <w:ind w:left="420"/>
        <w:rPr>
          <w:b/>
          <w:sz w:val="28"/>
        </w:rPr>
      </w:pPr>
    </w:p>
    <w:p w:rsidR="000F70D4" w:rsidRDefault="000F70D4" w:rsidP="00BE222B">
      <w:pPr>
        <w:spacing w:before="252"/>
        <w:ind w:left="420"/>
        <w:rPr>
          <w:b/>
          <w:sz w:val="28"/>
        </w:rPr>
      </w:pPr>
    </w:p>
    <w:p w:rsidR="000F70D4" w:rsidRDefault="000F70D4" w:rsidP="00BE222B">
      <w:pPr>
        <w:spacing w:before="252"/>
        <w:ind w:left="420"/>
        <w:rPr>
          <w:b/>
          <w:sz w:val="28"/>
        </w:rPr>
      </w:pPr>
    </w:p>
    <w:p w:rsidR="000F70D4" w:rsidRDefault="000F70D4" w:rsidP="00BE222B">
      <w:pPr>
        <w:spacing w:before="252"/>
        <w:ind w:left="420"/>
        <w:rPr>
          <w:b/>
          <w:sz w:val="28"/>
        </w:rPr>
      </w:pPr>
    </w:p>
    <w:p w:rsidR="000F70D4" w:rsidRDefault="000F70D4" w:rsidP="00BE222B">
      <w:pPr>
        <w:spacing w:before="252"/>
        <w:ind w:left="420"/>
        <w:rPr>
          <w:b/>
          <w:sz w:val="28"/>
        </w:rPr>
      </w:pPr>
    </w:p>
    <w:p w:rsidR="000F70D4" w:rsidRDefault="000F70D4" w:rsidP="00BE222B">
      <w:pPr>
        <w:spacing w:before="252"/>
        <w:ind w:left="420"/>
        <w:rPr>
          <w:b/>
          <w:sz w:val="28"/>
        </w:rPr>
      </w:pPr>
    </w:p>
    <w:p w:rsidR="000F70D4" w:rsidRDefault="000F70D4" w:rsidP="00BE222B">
      <w:pPr>
        <w:spacing w:before="252"/>
        <w:ind w:left="420"/>
        <w:rPr>
          <w:b/>
          <w:sz w:val="28"/>
        </w:rPr>
      </w:pPr>
    </w:p>
    <w:p w:rsidR="000F70D4" w:rsidRDefault="000F70D4" w:rsidP="00BE222B">
      <w:pPr>
        <w:spacing w:before="252"/>
        <w:ind w:left="420"/>
        <w:rPr>
          <w:b/>
          <w:sz w:val="28"/>
        </w:rPr>
      </w:pPr>
    </w:p>
    <w:p w:rsidR="00BE222B" w:rsidRDefault="00BE222B" w:rsidP="00BE222B">
      <w:pPr>
        <w:spacing w:before="252"/>
        <w:ind w:left="420"/>
        <w:rPr>
          <w:b/>
          <w:sz w:val="28"/>
        </w:rPr>
      </w:pPr>
      <w:r>
        <w:rPr>
          <w:b/>
          <w:sz w:val="28"/>
        </w:rPr>
        <w:lastRenderedPageBreak/>
        <w:t>NINTH SEMESTER</w:t>
      </w:r>
    </w:p>
    <w:p w:rsidR="00BE222B" w:rsidRDefault="00BE222B" w:rsidP="00BE222B">
      <w:pPr>
        <w:pStyle w:val="BodyText"/>
        <w:spacing w:before="1"/>
        <w:rPr>
          <w:b/>
        </w:rPr>
      </w:pP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082"/>
      </w:tblGrid>
      <w:tr w:rsidR="00BE222B" w:rsidTr="00BE222B">
        <w:trPr>
          <w:trHeight w:val="873"/>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spacing w:before="1"/>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spacing w:before="1"/>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082" w:type="dxa"/>
          </w:tcPr>
          <w:p w:rsidR="00BE222B" w:rsidRDefault="00BE222B" w:rsidP="00BE222B">
            <w:pPr>
              <w:pStyle w:val="TableParagraph"/>
              <w:ind w:left="185" w:right="170" w:firstLine="96"/>
              <w:rPr>
                <w:b/>
              </w:rPr>
            </w:pPr>
            <w:r>
              <w:rPr>
                <w:b/>
              </w:rPr>
              <w:t>Total Credits</w:t>
            </w:r>
          </w:p>
        </w:tc>
      </w:tr>
      <w:tr w:rsidR="00BE222B" w:rsidTr="00BE222B">
        <w:trPr>
          <w:trHeight w:val="359"/>
        </w:trPr>
        <w:tc>
          <w:tcPr>
            <w:tcW w:w="1188" w:type="dxa"/>
          </w:tcPr>
          <w:p w:rsidR="00BE222B" w:rsidRDefault="00BE222B" w:rsidP="00BE222B">
            <w:pPr>
              <w:pStyle w:val="TableParagraph"/>
              <w:spacing w:line="247" w:lineRule="exact"/>
              <w:ind w:left="146"/>
            </w:pPr>
            <w:r>
              <w:t>ARC2901</w:t>
            </w:r>
          </w:p>
        </w:tc>
        <w:tc>
          <w:tcPr>
            <w:tcW w:w="3059" w:type="dxa"/>
            <w:tcBorders>
              <w:right w:val="single" w:sz="6" w:space="0" w:color="000000"/>
            </w:tcBorders>
          </w:tcPr>
          <w:p w:rsidR="00BE222B" w:rsidRDefault="00BE222B" w:rsidP="00BE222B">
            <w:pPr>
              <w:pStyle w:val="TableParagraph"/>
              <w:spacing w:line="247" w:lineRule="exact"/>
            </w:pPr>
            <w:r>
              <w:t>Thesis</w:t>
            </w:r>
          </w:p>
        </w:tc>
        <w:tc>
          <w:tcPr>
            <w:tcW w:w="1170" w:type="dxa"/>
            <w:tcBorders>
              <w:left w:val="single" w:sz="6" w:space="0" w:color="000000"/>
            </w:tcBorders>
          </w:tcPr>
          <w:p w:rsidR="00BE222B" w:rsidRDefault="00BE222B" w:rsidP="00BE222B">
            <w:pPr>
              <w:pStyle w:val="TableParagraph"/>
              <w:spacing w:line="247" w:lineRule="exact"/>
              <w:ind w:left="524"/>
            </w:pPr>
            <w:r>
              <w:t>3</w:t>
            </w:r>
          </w:p>
        </w:tc>
        <w:tc>
          <w:tcPr>
            <w:tcW w:w="1262" w:type="dxa"/>
          </w:tcPr>
          <w:p w:rsidR="00BE222B" w:rsidRDefault="00BE222B" w:rsidP="00BE222B">
            <w:pPr>
              <w:pStyle w:val="TableParagraph"/>
              <w:spacing w:line="247" w:lineRule="exact"/>
              <w:ind w:right="567"/>
              <w:jc w:val="right"/>
            </w:pPr>
            <w:r>
              <w:t>6</w:t>
            </w:r>
          </w:p>
        </w:tc>
        <w:tc>
          <w:tcPr>
            <w:tcW w:w="1173" w:type="dxa"/>
          </w:tcPr>
          <w:p w:rsidR="00BE222B" w:rsidRDefault="00BE222B" w:rsidP="00BE222B">
            <w:pPr>
              <w:pStyle w:val="TableParagraph"/>
              <w:spacing w:line="247" w:lineRule="exact"/>
              <w:ind w:left="469"/>
            </w:pPr>
            <w:r>
              <w:t>10</w:t>
            </w:r>
          </w:p>
        </w:tc>
        <w:tc>
          <w:tcPr>
            <w:tcW w:w="1171" w:type="dxa"/>
          </w:tcPr>
          <w:p w:rsidR="00BE222B" w:rsidRDefault="00BE222B" w:rsidP="00BE222B">
            <w:pPr>
              <w:pStyle w:val="TableParagraph"/>
              <w:spacing w:line="247" w:lineRule="exact"/>
              <w:ind w:right="1"/>
              <w:jc w:val="center"/>
            </w:pPr>
            <w:r>
              <w:t>-</w:t>
            </w:r>
          </w:p>
        </w:tc>
        <w:tc>
          <w:tcPr>
            <w:tcW w:w="1082" w:type="dxa"/>
          </w:tcPr>
          <w:p w:rsidR="00BE222B" w:rsidRDefault="00BE222B" w:rsidP="00BE222B">
            <w:pPr>
              <w:pStyle w:val="TableParagraph"/>
              <w:spacing w:line="247" w:lineRule="exact"/>
              <w:ind w:left="404" w:right="407"/>
              <w:jc w:val="center"/>
            </w:pPr>
            <w:r>
              <w:t>18</w:t>
            </w:r>
          </w:p>
        </w:tc>
      </w:tr>
      <w:tr w:rsidR="00BE222B" w:rsidTr="00BE222B">
        <w:trPr>
          <w:trHeight w:val="361"/>
        </w:trPr>
        <w:tc>
          <w:tcPr>
            <w:tcW w:w="1188" w:type="dxa"/>
          </w:tcPr>
          <w:p w:rsidR="00BE222B" w:rsidRDefault="00BE222B" w:rsidP="00BE222B">
            <w:pPr>
              <w:pStyle w:val="TableParagraph"/>
              <w:spacing w:line="249" w:lineRule="exact"/>
              <w:ind w:left="146"/>
            </w:pPr>
            <w:r>
              <w:t>ARC2902</w:t>
            </w:r>
          </w:p>
        </w:tc>
        <w:tc>
          <w:tcPr>
            <w:tcW w:w="3059" w:type="dxa"/>
            <w:tcBorders>
              <w:right w:val="single" w:sz="6" w:space="0" w:color="000000"/>
            </w:tcBorders>
          </w:tcPr>
          <w:p w:rsidR="00BE222B" w:rsidRDefault="00BE222B" w:rsidP="00BE222B">
            <w:pPr>
              <w:pStyle w:val="TableParagraph"/>
              <w:spacing w:line="249" w:lineRule="exact"/>
            </w:pPr>
            <w:r>
              <w:t>Thesis Elective</w:t>
            </w:r>
          </w:p>
        </w:tc>
        <w:tc>
          <w:tcPr>
            <w:tcW w:w="1170" w:type="dxa"/>
            <w:tcBorders>
              <w:left w:val="single" w:sz="6" w:space="0" w:color="000000"/>
            </w:tcBorders>
          </w:tcPr>
          <w:p w:rsidR="00BE222B" w:rsidRDefault="00BE222B" w:rsidP="00BE222B">
            <w:pPr>
              <w:pStyle w:val="TableParagraph"/>
              <w:spacing w:line="249" w:lineRule="exact"/>
              <w:ind w:left="544"/>
            </w:pPr>
            <w:r>
              <w:t>-</w:t>
            </w:r>
          </w:p>
        </w:tc>
        <w:tc>
          <w:tcPr>
            <w:tcW w:w="1262" w:type="dxa"/>
          </w:tcPr>
          <w:p w:rsidR="00BE222B" w:rsidRDefault="00BE222B" w:rsidP="00BE222B">
            <w:pPr>
              <w:pStyle w:val="TableParagraph"/>
              <w:spacing w:line="249" w:lineRule="exact"/>
              <w:ind w:right="585"/>
              <w:jc w:val="right"/>
            </w:pPr>
            <w:r>
              <w:t>-</w:t>
            </w:r>
          </w:p>
        </w:tc>
        <w:tc>
          <w:tcPr>
            <w:tcW w:w="1173" w:type="dxa"/>
          </w:tcPr>
          <w:p w:rsidR="00BE222B" w:rsidRDefault="00BE222B" w:rsidP="00BE222B">
            <w:pPr>
              <w:pStyle w:val="TableParagraph"/>
              <w:spacing w:line="249" w:lineRule="exact"/>
              <w:ind w:left="524"/>
            </w:pPr>
            <w:r>
              <w:t>2</w:t>
            </w:r>
          </w:p>
        </w:tc>
        <w:tc>
          <w:tcPr>
            <w:tcW w:w="1171" w:type="dxa"/>
          </w:tcPr>
          <w:p w:rsidR="00BE222B" w:rsidRDefault="00BE222B" w:rsidP="00BE222B">
            <w:pPr>
              <w:pStyle w:val="TableParagraph"/>
              <w:spacing w:line="249" w:lineRule="exact"/>
              <w:ind w:right="2"/>
              <w:jc w:val="center"/>
            </w:pPr>
            <w:r>
              <w:t>2</w:t>
            </w:r>
          </w:p>
        </w:tc>
        <w:tc>
          <w:tcPr>
            <w:tcW w:w="1082" w:type="dxa"/>
          </w:tcPr>
          <w:p w:rsidR="00BE222B" w:rsidRDefault="00BE222B" w:rsidP="00BE222B">
            <w:pPr>
              <w:pStyle w:val="TableParagraph"/>
              <w:spacing w:line="249" w:lineRule="exact"/>
              <w:ind w:right="3"/>
              <w:jc w:val="center"/>
            </w:pPr>
            <w:r>
              <w:t>4</w:t>
            </w:r>
          </w:p>
        </w:tc>
      </w:tr>
      <w:tr w:rsidR="00BE222B" w:rsidTr="00BE222B">
        <w:trPr>
          <w:trHeight w:val="511"/>
        </w:trPr>
        <w:tc>
          <w:tcPr>
            <w:tcW w:w="1188" w:type="dxa"/>
          </w:tcPr>
          <w:p w:rsidR="00BE222B" w:rsidRDefault="00BE222B" w:rsidP="00BE222B">
            <w:pPr>
              <w:pStyle w:val="TableParagraph"/>
              <w:spacing w:line="247" w:lineRule="exact"/>
              <w:ind w:left="146"/>
            </w:pPr>
            <w:r>
              <w:t>ARC2903</w:t>
            </w:r>
          </w:p>
        </w:tc>
        <w:tc>
          <w:tcPr>
            <w:tcW w:w="3059" w:type="dxa"/>
            <w:tcBorders>
              <w:right w:val="single" w:sz="6" w:space="0" w:color="000000"/>
            </w:tcBorders>
          </w:tcPr>
          <w:p w:rsidR="00BE222B" w:rsidRDefault="00BE222B" w:rsidP="00BE222B">
            <w:pPr>
              <w:pStyle w:val="TableParagraph"/>
              <w:spacing w:line="247" w:lineRule="exact"/>
            </w:pPr>
            <w:r>
              <w:t>Entrepreneurship Skills for</w:t>
            </w:r>
          </w:p>
          <w:p w:rsidR="00BE222B" w:rsidRDefault="00BE222B" w:rsidP="00BE222B">
            <w:pPr>
              <w:pStyle w:val="TableParagraph"/>
              <w:spacing w:line="245" w:lineRule="exact"/>
            </w:pPr>
            <w:r>
              <w:t>Architects</w:t>
            </w:r>
          </w:p>
        </w:tc>
        <w:tc>
          <w:tcPr>
            <w:tcW w:w="1170" w:type="dxa"/>
            <w:tcBorders>
              <w:left w:val="single" w:sz="6" w:space="0" w:color="000000"/>
            </w:tcBorders>
          </w:tcPr>
          <w:p w:rsidR="00BE222B" w:rsidRDefault="00BE222B" w:rsidP="00BE222B">
            <w:pPr>
              <w:pStyle w:val="TableParagraph"/>
              <w:spacing w:line="247" w:lineRule="exact"/>
              <w:ind w:left="524"/>
            </w:pPr>
            <w:r>
              <w:t>2</w:t>
            </w:r>
          </w:p>
        </w:tc>
        <w:tc>
          <w:tcPr>
            <w:tcW w:w="1262" w:type="dxa"/>
          </w:tcPr>
          <w:p w:rsidR="00BE222B" w:rsidRDefault="00BE222B" w:rsidP="00BE222B">
            <w:pPr>
              <w:pStyle w:val="TableParagraph"/>
              <w:spacing w:line="247" w:lineRule="exact"/>
              <w:ind w:right="585"/>
              <w:jc w:val="right"/>
            </w:pPr>
            <w:r>
              <w:t>-</w:t>
            </w:r>
          </w:p>
        </w:tc>
        <w:tc>
          <w:tcPr>
            <w:tcW w:w="1173" w:type="dxa"/>
          </w:tcPr>
          <w:p w:rsidR="00BE222B" w:rsidRDefault="00BE222B" w:rsidP="00BE222B">
            <w:pPr>
              <w:pStyle w:val="TableParagraph"/>
              <w:spacing w:line="247" w:lineRule="exact"/>
              <w:ind w:left="543"/>
            </w:pPr>
            <w:r>
              <w:t>-</w:t>
            </w:r>
          </w:p>
        </w:tc>
        <w:tc>
          <w:tcPr>
            <w:tcW w:w="1171" w:type="dxa"/>
          </w:tcPr>
          <w:p w:rsidR="00BE222B" w:rsidRDefault="00BE222B" w:rsidP="00BE222B">
            <w:pPr>
              <w:pStyle w:val="TableParagraph"/>
              <w:spacing w:line="247" w:lineRule="exact"/>
              <w:ind w:right="1"/>
              <w:jc w:val="center"/>
            </w:pPr>
            <w:r>
              <w:t>-</w:t>
            </w:r>
          </w:p>
        </w:tc>
        <w:tc>
          <w:tcPr>
            <w:tcW w:w="1082" w:type="dxa"/>
          </w:tcPr>
          <w:p w:rsidR="00BE222B" w:rsidRDefault="00BE222B" w:rsidP="00BE222B">
            <w:pPr>
              <w:pStyle w:val="TableParagraph"/>
              <w:spacing w:line="247" w:lineRule="exact"/>
              <w:ind w:right="3"/>
              <w:jc w:val="center"/>
            </w:pPr>
            <w:r>
              <w:t>2</w:t>
            </w:r>
          </w:p>
        </w:tc>
      </w:tr>
      <w:tr w:rsidR="00BE222B" w:rsidTr="00BE222B">
        <w:trPr>
          <w:trHeight w:val="361"/>
        </w:trPr>
        <w:tc>
          <w:tcPr>
            <w:tcW w:w="1188" w:type="dxa"/>
          </w:tcPr>
          <w:p w:rsidR="00BE222B" w:rsidRDefault="00BE222B" w:rsidP="00BE222B">
            <w:pPr>
              <w:pStyle w:val="TableParagraph"/>
              <w:spacing w:line="249" w:lineRule="exact"/>
              <w:ind w:left="146"/>
            </w:pPr>
            <w:r>
              <w:t>ARC2904</w:t>
            </w:r>
          </w:p>
        </w:tc>
        <w:tc>
          <w:tcPr>
            <w:tcW w:w="3059" w:type="dxa"/>
            <w:tcBorders>
              <w:right w:val="single" w:sz="6" w:space="0" w:color="000000"/>
            </w:tcBorders>
          </w:tcPr>
          <w:p w:rsidR="00BE222B" w:rsidRDefault="00BE222B" w:rsidP="00BE222B">
            <w:pPr>
              <w:pStyle w:val="TableParagraph"/>
              <w:spacing w:line="249" w:lineRule="exact"/>
            </w:pPr>
            <w:r>
              <w:t>Professional Practice-II</w:t>
            </w:r>
          </w:p>
        </w:tc>
        <w:tc>
          <w:tcPr>
            <w:tcW w:w="1170" w:type="dxa"/>
            <w:tcBorders>
              <w:left w:val="single" w:sz="6" w:space="0" w:color="000000"/>
            </w:tcBorders>
          </w:tcPr>
          <w:p w:rsidR="00BE222B" w:rsidRDefault="00BE222B" w:rsidP="00BE222B">
            <w:pPr>
              <w:pStyle w:val="TableParagraph"/>
              <w:spacing w:line="249" w:lineRule="exact"/>
              <w:ind w:left="524"/>
            </w:pPr>
            <w:r>
              <w:t>3</w:t>
            </w:r>
          </w:p>
        </w:tc>
        <w:tc>
          <w:tcPr>
            <w:tcW w:w="1262" w:type="dxa"/>
          </w:tcPr>
          <w:p w:rsidR="00BE222B" w:rsidRDefault="00BE222B" w:rsidP="00BE222B">
            <w:pPr>
              <w:pStyle w:val="TableParagraph"/>
              <w:spacing w:line="249" w:lineRule="exact"/>
              <w:ind w:right="567"/>
              <w:jc w:val="right"/>
            </w:pPr>
            <w:r>
              <w:t>1</w:t>
            </w:r>
          </w:p>
        </w:tc>
        <w:tc>
          <w:tcPr>
            <w:tcW w:w="1173" w:type="dxa"/>
          </w:tcPr>
          <w:p w:rsidR="00BE222B" w:rsidRDefault="00BE222B" w:rsidP="00BE222B">
            <w:pPr>
              <w:pStyle w:val="TableParagraph"/>
              <w:spacing w:line="249" w:lineRule="exact"/>
              <w:ind w:left="543"/>
            </w:pPr>
            <w:r>
              <w:t>-</w:t>
            </w:r>
          </w:p>
        </w:tc>
        <w:tc>
          <w:tcPr>
            <w:tcW w:w="1171" w:type="dxa"/>
          </w:tcPr>
          <w:p w:rsidR="00BE222B" w:rsidRDefault="00BE222B" w:rsidP="00BE222B">
            <w:pPr>
              <w:pStyle w:val="TableParagraph"/>
              <w:spacing w:line="249" w:lineRule="exact"/>
              <w:ind w:right="1"/>
              <w:jc w:val="center"/>
            </w:pPr>
            <w:r>
              <w:t>-</w:t>
            </w:r>
          </w:p>
        </w:tc>
        <w:tc>
          <w:tcPr>
            <w:tcW w:w="1082" w:type="dxa"/>
          </w:tcPr>
          <w:p w:rsidR="00BE222B" w:rsidRDefault="00BE222B" w:rsidP="00BE222B">
            <w:pPr>
              <w:pStyle w:val="TableParagraph"/>
              <w:spacing w:line="249" w:lineRule="exact"/>
              <w:ind w:right="3"/>
              <w:jc w:val="center"/>
            </w:pPr>
            <w:r>
              <w:t>3</w:t>
            </w:r>
          </w:p>
        </w:tc>
      </w:tr>
      <w:tr w:rsidR="00BE222B" w:rsidTr="00BE222B">
        <w:trPr>
          <w:trHeight w:val="278"/>
        </w:trPr>
        <w:tc>
          <w:tcPr>
            <w:tcW w:w="1188" w:type="dxa"/>
          </w:tcPr>
          <w:p w:rsidR="00BE222B" w:rsidRDefault="00BE222B" w:rsidP="00BE222B">
            <w:pPr>
              <w:pStyle w:val="TableParagraph"/>
              <w:rPr>
                <w:sz w:val="20"/>
              </w:rPr>
            </w:pPr>
          </w:p>
        </w:tc>
        <w:tc>
          <w:tcPr>
            <w:tcW w:w="3059" w:type="dxa"/>
            <w:tcBorders>
              <w:right w:val="single" w:sz="6" w:space="0" w:color="000000"/>
            </w:tcBorders>
          </w:tcPr>
          <w:p w:rsidR="00BE222B" w:rsidRDefault="00BE222B" w:rsidP="00BE222B">
            <w:pPr>
              <w:pStyle w:val="TableParagraph"/>
              <w:spacing w:line="251" w:lineRule="exact"/>
              <w:ind w:left="1122" w:right="1113"/>
              <w:jc w:val="center"/>
              <w:rPr>
                <w:b/>
              </w:rPr>
            </w:pPr>
            <w:r>
              <w:rPr>
                <w:b/>
              </w:rPr>
              <w:t>TOTAL</w:t>
            </w:r>
          </w:p>
        </w:tc>
        <w:tc>
          <w:tcPr>
            <w:tcW w:w="1170" w:type="dxa"/>
            <w:tcBorders>
              <w:left w:val="single" w:sz="6" w:space="0" w:color="000000"/>
            </w:tcBorders>
          </w:tcPr>
          <w:p w:rsidR="00BE222B" w:rsidRDefault="00BE222B" w:rsidP="00BE222B">
            <w:pPr>
              <w:pStyle w:val="TableParagraph"/>
              <w:rPr>
                <w:sz w:val="20"/>
              </w:rPr>
            </w:pPr>
          </w:p>
        </w:tc>
        <w:tc>
          <w:tcPr>
            <w:tcW w:w="1262" w:type="dxa"/>
          </w:tcPr>
          <w:p w:rsidR="00BE222B" w:rsidRDefault="00BE222B" w:rsidP="00BE222B">
            <w:pPr>
              <w:pStyle w:val="TableParagraph"/>
              <w:rPr>
                <w:sz w:val="20"/>
              </w:rPr>
            </w:pPr>
          </w:p>
        </w:tc>
        <w:tc>
          <w:tcPr>
            <w:tcW w:w="1173" w:type="dxa"/>
          </w:tcPr>
          <w:p w:rsidR="00BE222B" w:rsidRDefault="00BE222B" w:rsidP="00BE222B">
            <w:pPr>
              <w:pStyle w:val="TableParagraph"/>
              <w:rPr>
                <w:sz w:val="20"/>
              </w:rPr>
            </w:pPr>
          </w:p>
        </w:tc>
        <w:tc>
          <w:tcPr>
            <w:tcW w:w="1171" w:type="dxa"/>
          </w:tcPr>
          <w:p w:rsidR="00BE222B" w:rsidRDefault="00BE222B" w:rsidP="00BE222B">
            <w:pPr>
              <w:pStyle w:val="TableParagraph"/>
              <w:rPr>
                <w:sz w:val="20"/>
              </w:rPr>
            </w:pPr>
          </w:p>
        </w:tc>
        <w:tc>
          <w:tcPr>
            <w:tcW w:w="1082" w:type="dxa"/>
          </w:tcPr>
          <w:p w:rsidR="00BE222B" w:rsidRDefault="00BE222B" w:rsidP="00BE222B">
            <w:pPr>
              <w:pStyle w:val="TableParagraph"/>
              <w:spacing w:line="251" w:lineRule="exact"/>
              <w:ind w:left="404" w:right="407"/>
              <w:jc w:val="center"/>
              <w:rPr>
                <w:b/>
              </w:rPr>
            </w:pPr>
            <w:r>
              <w:rPr>
                <w:b/>
              </w:rPr>
              <w:t>27</w:t>
            </w:r>
          </w:p>
        </w:tc>
      </w:tr>
    </w:tbl>
    <w:p w:rsidR="000F70D4" w:rsidRDefault="000F70D4" w:rsidP="00BE222B">
      <w:pPr>
        <w:spacing w:before="96"/>
        <w:rPr>
          <w:b/>
          <w:sz w:val="28"/>
        </w:rPr>
      </w:pPr>
    </w:p>
    <w:p w:rsidR="000F70D4" w:rsidRDefault="000F70D4" w:rsidP="00BE222B">
      <w:pPr>
        <w:spacing w:before="96"/>
        <w:rPr>
          <w:b/>
          <w:sz w:val="28"/>
        </w:rPr>
      </w:pPr>
    </w:p>
    <w:p w:rsidR="00BE222B" w:rsidRDefault="00BE222B" w:rsidP="00BE222B">
      <w:pPr>
        <w:spacing w:before="96"/>
        <w:rPr>
          <w:b/>
          <w:sz w:val="28"/>
        </w:rPr>
      </w:pPr>
      <w:r>
        <w:rPr>
          <w:b/>
          <w:sz w:val="28"/>
        </w:rPr>
        <w:t>TENTH SEMESTER</w:t>
      </w:r>
    </w:p>
    <w:p w:rsidR="00BE222B" w:rsidRDefault="00BE222B" w:rsidP="00BE222B">
      <w:pPr>
        <w:pStyle w:val="BodyText"/>
        <w:spacing w:before="3" w:after="1"/>
        <w:rPr>
          <w:b/>
        </w:rPr>
      </w:pPr>
    </w:p>
    <w:tbl>
      <w:tblPr>
        <w:tblW w:w="101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88"/>
        <w:gridCol w:w="3059"/>
        <w:gridCol w:w="1170"/>
        <w:gridCol w:w="1262"/>
        <w:gridCol w:w="1173"/>
        <w:gridCol w:w="1171"/>
        <w:gridCol w:w="1166"/>
      </w:tblGrid>
      <w:tr w:rsidR="00BE222B" w:rsidTr="000F70D4">
        <w:trPr>
          <w:trHeight w:val="873"/>
        </w:trPr>
        <w:tc>
          <w:tcPr>
            <w:tcW w:w="1188" w:type="dxa"/>
          </w:tcPr>
          <w:p w:rsidR="00BE222B" w:rsidRDefault="00BE222B" w:rsidP="00BE222B">
            <w:pPr>
              <w:pStyle w:val="TableParagraph"/>
              <w:ind w:left="347" w:right="230" w:hanging="92"/>
              <w:rPr>
                <w:b/>
              </w:rPr>
            </w:pPr>
            <w:r>
              <w:rPr>
                <w:b/>
              </w:rPr>
              <w:t>Course Code</w:t>
            </w:r>
          </w:p>
        </w:tc>
        <w:tc>
          <w:tcPr>
            <w:tcW w:w="3059" w:type="dxa"/>
            <w:tcBorders>
              <w:right w:val="single" w:sz="6" w:space="0" w:color="000000"/>
            </w:tcBorders>
          </w:tcPr>
          <w:p w:rsidR="00BE222B" w:rsidRDefault="00BE222B" w:rsidP="00BE222B">
            <w:pPr>
              <w:pStyle w:val="TableParagraph"/>
              <w:spacing w:line="251" w:lineRule="exact"/>
              <w:ind w:left="945"/>
              <w:rPr>
                <w:b/>
              </w:rPr>
            </w:pPr>
            <w:r>
              <w:rPr>
                <w:b/>
              </w:rPr>
              <w:t>Course Title</w:t>
            </w:r>
          </w:p>
        </w:tc>
        <w:tc>
          <w:tcPr>
            <w:tcW w:w="1170" w:type="dxa"/>
            <w:tcBorders>
              <w:left w:val="single" w:sz="6" w:space="0" w:color="000000"/>
            </w:tcBorders>
          </w:tcPr>
          <w:p w:rsidR="00BE222B" w:rsidRDefault="00BE222B" w:rsidP="00BE222B">
            <w:pPr>
              <w:pStyle w:val="TableParagraph"/>
              <w:spacing w:line="251" w:lineRule="exact"/>
              <w:ind w:left="215"/>
              <w:rPr>
                <w:b/>
              </w:rPr>
            </w:pPr>
            <w:r>
              <w:rPr>
                <w:b/>
              </w:rPr>
              <w:t>Lecture</w:t>
            </w:r>
          </w:p>
          <w:p w:rsidR="00BE222B" w:rsidRDefault="00BE222B" w:rsidP="00BE222B">
            <w:pPr>
              <w:pStyle w:val="TableParagraph"/>
              <w:spacing w:before="1"/>
              <w:ind w:left="119" w:right="91" w:hanging="8"/>
              <w:rPr>
                <w:b/>
              </w:rPr>
            </w:pPr>
            <w:r>
              <w:rPr>
                <w:b/>
              </w:rPr>
              <w:t>(L) Hours Per Week</w:t>
            </w:r>
          </w:p>
        </w:tc>
        <w:tc>
          <w:tcPr>
            <w:tcW w:w="1262" w:type="dxa"/>
          </w:tcPr>
          <w:p w:rsidR="00BE222B" w:rsidRDefault="00BE222B" w:rsidP="00BE222B">
            <w:pPr>
              <w:pStyle w:val="TableParagraph"/>
              <w:spacing w:line="251" w:lineRule="exact"/>
              <w:ind w:left="235"/>
              <w:rPr>
                <w:b/>
              </w:rPr>
            </w:pPr>
            <w:r>
              <w:rPr>
                <w:b/>
              </w:rPr>
              <w:t>Tutorial</w:t>
            </w:r>
          </w:p>
          <w:p w:rsidR="00BE222B" w:rsidRDefault="00BE222B" w:rsidP="00BE222B">
            <w:pPr>
              <w:pStyle w:val="TableParagraph"/>
              <w:spacing w:before="1"/>
              <w:ind w:left="166" w:right="139" w:hanging="8"/>
              <w:rPr>
                <w:b/>
              </w:rPr>
            </w:pPr>
            <w:r>
              <w:rPr>
                <w:b/>
              </w:rPr>
              <w:t>(T) Hours Per Week</w:t>
            </w:r>
          </w:p>
        </w:tc>
        <w:tc>
          <w:tcPr>
            <w:tcW w:w="1173" w:type="dxa"/>
          </w:tcPr>
          <w:p w:rsidR="00BE222B" w:rsidRDefault="00BE222B" w:rsidP="00BE222B">
            <w:pPr>
              <w:pStyle w:val="TableParagraph"/>
              <w:ind w:left="111" w:right="111"/>
              <w:jc w:val="center"/>
              <w:rPr>
                <w:b/>
              </w:rPr>
            </w:pPr>
            <w:r>
              <w:rPr>
                <w:b/>
              </w:rPr>
              <w:t xml:space="preserve">Studio </w:t>
            </w:r>
            <w:r>
              <w:rPr>
                <w:b/>
                <w:spacing w:val="-5"/>
              </w:rPr>
              <w:t xml:space="preserve">(S) </w:t>
            </w:r>
            <w:r>
              <w:rPr>
                <w:b/>
              </w:rPr>
              <w:t>Hours Per Week</w:t>
            </w:r>
          </w:p>
        </w:tc>
        <w:tc>
          <w:tcPr>
            <w:tcW w:w="1171" w:type="dxa"/>
          </w:tcPr>
          <w:p w:rsidR="00BE222B" w:rsidRDefault="00BE222B" w:rsidP="00BE222B">
            <w:pPr>
              <w:pStyle w:val="TableParagraph"/>
              <w:ind w:left="117" w:right="117" w:firstLine="38"/>
              <w:jc w:val="both"/>
              <w:rPr>
                <w:b/>
              </w:rPr>
            </w:pPr>
            <w:r>
              <w:rPr>
                <w:b/>
              </w:rPr>
              <w:t>Practical (P)Hours Per Week</w:t>
            </w:r>
          </w:p>
        </w:tc>
        <w:tc>
          <w:tcPr>
            <w:tcW w:w="1166" w:type="dxa"/>
          </w:tcPr>
          <w:p w:rsidR="00BE222B" w:rsidRDefault="00BE222B" w:rsidP="00BE222B">
            <w:pPr>
              <w:pStyle w:val="TableParagraph"/>
              <w:ind w:left="185" w:right="170" w:firstLine="96"/>
              <w:rPr>
                <w:b/>
              </w:rPr>
            </w:pPr>
            <w:r>
              <w:rPr>
                <w:b/>
              </w:rPr>
              <w:t>Total Credits</w:t>
            </w:r>
          </w:p>
        </w:tc>
      </w:tr>
      <w:tr w:rsidR="00BE222B" w:rsidTr="000F70D4">
        <w:trPr>
          <w:trHeight w:val="359"/>
        </w:trPr>
        <w:tc>
          <w:tcPr>
            <w:tcW w:w="1188" w:type="dxa"/>
          </w:tcPr>
          <w:p w:rsidR="00BE222B" w:rsidRDefault="00BE222B" w:rsidP="00BE222B">
            <w:pPr>
              <w:pStyle w:val="TableParagraph"/>
              <w:spacing w:line="247" w:lineRule="exact"/>
              <w:ind w:left="146"/>
            </w:pPr>
            <w:r>
              <w:t>ARC2037</w:t>
            </w:r>
          </w:p>
        </w:tc>
        <w:tc>
          <w:tcPr>
            <w:tcW w:w="3059" w:type="dxa"/>
            <w:tcBorders>
              <w:right w:val="single" w:sz="6" w:space="0" w:color="000000"/>
            </w:tcBorders>
          </w:tcPr>
          <w:p w:rsidR="00BE222B" w:rsidRDefault="00BE222B" w:rsidP="00BE222B">
            <w:pPr>
              <w:pStyle w:val="TableParagraph"/>
              <w:spacing w:line="247" w:lineRule="exact"/>
            </w:pPr>
            <w:r>
              <w:t>Practical Training</w:t>
            </w:r>
          </w:p>
        </w:tc>
        <w:tc>
          <w:tcPr>
            <w:tcW w:w="1170" w:type="dxa"/>
            <w:tcBorders>
              <w:left w:val="single" w:sz="6" w:space="0" w:color="000000"/>
            </w:tcBorders>
          </w:tcPr>
          <w:p w:rsidR="00BE222B" w:rsidRDefault="00BE222B" w:rsidP="00BE222B">
            <w:pPr>
              <w:pStyle w:val="TableParagraph"/>
              <w:spacing w:line="247" w:lineRule="exact"/>
              <w:ind w:left="4"/>
              <w:jc w:val="center"/>
            </w:pPr>
            <w:r>
              <w:t>-</w:t>
            </w:r>
          </w:p>
        </w:tc>
        <w:tc>
          <w:tcPr>
            <w:tcW w:w="1262" w:type="dxa"/>
          </w:tcPr>
          <w:p w:rsidR="00BE222B" w:rsidRDefault="00BE222B" w:rsidP="00BE222B">
            <w:pPr>
              <w:pStyle w:val="TableParagraph"/>
              <w:spacing w:line="247" w:lineRule="exact"/>
              <w:ind w:left="3"/>
              <w:jc w:val="center"/>
            </w:pPr>
            <w:r>
              <w:t>-</w:t>
            </w:r>
          </w:p>
        </w:tc>
        <w:tc>
          <w:tcPr>
            <w:tcW w:w="1173" w:type="dxa"/>
          </w:tcPr>
          <w:p w:rsidR="00BE222B" w:rsidRDefault="00BE222B" w:rsidP="00BE222B">
            <w:pPr>
              <w:pStyle w:val="TableParagraph"/>
              <w:spacing w:line="247" w:lineRule="exact"/>
              <w:ind w:right="1"/>
              <w:jc w:val="center"/>
            </w:pPr>
            <w:r>
              <w:t>-</w:t>
            </w:r>
          </w:p>
        </w:tc>
        <w:tc>
          <w:tcPr>
            <w:tcW w:w="1171" w:type="dxa"/>
          </w:tcPr>
          <w:p w:rsidR="00BE222B" w:rsidRDefault="00BE222B" w:rsidP="00BE222B">
            <w:pPr>
              <w:pStyle w:val="TableParagraph"/>
              <w:spacing w:line="247" w:lineRule="exact"/>
              <w:ind w:right="1"/>
              <w:jc w:val="center"/>
            </w:pPr>
            <w:r>
              <w:t>-</w:t>
            </w:r>
          </w:p>
        </w:tc>
        <w:tc>
          <w:tcPr>
            <w:tcW w:w="1166" w:type="dxa"/>
          </w:tcPr>
          <w:p w:rsidR="00BE222B" w:rsidRDefault="00BE222B" w:rsidP="00BE222B">
            <w:pPr>
              <w:pStyle w:val="TableParagraph"/>
              <w:spacing w:line="247" w:lineRule="exact"/>
              <w:ind w:left="404" w:right="407"/>
              <w:jc w:val="center"/>
            </w:pPr>
            <w:r>
              <w:t>15</w:t>
            </w:r>
          </w:p>
        </w:tc>
      </w:tr>
      <w:tr w:rsidR="00BE222B" w:rsidTr="000F70D4">
        <w:trPr>
          <w:trHeight w:val="278"/>
        </w:trPr>
        <w:tc>
          <w:tcPr>
            <w:tcW w:w="1188" w:type="dxa"/>
          </w:tcPr>
          <w:p w:rsidR="00BE222B" w:rsidRDefault="00BE222B" w:rsidP="00BE222B">
            <w:pPr>
              <w:pStyle w:val="TableParagraph"/>
              <w:rPr>
                <w:sz w:val="20"/>
              </w:rPr>
            </w:pPr>
          </w:p>
        </w:tc>
        <w:tc>
          <w:tcPr>
            <w:tcW w:w="3059" w:type="dxa"/>
            <w:tcBorders>
              <w:right w:val="single" w:sz="6" w:space="0" w:color="000000"/>
            </w:tcBorders>
          </w:tcPr>
          <w:p w:rsidR="00BE222B" w:rsidRDefault="00BE222B" w:rsidP="00BE222B">
            <w:pPr>
              <w:pStyle w:val="TableParagraph"/>
              <w:spacing w:line="251" w:lineRule="exact"/>
              <w:ind w:left="1122" w:right="1113"/>
              <w:jc w:val="center"/>
              <w:rPr>
                <w:b/>
              </w:rPr>
            </w:pPr>
            <w:r>
              <w:rPr>
                <w:b/>
              </w:rPr>
              <w:t>TOTAL</w:t>
            </w:r>
          </w:p>
        </w:tc>
        <w:tc>
          <w:tcPr>
            <w:tcW w:w="1170" w:type="dxa"/>
            <w:tcBorders>
              <w:left w:val="single" w:sz="6" w:space="0" w:color="000000"/>
            </w:tcBorders>
          </w:tcPr>
          <w:p w:rsidR="00BE222B" w:rsidRDefault="00BE222B" w:rsidP="00BE222B">
            <w:pPr>
              <w:pStyle w:val="TableParagraph"/>
              <w:rPr>
                <w:sz w:val="20"/>
              </w:rPr>
            </w:pPr>
          </w:p>
        </w:tc>
        <w:tc>
          <w:tcPr>
            <w:tcW w:w="1262" w:type="dxa"/>
          </w:tcPr>
          <w:p w:rsidR="00BE222B" w:rsidRDefault="00BE222B" w:rsidP="00BE222B">
            <w:pPr>
              <w:pStyle w:val="TableParagraph"/>
              <w:rPr>
                <w:sz w:val="20"/>
              </w:rPr>
            </w:pPr>
          </w:p>
        </w:tc>
        <w:tc>
          <w:tcPr>
            <w:tcW w:w="1173" w:type="dxa"/>
          </w:tcPr>
          <w:p w:rsidR="00BE222B" w:rsidRDefault="00BE222B" w:rsidP="00BE222B">
            <w:pPr>
              <w:pStyle w:val="TableParagraph"/>
              <w:rPr>
                <w:sz w:val="20"/>
              </w:rPr>
            </w:pPr>
          </w:p>
        </w:tc>
        <w:tc>
          <w:tcPr>
            <w:tcW w:w="1171" w:type="dxa"/>
          </w:tcPr>
          <w:p w:rsidR="00BE222B" w:rsidRDefault="00BE222B" w:rsidP="00BE222B">
            <w:pPr>
              <w:pStyle w:val="TableParagraph"/>
              <w:rPr>
                <w:sz w:val="20"/>
              </w:rPr>
            </w:pPr>
          </w:p>
        </w:tc>
        <w:tc>
          <w:tcPr>
            <w:tcW w:w="1166" w:type="dxa"/>
          </w:tcPr>
          <w:p w:rsidR="00BE222B" w:rsidRDefault="00BE222B" w:rsidP="00BE222B">
            <w:pPr>
              <w:pStyle w:val="TableParagraph"/>
              <w:spacing w:line="251" w:lineRule="exact"/>
              <w:ind w:left="404" w:right="407"/>
              <w:jc w:val="center"/>
              <w:rPr>
                <w:b/>
              </w:rPr>
            </w:pPr>
            <w:r>
              <w:rPr>
                <w:b/>
              </w:rPr>
              <w:t>15</w:t>
            </w:r>
          </w:p>
        </w:tc>
      </w:tr>
    </w:tbl>
    <w:p w:rsidR="00BE222B" w:rsidRDefault="00BE222B" w:rsidP="00BE222B"/>
    <w:p w:rsidR="00277F91" w:rsidRPr="00BE222B" w:rsidRDefault="00BE222B" w:rsidP="00BE222B">
      <w:pPr>
        <w:rPr>
          <w:rFonts w:ascii="Times New Roman" w:eastAsia="Times New Roman" w:hAnsi="Times New Roman" w:cs="Times New Roman"/>
          <w:bCs/>
          <w:sz w:val="24"/>
          <w:szCs w:val="24"/>
          <w:u w:color="000000"/>
          <w:bdr w:val="nil"/>
          <w:lang w:eastAsia="en-IN"/>
        </w:rPr>
      </w:pPr>
      <w:r>
        <w:rPr>
          <w:rFonts w:ascii="Times New Roman" w:eastAsia="Times New Roman" w:hAnsi="Times New Roman" w:cs="Times New Roman"/>
          <w:bCs/>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DESIGN – I</w:t>
            </w:r>
          </w:p>
          <w:p w:rsidR="00277F91" w:rsidRPr="00395404" w:rsidRDefault="001A1283" w:rsidP="0039540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w:t>
            </w:r>
            <w:r w:rsidR="00277F91" w:rsidRPr="00395404">
              <w:rPr>
                <w:rFonts w:ascii="Times New Roman" w:hAnsi="Times New Roman" w:cs="Times New Roman"/>
                <w:color w:val="auto"/>
                <w:sz w:val="24"/>
                <w:szCs w:val="24"/>
              </w:rPr>
              <w:t>ARC 2101</w:t>
            </w:r>
            <w:r w:rsidRPr="00395404">
              <w:rPr>
                <w:rFonts w:ascii="Times New Roman" w:hAnsi="Times New Roman" w:cs="Times New Roman"/>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1A1283"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5</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Basic Design &amp; Visual Arts</w:t>
            </w:r>
            <w:r w:rsidR="001A4703" w:rsidRPr="00395404">
              <w:rPr>
                <w:rFonts w:ascii="Times New Roman" w:hAnsi="Times New Roman" w:cs="Times New Roman"/>
                <w:sz w:val="24"/>
                <w:szCs w:val="24"/>
              </w:rPr>
              <w:t xml:space="preserve"> - 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1A1283"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Architects Philosophy</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Catalog Description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aim of this subject is to familiarize students with visual grammar, elements of design and methods of visual composition with various mediums and color. In addition to the earlier, the intention of space design activity will be limited to the level of visual composition of architectural spaces considering human activity and anthropometry. There would be several studio/ design thinking exercises based on the module contents as is described below. The module may be taken up by the faculty in order of preference. The order should be common in both the sections of the same year. The faculty may achieve stated minimum outcome using various strategies and approaches. </w:t>
      </w:r>
    </w:p>
    <w:p w:rsidR="00277F91" w:rsidRPr="00395404" w:rsidRDefault="00277F91" w:rsidP="00395404">
      <w:pPr>
        <w:pStyle w:val="Default"/>
        <w:spacing w:line="360" w:lineRule="auto"/>
        <w:jc w:val="both"/>
        <w:rPr>
          <w:rFonts w:ascii="Times New Roman" w:hAnsi="Times New Roman" w:cs="Times New Roman"/>
          <w:color w:val="auto"/>
        </w:rPr>
      </w:pPr>
    </w:p>
    <w:p w:rsidR="00277F91" w:rsidRPr="00395404" w:rsidRDefault="00277F91" w:rsidP="00395404">
      <w:pPr>
        <w:pStyle w:val="Default"/>
        <w:spacing w:line="360" w:lineRule="auto"/>
        <w:jc w:val="both"/>
        <w:rPr>
          <w:rFonts w:ascii="Times New Roman" w:hAnsi="Times New Roman" w:cs="Times New Roman"/>
          <w:b/>
          <w:color w:val="auto"/>
        </w:rPr>
      </w:pPr>
      <w:r w:rsidRPr="00395404">
        <w:rPr>
          <w:rFonts w:ascii="Times New Roman" w:hAnsi="Times New Roman" w:cs="Times New Roman"/>
          <w:b/>
          <w:color w:val="auto"/>
        </w:rPr>
        <w:t>Catalogue Objectives</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The objective of this course is</w:t>
      </w:r>
    </w:p>
    <w:p w:rsidR="00277F91" w:rsidRPr="00395404" w:rsidRDefault="00277F91" w:rsidP="00395404">
      <w:pPr>
        <w:pStyle w:val="Default"/>
        <w:numPr>
          <w:ilvl w:val="0"/>
          <w:numId w:val="3"/>
        </w:numPr>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To </w:t>
      </w:r>
      <w:r w:rsidRPr="00395404">
        <w:rPr>
          <w:rFonts w:ascii="Times New Roman" w:hAnsi="Times New Roman" w:cs="Times New Roman"/>
          <w:bCs/>
          <w:color w:val="auto"/>
        </w:rPr>
        <w:t xml:space="preserve">understand </w:t>
      </w:r>
      <w:r w:rsidRPr="00395404">
        <w:rPr>
          <w:rFonts w:ascii="Times New Roman" w:hAnsi="Times New Roman" w:cs="Times New Roman"/>
          <w:color w:val="auto"/>
        </w:rPr>
        <w:t xml:space="preserve">the application of visual grammar in the domain of Visual design </w:t>
      </w:r>
    </w:p>
    <w:p w:rsidR="00277F91" w:rsidRPr="00395404" w:rsidRDefault="00277F91" w:rsidP="00395404">
      <w:pPr>
        <w:pStyle w:val="Default"/>
        <w:numPr>
          <w:ilvl w:val="0"/>
          <w:numId w:val="3"/>
        </w:numPr>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To </w:t>
      </w:r>
      <w:r w:rsidRPr="00395404">
        <w:rPr>
          <w:rFonts w:ascii="Times New Roman" w:hAnsi="Times New Roman" w:cs="Times New Roman"/>
          <w:bCs/>
          <w:color w:val="auto"/>
        </w:rPr>
        <w:t xml:space="preserve">create </w:t>
      </w:r>
      <w:r w:rsidRPr="00395404">
        <w:rPr>
          <w:rFonts w:ascii="Times New Roman" w:hAnsi="Times New Roman" w:cs="Times New Roman"/>
          <w:color w:val="auto"/>
        </w:rPr>
        <w:t>composition with various 2D and 3D media with various mediums.</w:t>
      </w:r>
    </w:p>
    <w:p w:rsidR="00277F91" w:rsidRPr="00395404" w:rsidRDefault="00277F91" w:rsidP="00395404">
      <w:pPr>
        <w:pStyle w:val="Default"/>
        <w:numPr>
          <w:ilvl w:val="0"/>
          <w:numId w:val="3"/>
        </w:numPr>
        <w:spacing w:line="360" w:lineRule="auto"/>
        <w:jc w:val="both"/>
        <w:rPr>
          <w:rFonts w:ascii="Times New Roman" w:hAnsi="Times New Roman" w:cs="Times New Roman"/>
          <w:color w:val="auto"/>
        </w:rPr>
      </w:pPr>
      <w:r w:rsidRPr="00395404">
        <w:rPr>
          <w:rFonts w:ascii="Times New Roman" w:hAnsi="Times New Roman" w:cs="Times New Roman"/>
          <w:color w:val="auto"/>
        </w:rPr>
        <w:t>To develop the ability to translate abstract principles of design into architectural solutions for simple problems.</w:t>
      </w:r>
    </w:p>
    <w:p w:rsidR="00277F91" w:rsidRPr="00395404" w:rsidRDefault="00277F91" w:rsidP="00395404">
      <w:pPr>
        <w:pStyle w:val="Default"/>
        <w:spacing w:line="360" w:lineRule="auto"/>
        <w:jc w:val="both"/>
        <w:rPr>
          <w:rFonts w:ascii="Times New Roman" w:hAnsi="Times New Roman" w:cs="Times New Roman"/>
          <w:b/>
          <w:color w:val="auto"/>
        </w:rPr>
      </w:pPr>
    </w:p>
    <w:p w:rsidR="00277F91" w:rsidRPr="00395404" w:rsidRDefault="00277F91" w:rsidP="00395404">
      <w:pPr>
        <w:pStyle w:val="Default"/>
        <w:spacing w:line="360" w:lineRule="auto"/>
        <w:jc w:val="both"/>
        <w:rPr>
          <w:rFonts w:ascii="Times New Roman" w:hAnsi="Times New Roman" w:cs="Times New Roman"/>
          <w:b/>
          <w:color w:val="auto"/>
        </w:rPr>
      </w:pPr>
      <w:r w:rsidRPr="00395404">
        <w:rPr>
          <w:rFonts w:ascii="Times New Roman" w:hAnsi="Times New Roman" w:cs="Times New Roman"/>
          <w:b/>
          <w:color w:val="auto"/>
        </w:rPr>
        <w:t>Course Outcomes</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On completion of this course, students will be able to</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CO1:</w:t>
      </w:r>
      <w:r w:rsidR="00395404">
        <w:rPr>
          <w:rFonts w:ascii="Times New Roman" w:hAnsi="Times New Roman" w:cs="Times New Roman"/>
          <w:color w:val="auto"/>
        </w:rPr>
        <w:tab/>
      </w:r>
      <w:r w:rsidRPr="00395404">
        <w:rPr>
          <w:rFonts w:ascii="Times New Roman" w:hAnsi="Times New Roman" w:cs="Times New Roman"/>
          <w:color w:val="auto"/>
        </w:rPr>
        <w:t>Define the role and responsibilities of an architect</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CO2:</w:t>
      </w:r>
      <w:r w:rsidRPr="00395404">
        <w:rPr>
          <w:rFonts w:ascii="Times New Roman" w:hAnsi="Times New Roman" w:cs="Times New Roman"/>
          <w:color w:val="auto"/>
        </w:rPr>
        <w:tab/>
        <w:t>Define principles of design and architectural aesthetics</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CO3:</w:t>
      </w:r>
      <w:r w:rsidRPr="00395404">
        <w:rPr>
          <w:rFonts w:ascii="Times New Roman" w:hAnsi="Times New Roman" w:cs="Times New Roman"/>
          <w:b/>
          <w:color w:val="auto"/>
        </w:rPr>
        <w:tab/>
      </w:r>
      <w:r w:rsidRPr="00395404">
        <w:rPr>
          <w:rFonts w:ascii="Times New Roman" w:hAnsi="Times New Roman" w:cs="Times New Roman"/>
          <w:color w:val="auto"/>
        </w:rPr>
        <w:t>Explain negative and positive spaces with understanding of scale and proportion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lastRenderedPageBreak/>
        <w:t>CO4:</w:t>
      </w:r>
      <w:r w:rsidRPr="00395404">
        <w:rPr>
          <w:rFonts w:ascii="Times New Roman" w:hAnsi="Times New Roman" w:cs="Times New Roman"/>
          <w:color w:val="auto"/>
        </w:rPr>
        <w:tab/>
        <w:t>Create 3 D composition out of 2D composition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CO5:</w:t>
      </w:r>
      <w:r w:rsidRPr="00395404">
        <w:rPr>
          <w:rFonts w:ascii="Times New Roman" w:hAnsi="Times New Roman" w:cs="Times New Roman"/>
          <w:color w:val="auto"/>
        </w:rPr>
        <w:tab/>
        <w:t>Explain relation with surrounding environment</w:t>
      </w:r>
    </w:p>
    <w:p w:rsidR="001A4703" w:rsidRPr="00395404" w:rsidRDefault="001A4703" w:rsidP="00395404">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277F91" w:rsidRPr="00395404" w:rsidRDefault="00277F91" w:rsidP="00395404">
            <w:pPr>
              <w:pStyle w:val="Heading4"/>
              <w:outlineLvl w:val="3"/>
            </w:pPr>
            <w:r w:rsidRPr="00395404">
              <w:t>MODULE 1: Orientation to the Architecture Profession</w:t>
            </w:r>
          </w:p>
          <w:p w:rsidR="00277F91" w:rsidRPr="00395404" w:rsidRDefault="00277F91" w:rsidP="00395404">
            <w:pPr>
              <w:tabs>
                <w:tab w:val="left" w:pos="252"/>
              </w:tabs>
              <w:spacing w:line="360" w:lineRule="auto"/>
              <w:jc w:val="both"/>
              <w:rPr>
                <w:sz w:val="24"/>
                <w:szCs w:val="24"/>
              </w:rPr>
            </w:pPr>
            <w:r w:rsidRPr="00395404">
              <w:rPr>
                <w:sz w:val="24"/>
                <w:szCs w:val="24"/>
              </w:rPr>
              <w:t>Introduction to Architecture Profession, Roles, Responsibilities and Liabilities of an Architect and other professionals in the building and construction field. Architect’s Act – C.O.A, I.I.A, NASA</w:t>
            </w:r>
          </w:p>
        </w:tc>
        <w:tc>
          <w:tcPr>
            <w:tcW w:w="580" w:type="pct"/>
            <w:vAlign w:val="center"/>
          </w:tcPr>
          <w:p w:rsidR="00277F91" w:rsidRPr="00395404" w:rsidRDefault="00395404"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L1, </w:t>
            </w:r>
            <w:r w:rsidR="00277F91" w:rsidRPr="00395404">
              <w:rPr>
                <w:rFonts w:ascii="Times New Roman" w:eastAsia="Times New Roman" w:hAnsi="Times New Roman" w:cs="Times New Roman"/>
                <w:color w:val="auto"/>
                <w:sz w:val="24"/>
                <w:szCs w:val="24"/>
              </w:rPr>
              <w:t>L2</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277F91" w:rsidRPr="00395404" w:rsidTr="006D3C57">
        <w:tc>
          <w:tcPr>
            <w:tcW w:w="3861" w:type="pct"/>
            <w:vAlign w:val="center"/>
          </w:tcPr>
          <w:p w:rsidR="00277F91" w:rsidRPr="00395404" w:rsidRDefault="00277F91" w:rsidP="00395404">
            <w:pPr>
              <w:spacing w:line="360" w:lineRule="auto"/>
              <w:jc w:val="both"/>
              <w:rPr>
                <w:b/>
                <w:bCs/>
                <w:sz w:val="24"/>
                <w:szCs w:val="24"/>
              </w:rPr>
            </w:pPr>
            <w:r w:rsidRPr="00395404">
              <w:rPr>
                <w:rFonts w:eastAsia="Times New Roman"/>
                <w:b/>
                <w:bCs/>
                <w:sz w:val="24"/>
                <w:szCs w:val="24"/>
              </w:rPr>
              <w:t xml:space="preserve">MODULE 2: </w:t>
            </w:r>
            <w:r w:rsidRPr="00395404">
              <w:rPr>
                <w:b/>
                <w:bCs/>
                <w:sz w:val="24"/>
                <w:szCs w:val="24"/>
              </w:rPr>
              <w:t>Space and proportion</w:t>
            </w:r>
          </w:p>
          <w:p w:rsidR="00277F91" w:rsidRPr="00395404" w:rsidRDefault="00277F91" w:rsidP="00395404">
            <w:pPr>
              <w:tabs>
                <w:tab w:val="left" w:pos="252"/>
              </w:tabs>
              <w:spacing w:line="360" w:lineRule="auto"/>
              <w:jc w:val="both"/>
              <w:rPr>
                <w:sz w:val="24"/>
                <w:szCs w:val="24"/>
              </w:rPr>
            </w:pPr>
            <w:r w:rsidRPr="00395404">
              <w:rPr>
                <w:sz w:val="24"/>
                <w:szCs w:val="24"/>
              </w:rPr>
              <w:t xml:space="preserve">Positive and Negative spaces, Additive and Subtractive spaces, Composition of design, Scale and Proportions in design, Exercises primarily through 3-D models of simple geometric. </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7</w:t>
            </w:r>
          </w:p>
        </w:tc>
      </w:tr>
      <w:tr w:rsidR="00277F91" w:rsidRPr="00395404" w:rsidTr="006D3C57">
        <w:tc>
          <w:tcPr>
            <w:tcW w:w="3861" w:type="pct"/>
            <w:vAlign w:val="center"/>
          </w:tcPr>
          <w:p w:rsidR="00277F91" w:rsidRPr="00395404" w:rsidRDefault="00277F91" w:rsidP="00395404">
            <w:pPr>
              <w:spacing w:line="360" w:lineRule="auto"/>
              <w:jc w:val="both"/>
              <w:rPr>
                <w:b/>
                <w:bCs/>
                <w:sz w:val="24"/>
                <w:szCs w:val="24"/>
              </w:rPr>
            </w:pPr>
            <w:r w:rsidRPr="00395404">
              <w:rPr>
                <w:rFonts w:eastAsia="Times New Roman"/>
                <w:b/>
                <w:bCs/>
                <w:sz w:val="24"/>
                <w:szCs w:val="24"/>
              </w:rPr>
              <w:t>MODULE 3:</w:t>
            </w:r>
            <w:r w:rsidRPr="00395404">
              <w:rPr>
                <w:b/>
                <w:bCs/>
                <w:sz w:val="24"/>
                <w:szCs w:val="24"/>
              </w:rPr>
              <w:t>Anthropometry</w:t>
            </w:r>
          </w:p>
          <w:p w:rsidR="00277F91" w:rsidRPr="00395404" w:rsidRDefault="00277F91" w:rsidP="00395404">
            <w:pPr>
              <w:tabs>
                <w:tab w:val="left" w:pos="252"/>
              </w:tabs>
              <w:spacing w:line="360" w:lineRule="auto"/>
              <w:jc w:val="both"/>
              <w:rPr>
                <w:sz w:val="24"/>
                <w:szCs w:val="24"/>
              </w:rPr>
            </w:pPr>
            <w:r w:rsidRPr="00395404">
              <w:rPr>
                <w:sz w:val="24"/>
                <w:szCs w:val="24"/>
              </w:rPr>
              <w:t>Anthropometrical study of various spaces, Application of Anthropometrics, Design of Anthropometrics Cell with minimum space requirements of single unit for a single person and study the interior spaces by making 3-D views (axonometric and isometric)</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L3, L4</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61" w:type="pct"/>
            <w:vAlign w:val="center"/>
          </w:tcPr>
          <w:p w:rsidR="00277F91" w:rsidRPr="00395404" w:rsidRDefault="00277F91" w:rsidP="00395404">
            <w:pPr>
              <w:tabs>
                <w:tab w:val="left" w:pos="252"/>
              </w:tabs>
              <w:spacing w:line="360" w:lineRule="auto"/>
              <w:jc w:val="both"/>
              <w:rPr>
                <w:sz w:val="24"/>
                <w:szCs w:val="24"/>
              </w:rPr>
            </w:pPr>
            <w:r w:rsidRPr="00395404">
              <w:rPr>
                <w:rFonts w:eastAsia="Times New Roman"/>
                <w:b/>
                <w:bCs/>
                <w:sz w:val="24"/>
                <w:szCs w:val="24"/>
              </w:rPr>
              <w:t xml:space="preserve">MODULE 4: </w:t>
            </w:r>
            <w:r w:rsidRPr="00395404">
              <w:rPr>
                <w:b/>
                <w:sz w:val="24"/>
                <w:szCs w:val="24"/>
              </w:rPr>
              <w:t xml:space="preserve">Measured Drawing </w:t>
            </w:r>
          </w:p>
          <w:p w:rsidR="00277F91" w:rsidRPr="00395404" w:rsidRDefault="00277F91" w:rsidP="00395404">
            <w:pPr>
              <w:tabs>
                <w:tab w:val="left" w:pos="252"/>
              </w:tabs>
              <w:spacing w:line="360" w:lineRule="auto"/>
              <w:jc w:val="both"/>
              <w:rPr>
                <w:sz w:val="24"/>
                <w:szCs w:val="24"/>
              </w:rPr>
            </w:pPr>
            <w:r w:rsidRPr="00395404">
              <w:rPr>
                <w:sz w:val="24"/>
                <w:szCs w:val="24"/>
              </w:rPr>
              <w:t>Introduction to fundamentals of measured drawing, line value, lettering, drawing representation, format for presentation methods and technique of measuring buildings and their details. Measured drawing of simple objects like furniture, detailing in terms of construction, ornamentation, measured drawing of building components like column, door, window, cornice, etc.</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22</w:t>
            </w:r>
          </w:p>
        </w:tc>
      </w:tr>
      <w:tr w:rsidR="00277F91" w:rsidRPr="00395404" w:rsidTr="006D3C57">
        <w:tc>
          <w:tcPr>
            <w:tcW w:w="3861" w:type="pct"/>
            <w:vAlign w:val="center"/>
          </w:tcPr>
          <w:p w:rsidR="00277F91" w:rsidRPr="00395404" w:rsidRDefault="00277F91" w:rsidP="00395404">
            <w:pPr>
              <w:pStyle w:val="Heading1"/>
              <w:tabs>
                <w:tab w:val="left" w:pos="252"/>
              </w:tabs>
              <w:spacing w:line="360" w:lineRule="auto"/>
              <w:jc w:val="both"/>
              <w:outlineLvl w:val="0"/>
              <w:rPr>
                <w:rFonts w:ascii="Times New Roman" w:hAnsi="Times New Roman" w:cs="Times New Roman"/>
                <w:color w:val="auto"/>
                <w:sz w:val="24"/>
                <w:szCs w:val="24"/>
              </w:rPr>
            </w:pPr>
            <w:r w:rsidRPr="00395404">
              <w:rPr>
                <w:rFonts w:ascii="Times New Roman" w:eastAsia="Times New Roman" w:hAnsi="Times New Roman" w:cs="Times New Roman"/>
                <w:color w:val="auto"/>
                <w:sz w:val="24"/>
                <w:szCs w:val="24"/>
              </w:rPr>
              <w:t>MODULE 5:</w:t>
            </w:r>
            <w:r w:rsidRPr="00395404">
              <w:rPr>
                <w:rFonts w:ascii="Times New Roman" w:hAnsi="Times New Roman" w:cs="Times New Roman"/>
                <w:color w:val="auto"/>
                <w:sz w:val="24"/>
                <w:szCs w:val="24"/>
              </w:rPr>
              <w:t>Scale and order in Architecture</w:t>
            </w:r>
          </w:p>
          <w:p w:rsidR="00277F91" w:rsidRPr="00395404" w:rsidRDefault="00277F91" w:rsidP="00395404">
            <w:pPr>
              <w:pStyle w:val="BodyTextIndent"/>
              <w:spacing w:line="360" w:lineRule="auto"/>
              <w:ind w:left="0"/>
            </w:pPr>
            <w:r w:rsidRPr="00395404">
              <w:t>Analyzing single activity, anthropometrical data, designing the elements of building e.g. entrance gate design, floor design, door design, Table-Chair, Drafting table etc.</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14</w:t>
            </w:r>
          </w:p>
        </w:tc>
      </w:tr>
    </w:tbl>
    <w:p w:rsidR="00277F91" w:rsidRPr="00395404" w:rsidRDefault="00277F91" w:rsidP="00395404">
      <w:pPr>
        <w:pStyle w:val="Default"/>
        <w:spacing w:line="360" w:lineRule="auto"/>
        <w:jc w:val="both"/>
        <w:rPr>
          <w:rFonts w:ascii="Times New Roman" w:eastAsia="Times New Roman" w:hAnsi="Times New Roman" w:cs="Times New Roman"/>
          <w:i/>
          <w:iCs/>
          <w:color w:val="auto"/>
          <w:sz w:val="22"/>
        </w:rPr>
      </w:pPr>
      <w:r w:rsidRPr="00395404">
        <w:rPr>
          <w:rFonts w:ascii="Times New Roman" w:eastAsia="Times New Roman" w:hAnsi="Times New Roman" w:cs="Times New Roman"/>
          <w:b/>
          <w:i/>
          <w:iCs/>
          <w:color w:val="auto"/>
          <w:sz w:val="22"/>
        </w:rPr>
        <w:t>*Bloom’s Level:</w:t>
      </w:r>
      <w:r w:rsidRPr="00395404">
        <w:rPr>
          <w:rFonts w:ascii="Times New Roman" w:eastAsia="Times New Roman" w:hAnsi="Times New Roman" w:cs="Times New Roman"/>
          <w:i/>
          <w:iCs/>
          <w:color w:val="auto"/>
          <w:sz w:val="22"/>
        </w:rPr>
        <w:t xml:space="preserve"> L1-Knowledge; L2-Comprehension; L3-Application; L4</w:t>
      </w:r>
      <w:r w:rsidR="001A4703" w:rsidRPr="00395404">
        <w:rPr>
          <w:rFonts w:ascii="Times New Roman" w:eastAsia="Times New Roman" w:hAnsi="Times New Roman" w:cs="Times New Roman"/>
          <w:i/>
          <w:iCs/>
          <w:color w:val="auto"/>
          <w:sz w:val="22"/>
        </w:rPr>
        <w:t>: Analysis</w:t>
      </w:r>
      <w:r w:rsidRPr="00395404">
        <w:rPr>
          <w:rFonts w:ascii="Times New Roman" w:eastAsia="Times New Roman" w:hAnsi="Times New Roman" w:cs="Times New Roman"/>
          <w:i/>
          <w:iCs/>
          <w:color w:val="auto"/>
          <w:sz w:val="22"/>
        </w:rPr>
        <w:t>; L5</w:t>
      </w:r>
      <w:r w:rsidR="001A4703" w:rsidRPr="00395404">
        <w:rPr>
          <w:rFonts w:ascii="Times New Roman" w:eastAsia="Times New Roman" w:hAnsi="Times New Roman" w:cs="Times New Roman"/>
          <w:i/>
          <w:iCs/>
          <w:color w:val="auto"/>
          <w:sz w:val="22"/>
        </w:rPr>
        <w:t>: Synthesis</w:t>
      </w:r>
      <w:r w:rsidRPr="00395404">
        <w:rPr>
          <w:rFonts w:ascii="Times New Roman" w:eastAsia="Times New Roman" w:hAnsi="Times New Roman" w:cs="Times New Roman"/>
          <w:i/>
          <w:iCs/>
          <w:color w:val="auto"/>
          <w:sz w:val="22"/>
        </w:rPr>
        <w:t>, L6</w:t>
      </w:r>
      <w:r w:rsidR="001A4703" w:rsidRPr="00395404">
        <w:rPr>
          <w:rFonts w:ascii="Times New Roman" w:eastAsia="Times New Roman" w:hAnsi="Times New Roman" w:cs="Times New Roman"/>
          <w:i/>
          <w:iCs/>
          <w:color w:val="auto"/>
          <w:sz w:val="22"/>
        </w:rPr>
        <w:t>: Evaluation</w:t>
      </w:r>
    </w:p>
    <w:p w:rsidR="00277F91" w:rsidRPr="00395404" w:rsidRDefault="00277F91" w:rsidP="00395404">
      <w:pPr>
        <w:pStyle w:val="Default"/>
        <w:spacing w:line="360" w:lineRule="auto"/>
        <w:jc w:val="both"/>
        <w:rPr>
          <w:rFonts w:ascii="Times New Roman" w:eastAsia="Times New Roman" w:hAnsi="Times New Roman" w:cs="Times New Roman"/>
          <w:i/>
          <w:iCs/>
          <w:color w:val="auto"/>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 References</w:t>
      </w:r>
    </w:p>
    <w:p w:rsidR="00277F91" w:rsidRPr="00395404" w:rsidRDefault="00277F91" w:rsidP="00395404">
      <w:pPr>
        <w:pStyle w:val="Default"/>
        <w:spacing w:line="360" w:lineRule="auto"/>
        <w:jc w:val="both"/>
        <w:rPr>
          <w:rFonts w:ascii="Times New Roman" w:hAnsi="Times New Roman" w:cs="Times New Roman"/>
          <w:color w:val="auto"/>
        </w:rPr>
      </w:pPr>
    </w:p>
    <w:p w:rsidR="00277F91" w:rsidRPr="00395404" w:rsidRDefault="00277F91" w:rsidP="00395404">
      <w:pPr>
        <w:pStyle w:val="Default"/>
        <w:numPr>
          <w:ilvl w:val="0"/>
          <w:numId w:val="4"/>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Chiara, J. D., &amp; Callender, J. (1983). Time-Saver Standards for Building Types. </w:t>
      </w:r>
      <w:r w:rsidRPr="00395404">
        <w:rPr>
          <w:rFonts w:ascii="Times New Roman" w:hAnsi="Times New Roman" w:cs="Times New Roman"/>
          <w:i/>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277F91" w:rsidRPr="00395404" w:rsidRDefault="00277F91" w:rsidP="00395404">
      <w:pPr>
        <w:pStyle w:val="cite-boxcitation-sc-1ts84r9-0"/>
        <w:numPr>
          <w:ilvl w:val="0"/>
          <w:numId w:val="4"/>
        </w:numPr>
        <w:shd w:val="clear" w:color="auto" w:fill="FFFFFF"/>
        <w:spacing w:line="276" w:lineRule="auto"/>
        <w:jc w:val="both"/>
      </w:pPr>
      <w:r w:rsidRPr="00395404">
        <w:t xml:space="preserve">Do, E. Y. L., &amp; Gross, M. D. (2001). </w:t>
      </w:r>
      <w:r w:rsidRPr="00395404">
        <w:rPr>
          <w:i/>
        </w:rPr>
        <w:t>Thinking with diagrams in architectural design. </w:t>
      </w:r>
      <w:r w:rsidRPr="00395404">
        <w:rPr>
          <w:i/>
          <w:iCs/>
        </w:rPr>
        <w:t>Artificial Intelligence Review</w:t>
      </w:r>
      <w:r w:rsidRPr="00395404">
        <w:t>, </w:t>
      </w:r>
      <w:r w:rsidRPr="00395404">
        <w:rPr>
          <w:i/>
          <w:iCs/>
        </w:rPr>
        <w:t>15</w:t>
      </w:r>
      <w:r w:rsidRPr="00395404">
        <w:t xml:space="preserve">(1–2), 135–149. </w:t>
      </w:r>
      <w:hyperlink r:id="rId10" w:history="1">
        <w:r w:rsidRPr="00395404">
          <w:rPr>
            <w:rStyle w:val="Hyperlink"/>
            <w:color w:val="auto"/>
            <w:u w:val="none"/>
          </w:rPr>
          <w:t>https://doi.org/10.1023/A:1006661524497</w:t>
        </w:r>
      </w:hyperlink>
    </w:p>
    <w:p w:rsidR="00277F91" w:rsidRPr="00395404" w:rsidRDefault="00277F91" w:rsidP="00395404">
      <w:pPr>
        <w:pStyle w:val="Title"/>
        <w:numPr>
          <w:ilvl w:val="0"/>
          <w:numId w:val="4"/>
        </w:numPr>
        <w:spacing w:line="276" w:lineRule="auto"/>
        <w:jc w:val="both"/>
        <w:rPr>
          <w:b w:val="0"/>
          <w:bCs/>
          <w:sz w:val="24"/>
        </w:rPr>
      </w:pPr>
      <w:r w:rsidRPr="00395404">
        <w:rPr>
          <w:b w:val="0"/>
          <w:sz w:val="24"/>
          <w:shd w:val="clear" w:color="auto" w:fill="FFFFFF"/>
        </w:rPr>
        <w:t xml:space="preserve">Hakim, B. S., &amp; von Meiss, P. (1994). </w:t>
      </w:r>
      <w:r w:rsidRPr="00395404">
        <w:rPr>
          <w:b w:val="0"/>
          <w:i/>
          <w:sz w:val="24"/>
          <w:shd w:val="clear" w:color="auto" w:fill="FFFFFF"/>
        </w:rPr>
        <w:t>Elements of Architecture: From Form to Place. </w:t>
      </w:r>
      <w:r w:rsidRPr="00395404">
        <w:rPr>
          <w:b w:val="0"/>
          <w:i/>
          <w:iCs/>
          <w:sz w:val="24"/>
          <w:shd w:val="clear" w:color="auto" w:fill="FFFFFF"/>
        </w:rPr>
        <w:t>Journal of Architectural Education (1984-)</w:t>
      </w:r>
      <w:r w:rsidRPr="00395404">
        <w:rPr>
          <w:b w:val="0"/>
          <w:sz w:val="24"/>
          <w:shd w:val="clear" w:color="auto" w:fill="FFFFFF"/>
        </w:rPr>
        <w:t>, </w:t>
      </w:r>
      <w:r w:rsidRPr="00395404">
        <w:rPr>
          <w:b w:val="0"/>
          <w:i/>
          <w:iCs/>
          <w:sz w:val="24"/>
          <w:shd w:val="clear" w:color="auto" w:fill="FFFFFF"/>
        </w:rPr>
        <w:t>47</w:t>
      </w:r>
      <w:r w:rsidRPr="00395404">
        <w:rPr>
          <w:b w:val="0"/>
          <w:sz w:val="24"/>
          <w:shd w:val="clear" w:color="auto" w:fill="FFFFFF"/>
        </w:rPr>
        <w:t>(3), 182. https://doi.org/10.2307/1425121</w:t>
      </w:r>
      <w:r w:rsidRPr="00395404">
        <w:rPr>
          <w:b w:val="0"/>
          <w:bCs/>
          <w:sz w:val="24"/>
        </w:rPr>
        <w:t>Architecture: Form, Space and Order, Francis D.K. Ching</w:t>
      </w:r>
    </w:p>
    <w:p w:rsidR="00277F91" w:rsidRPr="00395404" w:rsidRDefault="00277F91" w:rsidP="00395404">
      <w:pPr>
        <w:numPr>
          <w:ilvl w:val="0"/>
          <w:numId w:val="4"/>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Hencke, D. G. (1978). </w:t>
      </w:r>
      <w:r w:rsidRPr="00395404">
        <w:rPr>
          <w:rFonts w:ascii="Times New Roman" w:hAnsi="Times New Roman" w:cs="Times New Roman"/>
          <w:i/>
          <w:sz w:val="24"/>
          <w:szCs w:val="24"/>
          <w:shd w:val="clear" w:color="auto" w:fill="FFFFFF"/>
        </w:rPr>
        <w:t>Architectural graphics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Building Operating Management</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25</w:t>
      </w:r>
      <w:r w:rsidRPr="00395404">
        <w:rPr>
          <w:rFonts w:ascii="Times New Roman" w:hAnsi="Times New Roman" w:cs="Times New Roman"/>
          <w:sz w:val="24"/>
          <w:szCs w:val="24"/>
          <w:shd w:val="clear" w:color="auto" w:fill="FFFFFF"/>
        </w:rPr>
        <w:t>(6), 24–26.</w:t>
      </w:r>
    </w:p>
    <w:p w:rsidR="00277F91" w:rsidRPr="00395404" w:rsidRDefault="00277F91" w:rsidP="00395404">
      <w:pPr>
        <w:pStyle w:val="Title"/>
        <w:numPr>
          <w:ilvl w:val="0"/>
          <w:numId w:val="4"/>
        </w:numPr>
        <w:spacing w:line="276" w:lineRule="auto"/>
        <w:jc w:val="both"/>
        <w:rPr>
          <w:b w:val="0"/>
          <w:bCs/>
          <w:sz w:val="24"/>
        </w:rPr>
      </w:pPr>
      <w:r w:rsidRPr="00395404">
        <w:rPr>
          <w:b w:val="0"/>
          <w:sz w:val="24"/>
          <w:shd w:val="clear" w:color="auto" w:fill="FFFFFF"/>
        </w:rPr>
        <w:t xml:space="preserve">Janson, H. W., Hitchcock, H.-R., &amp; Giedion, S. (1941). </w:t>
      </w:r>
      <w:r w:rsidRPr="00395404">
        <w:rPr>
          <w:b w:val="0"/>
          <w:i/>
          <w:sz w:val="24"/>
          <w:shd w:val="clear" w:color="auto" w:fill="FFFFFF"/>
        </w:rPr>
        <w:t>Space, Time and Architecture; The Growth of a New Tradition. </w:t>
      </w:r>
      <w:r w:rsidRPr="00395404">
        <w:rPr>
          <w:b w:val="0"/>
          <w:i/>
          <w:iCs/>
          <w:sz w:val="24"/>
          <w:shd w:val="clear" w:color="auto" w:fill="FFFFFF"/>
        </w:rPr>
        <w:t>Parnassus</w:t>
      </w:r>
      <w:r w:rsidRPr="00395404">
        <w:rPr>
          <w:b w:val="0"/>
          <w:sz w:val="24"/>
          <w:shd w:val="clear" w:color="auto" w:fill="FFFFFF"/>
        </w:rPr>
        <w:t>, </w:t>
      </w:r>
      <w:r w:rsidRPr="00395404">
        <w:rPr>
          <w:b w:val="0"/>
          <w:i/>
          <w:iCs/>
          <w:sz w:val="24"/>
          <w:shd w:val="clear" w:color="auto" w:fill="FFFFFF"/>
        </w:rPr>
        <w:t>13</w:t>
      </w:r>
      <w:r w:rsidRPr="00395404">
        <w:rPr>
          <w:b w:val="0"/>
          <w:sz w:val="24"/>
          <w:shd w:val="clear" w:color="auto" w:fill="FFFFFF"/>
        </w:rPr>
        <w:t xml:space="preserve">(5), 179. </w:t>
      </w:r>
      <w:hyperlink r:id="rId11" w:history="1">
        <w:r w:rsidRPr="00395404">
          <w:rPr>
            <w:rStyle w:val="Hyperlink"/>
            <w:b w:val="0"/>
            <w:color w:val="auto"/>
            <w:sz w:val="24"/>
            <w:u w:val="none"/>
            <w:shd w:val="clear" w:color="auto" w:fill="FFFFFF"/>
          </w:rPr>
          <w:t>https://doi.org/10.2307/772093</w:t>
        </w:r>
      </w:hyperlink>
    </w:p>
    <w:p w:rsidR="00277F91" w:rsidRPr="00395404" w:rsidRDefault="00277F91" w:rsidP="00395404">
      <w:pPr>
        <w:pStyle w:val="cite-boxcitation-sc-1ts84r9-0"/>
        <w:numPr>
          <w:ilvl w:val="0"/>
          <w:numId w:val="4"/>
        </w:numPr>
        <w:shd w:val="clear" w:color="auto" w:fill="FFFFFF"/>
        <w:spacing w:line="276" w:lineRule="auto"/>
        <w:jc w:val="both"/>
      </w:pPr>
      <w:r w:rsidRPr="00395404">
        <w:rPr>
          <w:shd w:val="clear" w:color="auto" w:fill="FFFFFF"/>
        </w:rPr>
        <w:t xml:space="preserve">Ormiston, R. (2009). </w:t>
      </w:r>
      <w:r w:rsidRPr="00395404">
        <w:rPr>
          <w:i/>
          <w:shd w:val="clear" w:color="auto" w:fill="FFFFFF"/>
        </w:rPr>
        <w:t>Understanding Architecture through Drawing by Brian Edwards. </w:t>
      </w:r>
      <w:r w:rsidRPr="00395404">
        <w:rPr>
          <w:i/>
          <w:iCs/>
          <w:shd w:val="clear" w:color="auto" w:fill="FFFFFF"/>
        </w:rPr>
        <w:t>The Art Book</w:t>
      </w:r>
      <w:r w:rsidRPr="00395404">
        <w:rPr>
          <w:i/>
          <w:shd w:val="clear" w:color="auto" w:fill="FFFFFF"/>
        </w:rPr>
        <w:t>,</w:t>
      </w:r>
      <w:r w:rsidRPr="00395404">
        <w:rPr>
          <w:shd w:val="clear" w:color="auto" w:fill="FFFFFF"/>
        </w:rPr>
        <w:t> </w:t>
      </w:r>
      <w:r w:rsidRPr="00395404">
        <w:rPr>
          <w:i/>
          <w:iCs/>
          <w:shd w:val="clear" w:color="auto" w:fill="FFFFFF"/>
        </w:rPr>
        <w:t>16</w:t>
      </w:r>
      <w:r w:rsidRPr="00395404">
        <w:rPr>
          <w:shd w:val="clear" w:color="auto" w:fill="FFFFFF"/>
        </w:rPr>
        <w:t>(4), 68–68. https://doi.org/10.1111/j.1467-8357.2009.01064_2.x</w:t>
      </w:r>
    </w:p>
    <w:p w:rsidR="00277F91" w:rsidRPr="00395404" w:rsidRDefault="00277F91" w:rsidP="00395404">
      <w:pPr>
        <w:pStyle w:val="Title"/>
        <w:numPr>
          <w:ilvl w:val="0"/>
          <w:numId w:val="4"/>
        </w:numPr>
        <w:spacing w:line="276" w:lineRule="auto"/>
        <w:jc w:val="both"/>
        <w:rPr>
          <w:b w:val="0"/>
          <w:bCs/>
          <w:sz w:val="24"/>
        </w:rPr>
      </w:pPr>
      <w:r w:rsidRPr="00395404">
        <w:rPr>
          <w:b w:val="0"/>
          <w:sz w:val="24"/>
          <w:shd w:val="clear" w:color="auto" w:fill="FFFFFF"/>
        </w:rPr>
        <w:t xml:space="preserve">Quinan, J., &amp; Alexander, C. (1981). </w:t>
      </w:r>
      <w:r w:rsidRPr="00395404">
        <w:rPr>
          <w:b w:val="0"/>
          <w:i/>
          <w:sz w:val="24"/>
          <w:shd w:val="clear" w:color="auto" w:fill="FFFFFF"/>
        </w:rPr>
        <w:t>A Pattern Language: Towns, Buildings, Construction. </w:t>
      </w:r>
      <w:r w:rsidRPr="00395404">
        <w:rPr>
          <w:b w:val="0"/>
          <w:i/>
          <w:iCs/>
          <w:sz w:val="24"/>
          <w:shd w:val="clear" w:color="auto" w:fill="FFFFFF"/>
        </w:rPr>
        <w:t>Leonardo</w:t>
      </w:r>
      <w:r w:rsidRPr="00395404">
        <w:rPr>
          <w:b w:val="0"/>
          <w:sz w:val="24"/>
          <w:shd w:val="clear" w:color="auto" w:fill="FFFFFF"/>
        </w:rPr>
        <w:t>, </w:t>
      </w:r>
      <w:r w:rsidRPr="00395404">
        <w:rPr>
          <w:b w:val="0"/>
          <w:i/>
          <w:iCs/>
          <w:sz w:val="24"/>
          <w:shd w:val="clear" w:color="auto" w:fill="FFFFFF"/>
        </w:rPr>
        <w:t>14</w:t>
      </w:r>
      <w:r w:rsidRPr="00395404">
        <w:rPr>
          <w:b w:val="0"/>
          <w:sz w:val="24"/>
          <w:shd w:val="clear" w:color="auto" w:fill="FFFFFF"/>
        </w:rPr>
        <w:t xml:space="preserve">(1), 80. </w:t>
      </w:r>
      <w:hyperlink r:id="rId12" w:history="1">
        <w:r w:rsidRPr="00395404">
          <w:rPr>
            <w:rStyle w:val="Hyperlink"/>
            <w:b w:val="0"/>
            <w:color w:val="auto"/>
            <w:sz w:val="24"/>
            <w:u w:val="none"/>
            <w:shd w:val="clear" w:color="auto" w:fill="FFFFFF"/>
          </w:rPr>
          <w:t>https://doi.org/10.2307/1574526</w:t>
        </w:r>
      </w:hyperlink>
    </w:p>
    <w:p w:rsidR="00277F91" w:rsidRPr="00395404" w:rsidRDefault="00277F91" w:rsidP="00395404">
      <w:pPr>
        <w:pStyle w:val="Title"/>
        <w:numPr>
          <w:ilvl w:val="0"/>
          <w:numId w:val="4"/>
        </w:numPr>
        <w:spacing w:line="276" w:lineRule="auto"/>
        <w:jc w:val="both"/>
        <w:rPr>
          <w:b w:val="0"/>
          <w:bCs/>
          <w:sz w:val="24"/>
        </w:rPr>
      </w:pPr>
      <w:r w:rsidRPr="00395404">
        <w:rPr>
          <w:b w:val="0"/>
          <w:sz w:val="24"/>
          <w:shd w:val="clear" w:color="auto" w:fill="FFFFFF"/>
        </w:rPr>
        <w:t xml:space="preserve">Roaf, S., &amp; McGill, G. (2018, September 3). </w:t>
      </w:r>
      <w:r w:rsidRPr="00395404">
        <w:rPr>
          <w:b w:val="0"/>
          <w:i/>
          <w:sz w:val="24"/>
          <w:shd w:val="clear" w:color="auto" w:fill="FFFFFF"/>
        </w:rPr>
        <w:t>Place, time and architecture: the growth of new traditions. </w:t>
      </w:r>
      <w:r w:rsidRPr="00395404">
        <w:rPr>
          <w:b w:val="0"/>
          <w:i/>
          <w:iCs/>
          <w:sz w:val="24"/>
          <w:shd w:val="clear" w:color="auto" w:fill="FFFFFF"/>
        </w:rPr>
        <w:t>Architectural Science Review</w:t>
      </w:r>
      <w:r w:rsidRPr="00395404">
        <w:rPr>
          <w:b w:val="0"/>
          <w:sz w:val="24"/>
          <w:shd w:val="clear" w:color="auto" w:fill="FFFFFF"/>
        </w:rPr>
        <w:t>, </w:t>
      </w:r>
      <w:r w:rsidRPr="00395404">
        <w:rPr>
          <w:b w:val="0"/>
          <w:i/>
          <w:iCs/>
          <w:sz w:val="24"/>
          <w:shd w:val="clear" w:color="auto" w:fill="FFFFFF"/>
        </w:rPr>
        <w:t>61</w:t>
      </w:r>
      <w:r w:rsidRPr="00395404">
        <w:rPr>
          <w:b w:val="0"/>
          <w:sz w:val="24"/>
          <w:shd w:val="clear" w:color="auto" w:fill="FFFFFF"/>
        </w:rPr>
        <w:t>(5), 267–271. https://doi.org/10.1080/00038628.2018.1502156</w:t>
      </w:r>
    </w:p>
    <w:p w:rsidR="00277F91" w:rsidRPr="00395404" w:rsidRDefault="00277F91" w:rsidP="00395404">
      <w:pPr>
        <w:numPr>
          <w:ilvl w:val="0"/>
          <w:numId w:val="4"/>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Yin, X., Wonka, P., &amp; Razdan, A. (2009). </w:t>
      </w:r>
      <w:r w:rsidRPr="00395404">
        <w:rPr>
          <w:rFonts w:ascii="Times New Roman" w:hAnsi="Times New Roman" w:cs="Times New Roman"/>
          <w:i/>
          <w:sz w:val="24"/>
          <w:szCs w:val="24"/>
          <w:shd w:val="clear" w:color="auto" w:fill="FFFFFF"/>
        </w:rPr>
        <w:t>Generating 3D Building Models from Architectural Drawings: A Survey. </w:t>
      </w:r>
      <w:r w:rsidRPr="00395404">
        <w:rPr>
          <w:rFonts w:ascii="Times New Roman" w:hAnsi="Times New Roman" w:cs="Times New Roman"/>
          <w:i/>
          <w:iCs/>
          <w:sz w:val="24"/>
          <w:szCs w:val="24"/>
          <w:shd w:val="clear" w:color="auto" w:fill="FFFFFF"/>
        </w:rPr>
        <w:t>IEEE Computer Graphics and Applications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29</w:t>
      </w:r>
      <w:r w:rsidRPr="00395404">
        <w:rPr>
          <w:rFonts w:ascii="Times New Roman" w:hAnsi="Times New Roman" w:cs="Times New Roman"/>
          <w:sz w:val="24"/>
          <w:szCs w:val="24"/>
          <w:shd w:val="clear" w:color="auto" w:fill="FFFFFF"/>
        </w:rPr>
        <w:t xml:space="preserve">(1), 20–30. </w:t>
      </w:r>
      <w:hyperlink r:id="rId13" w:history="1">
        <w:r w:rsidRPr="00395404">
          <w:rPr>
            <w:rStyle w:val="Hyperlink"/>
            <w:rFonts w:ascii="Times New Roman" w:hAnsi="Times New Roman" w:cs="Times New Roman"/>
            <w:color w:val="auto"/>
            <w:sz w:val="24"/>
            <w:szCs w:val="24"/>
            <w:u w:val="none"/>
            <w:shd w:val="clear" w:color="auto" w:fill="FFFFFF"/>
          </w:rPr>
          <w:t>https://doi.org/10.1109/mcg.2009.9</w:t>
        </w:r>
      </w:hyperlink>
    </w:p>
    <w:p w:rsidR="00A609ED" w:rsidRPr="00395404" w:rsidRDefault="00A609ED" w:rsidP="00395404">
      <w:pPr>
        <w:pStyle w:val="BodyText"/>
        <w:spacing w:after="0" w:line="360" w:lineRule="auto"/>
        <w:jc w:val="both"/>
        <w:rPr>
          <w:rFonts w:ascii="Times New Roman" w:hAnsi="Times New Roman" w:cs="Times New Roman"/>
          <w:b/>
          <w:bCs/>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Assignment/ Presentation/ Literature Study/ Sheet Work</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p w:rsidR="00277F91" w:rsidRPr="00395404" w:rsidRDefault="00277F91" w:rsidP="00395404">
      <w:pPr>
        <w:pStyle w:val="Default"/>
        <w:spacing w:line="360" w:lineRule="auto"/>
        <w:jc w:val="both"/>
        <w:rPr>
          <w:rFonts w:ascii="Times New Roman" w:hAnsi="Times New Roman" w:cs="Times New Roman"/>
          <w:color w:val="auto"/>
        </w:rPr>
      </w:pP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
        <w:gridCol w:w="265"/>
        <w:gridCol w:w="283"/>
        <w:gridCol w:w="284"/>
        <w:gridCol w:w="748"/>
        <w:gridCol w:w="450"/>
        <w:gridCol w:w="540"/>
        <w:gridCol w:w="450"/>
        <w:gridCol w:w="720"/>
        <w:gridCol w:w="990"/>
        <w:gridCol w:w="990"/>
        <w:gridCol w:w="720"/>
        <w:gridCol w:w="912"/>
        <w:gridCol w:w="851"/>
        <w:gridCol w:w="850"/>
      </w:tblGrid>
      <w:tr w:rsidR="00277F91" w:rsidRPr="00395404" w:rsidTr="006D3C57">
        <w:trPr>
          <w:jc w:val="center"/>
        </w:trPr>
        <w:tc>
          <w:tcPr>
            <w:tcW w:w="1071" w:type="dxa"/>
            <w:gridSpan w:val="4"/>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608" w:type="dxa"/>
            <w:gridSpan w:val="8"/>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912"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851"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850"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277F91" w:rsidRPr="00395404" w:rsidTr="006D3C57">
        <w:trPr>
          <w:trHeight w:val="233"/>
          <w:jc w:val="center"/>
        </w:trPr>
        <w:tc>
          <w:tcPr>
            <w:tcW w:w="239"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265"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283"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284"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908" w:type="dxa"/>
            <w:gridSpan w:val="5"/>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00" w:type="dxa"/>
            <w:gridSpan w:val="3"/>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912" w:type="dxa"/>
            <w:vMerge/>
          </w:tcPr>
          <w:p w:rsidR="00277F91" w:rsidRPr="00395404" w:rsidRDefault="00277F91" w:rsidP="00395404">
            <w:pPr>
              <w:spacing w:line="360" w:lineRule="auto"/>
              <w:jc w:val="both"/>
              <w:rPr>
                <w:rFonts w:ascii="Times New Roman" w:hAnsi="Times New Roman" w:cs="Times New Roman"/>
              </w:rPr>
            </w:pPr>
          </w:p>
        </w:tc>
        <w:tc>
          <w:tcPr>
            <w:tcW w:w="851" w:type="dxa"/>
            <w:vMerge/>
          </w:tcPr>
          <w:p w:rsidR="00277F91" w:rsidRPr="00395404" w:rsidRDefault="00277F91" w:rsidP="00395404">
            <w:pPr>
              <w:spacing w:line="360" w:lineRule="auto"/>
              <w:jc w:val="both"/>
              <w:rPr>
                <w:rFonts w:ascii="Times New Roman" w:hAnsi="Times New Roman" w:cs="Times New Roman"/>
              </w:rPr>
            </w:pPr>
          </w:p>
        </w:tc>
        <w:tc>
          <w:tcPr>
            <w:tcW w:w="85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6D3C57">
        <w:trPr>
          <w:trHeight w:val="233"/>
          <w:jc w:val="center"/>
        </w:trPr>
        <w:tc>
          <w:tcPr>
            <w:tcW w:w="239" w:type="dxa"/>
            <w:vMerge/>
          </w:tcPr>
          <w:p w:rsidR="00277F91" w:rsidRPr="00395404" w:rsidRDefault="00277F91" w:rsidP="00395404">
            <w:pPr>
              <w:spacing w:line="360" w:lineRule="auto"/>
              <w:jc w:val="both"/>
              <w:rPr>
                <w:rFonts w:ascii="Times New Roman" w:hAnsi="Times New Roman" w:cs="Times New Roman"/>
                <w:b/>
                <w:bCs/>
              </w:rPr>
            </w:pPr>
          </w:p>
        </w:tc>
        <w:tc>
          <w:tcPr>
            <w:tcW w:w="265" w:type="dxa"/>
            <w:vMerge/>
          </w:tcPr>
          <w:p w:rsidR="00277F91" w:rsidRPr="00395404" w:rsidRDefault="00277F91" w:rsidP="00395404">
            <w:pPr>
              <w:spacing w:line="360" w:lineRule="auto"/>
              <w:jc w:val="both"/>
              <w:rPr>
                <w:rFonts w:ascii="Times New Roman" w:hAnsi="Times New Roman" w:cs="Times New Roman"/>
                <w:b/>
                <w:bCs/>
              </w:rPr>
            </w:pPr>
          </w:p>
        </w:tc>
        <w:tc>
          <w:tcPr>
            <w:tcW w:w="283" w:type="dxa"/>
            <w:vMerge/>
          </w:tcPr>
          <w:p w:rsidR="00277F91" w:rsidRPr="00395404" w:rsidRDefault="00277F91" w:rsidP="00395404">
            <w:pPr>
              <w:spacing w:line="360" w:lineRule="auto"/>
              <w:jc w:val="both"/>
              <w:rPr>
                <w:rFonts w:ascii="Times New Roman" w:hAnsi="Times New Roman" w:cs="Times New Roman"/>
                <w:b/>
                <w:bCs/>
              </w:rPr>
            </w:pPr>
          </w:p>
        </w:tc>
        <w:tc>
          <w:tcPr>
            <w:tcW w:w="284" w:type="dxa"/>
            <w:vMerge/>
          </w:tcPr>
          <w:p w:rsidR="00277F91" w:rsidRPr="00395404" w:rsidRDefault="00277F91" w:rsidP="00395404">
            <w:pPr>
              <w:spacing w:line="360" w:lineRule="auto"/>
              <w:jc w:val="both"/>
              <w:rPr>
                <w:rFonts w:ascii="Times New Roman" w:hAnsi="Times New Roman" w:cs="Times New Roman"/>
                <w:b/>
                <w:bCs/>
              </w:rPr>
            </w:pPr>
          </w:p>
        </w:tc>
        <w:tc>
          <w:tcPr>
            <w:tcW w:w="1198" w:type="dxa"/>
            <w:gridSpan w:val="2"/>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4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5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Theory/</w:t>
            </w:r>
            <w:r w:rsidRPr="00395404">
              <w:rPr>
                <w:rFonts w:ascii="Times New Roman" w:hAnsi="Times New Roman" w:cs="Times New Roman"/>
                <w:b/>
              </w:rPr>
              <w:lastRenderedPageBreak/>
              <w:t>Studio</w:t>
            </w:r>
          </w:p>
        </w:tc>
        <w:tc>
          <w:tcPr>
            <w:tcW w:w="99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lastRenderedPageBreak/>
              <w:t xml:space="preserve">VIVA/ </w:t>
            </w:r>
            <w:r w:rsidRPr="00395404">
              <w:rPr>
                <w:rFonts w:ascii="Times New Roman" w:hAnsi="Times New Roman" w:cs="Times New Roman"/>
                <w:b/>
              </w:rPr>
              <w:lastRenderedPageBreak/>
              <w:t>Practical</w:t>
            </w:r>
          </w:p>
        </w:tc>
        <w:tc>
          <w:tcPr>
            <w:tcW w:w="72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lastRenderedPageBreak/>
              <w:t>Total</w:t>
            </w:r>
          </w:p>
        </w:tc>
        <w:tc>
          <w:tcPr>
            <w:tcW w:w="912" w:type="dxa"/>
            <w:vMerge/>
          </w:tcPr>
          <w:p w:rsidR="00277F91" w:rsidRPr="00395404" w:rsidRDefault="00277F91" w:rsidP="00395404">
            <w:pPr>
              <w:spacing w:line="360" w:lineRule="auto"/>
              <w:jc w:val="both"/>
              <w:rPr>
                <w:rFonts w:ascii="Times New Roman" w:hAnsi="Times New Roman" w:cs="Times New Roman"/>
              </w:rPr>
            </w:pPr>
          </w:p>
        </w:tc>
        <w:tc>
          <w:tcPr>
            <w:tcW w:w="851" w:type="dxa"/>
            <w:vMerge/>
          </w:tcPr>
          <w:p w:rsidR="00277F91" w:rsidRPr="00395404" w:rsidRDefault="00277F91" w:rsidP="00395404">
            <w:pPr>
              <w:spacing w:line="360" w:lineRule="auto"/>
              <w:jc w:val="both"/>
              <w:rPr>
                <w:rFonts w:ascii="Times New Roman" w:hAnsi="Times New Roman" w:cs="Times New Roman"/>
              </w:rPr>
            </w:pPr>
          </w:p>
        </w:tc>
        <w:tc>
          <w:tcPr>
            <w:tcW w:w="85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6D3C57">
        <w:trPr>
          <w:trHeight w:val="232"/>
          <w:jc w:val="center"/>
        </w:trPr>
        <w:tc>
          <w:tcPr>
            <w:tcW w:w="239" w:type="dxa"/>
            <w:vMerge/>
          </w:tcPr>
          <w:p w:rsidR="00277F91" w:rsidRPr="00395404" w:rsidRDefault="00277F91" w:rsidP="00395404">
            <w:pPr>
              <w:spacing w:line="360" w:lineRule="auto"/>
              <w:jc w:val="both"/>
              <w:rPr>
                <w:rFonts w:ascii="Times New Roman" w:hAnsi="Times New Roman" w:cs="Times New Roman"/>
                <w:b/>
                <w:bCs/>
              </w:rPr>
            </w:pPr>
          </w:p>
        </w:tc>
        <w:tc>
          <w:tcPr>
            <w:tcW w:w="265" w:type="dxa"/>
            <w:vMerge/>
          </w:tcPr>
          <w:p w:rsidR="00277F91" w:rsidRPr="00395404" w:rsidRDefault="00277F91" w:rsidP="00395404">
            <w:pPr>
              <w:spacing w:line="360" w:lineRule="auto"/>
              <w:jc w:val="both"/>
              <w:rPr>
                <w:rFonts w:ascii="Times New Roman" w:hAnsi="Times New Roman" w:cs="Times New Roman"/>
                <w:b/>
                <w:bCs/>
              </w:rPr>
            </w:pPr>
          </w:p>
        </w:tc>
        <w:tc>
          <w:tcPr>
            <w:tcW w:w="283" w:type="dxa"/>
            <w:vMerge/>
          </w:tcPr>
          <w:p w:rsidR="00277F91" w:rsidRPr="00395404" w:rsidRDefault="00277F91" w:rsidP="00395404">
            <w:pPr>
              <w:spacing w:line="360" w:lineRule="auto"/>
              <w:jc w:val="both"/>
              <w:rPr>
                <w:rFonts w:ascii="Times New Roman" w:hAnsi="Times New Roman" w:cs="Times New Roman"/>
                <w:b/>
                <w:bCs/>
              </w:rPr>
            </w:pPr>
          </w:p>
        </w:tc>
        <w:tc>
          <w:tcPr>
            <w:tcW w:w="284" w:type="dxa"/>
            <w:vMerge/>
          </w:tcPr>
          <w:p w:rsidR="00277F91" w:rsidRPr="00395404" w:rsidRDefault="00277F91" w:rsidP="00395404">
            <w:pPr>
              <w:spacing w:line="360" w:lineRule="auto"/>
              <w:jc w:val="both"/>
              <w:rPr>
                <w:rFonts w:ascii="Times New Roman" w:hAnsi="Times New Roman" w:cs="Times New Roman"/>
                <w:b/>
                <w:bCs/>
              </w:rPr>
            </w:pPr>
          </w:p>
        </w:tc>
        <w:tc>
          <w:tcPr>
            <w:tcW w:w="748" w:type="dxa"/>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50" w:type="dxa"/>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40" w:type="dxa"/>
            <w:vMerge/>
          </w:tcPr>
          <w:p w:rsidR="00277F91" w:rsidRPr="00395404" w:rsidRDefault="00277F91" w:rsidP="00395404">
            <w:pPr>
              <w:spacing w:line="360" w:lineRule="auto"/>
              <w:jc w:val="both"/>
              <w:rPr>
                <w:rFonts w:ascii="Times New Roman" w:hAnsi="Times New Roman" w:cs="Times New Roman"/>
                <w:b/>
              </w:rPr>
            </w:pPr>
          </w:p>
        </w:tc>
        <w:tc>
          <w:tcPr>
            <w:tcW w:w="450" w:type="dxa"/>
            <w:vMerge/>
          </w:tcPr>
          <w:p w:rsidR="00277F91" w:rsidRPr="00395404" w:rsidRDefault="00277F91" w:rsidP="00395404">
            <w:pPr>
              <w:spacing w:line="360" w:lineRule="auto"/>
              <w:jc w:val="both"/>
              <w:rPr>
                <w:rFonts w:ascii="Times New Roman" w:hAnsi="Times New Roman" w:cs="Times New Roman"/>
                <w:b/>
              </w:rPr>
            </w:pPr>
          </w:p>
        </w:tc>
        <w:tc>
          <w:tcPr>
            <w:tcW w:w="720" w:type="dxa"/>
            <w:vMerge/>
          </w:tcPr>
          <w:p w:rsidR="00277F91" w:rsidRPr="00395404" w:rsidRDefault="00277F91" w:rsidP="00395404">
            <w:pPr>
              <w:spacing w:line="360" w:lineRule="auto"/>
              <w:jc w:val="both"/>
              <w:rPr>
                <w:rFonts w:ascii="Times New Roman" w:hAnsi="Times New Roman" w:cs="Times New Roman"/>
                <w:b/>
              </w:rPr>
            </w:pPr>
          </w:p>
        </w:tc>
        <w:tc>
          <w:tcPr>
            <w:tcW w:w="990" w:type="dxa"/>
            <w:vMerge/>
          </w:tcPr>
          <w:p w:rsidR="00277F91" w:rsidRPr="00395404" w:rsidRDefault="00277F91" w:rsidP="00395404">
            <w:pPr>
              <w:spacing w:line="360" w:lineRule="auto"/>
              <w:jc w:val="both"/>
              <w:rPr>
                <w:rFonts w:ascii="Times New Roman" w:hAnsi="Times New Roman" w:cs="Times New Roman"/>
                <w:b/>
              </w:rPr>
            </w:pPr>
          </w:p>
        </w:tc>
        <w:tc>
          <w:tcPr>
            <w:tcW w:w="990" w:type="dxa"/>
            <w:vMerge/>
          </w:tcPr>
          <w:p w:rsidR="00277F91" w:rsidRPr="00395404" w:rsidRDefault="00277F91" w:rsidP="00395404">
            <w:pPr>
              <w:spacing w:line="360" w:lineRule="auto"/>
              <w:jc w:val="both"/>
              <w:rPr>
                <w:rFonts w:ascii="Times New Roman" w:hAnsi="Times New Roman" w:cs="Times New Roman"/>
                <w:b/>
              </w:rPr>
            </w:pPr>
          </w:p>
        </w:tc>
        <w:tc>
          <w:tcPr>
            <w:tcW w:w="720" w:type="dxa"/>
            <w:vMerge/>
          </w:tcPr>
          <w:p w:rsidR="00277F91" w:rsidRPr="00395404" w:rsidRDefault="00277F91" w:rsidP="00395404">
            <w:pPr>
              <w:spacing w:line="360" w:lineRule="auto"/>
              <w:jc w:val="both"/>
              <w:rPr>
                <w:rFonts w:ascii="Times New Roman" w:hAnsi="Times New Roman" w:cs="Times New Roman"/>
                <w:b/>
              </w:rPr>
            </w:pPr>
          </w:p>
        </w:tc>
        <w:tc>
          <w:tcPr>
            <w:tcW w:w="912" w:type="dxa"/>
            <w:vMerge/>
          </w:tcPr>
          <w:p w:rsidR="00277F91" w:rsidRPr="00395404" w:rsidRDefault="00277F91" w:rsidP="00395404">
            <w:pPr>
              <w:spacing w:line="360" w:lineRule="auto"/>
              <w:jc w:val="both"/>
              <w:rPr>
                <w:rFonts w:ascii="Times New Roman" w:hAnsi="Times New Roman" w:cs="Times New Roman"/>
              </w:rPr>
            </w:pPr>
          </w:p>
        </w:tc>
        <w:tc>
          <w:tcPr>
            <w:tcW w:w="851" w:type="dxa"/>
            <w:vMerge/>
          </w:tcPr>
          <w:p w:rsidR="00277F91" w:rsidRPr="00395404" w:rsidRDefault="00277F91" w:rsidP="00395404">
            <w:pPr>
              <w:spacing w:line="360" w:lineRule="auto"/>
              <w:jc w:val="both"/>
              <w:rPr>
                <w:rFonts w:ascii="Times New Roman" w:hAnsi="Times New Roman" w:cs="Times New Roman"/>
              </w:rPr>
            </w:pPr>
          </w:p>
        </w:tc>
        <w:tc>
          <w:tcPr>
            <w:tcW w:w="85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6D3C57">
        <w:trPr>
          <w:jc w:val="center"/>
        </w:trPr>
        <w:tc>
          <w:tcPr>
            <w:tcW w:w="239"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lastRenderedPageBreak/>
              <w:t>1</w:t>
            </w:r>
          </w:p>
        </w:tc>
        <w:tc>
          <w:tcPr>
            <w:tcW w:w="265"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283"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2</w:t>
            </w:r>
          </w:p>
        </w:tc>
        <w:tc>
          <w:tcPr>
            <w:tcW w:w="284"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2</w:t>
            </w:r>
          </w:p>
        </w:tc>
        <w:tc>
          <w:tcPr>
            <w:tcW w:w="748"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72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12"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851"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8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6</w:t>
            </w:r>
          </w:p>
        </w:tc>
      </w:tr>
    </w:tbl>
    <w:p w:rsidR="00277F91" w:rsidRPr="00395404" w:rsidRDefault="004A3E45" w:rsidP="00395404">
      <w:pPr>
        <w:pStyle w:val="Default"/>
        <w:spacing w:line="360" w:lineRule="auto"/>
        <w:jc w:val="both"/>
        <w:rPr>
          <w:rFonts w:ascii="Times New Roman" w:hAnsi="Times New Roman" w:cs="Times New Roman"/>
          <w:color w:val="auto"/>
          <w:sz w:val="22"/>
        </w:rPr>
      </w:pPr>
      <w:r w:rsidRPr="00395404">
        <w:rPr>
          <w:rFonts w:ascii="Times New Roman" w:hAnsi="Times New Roman" w:cs="Times New Roman"/>
          <w:color w:val="auto"/>
          <w:sz w:val="22"/>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8"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8"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23"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3"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3"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3"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22"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CO1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_</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_</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CO3</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_</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CO4</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_</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CO5</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_</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vAlign w:val="center"/>
          </w:tcPr>
          <w:p w:rsidR="00277F91" w:rsidRPr="00395404" w:rsidRDefault="00277F91" w:rsidP="000F70D4">
            <w:pPr>
              <w:widowControl w:val="0"/>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spacing w:before="120" w:line="360" w:lineRule="auto"/>
              <w:jc w:val="center"/>
              <w:rPr>
                <w:rFonts w:eastAsia="Times New Roman"/>
                <w:bCs/>
                <w:sz w:val="16"/>
                <w:szCs w:val="16"/>
              </w:rPr>
            </w:pPr>
            <w:r w:rsidRPr="00395404">
              <w:rPr>
                <w:rFonts w:eastAsia="Times New Roman"/>
                <w:bCs/>
                <w:sz w:val="16"/>
                <w:szCs w:val="16"/>
              </w:rPr>
              <w:t>--</w:t>
            </w:r>
          </w:p>
        </w:tc>
      </w:tr>
    </w:tbl>
    <w:p w:rsidR="00277F91" w:rsidRPr="00395404" w:rsidRDefault="00277F91" w:rsidP="005B56E1">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ColorfulList-Accent11"/>
        <w:spacing w:line="360" w:lineRule="auto"/>
        <w:ind w:left="1080"/>
      </w:pPr>
    </w:p>
    <w:p w:rsidR="00277F91" w:rsidRPr="00395404" w:rsidRDefault="00277F91" w:rsidP="00395404">
      <w:pPr>
        <w:pStyle w:val="ColorfulList-Accent11"/>
        <w:spacing w:line="360" w:lineRule="auto"/>
        <w:ind w:left="1080"/>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BE222B" w:rsidRDefault="00BE222B">
      <w:pPr>
        <w:rPr>
          <w:rFonts w:ascii="Times New Roman" w:hAnsi="Times New Roman" w:cs="Times New Roman"/>
          <w:b/>
          <w:sz w:val="24"/>
          <w:szCs w:val="24"/>
        </w:rPr>
      </w:pPr>
      <w:r>
        <w:rPr>
          <w:rFonts w:ascii="Times New Roman" w:hAnsi="Times New Roman" w:cs="Times New Roman"/>
          <w:b/>
          <w:sz w:val="24"/>
          <w:szCs w:val="24"/>
        </w:rPr>
        <w:br w:type="page"/>
      </w:r>
    </w:p>
    <w:p w:rsidR="00277F91" w:rsidRPr="00395404" w:rsidRDefault="00277F91" w:rsidP="00395404">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BUILDING MATERIALS &amp; CONSTRUCTION TECHNOLOGY-I</w:t>
            </w:r>
          </w:p>
          <w:p w:rsidR="00277F91" w:rsidRPr="00395404" w:rsidRDefault="001A1283" w:rsidP="00395404">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b/>
                <w:color w:val="auto"/>
                <w:sz w:val="24"/>
                <w:szCs w:val="24"/>
              </w:rPr>
              <w:t>(</w:t>
            </w:r>
            <w:r w:rsidR="00277F91" w:rsidRPr="00395404">
              <w:rPr>
                <w:rFonts w:ascii="Times New Roman" w:hAnsi="Times New Roman"/>
                <w:b/>
                <w:color w:val="auto"/>
                <w:sz w:val="24"/>
                <w:szCs w:val="24"/>
              </w:rPr>
              <w:t>ARC2102</w:t>
            </w:r>
            <w:r w:rsidRPr="00395404">
              <w:rPr>
                <w:rFonts w:ascii="Times New Roman" w:hAnsi="Times New Roman"/>
                <w:b/>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4</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Architects Philosophy</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Structure - I</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The aim of this subject is to familiarize the students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Each material would be taught in a manner such that its application would be discussed in a sequential manner, starting from foundation level, followed by plinth &amp; others (sill, lintel, sunshades, window/door openings, walling material, as a floor &amp; flooring) and culminating at roof and parapet wall. </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Th</w:t>
      </w:r>
      <w:r w:rsidR="004A3E45" w:rsidRPr="00395404">
        <w:rPr>
          <w:rFonts w:ascii="Times New Roman" w:eastAsia="Times New Roman" w:hAnsi="Times New Roman" w:cs="Times New Roman"/>
          <w:color w:val="auto"/>
          <w:sz w:val="24"/>
          <w:szCs w:val="24"/>
        </w:rPr>
        <w:t xml:space="preserve">e objective of this course is </w:t>
      </w:r>
    </w:p>
    <w:p w:rsidR="00277F91" w:rsidRPr="00395404" w:rsidRDefault="004A3E45" w:rsidP="00395404">
      <w:pPr>
        <w:pStyle w:val="ColorfulList-Accent11"/>
        <w:numPr>
          <w:ilvl w:val="0"/>
          <w:numId w:val="6"/>
        </w:numPr>
        <w:autoSpaceDE w:val="0"/>
        <w:autoSpaceDN w:val="0"/>
        <w:adjustRightInd w:val="0"/>
        <w:spacing w:line="360" w:lineRule="auto"/>
        <w:rPr>
          <w:bdr w:val="nil"/>
          <w:lang w:eastAsia="en-IN"/>
        </w:rPr>
      </w:pPr>
      <w:r w:rsidRPr="00395404">
        <w:rPr>
          <w:bdr w:val="nil"/>
          <w:lang w:eastAsia="en-IN"/>
        </w:rPr>
        <w:t>To u</w:t>
      </w:r>
      <w:r w:rsidR="00277F91" w:rsidRPr="00395404">
        <w:rPr>
          <w:bdr w:val="nil"/>
          <w:lang w:eastAsia="en-IN"/>
        </w:rPr>
        <w:t>nderstand fundamental building material in the context of various construction methods.</w:t>
      </w:r>
    </w:p>
    <w:p w:rsidR="00277F91" w:rsidRPr="00395404" w:rsidRDefault="004A3E45" w:rsidP="00395404">
      <w:pPr>
        <w:pStyle w:val="ColorfulList-Accent11"/>
        <w:numPr>
          <w:ilvl w:val="0"/>
          <w:numId w:val="6"/>
        </w:numPr>
        <w:autoSpaceDE w:val="0"/>
        <w:autoSpaceDN w:val="0"/>
        <w:adjustRightInd w:val="0"/>
        <w:spacing w:line="360" w:lineRule="auto"/>
        <w:rPr>
          <w:bdr w:val="nil"/>
          <w:lang w:eastAsia="en-IN"/>
        </w:rPr>
      </w:pPr>
      <w:r w:rsidRPr="00395404">
        <w:rPr>
          <w:bdr w:val="nil"/>
          <w:lang w:eastAsia="en-IN"/>
        </w:rPr>
        <w:t>To f</w:t>
      </w:r>
      <w:r w:rsidR="00277F91" w:rsidRPr="00395404">
        <w:rPr>
          <w:bdr w:val="nil"/>
          <w:lang w:eastAsia="en-IN"/>
        </w:rPr>
        <w:t>ocus on various building materials would be emphasized based on the performing standards and codes, wherein application of each material would be discussed in detail, both in the context of historical and contemporary methodology.</w:t>
      </w:r>
    </w:p>
    <w:p w:rsidR="00277F91" w:rsidRPr="00395404" w:rsidRDefault="004A3E45" w:rsidP="00395404">
      <w:pPr>
        <w:pStyle w:val="ColorfulList-Accent11"/>
        <w:numPr>
          <w:ilvl w:val="0"/>
          <w:numId w:val="6"/>
        </w:numPr>
        <w:autoSpaceDE w:val="0"/>
        <w:autoSpaceDN w:val="0"/>
        <w:adjustRightInd w:val="0"/>
        <w:spacing w:line="360" w:lineRule="auto"/>
      </w:pPr>
      <w:r w:rsidRPr="00395404">
        <w:rPr>
          <w:bdr w:val="nil"/>
          <w:lang w:eastAsia="en-IN"/>
        </w:rPr>
        <w:t xml:space="preserve">To </w:t>
      </w:r>
      <w:r w:rsidR="00277F91" w:rsidRPr="00395404">
        <w:rPr>
          <w:bdr w:val="nil"/>
          <w:lang w:eastAsia="en-IN"/>
        </w:rPr>
        <w:t>focus on latest trends in practice and usage of new technology/materials.</w:t>
      </w:r>
    </w:p>
    <w:p w:rsidR="00277F91" w:rsidRPr="00395404" w:rsidRDefault="004A3E45" w:rsidP="00395404">
      <w:pPr>
        <w:pStyle w:val="ColorfulList-Accent11"/>
        <w:numPr>
          <w:ilvl w:val="0"/>
          <w:numId w:val="6"/>
        </w:numPr>
        <w:autoSpaceDE w:val="0"/>
        <w:autoSpaceDN w:val="0"/>
        <w:adjustRightInd w:val="0"/>
        <w:spacing w:line="360" w:lineRule="auto"/>
      </w:pPr>
      <w:r w:rsidRPr="00395404">
        <w:t>To taught e</w:t>
      </w:r>
      <w:r w:rsidR="00277F91" w:rsidRPr="00395404">
        <w:t xml:space="preserve">ach material in a manner such that its application would be discussed in a sequential manner, starting from foundation level, followed by plinth &amp; others </w:t>
      </w:r>
      <w:r w:rsidR="00277F91" w:rsidRPr="00395404">
        <w:rPr>
          <w:i/>
        </w:rPr>
        <w:t xml:space="preserve">(sill, lintel, </w:t>
      </w:r>
      <w:r w:rsidR="00277F91" w:rsidRPr="00395404">
        <w:rPr>
          <w:i/>
        </w:rPr>
        <w:lastRenderedPageBreak/>
        <w:t>sunshades, window/door openings, walling material, as a floor &amp; flooring)</w:t>
      </w:r>
      <w:r w:rsidR="00277F91" w:rsidRPr="00395404">
        <w:t xml:space="preserve"> and culminating at roof and parapet wall.</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Analyze and apply different types of materials to the various components of buildings.</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Analyze different materials used in building construction.</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395404">
        <w:rPr>
          <w:rFonts w:ascii="Times New Roman" w:eastAsia="Calibri" w:hAnsi="Times New Roman" w:cs="Times New Roman"/>
          <w:sz w:val="24"/>
          <w:szCs w:val="24"/>
        </w:rPr>
        <w:tab/>
        <w:t>A</w:t>
      </w:r>
      <w:r w:rsidRPr="00395404">
        <w:rPr>
          <w:rFonts w:ascii="Times New Roman" w:eastAsia="Calibri" w:hAnsi="Times New Roman" w:cs="Times New Roman"/>
          <w:sz w:val="24"/>
          <w:szCs w:val="24"/>
        </w:rPr>
        <w:t>nalyze and apply timber as a building material in the field of architecture.</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CO4:</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Analyze and apply cement and concrete as a building material in the field of architecture.</w:t>
      </w:r>
    </w:p>
    <w:p w:rsidR="00277F91" w:rsidRPr="00395404" w:rsidRDefault="00277F91" w:rsidP="00395404">
      <w:pPr>
        <w:spacing w:after="0" w:line="360" w:lineRule="auto"/>
        <w:ind w:left="448" w:hanging="357"/>
        <w:jc w:val="both"/>
        <w:rPr>
          <w:rFonts w:ascii="Times New Roman" w:eastAsia="Calibri" w:hAnsi="Times New Roman" w:cs="Times New Roman"/>
          <w:sz w:val="24"/>
          <w:szCs w:val="24"/>
        </w:rPr>
      </w:pPr>
    </w:p>
    <w:p w:rsidR="00277F91" w:rsidRPr="00395404" w:rsidRDefault="00277F91" w:rsidP="00395404">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1: Introduction to fundamental components of a building</w:t>
            </w:r>
          </w:p>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95404">
              <w:rPr>
                <w:rFonts w:ascii="Times New Roman" w:eastAsiaTheme="minorHAnsi" w:hAnsi="Times New Roman" w:cs="Times New Roman"/>
                <w:color w:val="auto"/>
                <w:sz w:val="24"/>
                <w:szCs w:val="24"/>
                <w:bdr w:val="none" w:sz="0" w:space="0" w:color="auto"/>
                <w:lang w:eastAsia="en-US"/>
              </w:rPr>
              <w:t>Introduction to building construction. Understanding relation between architectural designs, building components (Foundation, plinth, wall, sill, lintel, roof, doors, windows, ventilators, staircases, sunshades etc.) along with the building materials.</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79" w:type="pct"/>
            <w:vAlign w:val="center"/>
          </w:tcPr>
          <w:p w:rsidR="00277F91" w:rsidRPr="00395404" w:rsidRDefault="004A3E45"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2: Introduction to building materials (sand, clay, stone, lime, metal and glass)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Theme="minorHAnsi" w:hAnsi="Times New Roman" w:cs="Times New Roman"/>
                <w:color w:val="auto"/>
                <w:sz w:val="24"/>
                <w:szCs w:val="24"/>
                <w:bdr w:val="none" w:sz="0" w:space="0" w:color="auto"/>
                <w:lang w:eastAsia="en-US"/>
              </w:rPr>
              <w:t>Source of the material, classification, tests and various grades available and their uses, physical and chemical properties. Introduction to ferrous and non-ferrous metals-their properties, types and application in building components. Composition of glass, brief study on manufacture, properties, treatment, and uses of glass. Types of glass.</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79" w:type="pct"/>
            <w:vAlign w:val="center"/>
          </w:tcPr>
          <w:p w:rsidR="00277F91" w:rsidRPr="00395404" w:rsidRDefault="004A3E45"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51" w:type="pct"/>
            <w:vAlign w:val="center"/>
          </w:tcPr>
          <w:p w:rsidR="00277F91" w:rsidRPr="00395404" w:rsidRDefault="00277F91" w:rsidP="00395404">
            <w:pPr>
              <w:spacing w:line="360" w:lineRule="auto"/>
              <w:jc w:val="both"/>
              <w:rPr>
                <w:b/>
                <w:bCs/>
                <w:sz w:val="24"/>
                <w:szCs w:val="24"/>
              </w:rPr>
            </w:pPr>
            <w:r w:rsidRPr="00395404">
              <w:rPr>
                <w:rFonts w:eastAsia="Times New Roman"/>
                <w:b/>
                <w:bCs/>
                <w:sz w:val="24"/>
                <w:szCs w:val="24"/>
              </w:rPr>
              <w:t>MODULE 3:</w:t>
            </w:r>
            <w:r w:rsidRPr="00395404">
              <w:rPr>
                <w:b/>
                <w:bCs/>
                <w:sz w:val="24"/>
                <w:szCs w:val="24"/>
              </w:rPr>
              <w:t>Timber</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Theme="minorHAnsi" w:hAnsi="Times New Roman" w:cs="Times New Roman"/>
                <w:color w:val="auto"/>
                <w:sz w:val="24"/>
                <w:szCs w:val="24"/>
                <w:bdr w:val="none" w:sz="0" w:space="0" w:color="auto"/>
                <w:lang w:eastAsia="en-US"/>
              </w:rPr>
              <w:t xml:space="preserve">Types of timber, defects, seasoning and preservation of timber. Ecological impact due to use of wood, deforestation etc. Study of engineered wood used in buildings, i.e., Plywood, block boards, particleboards, and other types. Application of timber in building components with Joinery details. Terms defined; metering, ploughing, grooving, rebating, veneering. Types </w:t>
            </w:r>
            <w:r w:rsidRPr="00395404">
              <w:rPr>
                <w:rFonts w:ascii="Times New Roman" w:eastAsiaTheme="minorHAnsi" w:hAnsi="Times New Roman" w:cs="Times New Roman"/>
                <w:color w:val="auto"/>
                <w:sz w:val="24"/>
                <w:szCs w:val="24"/>
                <w:bdr w:val="none" w:sz="0" w:space="0" w:color="auto"/>
                <w:lang w:eastAsia="en-US"/>
              </w:rPr>
              <w:lastRenderedPageBreak/>
              <w:t>of joints in wood work: lengthening joints, bearing joints, halving, dovetailing, housing, notching, tusk and tenon etc.</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 L3</w:t>
            </w:r>
          </w:p>
        </w:tc>
        <w:tc>
          <w:tcPr>
            <w:tcW w:w="579" w:type="pct"/>
            <w:vAlign w:val="center"/>
          </w:tcPr>
          <w:p w:rsidR="00277F91" w:rsidRPr="00395404" w:rsidRDefault="004A3E45"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lastRenderedPageBreak/>
              <w:t>MODULE 4: Cement &amp; concrete</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Theme="minorHAnsi" w:hAnsi="Times New Roman" w:cs="Times New Roman"/>
                <w:color w:val="auto"/>
                <w:sz w:val="24"/>
                <w:szCs w:val="24"/>
                <w:bdr w:val="none" w:sz="0" w:space="0" w:color="auto"/>
                <w:lang w:eastAsia="en-US"/>
              </w:rPr>
              <w:t>Availability, preparation and uses, Classification, availability, preparation and uses, Manufacture properties etc.Classification, availability, preparation and uses. Types and grades of concrete, PCC and RCC.</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79" w:type="pct"/>
            <w:vAlign w:val="center"/>
          </w:tcPr>
          <w:p w:rsidR="00277F91" w:rsidRPr="00395404" w:rsidRDefault="004A3E45"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bl>
    <w:p w:rsidR="00277F91" w:rsidRPr="00395404" w:rsidRDefault="00277F91" w:rsidP="00395404">
      <w:pPr>
        <w:pStyle w:val="Default"/>
        <w:spacing w:line="360" w:lineRule="auto"/>
        <w:jc w:val="both"/>
        <w:rPr>
          <w:rFonts w:ascii="Times New Roman" w:eastAsia="Times New Roman" w:hAnsi="Times New Roman" w:cs="Times New Roman"/>
          <w:i/>
          <w:iCs/>
          <w:color w:val="auto"/>
          <w:sz w:val="22"/>
        </w:rPr>
      </w:pPr>
      <w:r w:rsidRPr="00395404">
        <w:rPr>
          <w:rFonts w:ascii="Times New Roman" w:eastAsia="Times New Roman" w:hAnsi="Times New Roman" w:cs="Times New Roman"/>
          <w:b/>
          <w:i/>
          <w:iCs/>
          <w:color w:val="auto"/>
          <w:sz w:val="22"/>
        </w:rPr>
        <w:t xml:space="preserve">*Bloom’s Level: </w:t>
      </w:r>
      <w:r w:rsidRPr="00395404">
        <w:rPr>
          <w:rFonts w:ascii="Times New Roman" w:eastAsia="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eastAsia="Times New Roman" w:hAnsi="Times New Roman" w:cs="Times New Roman"/>
          <w:i/>
          <w:iCs/>
          <w:color w:val="auto"/>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395404">
      <w:pPr>
        <w:pStyle w:val="BodyA"/>
        <w:numPr>
          <w:ilvl w:val="0"/>
          <w:numId w:val="5"/>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Barry, R. (1999). </w:t>
      </w:r>
      <w:r w:rsidRPr="00395404">
        <w:rPr>
          <w:rFonts w:ascii="Times New Roman" w:hAnsi="Times New Roman" w:cs="Times New Roman"/>
          <w:i/>
          <w:color w:val="auto"/>
          <w:sz w:val="24"/>
          <w:szCs w:val="24"/>
        </w:rPr>
        <w:t xml:space="preserve">The Construction of Buildings Vol. 2. </w:t>
      </w:r>
      <w:r w:rsidRPr="00395404">
        <w:rPr>
          <w:rFonts w:ascii="Times New Roman" w:hAnsi="Times New Roman" w:cs="Times New Roman"/>
          <w:color w:val="auto"/>
          <w:sz w:val="24"/>
          <w:szCs w:val="24"/>
        </w:rPr>
        <w:t>5th Ed. New Delhi: East-West Press.</w:t>
      </w:r>
    </w:p>
    <w:p w:rsidR="00277F91" w:rsidRPr="00395404" w:rsidRDefault="00277F91" w:rsidP="00395404">
      <w:pPr>
        <w:pStyle w:val="BodyA"/>
        <w:numPr>
          <w:ilvl w:val="0"/>
          <w:numId w:val="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Chudley, R. (2008). </w:t>
      </w:r>
      <w:r w:rsidRPr="00395404">
        <w:rPr>
          <w:rFonts w:ascii="Times New Roman" w:hAnsi="Times New Roman" w:cs="Times New Roman"/>
          <w:i/>
          <w:color w:val="auto"/>
          <w:sz w:val="24"/>
          <w:szCs w:val="24"/>
        </w:rPr>
        <w:t>Building Construction Handbook</w:t>
      </w:r>
      <w:r w:rsidRPr="00395404">
        <w:rPr>
          <w:rFonts w:ascii="Times New Roman" w:hAnsi="Times New Roman" w:cs="Times New Roman"/>
          <w:color w:val="auto"/>
          <w:sz w:val="24"/>
          <w:szCs w:val="24"/>
        </w:rPr>
        <w:t>. 7th Ed. London: Butterworth-Heinemann.</w:t>
      </w:r>
    </w:p>
    <w:p w:rsidR="00277F91" w:rsidRPr="00395404" w:rsidRDefault="00277F91" w:rsidP="00395404">
      <w:pPr>
        <w:pStyle w:val="BodyA"/>
        <w:numPr>
          <w:ilvl w:val="0"/>
          <w:numId w:val="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McKay, W. B. (2005). </w:t>
      </w:r>
      <w:r w:rsidRPr="00395404">
        <w:rPr>
          <w:rFonts w:ascii="Times New Roman" w:hAnsi="Times New Roman" w:cs="Times New Roman"/>
          <w:i/>
          <w:color w:val="auto"/>
          <w:sz w:val="24"/>
          <w:szCs w:val="24"/>
        </w:rPr>
        <w:t>Building Construction Metric Vol. I–IV</w:t>
      </w:r>
      <w:r w:rsidRPr="00395404">
        <w:rPr>
          <w:rFonts w:ascii="Times New Roman" w:hAnsi="Times New Roman" w:cs="Times New Roman"/>
          <w:color w:val="auto"/>
          <w:sz w:val="24"/>
          <w:szCs w:val="24"/>
        </w:rPr>
        <w:t>. 4th Ed. Mumbai: Orient Longman.</w:t>
      </w:r>
    </w:p>
    <w:p w:rsidR="00277F91" w:rsidRPr="00395404" w:rsidRDefault="00277F91" w:rsidP="00395404">
      <w:pPr>
        <w:pStyle w:val="BodyA"/>
        <w:numPr>
          <w:ilvl w:val="0"/>
          <w:numId w:val="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Rangwala, S. C. (1963). </w:t>
      </w:r>
      <w:r w:rsidRPr="00395404">
        <w:rPr>
          <w:rFonts w:ascii="Times New Roman" w:hAnsi="Times New Roman" w:cs="Times New Roman"/>
          <w:i/>
          <w:color w:val="auto"/>
          <w:sz w:val="24"/>
          <w:szCs w:val="24"/>
        </w:rPr>
        <w:t>Building Construction: Materials and types of Construction</w:t>
      </w:r>
      <w:r w:rsidRPr="00395404">
        <w:rPr>
          <w:rFonts w:ascii="Times New Roman" w:hAnsi="Times New Roman" w:cs="Times New Roman"/>
          <w:color w:val="auto"/>
          <w:sz w:val="24"/>
          <w:szCs w:val="24"/>
        </w:rPr>
        <w:t>. 3rd Ed. New York: John Wiley and Sons</w:t>
      </w:r>
    </w:p>
    <w:p w:rsidR="00277F91" w:rsidRPr="00395404" w:rsidRDefault="00277F91" w:rsidP="00395404">
      <w:pPr>
        <w:pStyle w:val="BodyText"/>
        <w:spacing w:after="0"/>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277F91" w:rsidRPr="00395404" w:rsidRDefault="00277F91" w:rsidP="00395404">
      <w:pPr>
        <w:pStyle w:val="BodyText"/>
        <w:numPr>
          <w:ilvl w:val="0"/>
          <w:numId w:val="13"/>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 xml:space="preserve">Clayton, C. R. (1987). </w:t>
      </w:r>
      <w:r w:rsidRPr="00395404">
        <w:rPr>
          <w:rFonts w:ascii="Times New Roman" w:hAnsi="Times New Roman" w:cs="Times New Roman"/>
          <w:i/>
          <w:sz w:val="24"/>
          <w:szCs w:val="24"/>
          <w:shd w:val="clear" w:color="auto" w:fill="FFFFFF"/>
        </w:rPr>
        <w:t>Materials science and engineering: An introduction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Materials Science and Engineering</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94</w:t>
      </w:r>
      <w:r w:rsidRPr="00395404">
        <w:rPr>
          <w:rFonts w:ascii="Times New Roman" w:hAnsi="Times New Roman" w:cs="Times New Roman"/>
          <w:sz w:val="24"/>
          <w:szCs w:val="24"/>
          <w:shd w:val="clear" w:color="auto" w:fill="FFFFFF"/>
        </w:rPr>
        <w:t xml:space="preserve">, 266–267. </w:t>
      </w:r>
      <w:hyperlink r:id="rId14" w:history="1">
        <w:r w:rsidRPr="00395404">
          <w:rPr>
            <w:rStyle w:val="Hyperlink"/>
            <w:rFonts w:ascii="Times New Roman" w:hAnsi="Times New Roman" w:cs="Times New Roman"/>
            <w:color w:val="auto"/>
            <w:sz w:val="24"/>
            <w:szCs w:val="24"/>
            <w:u w:val="none"/>
            <w:shd w:val="clear" w:color="auto" w:fill="FFFFFF"/>
          </w:rPr>
          <w:t>https://doi.org/10.1016/0025-5416(87)90343-0</w:t>
        </w:r>
      </w:hyperlink>
      <w:r w:rsidRPr="00395404">
        <w:rPr>
          <w:rFonts w:ascii="Times New Roman" w:hAnsi="Times New Roman" w:cs="Times New Roman"/>
          <w:sz w:val="24"/>
          <w:szCs w:val="24"/>
          <w:shd w:val="clear" w:color="auto" w:fill="FFFFFF"/>
        </w:rPr>
        <w:t>.</w:t>
      </w:r>
    </w:p>
    <w:p w:rsidR="00277F91" w:rsidRPr="00395404" w:rsidRDefault="00277F91" w:rsidP="00395404">
      <w:pPr>
        <w:pStyle w:val="BodyText"/>
        <w:numPr>
          <w:ilvl w:val="0"/>
          <w:numId w:val="13"/>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 xml:space="preserve">Fernandes, F. M., Lourenço, P. B., &amp; Castro, F. (2010). </w:t>
      </w:r>
      <w:r w:rsidRPr="00395404">
        <w:rPr>
          <w:rFonts w:ascii="Times New Roman" w:hAnsi="Times New Roman" w:cs="Times New Roman"/>
          <w:i/>
          <w:sz w:val="24"/>
          <w:szCs w:val="24"/>
          <w:shd w:val="clear" w:color="auto" w:fill="FFFFFF"/>
        </w:rPr>
        <w:t>Ancient Clay Bricks: Manufacture and Properties. In </w:t>
      </w:r>
      <w:r w:rsidRPr="00395404">
        <w:rPr>
          <w:rFonts w:ascii="Times New Roman" w:hAnsi="Times New Roman" w:cs="Times New Roman"/>
          <w:i/>
          <w:iCs/>
          <w:sz w:val="24"/>
          <w:szCs w:val="24"/>
          <w:shd w:val="clear" w:color="auto" w:fill="FFFFFF"/>
        </w:rPr>
        <w:t>Materials, Technologies and Practice in Historic Heritage Structures</w:t>
      </w:r>
      <w:r w:rsidRPr="00395404">
        <w:rPr>
          <w:rFonts w:ascii="Times New Roman" w:hAnsi="Times New Roman" w:cs="Times New Roman"/>
          <w:sz w:val="24"/>
          <w:szCs w:val="24"/>
          <w:shd w:val="clear" w:color="auto" w:fill="FFFFFF"/>
        </w:rPr>
        <w:t xml:space="preserve"> (pp. 29–48). Springer Netherlands. </w:t>
      </w:r>
      <w:hyperlink r:id="rId15" w:history="1">
        <w:r w:rsidRPr="00395404">
          <w:rPr>
            <w:rStyle w:val="Hyperlink"/>
            <w:rFonts w:ascii="Times New Roman" w:hAnsi="Times New Roman" w:cs="Times New Roman"/>
            <w:color w:val="auto"/>
            <w:sz w:val="24"/>
            <w:szCs w:val="24"/>
            <w:u w:val="none"/>
            <w:shd w:val="clear" w:color="auto" w:fill="FFFFFF"/>
          </w:rPr>
          <w:t>https://doi.org/10.1007/978-90-481-2684-2_3</w:t>
        </w:r>
      </w:hyperlink>
    </w:p>
    <w:p w:rsidR="00277F91" w:rsidRPr="00395404" w:rsidRDefault="00277F91" w:rsidP="00395404">
      <w:pPr>
        <w:pStyle w:val="BodyText"/>
        <w:numPr>
          <w:ilvl w:val="0"/>
          <w:numId w:val="13"/>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 xml:space="preserve">Freidin, K., &amp; Erell, E. (1995). </w:t>
      </w:r>
      <w:r w:rsidRPr="00395404">
        <w:rPr>
          <w:rFonts w:ascii="Times New Roman" w:hAnsi="Times New Roman" w:cs="Times New Roman"/>
          <w:i/>
          <w:sz w:val="24"/>
          <w:szCs w:val="24"/>
          <w:shd w:val="clear" w:color="auto" w:fill="FFFFFF"/>
        </w:rPr>
        <w:t>Bricks made of coal fly-ash and slag, cured in the open air. </w:t>
      </w:r>
      <w:r w:rsidRPr="00395404">
        <w:rPr>
          <w:rFonts w:ascii="Times New Roman" w:hAnsi="Times New Roman" w:cs="Times New Roman"/>
          <w:i/>
          <w:iCs/>
          <w:sz w:val="24"/>
          <w:szCs w:val="24"/>
          <w:shd w:val="clear" w:color="auto" w:fill="FFFFFF"/>
        </w:rPr>
        <w:t>Cement and Concrete Composites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17</w:t>
      </w:r>
      <w:r w:rsidRPr="00395404">
        <w:rPr>
          <w:rFonts w:ascii="Times New Roman" w:hAnsi="Times New Roman" w:cs="Times New Roman"/>
          <w:sz w:val="24"/>
          <w:szCs w:val="24"/>
          <w:shd w:val="clear" w:color="auto" w:fill="FFFFFF"/>
        </w:rPr>
        <w:t xml:space="preserve">(4), 289–300. </w:t>
      </w:r>
      <w:hyperlink r:id="rId16" w:history="1">
        <w:r w:rsidRPr="00395404">
          <w:rPr>
            <w:rStyle w:val="Hyperlink"/>
            <w:rFonts w:ascii="Times New Roman" w:hAnsi="Times New Roman" w:cs="Times New Roman"/>
            <w:color w:val="auto"/>
            <w:sz w:val="24"/>
            <w:szCs w:val="24"/>
            <w:u w:val="none"/>
            <w:shd w:val="clear" w:color="auto" w:fill="FFFFFF"/>
          </w:rPr>
          <w:t>https://doi.org/10.1016/0958-9465(95)00017-7</w:t>
        </w:r>
      </w:hyperlink>
    </w:p>
    <w:p w:rsidR="00277F91" w:rsidRPr="00395404" w:rsidRDefault="00277F91" w:rsidP="00395404">
      <w:pPr>
        <w:pStyle w:val="BodyText"/>
        <w:numPr>
          <w:ilvl w:val="0"/>
          <w:numId w:val="13"/>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395404">
        <w:rPr>
          <w:rFonts w:ascii="Times New Roman" w:hAnsi="Times New Roman" w:cs="Times New Roman"/>
          <w:i/>
          <w:iCs/>
          <w:sz w:val="24"/>
          <w:szCs w:val="24"/>
          <w:shd w:val="clear" w:color="auto" w:fill="FFFFFF"/>
        </w:rPr>
        <w:t>Construction and Building Materials</w:t>
      </w:r>
      <w:r w:rsidRPr="00395404">
        <w:rPr>
          <w:rFonts w:ascii="Times New Roman" w:hAnsi="Times New Roman" w:cs="Times New Roman"/>
          <w:sz w:val="24"/>
          <w:szCs w:val="24"/>
          <w:shd w:val="clear" w:color="auto" w:fill="FFFFFF"/>
        </w:rPr>
        <w:t>. https://doi.org/10.1016/j.conbuildmat.2012.02.066</w:t>
      </w:r>
    </w:p>
    <w:p w:rsidR="00277F91" w:rsidRPr="00395404" w:rsidRDefault="00277F91" w:rsidP="00395404">
      <w:pPr>
        <w:pStyle w:val="BodyText"/>
        <w:spacing w:after="0" w:line="360" w:lineRule="auto"/>
        <w:jc w:val="both"/>
        <w:rPr>
          <w:rFonts w:ascii="Times New Roman" w:hAnsi="Times New Roman" w:cs="Times New Roman"/>
          <w:b/>
          <w:bCs/>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395404" w:rsidTr="004A3E45">
        <w:trPr>
          <w:trHeight w:val="82"/>
          <w:jc w:val="center"/>
        </w:trPr>
        <w:tc>
          <w:tcPr>
            <w:tcW w:w="1536" w:type="dxa"/>
            <w:gridSpan w:val="4"/>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lastRenderedPageBreak/>
              <w:t>Periods</w:t>
            </w:r>
          </w:p>
        </w:tc>
        <w:tc>
          <w:tcPr>
            <w:tcW w:w="5299" w:type="dxa"/>
            <w:gridSpan w:val="8"/>
            <w:vAlign w:val="center"/>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10"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900"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080"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277F91" w:rsidRPr="00395404" w:rsidTr="004A3E45">
        <w:trPr>
          <w:trHeight w:val="233"/>
          <w:jc w:val="center"/>
        </w:trPr>
        <w:tc>
          <w:tcPr>
            <w:tcW w:w="395"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376"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68"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397"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599" w:type="dxa"/>
            <w:gridSpan w:val="5"/>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00" w:type="dxa"/>
            <w:gridSpan w:val="3"/>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10" w:type="dxa"/>
            <w:vMerge/>
          </w:tcPr>
          <w:p w:rsidR="00277F91" w:rsidRPr="00395404" w:rsidRDefault="00277F91" w:rsidP="00395404">
            <w:pPr>
              <w:spacing w:line="360" w:lineRule="auto"/>
              <w:jc w:val="both"/>
              <w:rPr>
                <w:rFonts w:ascii="Times New Roman" w:hAnsi="Times New Roman" w:cs="Times New Roman"/>
              </w:rPr>
            </w:pPr>
          </w:p>
        </w:tc>
        <w:tc>
          <w:tcPr>
            <w:tcW w:w="900" w:type="dxa"/>
            <w:vMerge/>
          </w:tcPr>
          <w:p w:rsidR="00277F91" w:rsidRPr="00395404" w:rsidRDefault="00277F91" w:rsidP="00395404">
            <w:pPr>
              <w:spacing w:line="360" w:lineRule="auto"/>
              <w:jc w:val="both"/>
              <w:rPr>
                <w:rFonts w:ascii="Times New Roman" w:hAnsi="Times New Roman" w:cs="Times New Roman"/>
              </w:rPr>
            </w:pPr>
          </w:p>
        </w:tc>
        <w:tc>
          <w:tcPr>
            <w:tcW w:w="108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4A3E45">
        <w:trPr>
          <w:trHeight w:val="233"/>
          <w:jc w:val="center"/>
        </w:trPr>
        <w:tc>
          <w:tcPr>
            <w:tcW w:w="395" w:type="dxa"/>
            <w:vMerge/>
          </w:tcPr>
          <w:p w:rsidR="00277F91" w:rsidRPr="00395404" w:rsidRDefault="00277F91" w:rsidP="00395404">
            <w:pPr>
              <w:spacing w:line="360" w:lineRule="auto"/>
              <w:jc w:val="both"/>
              <w:rPr>
                <w:rFonts w:ascii="Times New Roman" w:hAnsi="Times New Roman" w:cs="Times New Roman"/>
                <w:b/>
                <w:bCs/>
              </w:rPr>
            </w:pPr>
          </w:p>
        </w:tc>
        <w:tc>
          <w:tcPr>
            <w:tcW w:w="376" w:type="dxa"/>
            <w:vMerge/>
          </w:tcPr>
          <w:p w:rsidR="00277F91" w:rsidRPr="00395404" w:rsidRDefault="00277F91" w:rsidP="00395404">
            <w:pPr>
              <w:spacing w:line="360" w:lineRule="auto"/>
              <w:jc w:val="both"/>
              <w:rPr>
                <w:rFonts w:ascii="Times New Roman" w:hAnsi="Times New Roman" w:cs="Times New Roman"/>
                <w:b/>
                <w:bCs/>
              </w:rPr>
            </w:pPr>
          </w:p>
        </w:tc>
        <w:tc>
          <w:tcPr>
            <w:tcW w:w="368" w:type="dxa"/>
            <w:vMerge/>
          </w:tcPr>
          <w:p w:rsidR="00277F91" w:rsidRPr="00395404" w:rsidRDefault="00277F91" w:rsidP="00395404">
            <w:pPr>
              <w:spacing w:line="360" w:lineRule="auto"/>
              <w:jc w:val="both"/>
              <w:rPr>
                <w:rFonts w:ascii="Times New Roman" w:hAnsi="Times New Roman" w:cs="Times New Roman"/>
                <w:b/>
                <w:bCs/>
              </w:rPr>
            </w:pPr>
          </w:p>
        </w:tc>
        <w:tc>
          <w:tcPr>
            <w:tcW w:w="397" w:type="dxa"/>
            <w:vMerge/>
          </w:tcPr>
          <w:p w:rsidR="00277F91" w:rsidRPr="00395404" w:rsidRDefault="00277F91" w:rsidP="00395404">
            <w:pPr>
              <w:spacing w:line="360" w:lineRule="auto"/>
              <w:jc w:val="both"/>
              <w:rPr>
                <w:rFonts w:ascii="Times New Roman" w:hAnsi="Times New Roman" w:cs="Times New Roman"/>
                <w:b/>
                <w:bCs/>
              </w:rPr>
            </w:pPr>
          </w:p>
        </w:tc>
        <w:tc>
          <w:tcPr>
            <w:tcW w:w="889" w:type="dxa"/>
            <w:gridSpan w:val="2"/>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4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5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2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10" w:type="dxa"/>
            <w:vMerge/>
          </w:tcPr>
          <w:p w:rsidR="00277F91" w:rsidRPr="00395404" w:rsidRDefault="00277F91" w:rsidP="00395404">
            <w:pPr>
              <w:spacing w:line="360" w:lineRule="auto"/>
              <w:jc w:val="both"/>
              <w:rPr>
                <w:rFonts w:ascii="Times New Roman" w:hAnsi="Times New Roman" w:cs="Times New Roman"/>
              </w:rPr>
            </w:pPr>
          </w:p>
        </w:tc>
        <w:tc>
          <w:tcPr>
            <w:tcW w:w="900" w:type="dxa"/>
            <w:vMerge/>
          </w:tcPr>
          <w:p w:rsidR="00277F91" w:rsidRPr="00395404" w:rsidRDefault="00277F91" w:rsidP="00395404">
            <w:pPr>
              <w:spacing w:line="360" w:lineRule="auto"/>
              <w:jc w:val="both"/>
              <w:rPr>
                <w:rFonts w:ascii="Times New Roman" w:hAnsi="Times New Roman" w:cs="Times New Roman"/>
              </w:rPr>
            </w:pPr>
          </w:p>
        </w:tc>
        <w:tc>
          <w:tcPr>
            <w:tcW w:w="108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4A3E45">
        <w:trPr>
          <w:trHeight w:val="232"/>
          <w:jc w:val="center"/>
        </w:trPr>
        <w:tc>
          <w:tcPr>
            <w:tcW w:w="395" w:type="dxa"/>
            <w:vMerge/>
          </w:tcPr>
          <w:p w:rsidR="00277F91" w:rsidRPr="00395404" w:rsidRDefault="00277F91" w:rsidP="00395404">
            <w:pPr>
              <w:spacing w:line="360" w:lineRule="auto"/>
              <w:jc w:val="both"/>
              <w:rPr>
                <w:rFonts w:ascii="Times New Roman" w:hAnsi="Times New Roman" w:cs="Times New Roman"/>
                <w:b/>
                <w:bCs/>
              </w:rPr>
            </w:pPr>
          </w:p>
        </w:tc>
        <w:tc>
          <w:tcPr>
            <w:tcW w:w="376" w:type="dxa"/>
            <w:vMerge/>
          </w:tcPr>
          <w:p w:rsidR="00277F91" w:rsidRPr="00395404" w:rsidRDefault="00277F91" w:rsidP="00395404">
            <w:pPr>
              <w:spacing w:line="360" w:lineRule="auto"/>
              <w:jc w:val="both"/>
              <w:rPr>
                <w:rFonts w:ascii="Times New Roman" w:hAnsi="Times New Roman" w:cs="Times New Roman"/>
                <w:b/>
                <w:bCs/>
              </w:rPr>
            </w:pPr>
          </w:p>
        </w:tc>
        <w:tc>
          <w:tcPr>
            <w:tcW w:w="368" w:type="dxa"/>
            <w:vMerge/>
          </w:tcPr>
          <w:p w:rsidR="00277F91" w:rsidRPr="00395404" w:rsidRDefault="00277F91" w:rsidP="00395404">
            <w:pPr>
              <w:spacing w:line="360" w:lineRule="auto"/>
              <w:jc w:val="both"/>
              <w:rPr>
                <w:rFonts w:ascii="Times New Roman" w:hAnsi="Times New Roman" w:cs="Times New Roman"/>
                <w:b/>
                <w:bCs/>
              </w:rPr>
            </w:pPr>
          </w:p>
        </w:tc>
        <w:tc>
          <w:tcPr>
            <w:tcW w:w="397" w:type="dxa"/>
            <w:vMerge/>
          </w:tcPr>
          <w:p w:rsidR="00277F91" w:rsidRPr="00395404" w:rsidRDefault="00277F91" w:rsidP="00395404">
            <w:pPr>
              <w:spacing w:line="360" w:lineRule="auto"/>
              <w:jc w:val="both"/>
              <w:rPr>
                <w:rFonts w:ascii="Times New Roman" w:hAnsi="Times New Roman" w:cs="Times New Roman"/>
                <w:b/>
                <w:bCs/>
              </w:rPr>
            </w:pPr>
          </w:p>
        </w:tc>
        <w:tc>
          <w:tcPr>
            <w:tcW w:w="439" w:type="dxa"/>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50" w:type="dxa"/>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40" w:type="dxa"/>
            <w:vMerge/>
          </w:tcPr>
          <w:p w:rsidR="00277F91" w:rsidRPr="00395404" w:rsidRDefault="00277F91" w:rsidP="00395404">
            <w:pPr>
              <w:spacing w:line="360" w:lineRule="auto"/>
              <w:jc w:val="both"/>
              <w:rPr>
                <w:rFonts w:ascii="Times New Roman" w:hAnsi="Times New Roman" w:cs="Times New Roman"/>
                <w:b/>
              </w:rPr>
            </w:pPr>
          </w:p>
        </w:tc>
        <w:tc>
          <w:tcPr>
            <w:tcW w:w="450" w:type="dxa"/>
            <w:vMerge/>
          </w:tcPr>
          <w:p w:rsidR="00277F91" w:rsidRPr="00395404" w:rsidRDefault="00277F91" w:rsidP="00395404">
            <w:pPr>
              <w:spacing w:line="360" w:lineRule="auto"/>
              <w:jc w:val="both"/>
              <w:rPr>
                <w:rFonts w:ascii="Times New Roman" w:hAnsi="Times New Roman" w:cs="Times New Roman"/>
                <w:b/>
              </w:rPr>
            </w:pPr>
          </w:p>
        </w:tc>
        <w:tc>
          <w:tcPr>
            <w:tcW w:w="720" w:type="dxa"/>
            <w:vMerge/>
          </w:tcPr>
          <w:p w:rsidR="00277F91" w:rsidRPr="00395404" w:rsidRDefault="00277F91" w:rsidP="00395404">
            <w:pPr>
              <w:spacing w:line="360" w:lineRule="auto"/>
              <w:jc w:val="both"/>
              <w:rPr>
                <w:rFonts w:ascii="Times New Roman" w:hAnsi="Times New Roman" w:cs="Times New Roman"/>
                <w:b/>
              </w:rPr>
            </w:pPr>
          </w:p>
        </w:tc>
        <w:tc>
          <w:tcPr>
            <w:tcW w:w="990" w:type="dxa"/>
            <w:vMerge/>
          </w:tcPr>
          <w:p w:rsidR="00277F91" w:rsidRPr="00395404" w:rsidRDefault="00277F91" w:rsidP="00395404">
            <w:pPr>
              <w:spacing w:line="360" w:lineRule="auto"/>
              <w:jc w:val="both"/>
              <w:rPr>
                <w:rFonts w:ascii="Times New Roman" w:hAnsi="Times New Roman" w:cs="Times New Roman"/>
                <w:b/>
              </w:rPr>
            </w:pPr>
          </w:p>
        </w:tc>
        <w:tc>
          <w:tcPr>
            <w:tcW w:w="990" w:type="dxa"/>
            <w:vMerge/>
          </w:tcPr>
          <w:p w:rsidR="00277F91" w:rsidRPr="00395404" w:rsidRDefault="00277F91" w:rsidP="00395404">
            <w:pPr>
              <w:spacing w:line="360" w:lineRule="auto"/>
              <w:jc w:val="both"/>
              <w:rPr>
                <w:rFonts w:ascii="Times New Roman" w:hAnsi="Times New Roman" w:cs="Times New Roman"/>
                <w:b/>
              </w:rPr>
            </w:pPr>
          </w:p>
        </w:tc>
        <w:tc>
          <w:tcPr>
            <w:tcW w:w="720" w:type="dxa"/>
            <w:vMerge/>
          </w:tcPr>
          <w:p w:rsidR="00277F91" w:rsidRPr="00395404" w:rsidRDefault="00277F91" w:rsidP="00395404">
            <w:pPr>
              <w:spacing w:line="360" w:lineRule="auto"/>
              <w:jc w:val="both"/>
              <w:rPr>
                <w:rFonts w:ascii="Times New Roman" w:hAnsi="Times New Roman" w:cs="Times New Roman"/>
                <w:b/>
              </w:rPr>
            </w:pPr>
          </w:p>
        </w:tc>
        <w:tc>
          <w:tcPr>
            <w:tcW w:w="810" w:type="dxa"/>
            <w:vMerge/>
          </w:tcPr>
          <w:p w:rsidR="00277F91" w:rsidRPr="00395404" w:rsidRDefault="00277F91" w:rsidP="00395404">
            <w:pPr>
              <w:spacing w:line="360" w:lineRule="auto"/>
              <w:jc w:val="both"/>
              <w:rPr>
                <w:rFonts w:ascii="Times New Roman" w:hAnsi="Times New Roman" w:cs="Times New Roman"/>
              </w:rPr>
            </w:pPr>
          </w:p>
        </w:tc>
        <w:tc>
          <w:tcPr>
            <w:tcW w:w="900" w:type="dxa"/>
            <w:vMerge/>
          </w:tcPr>
          <w:p w:rsidR="00277F91" w:rsidRPr="00395404" w:rsidRDefault="00277F91" w:rsidP="00395404">
            <w:pPr>
              <w:spacing w:line="360" w:lineRule="auto"/>
              <w:jc w:val="both"/>
              <w:rPr>
                <w:rFonts w:ascii="Times New Roman" w:hAnsi="Times New Roman" w:cs="Times New Roman"/>
              </w:rPr>
            </w:pPr>
          </w:p>
        </w:tc>
        <w:tc>
          <w:tcPr>
            <w:tcW w:w="108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4A3E45">
        <w:trPr>
          <w:jc w:val="center"/>
        </w:trPr>
        <w:tc>
          <w:tcPr>
            <w:tcW w:w="395"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2</w:t>
            </w:r>
          </w:p>
        </w:tc>
        <w:tc>
          <w:tcPr>
            <w:tcW w:w="376"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68"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97"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439"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72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1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90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4</w:t>
            </w:r>
          </w:p>
        </w:tc>
        <w:tc>
          <w:tcPr>
            <w:tcW w:w="108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rPr>
      </w:pPr>
      <w:r w:rsidRPr="00395404">
        <w:rPr>
          <w:rFonts w:ascii="Times New Roman" w:hAnsi="Times New Roman" w:cs="Times New Roman"/>
          <w:color w:val="auto"/>
          <w:sz w:val="22"/>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22"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CO1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CO2</w:t>
            </w:r>
          </w:p>
        </w:tc>
        <w:tc>
          <w:tcPr>
            <w:tcW w:w="275"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275"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CO3</w:t>
            </w:r>
          </w:p>
        </w:tc>
        <w:tc>
          <w:tcPr>
            <w:tcW w:w="275"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275"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CO4</w:t>
            </w:r>
          </w:p>
        </w:tc>
        <w:tc>
          <w:tcPr>
            <w:tcW w:w="275"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275"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bl>
    <w:p w:rsidR="00277F91" w:rsidRPr="00395404" w:rsidRDefault="00277F91" w:rsidP="005B56E1">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pStyle w:val="ColorfulList-Accent11"/>
        <w:spacing w:line="360" w:lineRule="auto"/>
        <w:ind w:left="1080"/>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GRAPHICS SKILLS-I</w:t>
            </w:r>
          </w:p>
          <w:p w:rsidR="00277F91" w:rsidRPr="00395404" w:rsidRDefault="001A1283" w:rsidP="00395404">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b/>
                <w:color w:val="auto"/>
                <w:sz w:val="24"/>
                <w:szCs w:val="24"/>
              </w:rPr>
              <w:t>(</w:t>
            </w:r>
            <w:r w:rsidR="00277F91" w:rsidRPr="00395404">
              <w:rPr>
                <w:rFonts w:ascii="Times New Roman" w:hAnsi="Times New Roman"/>
                <w:b/>
                <w:color w:val="auto"/>
                <w:sz w:val="24"/>
                <w:szCs w:val="24"/>
              </w:rPr>
              <w:t>ARC2104</w:t>
            </w:r>
            <w:r w:rsidRPr="00395404">
              <w:rPr>
                <w:rFonts w:ascii="Times New Roman" w:hAnsi="Times New Roman"/>
                <w:b/>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3</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Basic Design &amp; Visual Arts</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The aim of this course is to provide the students with the basic tools and techniques for free hand drawing and technical drawings. The subject covers concept of scales and lettering and familiarize them with planar and solid geometry to conceptualize the 3D forms in to 2D with the help of Orthographic Projections of Planes and Solids including sections of solids as well. </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w:t>
      </w:r>
      <w:r w:rsidR="003E77A6" w:rsidRPr="00395404">
        <w:rPr>
          <w:rFonts w:ascii="Times New Roman" w:hAnsi="Times New Roman" w:cs="Times New Roman"/>
          <w:color w:val="auto"/>
          <w:sz w:val="24"/>
          <w:szCs w:val="24"/>
        </w:rPr>
        <w:t xml:space="preserve">urse is </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1. </w:t>
      </w:r>
      <w:r w:rsidR="003E77A6" w:rsidRPr="00395404">
        <w:rPr>
          <w:rFonts w:ascii="Times New Roman" w:eastAsia="Times New Roman" w:hAnsi="Times New Roman" w:cs="Times New Roman"/>
          <w:color w:val="auto"/>
          <w:sz w:val="24"/>
          <w:szCs w:val="24"/>
        </w:rPr>
        <w:t>To f</w:t>
      </w:r>
      <w:r w:rsidRPr="00395404">
        <w:rPr>
          <w:rFonts w:ascii="Times New Roman" w:eastAsia="Times New Roman" w:hAnsi="Times New Roman" w:cs="Times New Roman"/>
          <w:color w:val="auto"/>
          <w:sz w:val="24"/>
          <w:szCs w:val="24"/>
        </w:rPr>
        <w:t>amiliarize the students with various drawing tools and accessories used in drafting and lettering techniques to produce and visualize geometrical composition and form.</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2. </w:t>
      </w:r>
      <w:r w:rsidR="003E77A6" w:rsidRPr="00395404">
        <w:rPr>
          <w:rFonts w:ascii="Times New Roman" w:eastAsia="Times New Roman" w:hAnsi="Times New Roman" w:cs="Times New Roman"/>
          <w:color w:val="auto"/>
          <w:sz w:val="24"/>
          <w:szCs w:val="24"/>
        </w:rPr>
        <w:t>To p</w:t>
      </w:r>
      <w:r w:rsidRPr="00395404">
        <w:rPr>
          <w:rFonts w:ascii="Times New Roman" w:eastAsia="Times New Roman" w:hAnsi="Times New Roman" w:cs="Times New Roman"/>
          <w:color w:val="auto"/>
          <w:sz w:val="24"/>
          <w:szCs w:val="24"/>
        </w:rPr>
        <w:t>rovide a clear understanding about the scale measurement; plane geometry, solid geometry and projections used as drawing technique.</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 xml:space="preserve">Draw free hand drawing and lettering. </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Create basic technical drawings using different geometrical shapes and polygons.</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395404">
        <w:rPr>
          <w:rFonts w:ascii="Times New Roman" w:eastAsia="Calibri" w:hAnsi="Times New Roman" w:cs="Times New Roman"/>
          <w:sz w:val="24"/>
          <w:szCs w:val="24"/>
        </w:rPr>
        <w:t>:</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Project points, lines and planes in different positions in 1</w:t>
      </w:r>
      <w:r w:rsidRPr="00395404">
        <w:rPr>
          <w:rFonts w:ascii="Times New Roman" w:eastAsia="Calibri" w:hAnsi="Times New Roman" w:cs="Times New Roman"/>
          <w:sz w:val="24"/>
          <w:szCs w:val="24"/>
          <w:vertAlign w:val="superscript"/>
        </w:rPr>
        <w:t>st</w:t>
      </w:r>
      <w:r w:rsidRPr="00395404">
        <w:rPr>
          <w:rFonts w:ascii="Times New Roman" w:eastAsia="Calibri" w:hAnsi="Times New Roman" w:cs="Times New Roman"/>
          <w:sz w:val="24"/>
          <w:szCs w:val="24"/>
        </w:rPr>
        <w:t xml:space="preserve"> angle projection system.</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CO4:</w:t>
      </w:r>
      <w:r w:rsidR="00395404">
        <w:rPr>
          <w:rFonts w:ascii="Times New Roman" w:eastAsia="Calibri" w:hAnsi="Times New Roman" w:cs="Times New Roman"/>
          <w:sz w:val="24"/>
          <w:szCs w:val="24"/>
        </w:rPr>
        <w:tab/>
      </w:r>
      <w:r w:rsidRPr="00395404">
        <w:rPr>
          <w:rFonts w:ascii="Times New Roman" w:hAnsi="Times New Roman" w:cs="Times New Roman"/>
          <w:sz w:val="24"/>
          <w:szCs w:val="24"/>
        </w:rPr>
        <w:t>Project regular rectilinear and circular solids in different positions.</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CO5:</w:t>
      </w:r>
      <w:r w:rsidR="00395404">
        <w:rPr>
          <w:rFonts w:ascii="Times New Roman" w:hAnsi="Times New Roman" w:cs="Times New Roman"/>
          <w:sz w:val="24"/>
          <w:szCs w:val="24"/>
        </w:rPr>
        <w:tab/>
      </w:r>
      <w:r w:rsidRPr="00395404">
        <w:rPr>
          <w:rFonts w:ascii="Times New Roman" w:hAnsi="Times New Roman" w:cs="Times New Roman"/>
          <w:sz w:val="24"/>
          <w:szCs w:val="24"/>
        </w:rPr>
        <w:t>Apply their knowledge in making sections, intersections and interpretations of solids.</w:t>
      </w:r>
    </w:p>
    <w:p w:rsidR="00277F91" w:rsidRPr="00395404" w:rsidRDefault="00277F91" w:rsidP="00395404">
      <w:pPr>
        <w:spacing w:after="0" w:line="360" w:lineRule="auto"/>
        <w:ind w:left="448" w:hanging="357"/>
        <w:jc w:val="both"/>
        <w:rPr>
          <w:rFonts w:ascii="Times New Roman" w:eastAsia="Calibri" w:hAnsi="Times New Roman" w:cs="Times New Roman"/>
          <w:sz w:val="24"/>
          <w:szCs w:val="24"/>
        </w:rPr>
      </w:pPr>
    </w:p>
    <w:p w:rsidR="00277F91" w:rsidRPr="00395404" w:rsidRDefault="00277F91" w:rsidP="00395404">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95"/>
        <w:gridCol w:w="1111"/>
        <w:gridCol w:w="1070"/>
      </w:tblGrid>
      <w:tr w:rsidR="00277F91" w:rsidRPr="00395404" w:rsidTr="006D3C57">
        <w:tc>
          <w:tcPr>
            <w:tcW w:w="3865"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4"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5"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1: Free Hand Drawing and Lettering</w:t>
            </w:r>
          </w:p>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Free hand and mechanical lettering cycle.</w:t>
            </w:r>
          </w:p>
        </w:tc>
        <w:tc>
          <w:tcPr>
            <w:tcW w:w="584"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w:t>
            </w:r>
          </w:p>
        </w:tc>
        <w:tc>
          <w:tcPr>
            <w:tcW w:w="5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5"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2: Basic Technical Drawing</w:t>
            </w:r>
          </w:p>
          <w:p w:rsidR="00277F91" w:rsidRPr="00395404" w:rsidRDefault="00277F91" w:rsidP="00395404">
            <w:pPr>
              <w:spacing w:line="360" w:lineRule="auto"/>
              <w:jc w:val="both"/>
              <w:rPr>
                <w:sz w:val="24"/>
                <w:szCs w:val="24"/>
              </w:rPr>
            </w:pPr>
            <w:r w:rsidRPr="00395404">
              <w:rPr>
                <w:sz w:val="24"/>
                <w:szCs w:val="24"/>
                <w:lang w:val="en-US"/>
              </w:rPr>
              <w:t>Concept and types of line, Division of lines and angles, Drawing polygons, Inscribing and circumscribing circles in polygons, Drawing geometrical curves helix, Conoid etc.</w:t>
            </w:r>
          </w:p>
        </w:tc>
        <w:tc>
          <w:tcPr>
            <w:tcW w:w="584"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8</w:t>
            </w:r>
          </w:p>
        </w:tc>
      </w:tr>
      <w:tr w:rsidR="00277F91" w:rsidRPr="00395404" w:rsidTr="006D3C57">
        <w:tc>
          <w:tcPr>
            <w:tcW w:w="3865" w:type="pct"/>
            <w:vAlign w:val="center"/>
          </w:tcPr>
          <w:p w:rsidR="00277F91" w:rsidRPr="00395404" w:rsidRDefault="00277F91" w:rsidP="00395404">
            <w:pPr>
              <w:spacing w:line="360" w:lineRule="auto"/>
              <w:jc w:val="both"/>
              <w:rPr>
                <w:b/>
                <w:bCs/>
                <w:sz w:val="24"/>
                <w:szCs w:val="24"/>
              </w:rPr>
            </w:pPr>
            <w:r w:rsidRPr="00395404">
              <w:rPr>
                <w:rFonts w:eastAsia="Times New Roman"/>
                <w:b/>
                <w:bCs/>
                <w:sz w:val="24"/>
                <w:szCs w:val="24"/>
              </w:rPr>
              <w:t>MODULE 3:</w:t>
            </w:r>
            <w:r w:rsidRPr="00395404">
              <w:rPr>
                <w:b/>
                <w:bCs/>
                <w:sz w:val="24"/>
                <w:szCs w:val="24"/>
              </w:rPr>
              <w:t>Orthographic Projections- Planes</w:t>
            </w:r>
          </w:p>
          <w:p w:rsidR="00277F91" w:rsidRPr="00395404" w:rsidRDefault="00277F91" w:rsidP="00395404">
            <w:pPr>
              <w:spacing w:line="360" w:lineRule="auto"/>
              <w:jc w:val="both"/>
              <w:rPr>
                <w:sz w:val="24"/>
                <w:szCs w:val="24"/>
              </w:rPr>
            </w:pPr>
            <w:r w:rsidRPr="00395404">
              <w:rPr>
                <w:sz w:val="24"/>
                <w:szCs w:val="24"/>
                <w:lang w:val="en-US"/>
              </w:rPr>
              <w:t>Definition, Meaning and concept, Planes of Projections, First angle projections, Projection of points, Lines and planes in different positions.</w:t>
            </w:r>
          </w:p>
        </w:tc>
        <w:tc>
          <w:tcPr>
            <w:tcW w:w="584"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65"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4: Orthographic Projections- Solids</w:t>
            </w:r>
          </w:p>
          <w:p w:rsidR="00277F91" w:rsidRPr="00395404" w:rsidRDefault="00277F91" w:rsidP="00395404">
            <w:pPr>
              <w:spacing w:line="360" w:lineRule="auto"/>
              <w:jc w:val="both"/>
              <w:rPr>
                <w:sz w:val="24"/>
                <w:szCs w:val="24"/>
              </w:rPr>
            </w:pPr>
            <w:r w:rsidRPr="00395404">
              <w:rPr>
                <w:sz w:val="24"/>
                <w:szCs w:val="24"/>
                <w:lang w:val="en-US"/>
              </w:rPr>
              <w:t>Projection of regular rectilinear and circular solids (prisms, pyramids, cones, cylinders, spheres etc.) in different positions. Sections of regular rectilinear and circular solids (prisms, pyramids, cones, cylinders, spheres etc) in varying conditions of sectional plane.</w:t>
            </w:r>
          </w:p>
        </w:tc>
        <w:tc>
          <w:tcPr>
            <w:tcW w:w="584"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65"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5: Solid Geometry</w:t>
            </w:r>
          </w:p>
          <w:p w:rsidR="00277F91" w:rsidRPr="00395404" w:rsidRDefault="00277F91" w:rsidP="00395404">
            <w:pPr>
              <w:spacing w:line="360" w:lineRule="auto"/>
              <w:jc w:val="both"/>
              <w:rPr>
                <w:sz w:val="24"/>
                <w:szCs w:val="24"/>
              </w:rPr>
            </w:pPr>
            <w:r w:rsidRPr="00395404">
              <w:rPr>
                <w:sz w:val="24"/>
                <w:szCs w:val="24"/>
                <w:lang w:val="en-US"/>
              </w:rPr>
              <w:t>Construction of section, Intersection and interpenetration of solid.</w:t>
            </w:r>
          </w:p>
        </w:tc>
        <w:tc>
          <w:tcPr>
            <w:tcW w:w="584"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bl>
    <w:p w:rsidR="00277F91" w:rsidRPr="00395404" w:rsidRDefault="00277F91" w:rsidP="00395404">
      <w:pPr>
        <w:pStyle w:val="Default"/>
        <w:spacing w:line="360" w:lineRule="auto"/>
        <w:jc w:val="both"/>
        <w:rPr>
          <w:rFonts w:ascii="Times New Roman" w:eastAsia="Times New Roman" w:hAnsi="Times New Roman" w:cs="Times New Roman"/>
          <w:i/>
          <w:iCs/>
          <w:color w:val="auto"/>
          <w:sz w:val="22"/>
        </w:rPr>
      </w:pPr>
      <w:r w:rsidRPr="00395404">
        <w:rPr>
          <w:rFonts w:ascii="Times New Roman" w:eastAsia="Times New Roman" w:hAnsi="Times New Roman" w:cs="Times New Roman"/>
          <w:b/>
          <w:i/>
          <w:iCs/>
          <w:color w:val="auto"/>
          <w:sz w:val="22"/>
        </w:rPr>
        <w:t xml:space="preserve">*Bloom’s Level: </w:t>
      </w:r>
      <w:r w:rsidRPr="00395404">
        <w:rPr>
          <w:rFonts w:ascii="Times New Roman" w:eastAsia="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eastAsia="Times New Roman" w:hAnsi="Times New Roman" w:cs="Times New Roman"/>
          <w:i/>
          <w:iCs/>
          <w:color w:val="auto"/>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395404">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Bhatt, N.D. (53</w:t>
      </w:r>
      <w:r w:rsidRPr="00395404">
        <w:rPr>
          <w:rFonts w:ascii="Times New Roman" w:hAnsi="Times New Roman" w:cs="Times New Roman"/>
          <w:color w:val="auto"/>
          <w:sz w:val="24"/>
          <w:szCs w:val="24"/>
          <w:vertAlign w:val="superscript"/>
        </w:rPr>
        <w:t>rd</w:t>
      </w:r>
      <w:r w:rsidRPr="00395404">
        <w:rPr>
          <w:rFonts w:ascii="Times New Roman" w:hAnsi="Times New Roman" w:cs="Times New Roman"/>
          <w:color w:val="auto"/>
          <w:sz w:val="24"/>
          <w:szCs w:val="24"/>
        </w:rPr>
        <w:t xml:space="preserve"> Edition 2014). </w:t>
      </w:r>
      <w:r w:rsidRPr="00395404">
        <w:rPr>
          <w:rFonts w:ascii="Times New Roman" w:hAnsi="Times New Roman" w:cs="Times New Roman"/>
          <w:i/>
          <w:color w:val="auto"/>
          <w:sz w:val="24"/>
          <w:szCs w:val="24"/>
        </w:rPr>
        <w:t>Engineering Drawing</w:t>
      </w:r>
      <w:r w:rsidRPr="00395404">
        <w:rPr>
          <w:rFonts w:ascii="Times New Roman" w:hAnsi="Times New Roman" w:cs="Times New Roman"/>
          <w:color w:val="auto"/>
          <w:sz w:val="24"/>
          <w:szCs w:val="24"/>
        </w:rPr>
        <w:t>: Charotar Publishing House Pvt. Ltd.</w:t>
      </w:r>
    </w:p>
    <w:p w:rsidR="00277F91" w:rsidRPr="00395404" w:rsidRDefault="00277F91" w:rsidP="00395404">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Dhawan, R.K.(3</w:t>
      </w:r>
      <w:r w:rsidRPr="00395404">
        <w:rPr>
          <w:rFonts w:ascii="Times New Roman" w:hAnsi="Times New Roman" w:cs="Times New Roman"/>
          <w:color w:val="auto"/>
          <w:sz w:val="24"/>
          <w:szCs w:val="24"/>
          <w:vertAlign w:val="superscript"/>
        </w:rPr>
        <w:t>rd</w:t>
      </w:r>
      <w:r w:rsidRPr="00395404">
        <w:rPr>
          <w:rFonts w:ascii="Times New Roman" w:hAnsi="Times New Roman" w:cs="Times New Roman"/>
          <w:color w:val="auto"/>
          <w:sz w:val="24"/>
          <w:szCs w:val="24"/>
        </w:rPr>
        <w:t xml:space="preserve"> Revised Edition 2006). </w:t>
      </w:r>
      <w:r w:rsidRPr="00395404">
        <w:rPr>
          <w:rFonts w:ascii="Times New Roman" w:hAnsi="Times New Roman" w:cs="Times New Roman"/>
          <w:i/>
          <w:color w:val="auto"/>
          <w:sz w:val="24"/>
          <w:szCs w:val="24"/>
        </w:rPr>
        <w:t>A textbook of Engineering Drawing (In First Angle Projection)</w:t>
      </w:r>
      <w:r w:rsidRPr="00395404">
        <w:rPr>
          <w:rFonts w:ascii="Times New Roman" w:hAnsi="Times New Roman" w:cs="Times New Roman"/>
          <w:color w:val="auto"/>
          <w:sz w:val="24"/>
          <w:szCs w:val="24"/>
        </w:rPr>
        <w:t>: S Chand &amp; Company.</w:t>
      </w:r>
    </w:p>
    <w:p w:rsidR="00277F91" w:rsidRPr="00395404" w:rsidRDefault="00277F91" w:rsidP="00395404">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Ramsey &amp; Sleeper. (Sixth Edition 1970). </w:t>
      </w:r>
      <w:r w:rsidRPr="00395404">
        <w:rPr>
          <w:rFonts w:ascii="Times New Roman" w:hAnsi="Times New Roman" w:cs="Times New Roman"/>
          <w:i/>
          <w:color w:val="auto"/>
          <w:sz w:val="24"/>
          <w:szCs w:val="24"/>
        </w:rPr>
        <w:t xml:space="preserve">Architectural Graphic Standards: </w:t>
      </w:r>
      <w:r w:rsidRPr="00395404">
        <w:rPr>
          <w:rFonts w:ascii="Times New Roman" w:hAnsi="Times New Roman" w:cs="Times New Roman"/>
          <w:color w:val="auto"/>
          <w:sz w:val="24"/>
          <w:szCs w:val="24"/>
        </w:rPr>
        <w:t>John Wiley &amp; Sons.</w:t>
      </w:r>
    </w:p>
    <w:p w:rsidR="00277F91" w:rsidRPr="00395404" w:rsidRDefault="00277F91" w:rsidP="00395404">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Shah, P.J. (Revised Edition 2013). </w:t>
      </w:r>
      <w:r w:rsidRPr="00395404">
        <w:rPr>
          <w:rFonts w:ascii="Times New Roman" w:hAnsi="Times New Roman" w:cs="Times New Roman"/>
          <w:i/>
          <w:color w:val="auto"/>
          <w:sz w:val="24"/>
          <w:szCs w:val="24"/>
        </w:rPr>
        <w:t>Textbook of Engineering Drawing</w:t>
      </w:r>
      <w:r w:rsidRPr="00395404">
        <w:rPr>
          <w:rFonts w:ascii="Times New Roman" w:hAnsi="Times New Roman" w:cs="Times New Roman"/>
          <w:color w:val="auto"/>
          <w:sz w:val="24"/>
          <w:szCs w:val="24"/>
        </w:rPr>
        <w:t>: S Chand (G/L) &amp; Company Ltd.</w:t>
      </w:r>
    </w:p>
    <w:p w:rsidR="00277F91" w:rsidRPr="00395404" w:rsidRDefault="00277F91" w:rsidP="00395404">
      <w:pPr>
        <w:pStyle w:val="BodyA"/>
        <w:spacing w:before="120" w:line="276" w:lineRule="auto"/>
        <w:ind w:right="124"/>
        <w:jc w:val="both"/>
        <w:rPr>
          <w:rFonts w:ascii="Times New Roman" w:eastAsia="Times New Roman" w:hAnsi="Times New Roman" w:cs="Times New Roman"/>
          <w:b/>
          <w:color w:val="auto"/>
          <w:sz w:val="24"/>
          <w:szCs w:val="24"/>
        </w:rPr>
      </w:pPr>
      <w:r w:rsidRPr="00395404">
        <w:rPr>
          <w:rFonts w:ascii="Times New Roman" w:hAnsi="Times New Roman" w:cs="Times New Roman"/>
          <w:b/>
          <w:color w:val="auto"/>
          <w:sz w:val="24"/>
          <w:szCs w:val="24"/>
        </w:rPr>
        <w:lastRenderedPageBreak/>
        <w:t>References:</w:t>
      </w:r>
    </w:p>
    <w:p w:rsidR="00277F91" w:rsidRPr="00395404" w:rsidRDefault="00277F91" w:rsidP="00395404">
      <w:pPr>
        <w:pStyle w:val="BodyText"/>
        <w:numPr>
          <w:ilvl w:val="0"/>
          <w:numId w:val="14"/>
        </w:numPr>
        <w:spacing w:after="0"/>
        <w:jc w:val="both"/>
        <w:rPr>
          <w:rFonts w:ascii="Times New Roman" w:hAnsi="Times New Roman" w:cs="Times New Roman"/>
          <w:bCs/>
          <w:sz w:val="24"/>
          <w:szCs w:val="24"/>
        </w:rPr>
      </w:pPr>
      <w:r w:rsidRPr="00395404">
        <w:rPr>
          <w:rFonts w:ascii="Times New Roman" w:hAnsi="Times New Roman" w:cs="Times New Roman"/>
          <w:sz w:val="24"/>
          <w:szCs w:val="24"/>
        </w:rPr>
        <w:t>Ching, Francis D.K. (6</w:t>
      </w:r>
      <w:r w:rsidRPr="00395404">
        <w:rPr>
          <w:rFonts w:ascii="Times New Roman" w:hAnsi="Times New Roman" w:cs="Times New Roman"/>
          <w:sz w:val="24"/>
          <w:szCs w:val="24"/>
          <w:vertAlign w:val="superscript"/>
        </w:rPr>
        <w:t>th</w:t>
      </w:r>
      <w:r w:rsidRPr="00395404">
        <w:rPr>
          <w:rFonts w:ascii="Times New Roman" w:hAnsi="Times New Roman" w:cs="Times New Roman"/>
          <w:sz w:val="24"/>
          <w:szCs w:val="24"/>
        </w:rPr>
        <w:t xml:space="preserve"> Edition 2015). </w:t>
      </w:r>
      <w:r w:rsidRPr="00395404">
        <w:rPr>
          <w:rFonts w:ascii="Times New Roman" w:hAnsi="Times New Roman" w:cs="Times New Roman"/>
          <w:i/>
          <w:sz w:val="24"/>
          <w:szCs w:val="24"/>
        </w:rPr>
        <w:t>Architectural Graphics</w:t>
      </w:r>
      <w:r w:rsidRPr="00395404">
        <w:rPr>
          <w:rFonts w:ascii="Times New Roman" w:hAnsi="Times New Roman" w:cs="Times New Roman"/>
          <w:sz w:val="24"/>
          <w:szCs w:val="24"/>
        </w:rPr>
        <w:t>: John Wiley &amp; Sons.</w:t>
      </w:r>
    </w:p>
    <w:p w:rsidR="00277F91" w:rsidRPr="00395404" w:rsidRDefault="00277F91" w:rsidP="00395404">
      <w:pPr>
        <w:pStyle w:val="BodyText"/>
        <w:numPr>
          <w:ilvl w:val="0"/>
          <w:numId w:val="14"/>
        </w:numP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t>Ganesan, R., &amp; Devarajan, V. (1998). Intersecting features extraction from 2D orthographic projections. </w:t>
      </w:r>
      <w:r w:rsidRPr="00395404">
        <w:rPr>
          <w:rFonts w:ascii="Times New Roman" w:hAnsi="Times New Roman" w:cs="Times New Roman"/>
          <w:i/>
          <w:iCs/>
          <w:sz w:val="24"/>
          <w:szCs w:val="24"/>
          <w:shd w:val="clear" w:color="auto" w:fill="FFFFFF"/>
        </w:rPr>
        <w:t>CAD Computer Aided Design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30</w:t>
      </w:r>
      <w:r w:rsidRPr="00395404">
        <w:rPr>
          <w:rFonts w:ascii="Times New Roman" w:hAnsi="Times New Roman" w:cs="Times New Roman"/>
          <w:sz w:val="24"/>
          <w:szCs w:val="24"/>
          <w:shd w:val="clear" w:color="auto" w:fill="FFFFFF"/>
        </w:rPr>
        <w:t xml:space="preserve">(11), 863–873. </w:t>
      </w:r>
      <w:hyperlink r:id="rId17" w:history="1">
        <w:r w:rsidRPr="00395404">
          <w:rPr>
            <w:rStyle w:val="Hyperlink"/>
            <w:rFonts w:ascii="Times New Roman" w:hAnsi="Times New Roman" w:cs="Times New Roman"/>
            <w:color w:val="auto"/>
            <w:sz w:val="24"/>
            <w:szCs w:val="24"/>
            <w:u w:val="none"/>
            <w:shd w:val="clear" w:color="auto" w:fill="FFFFFF"/>
          </w:rPr>
          <w:t>https://doi.org/10.1016/S0010-4485(98)00043-8</w:t>
        </w:r>
      </w:hyperlink>
    </w:p>
    <w:p w:rsidR="00277F91" w:rsidRPr="00395404" w:rsidRDefault="00277F91" w:rsidP="00395404">
      <w:pPr>
        <w:pStyle w:val="cite-boxcitation-sc-1ts84r9-0"/>
        <w:numPr>
          <w:ilvl w:val="0"/>
          <w:numId w:val="14"/>
        </w:numPr>
        <w:shd w:val="clear" w:color="auto" w:fill="FFFFFF"/>
        <w:spacing w:line="276" w:lineRule="auto"/>
        <w:jc w:val="both"/>
      </w:pPr>
      <w:r w:rsidRPr="00395404">
        <w:t>Williams, E. (2001). Lettering. </w:t>
      </w:r>
      <w:r w:rsidRPr="00395404">
        <w:rPr>
          <w:i/>
          <w:iCs/>
        </w:rPr>
        <w:t>Eurostitch Magazine</w:t>
      </w:r>
      <w:r w:rsidRPr="00395404">
        <w:t>, </w:t>
      </w:r>
      <w:r w:rsidRPr="00395404">
        <w:rPr>
          <w:i/>
          <w:iCs/>
        </w:rPr>
        <w:t>9</w:t>
      </w:r>
      <w:r w:rsidRPr="00395404">
        <w:t>(51), 28–29. https://doi.org/10.1007/978-94-010-2948-3_17</w:t>
      </w:r>
    </w:p>
    <w:p w:rsidR="00277F91" w:rsidRPr="00395404" w:rsidRDefault="00277F91" w:rsidP="00395404">
      <w:pPr>
        <w:pStyle w:val="BodyText"/>
        <w:spacing w:after="0" w:line="360" w:lineRule="auto"/>
        <w:ind w:left="720"/>
        <w:jc w:val="both"/>
        <w:rPr>
          <w:rFonts w:ascii="Times New Roman" w:hAnsi="Times New Roman" w:cs="Times New Roman"/>
          <w:b/>
          <w:bCs/>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395404" w:rsidTr="004A3E45">
        <w:trPr>
          <w:trHeight w:val="82"/>
          <w:jc w:val="center"/>
        </w:trPr>
        <w:tc>
          <w:tcPr>
            <w:tcW w:w="1536" w:type="dxa"/>
            <w:gridSpan w:val="4"/>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299" w:type="dxa"/>
            <w:gridSpan w:val="8"/>
            <w:vAlign w:val="center"/>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10"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900"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080"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277F91" w:rsidRPr="00395404" w:rsidTr="004A3E45">
        <w:trPr>
          <w:trHeight w:val="233"/>
          <w:jc w:val="center"/>
        </w:trPr>
        <w:tc>
          <w:tcPr>
            <w:tcW w:w="395"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376"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68"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397"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599" w:type="dxa"/>
            <w:gridSpan w:val="5"/>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00" w:type="dxa"/>
            <w:gridSpan w:val="3"/>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10" w:type="dxa"/>
            <w:vMerge/>
          </w:tcPr>
          <w:p w:rsidR="00277F91" w:rsidRPr="00395404" w:rsidRDefault="00277F91" w:rsidP="00395404">
            <w:pPr>
              <w:spacing w:line="360" w:lineRule="auto"/>
              <w:jc w:val="both"/>
              <w:rPr>
                <w:rFonts w:ascii="Times New Roman" w:hAnsi="Times New Roman" w:cs="Times New Roman"/>
              </w:rPr>
            </w:pPr>
          </w:p>
        </w:tc>
        <w:tc>
          <w:tcPr>
            <w:tcW w:w="900" w:type="dxa"/>
            <w:vMerge/>
          </w:tcPr>
          <w:p w:rsidR="00277F91" w:rsidRPr="00395404" w:rsidRDefault="00277F91" w:rsidP="00395404">
            <w:pPr>
              <w:spacing w:line="360" w:lineRule="auto"/>
              <w:jc w:val="both"/>
              <w:rPr>
                <w:rFonts w:ascii="Times New Roman" w:hAnsi="Times New Roman" w:cs="Times New Roman"/>
              </w:rPr>
            </w:pPr>
          </w:p>
        </w:tc>
        <w:tc>
          <w:tcPr>
            <w:tcW w:w="108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4A3E45">
        <w:trPr>
          <w:trHeight w:val="233"/>
          <w:jc w:val="center"/>
        </w:trPr>
        <w:tc>
          <w:tcPr>
            <w:tcW w:w="395" w:type="dxa"/>
            <w:vMerge/>
          </w:tcPr>
          <w:p w:rsidR="00277F91" w:rsidRPr="00395404" w:rsidRDefault="00277F91" w:rsidP="00395404">
            <w:pPr>
              <w:spacing w:line="360" w:lineRule="auto"/>
              <w:jc w:val="both"/>
              <w:rPr>
                <w:rFonts w:ascii="Times New Roman" w:hAnsi="Times New Roman" w:cs="Times New Roman"/>
                <w:b/>
                <w:bCs/>
              </w:rPr>
            </w:pPr>
          </w:p>
        </w:tc>
        <w:tc>
          <w:tcPr>
            <w:tcW w:w="376" w:type="dxa"/>
            <w:vMerge/>
          </w:tcPr>
          <w:p w:rsidR="00277F91" w:rsidRPr="00395404" w:rsidRDefault="00277F91" w:rsidP="00395404">
            <w:pPr>
              <w:spacing w:line="360" w:lineRule="auto"/>
              <w:jc w:val="both"/>
              <w:rPr>
                <w:rFonts w:ascii="Times New Roman" w:hAnsi="Times New Roman" w:cs="Times New Roman"/>
                <w:b/>
                <w:bCs/>
              </w:rPr>
            </w:pPr>
          </w:p>
        </w:tc>
        <w:tc>
          <w:tcPr>
            <w:tcW w:w="368" w:type="dxa"/>
            <w:vMerge/>
          </w:tcPr>
          <w:p w:rsidR="00277F91" w:rsidRPr="00395404" w:rsidRDefault="00277F91" w:rsidP="00395404">
            <w:pPr>
              <w:spacing w:line="360" w:lineRule="auto"/>
              <w:jc w:val="both"/>
              <w:rPr>
                <w:rFonts w:ascii="Times New Roman" w:hAnsi="Times New Roman" w:cs="Times New Roman"/>
                <w:b/>
                <w:bCs/>
              </w:rPr>
            </w:pPr>
          </w:p>
        </w:tc>
        <w:tc>
          <w:tcPr>
            <w:tcW w:w="397" w:type="dxa"/>
            <w:vMerge/>
          </w:tcPr>
          <w:p w:rsidR="00277F91" w:rsidRPr="00395404" w:rsidRDefault="00277F91" w:rsidP="00395404">
            <w:pPr>
              <w:spacing w:line="360" w:lineRule="auto"/>
              <w:jc w:val="both"/>
              <w:rPr>
                <w:rFonts w:ascii="Times New Roman" w:hAnsi="Times New Roman" w:cs="Times New Roman"/>
                <w:b/>
                <w:bCs/>
              </w:rPr>
            </w:pPr>
          </w:p>
        </w:tc>
        <w:tc>
          <w:tcPr>
            <w:tcW w:w="889" w:type="dxa"/>
            <w:gridSpan w:val="2"/>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4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5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2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10" w:type="dxa"/>
            <w:vMerge/>
          </w:tcPr>
          <w:p w:rsidR="00277F91" w:rsidRPr="00395404" w:rsidRDefault="00277F91" w:rsidP="00395404">
            <w:pPr>
              <w:spacing w:line="360" w:lineRule="auto"/>
              <w:jc w:val="both"/>
              <w:rPr>
                <w:rFonts w:ascii="Times New Roman" w:hAnsi="Times New Roman" w:cs="Times New Roman"/>
              </w:rPr>
            </w:pPr>
          </w:p>
        </w:tc>
        <w:tc>
          <w:tcPr>
            <w:tcW w:w="900" w:type="dxa"/>
            <w:vMerge/>
          </w:tcPr>
          <w:p w:rsidR="00277F91" w:rsidRPr="00395404" w:rsidRDefault="00277F91" w:rsidP="00395404">
            <w:pPr>
              <w:spacing w:line="360" w:lineRule="auto"/>
              <w:jc w:val="both"/>
              <w:rPr>
                <w:rFonts w:ascii="Times New Roman" w:hAnsi="Times New Roman" w:cs="Times New Roman"/>
              </w:rPr>
            </w:pPr>
          </w:p>
        </w:tc>
        <w:tc>
          <w:tcPr>
            <w:tcW w:w="108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4A3E45">
        <w:trPr>
          <w:trHeight w:val="232"/>
          <w:jc w:val="center"/>
        </w:trPr>
        <w:tc>
          <w:tcPr>
            <w:tcW w:w="395" w:type="dxa"/>
            <w:vMerge/>
          </w:tcPr>
          <w:p w:rsidR="00277F91" w:rsidRPr="00395404" w:rsidRDefault="00277F91" w:rsidP="00395404">
            <w:pPr>
              <w:spacing w:line="360" w:lineRule="auto"/>
              <w:jc w:val="both"/>
              <w:rPr>
                <w:rFonts w:ascii="Times New Roman" w:hAnsi="Times New Roman" w:cs="Times New Roman"/>
                <w:b/>
                <w:bCs/>
              </w:rPr>
            </w:pPr>
          </w:p>
        </w:tc>
        <w:tc>
          <w:tcPr>
            <w:tcW w:w="376" w:type="dxa"/>
            <w:vMerge/>
          </w:tcPr>
          <w:p w:rsidR="00277F91" w:rsidRPr="00395404" w:rsidRDefault="00277F91" w:rsidP="00395404">
            <w:pPr>
              <w:spacing w:line="360" w:lineRule="auto"/>
              <w:jc w:val="both"/>
              <w:rPr>
                <w:rFonts w:ascii="Times New Roman" w:hAnsi="Times New Roman" w:cs="Times New Roman"/>
                <w:b/>
                <w:bCs/>
              </w:rPr>
            </w:pPr>
          </w:p>
        </w:tc>
        <w:tc>
          <w:tcPr>
            <w:tcW w:w="368" w:type="dxa"/>
            <w:vMerge/>
          </w:tcPr>
          <w:p w:rsidR="00277F91" w:rsidRPr="00395404" w:rsidRDefault="00277F91" w:rsidP="00395404">
            <w:pPr>
              <w:spacing w:line="360" w:lineRule="auto"/>
              <w:jc w:val="both"/>
              <w:rPr>
                <w:rFonts w:ascii="Times New Roman" w:hAnsi="Times New Roman" w:cs="Times New Roman"/>
                <w:b/>
                <w:bCs/>
              </w:rPr>
            </w:pPr>
          </w:p>
        </w:tc>
        <w:tc>
          <w:tcPr>
            <w:tcW w:w="397" w:type="dxa"/>
            <w:vMerge/>
          </w:tcPr>
          <w:p w:rsidR="00277F91" w:rsidRPr="00395404" w:rsidRDefault="00277F91" w:rsidP="00395404">
            <w:pPr>
              <w:spacing w:line="360" w:lineRule="auto"/>
              <w:jc w:val="both"/>
              <w:rPr>
                <w:rFonts w:ascii="Times New Roman" w:hAnsi="Times New Roman" w:cs="Times New Roman"/>
                <w:b/>
                <w:bCs/>
              </w:rPr>
            </w:pPr>
          </w:p>
        </w:tc>
        <w:tc>
          <w:tcPr>
            <w:tcW w:w="439" w:type="dxa"/>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50" w:type="dxa"/>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40" w:type="dxa"/>
            <w:vMerge/>
          </w:tcPr>
          <w:p w:rsidR="00277F91" w:rsidRPr="00395404" w:rsidRDefault="00277F91" w:rsidP="00395404">
            <w:pPr>
              <w:spacing w:line="360" w:lineRule="auto"/>
              <w:jc w:val="both"/>
              <w:rPr>
                <w:rFonts w:ascii="Times New Roman" w:hAnsi="Times New Roman" w:cs="Times New Roman"/>
                <w:b/>
              </w:rPr>
            </w:pPr>
          </w:p>
        </w:tc>
        <w:tc>
          <w:tcPr>
            <w:tcW w:w="450" w:type="dxa"/>
            <w:vMerge/>
          </w:tcPr>
          <w:p w:rsidR="00277F91" w:rsidRPr="00395404" w:rsidRDefault="00277F91" w:rsidP="00395404">
            <w:pPr>
              <w:spacing w:line="360" w:lineRule="auto"/>
              <w:jc w:val="both"/>
              <w:rPr>
                <w:rFonts w:ascii="Times New Roman" w:hAnsi="Times New Roman" w:cs="Times New Roman"/>
                <w:b/>
              </w:rPr>
            </w:pPr>
          </w:p>
        </w:tc>
        <w:tc>
          <w:tcPr>
            <w:tcW w:w="720" w:type="dxa"/>
            <w:vMerge/>
          </w:tcPr>
          <w:p w:rsidR="00277F91" w:rsidRPr="00395404" w:rsidRDefault="00277F91" w:rsidP="00395404">
            <w:pPr>
              <w:spacing w:line="360" w:lineRule="auto"/>
              <w:jc w:val="both"/>
              <w:rPr>
                <w:rFonts w:ascii="Times New Roman" w:hAnsi="Times New Roman" w:cs="Times New Roman"/>
                <w:b/>
              </w:rPr>
            </w:pPr>
          </w:p>
        </w:tc>
        <w:tc>
          <w:tcPr>
            <w:tcW w:w="990" w:type="dxa"/>
            <w:vMerge/>
          </w:tcPr>
          <w:p w:rsidR="00277F91" w:rsidRPr="00395404" w:rsidRDefault="00277F91" w:rsidP="00395404">
            <w:pPr>
              <w:spacing w:line="360" w:lineRule="auto"/>
              <w:jc w:val="both"/>
              <w:rPr>
                <w:rFonts w:ascii="Times New Roman" w:hAnsi="Times New Roman" w:cs="Times New Roman"/>
                <w:b/>
              </w:rPr>
            </w:pPr>
          </w:p>
        </w:tc>
        <w:tc>
          <w:tcPr>
            <w:tcW w:w="990" w:type="dxa"/>
            <w:vMerge/>
          </w:tcPr>
          <w:p w:rsidR="00277F91" w:rsidRPr="00395404" w:rsidRDefault="00277F91" w:rsidP="00395404">
            <w:pPr>
              <w:spacing w:line="360" w:lineRule="auto"/>
              <w:jc w:val="both"/>
              <w:rPr>
                <w:rFonts w:ascii="Times New Roman" w:hAnsi="Times New Roman" w:cs="Times New Roman"/>
                <w:b/>
              </w:rPr>
            </w:pPr>
          </w:p>
        </w:tc>
        <w:tc>
          <w:tcPr>
            <w:tcW w:w="720" w:type="dxa"/>
            <w:vMerge/>
          </w:tcPr>
          <w:p w:rsidR="00277F91" w:rsidRPr="00395404" w:rsidRDefault="00277F91" w:rsidP="00395404">
            <w:pPr>
              <w:spacing w:line="360" w:lineRule="auto"/>
              <w:jc w:val="both"/>
              <w:rPr>
                <w:rFonts w:ascii="Times New Roman" w:hAnsi="Times New Roman" w:cs="Times New Roman"/>
                <w:b/>
              </w:rPr>
            </w:pPr>
          </w:p>
        </w:tc>
        <w:tc>
          <w:tcPr>
            <w:tcW w:w="810" w:type="dxa"/>
            <w:vMerge/>
          </w:tcPr>
          <w:p w:rsidR="00277F91" w:rsidRPr="00395404" w:rsidRDefault="00277F91" w:rsidP="00395404">
            <w:pPr>
              <w:spacing w:line="360" w:lineRule="auto"/>
              <w:jc w:val="both"/>
              <w:rPr>
                <w:rFonts w:ascii="Times New Roman" w:hAnsi="Times New Roman" w:cs="Times New Roman"/>
              </w:rPr>
            </w:pPr>
          </w:p>
        </w:tc>
        <w:tc>
          <w:tcPr>
            <w:tcW w:w="900" w:type="dxa"/>
            <w:vMerge/>
          </w:tcPr>
          <w:p w:rsidR="00277F91" w:rsidRPr="00395404" w:rsidRDefault="00277F91" w:rsidP="00395404">
            <w:pPr>
              <w:spacing w:line="360" w:lineRule="auto"/>
              <w:jc w:val="both"/>
              <w:rPr>
                <w:rFonts w:ascii="Times New Roman" w:hAnsi="Times New Roman" w:cs="Times New Roman"/>
              </w:rPr>
            </w:pPr>
          </w:p>
        </w:tc>
        <w:tc>
          <w:tcPr>
            <w:tcW w:w="1080"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4A3E45">
        <w:trPr>
          <w:jc w:val="center"/>
        </w:trPr>
        <w:tc>
          <w:tcPr>
            <w:tcW w:w="395"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76"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68"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97" w:type="dxa"/>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439"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99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72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1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90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3</w:t>
            </w:r>
          </w:p>
        </w:tc>
        <w:tc>
          <w:tcPr>
            <w:tcW w:w="108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szCs w:val="22"/>
        </w:rPr>
      </w:pPr>
      <w:r w:rsidRPr="00395404">
        <w:rPr>
          <w:rFonts w:ascii="Times New Roman" w:hAnsi="Times New Roman" w:cs="Times New Roman"/>
          <w:color w:val="auto"/>
          <w:sz w:val="22"/>
          <w:szCs w:val="22"/>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rPr>
      </w:pPr>
      <w:r w:rsidRPr="00395404">
        <w:rPr>
          <w:rFonts w:ascii="Times New Roman" w:eastAsia="Times New Roman" w:hAnsi="Times New Roman" w:cs="Times New Roman"/>
          <w:b/>
          <w:bCs/>
          <w:color w:val="auto"/>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22"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19"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CO1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9"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CO4</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CO5</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bl>
    <w:p w:rsidR="00277F91" w:rsidRPr="00395404" w:rsidRDefault="00277F91" w:rsidP="005B56E1">
      <w:pPr>
        <w:pStyle w:val="BodyA"/>
        <w:widowControl w:val="0"/>
        <w:spacing w:before="120" w:line="360" w:lineRule="auto"/>
        <w:jc w:val="center"/>
        <w:rPr>
          <w:rFonts w:ascii="Times New Roman" w:eastAsia="Times New Roman" w:hAnsi="Times New Roman" w:cs="Times New Roman"/>
          <w:bCs/>
          <w:color w:val="auto"/>
        </w:rPr>
      </w:pPr>
      <w:r w:rsidRPr="00395404">
        <w:rPr>
          <w:rFonts w:ascii="Times New Roman" w:eastAsia="Times New Roman" w:hAnsi="Times New Roman" w:cs="Times New Roman"/>
          <w:bCs/>
          <w:color w:val="auto"/>
        </w:rPr>
        <w:t>1: strongly related, 2: moderately related and 3: weakly related</w:t>
      </w: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rPr>
      </w:pPr>
    </w:p>
    <w:p w:rsidR="00277F91" w:rsidRPr="00395404" w:rsidRDefault="00277F91" w:rsidP="00395404">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395404">
            <w:pPr>
              <w:pStyle w:val="NormalWeb"/>
              <w:spacing w:before="0" w:beforeAutospacing="0" w:after="0" w:afterAutospacing="0" w:line="360" w:lineRule="auto"/>
              <w:jc w:val="center"/>
              <w:rPr>
                <w:rFonts w:ascii="Times New Roman" w:hAnsi="Times New Roman"/>
                <w:b/>
                <w:bCs/>
                <w:color w:val="auto"/>
                <w:sz w:val="24"/>
                <w:szCs w:val="24"/>
                <w:lang w:val="en-IN"/>
              </w:rPr>
            </w:pPr>
            <w:r w:rsidRPr="00395404">
              <w:rPr>
                <w:rFonts w:ascii="Times New Roman" w:hAnsi="Times New Roman"/>
                <w:b/>
                <w:bCs/>
                <w:color w:val="auto"/>
                <w:sz w:val="24"/>
                <w:szCs w:val="24"/>
              </w:rPr>
              <w:t>BASIC DESIGN AND VISUAL ARTS-I</w:t>
            </w:r>
          </w:p>
          <w:p w:rsidR="00277F91" w:rsidRPr="00395404" w:rsidRDefault="00277F91" w:rsidP="00395404">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b/>
                <w:bCs/>
                <w:color w:val="auto"/>
                <w:sz w:val="24"/>
                <w:szCs w:val="24"/>
              </w:rPr>
              <w:t>(ARC 2105)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3</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1A1283" w:rsidP="00395404">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Carpentry &amp; Model Making</w:t>
            </w:r>
          </w:p>
        </w:tc>
      </w:tr>
    </w:tbl>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277F91" w:rsidRPr="00395404" w:rsidRDefault="00277F91" w:rsidP="00395404">
      <w:pPr>
        <w:pStyle w:val="BodyA"/>
        <w:spacing w:line="360" w:lineRule="auto"/>
        <w:jc w:val="both"/>
        <w:rPr>
          <w:rFonts w:ascii="Times New Roman" w:hAnsi="Times New Roman" w:cs="Times New Roman"/>
          <w:color w:val="auto"/>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eastAsia="Times New Roman" w:hAnsi="Times New Roman" w:cs="Times New Roman"/>
          <w:bCs/>
          <w:color w:val="auto"/>
          <w:sz w:val="24"/>
          <w:szCs w:val="24"/>
        </w:rPr>
      </w:pPr>
      <w:r w:rsidRPr="00395404">
        <w:rPr>
          <w:rFonts w:ascii="Times New Roman" w:hAnsi="Times New Roman" w:cs="Times New Roman"/>
          <w:bCs/>
          <w:color w:val="auto"/>
          <w:sz w:val="24"/>
          <w:szCs w:val="24"/>
        </w:rPr>
        <w:t xml:space="preserve">The objective of this course is </w:t>
      </w:r>
    </w:p>
    <w:p w:rsidR="00277F91" w:rsidRPr="00395404" w:rsidRDefault="00277F91" w:rsidP="00395404">
      <w:pPr>
        <w:pStyle w:val="BodyA"/>
        <w:numPr>
          <w:ilvl w:val="0"/>
          <w:numId w:val="8"/>
        </w:numPr>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To understand the elements and principles of Basic Design as the building blocks of creative design through exercises that will develop the originality, expression, skill and creative thinking. </w:t>
      </w:r>
    </w:p>
    <w:p w:rsidR="00277F91" w:rsidRPr="00395404" w:rsidRDefault="00277F91" w:rsidP="00395404">
      <w:pPr>
        <w:pStyle w:val="BodyA"/>
        <w:numPr>
          <w:ilvl w:val="0"/>
          <w:numId w:val="8"/>
        </w:numPr>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To familiarize with principles and theories of arts and architectural composition </w:t>
      </w:r>
    </w:p>
    <w:p w:rsidR="00277F91" w:rsidRPr="00395404" w:rsidRDefault="00277F91" w:rsidP="00395404">
      <w:pPr>
        <w:pStyle w:val="BodyA"/>
        <w:numPr>
          <w:ilvl w:val="0"/>
          <w:numId w:val="8"/>
        </w:numPr>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To develop presentation skills, visual expression and representation, imaginative thinking and creativity through free hand sketching and painting on various mediums and materials. </w:t>
      </w:r>
    </w:p>
    <w:p w:rsidR="00277F91" w:rsidRPr="00395404" w:rsidRDefault="00277F91" w:rsidP="00395404">
      <w:pPr>
        <w:pStyle w:val="BodyA"/>
        <w:numPr>
          <w:ilvl w:val="0"/>
          <w:numId w:val="8"/>
        </w:numPr>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To familiarize students with the grammar of art by involving them in a series of free hand exercises both indoor and outdoor to understand form, proportion, scale, etc </w:t>
      </w:r>
    </w:p>
    <w:p w:rsidR="00277F91" w:rsidRPr="00395404" w:rsidRDefault="00277F91" w:rsidP="00395404">
      <w:pPr>
        <w:pStyle w:val="BodyA"/>
        <w:spacing w:line="360" w:lineRule="auto"/>
        <w:jc w:val="both"/>
        <w:rPr>
          <w:rFonts w:ascii="Times New Roman" w:hAnsi="Times New Roman" w:cs="Times New Roman"/>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CO1:</w:t>
      </w:r>
      <w:r w:rsidR="00395404">
        <w:rPr>
          <w:rFonts w:ascii="Times New Roman" w:hAnsi="Times New Roman" w:cs="Times New Roman"/>
          <w:b/>
          <w:sz w:val="24"/>
          <w:szCs w:val="24"/>
        </w:rPr>
        <w:tab/>
      </w:r>
      <w:r w:rsidRPr="00395404">
        <w:rPr>
          <w:rFonts w:ascii="Times New Roman" w:hAnsi="Times New Roman" w:cs="Times New Roman"/>
          <w:sz w:val="24"/>
          <w:szCs w:val="24"/>
        </w:rPr>
        <w:t>Create 2d, 3D Graphic forms, size, and their proportions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lastRenderedPageBreak/>
        <w:t>CO2:</w:t>
      </w:r>
      <w:r w:rsidR="00395404">
        <w:rPr>
          <w:rFonts w:ascii="Times New Roman" w:hAnsi="Times New Roman" w:cs="Times New Roman"/>
          <w:sz w:val="24"/>
          <w:szCs w:val="24"/>
        </w:rPr>
        <w:tab/>
      </w:r>
      <w:r w:rsidRPr="00395404">
        <w:rPr>
          <w:rFonts w:ascii="Times New Roman" w:hAnsi="Times New Roman" w:cs="Times New Roman"/>
          <w:sz w:val="24"/>
          <w:szCs w:val="24"/>
        </w:rPr>
        <w:t>Create object based painting and develop creative art forms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CO3:</w:t>
      </w:r>
      <w:r w:rsidR="00395404">
        <w:rPr>
          <w:rFonts w:ascii="Times New Roman" w:hAnsi="Times New Roman" w:cs="Times New Roman"/>
          <w:sz w:val="24"/>
          <w:szCs w:val="24"/>
        </w:rPr>
        <w:tab/>
      </w:r>
      <w:r w:rsidRPr="00395404">
        <w:rPr>
          <w:rFonts w:ascii="Times New Roman" w:hAnsi="Times New Roman" w:cs="Times New Roman"/>
          <w:sz w:val="24"/>
          <w:szCs w:val="24"/>
        </w:rPr>
        <w:t>Apply architectural graphics skills and improve presentation skills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CO4:</w:t>
      </w:r>
      <w:r w:rsidR="00395404">
        <w:rPr>
          <w:rFonts w:ascii="Times New Roman" w:hAnsi="Times New Roman" w:cs="Times New Roman"/>
          <w:sz w:val="24"/>
          <w:szCs w:val="24"/>
        </w:rPr>
        <w:tab/>
      </w:r>
      <w:r w:rsidRPr="00395404">
        <w:rPr>
          <w:rFonts w:ascii="Times New Roman" w:hAnsi="Times New Roman" w:cs="Times New Roman"/>
          <w:sz w:val="24"/>
          <w:szCs w:val="24"/>
        </w:rPr>
        <w:t>Create life-long connection in one’s pursuit for painting and other art forms</w:t>
      </w:r>
    </w:p>
    <w:p w:rsidR="00277F91" w:rsidRPr="00395404" w:rsidRDefault="00277F91" w:rsidP="00395404">
      <w:pPr>
        <w:spacing w:line="36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395404" w:rsidTr="006D3C57">
        <w:tc>
          <w:tcPr>
            <w:tcW w:w="3866"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Modules</w:t>
            </w:r>
          </w:p>
        </w:tc>
        <w:tc>
          <w:tcPr>
            <w:tcW w:w="584"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Blooms level*</w:t>
            </w:r>
          </w:p>
        </w:tc>
        <w:tc>
          <w:tcPr>
            <w:tcW w:w="550"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Number of hours</w:t>
            </w:r>
          </w:p>
        </w:tc>
      </w:tr>
      <w:tr w:rsidR="00277F91" w:rsidRPr="00395404" w:rsidTr="006D3C57">
        <w:tc>
          <w:tcPr>
            <w:tcW w:w="3866" w:type="pct"/>
            <w:shd w:val="clear" w:color="auto" w:fill="auto"/>
            <w:vAlign w:val="center"/>
          </w:tcPr>
          <w:p w:rsidR="00277F91" w:rsidRPr="00395404" w:rsidRDefault="00BF6EA4" w:rsidP="00395404">
            <w:pPr>
              <w:pStyle w:val="NormalWeb"/>
              <w:spacing w:line="360" w:lineRule="auto"/>
              <w:jc w:val="both"/>
              <w:rPr>
                <w:rFonts w:ascii="Times New Roman" w:hAnsi="Times New Roman"/>
                <w:color w:val="auto"/>
                <w:sz w:val="24"/>
                <w:szCs w:val="24"/>
              </w:rPr>
            </w:pPr>
            <w:r w:rsidRPr="00395404">
              <w:rPr>
                <w:rFonts w:ascii="Times New Roman" w:hAnsi="Times New Roman"/>
                <w:b/>
                <w:bCs/>
                <w:color w:val="auto"/>
                <w:sz w:val="24"/>
                <w:szCs w:val="24"/>
              </w:rPr>
              <w:t>MODULE</w:t>
            </w:r>
            <w:r w:rsidR="003E77A6" w:rsidRPr="00395404">
              <w:rPr>
                <w:rFonts w:ascii="Times New Roman" w:hAnsi="Times New Roman"/>
                <w:b/>
                <w:bCs/>
                <w:color w:val="auto"/>
                <w:sz w:val="24"/>
                <w:szCs w:val="24"/>
              </w:rPr>
              <w:t xml:space="preserve"> 1</w:t>
            </w:r>
            <w:r w:rsidR="00277F91" w:rsidRPr="00395404">
              <w:rPr>
                <w:rFonts w:ascii="Times New Roman" w:hAnsi="Times New Roman"/>
                <w:b/>
                <w:bCs/>
                <w:color w:val="auto"/>
                <w:sz w:val="24"/>
                <w:szCs w:val="24"/>
              </w:rPr>
              <w:t>: Theory of Design:</w:t>
            </w:r>
            <w:r w:rsidR="00277F91" w:rsidRPr="00395404">
              <w:rPr>
                <w:rFonts w:ascii="Times New Roman" w:hAnsi="Times New Roman"/>
                <w:color w:val="auto"/>
                <w:sz w:val="24"/>
                <w:szCs w:val="24"/>
              </w:rPr>
              <w:br/>
              <w:t xml:space="preserve">Introduction to Principles of design and Elements of Design. Application of elements and Principles of Design through 2-D and 3-D compositions. </w:t>
            </w:r>
          </w:p>
        </w:tc>
        <w:tc>
          <w:tcPr>
            <w:tcW w:w="584"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0"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8</w:t>
            </w:r>
          </w:p>
        </w:tc>
      </w:tr>
      <w:tr w:rsidR="00277F91" w:rsidRPr="00395404" w:rsidTr="006D3C57">
        <w:tc>
          <w:tcPr>
            <w:tcW w:w="3866" w:type="pct"/>
            <w:shd w:val="clear" w:color="auto" w:fill="auto"/>
            <w:vAlign w:val="center"/>
          </w:tcPr>
          <w:p w:rsidR="00277F91" w:rsidRPr="00395404" w:rsidRDefault="00BF6EA4" w:rsidP="00395404">
            <w:pPr>
              <w:pStyle w:val="NormalWeb"/>
              <w:spacing w:line="360" w:lineRule="auto"/>
              <w:jc w:val="both"/>
              <w:rPr>
                <w:rFonts w:ascii="Times New Roman" w:hAnsi="Times New Roman"/>
                <w:b/>
                <w:bCs/>
                <w:color w:val="auto"/>
                <w:sz w:val="24"/>
                <w:szCs w:val="24"/>
              </w:rPr>
            </w:pPr>
            <w:r w:rsidRPr="00395404">
              <w:rPr>
                <w:rFonts w:ascii="Times New Roman" w:hAnsi="Times New Roman"/>
                <w:b/>
                <w:bCs/>
                <w:color w:val="auto"/>
                <w:sz w:val="24"/>
                <w:szCs w:val="24"/>
              </w:rPr>
              <w:t>MODULE</w:t>
            </w:r>
            <w:r w:rsidR="003E77A6" w:rsidRPr="00395404">
              <w:rPr>
                <w:rFonts w:ascii="Times New Roman" w:hAnsi="Times New Roman"/>
                <w:b/>
                <w:bCs/>
                <w:color w:val="auto"/>
                <w:sz w:val="24"/>
                <w:szCs w:val="24"/>
              </w:rPr>
              <w:t xml:space="preserve"> 2</w:t>
            </w:r>
            <w:r w:rsidR="00277F91" w:rsidRPr="00395404">
              <w:rPr>
                <w:rFonts w:ascii="Times New Roman" w:hAnsi="Times New Roman"/>
                <w:b/>
                <w:bCs/>
                <w:color w:val="auto"/>
                <w:sz w:val="24"/>
                <w:szCs w:val="24"/>
              </w:rPr>
              <w:t xml:space="preserve">: Composition and color wheel </w:t>
            </w:r>
          </w:p>
          <w:p w:rsidR="00277F91" w:rsidRPr="00395404" w:rsidRDefault="00277F91" w:rsidP="00395404">
            <w:pPr>
              <w:pStyle w:val="NormalWeb"/>
              <w:spacing w:line="360" w:lineRule="auto"/>
              <w:jc w:val="both"/>
              <w:rPr>
                <w:rFonts w:ascii="Times New Roman" w:hAnsi="Times New Roman"/>
                <w:color w:val="auto"/>
                <w:sz w:val="24"/>
                <w:szCs w:val="24"/>
              </w:rPr>
            </w:pPr>
            <w:r w:rsidRPr="00395404">
              <w:rPr>
                <w:rFonts w:ascii="Times New Roman" w:hAnsi="Times New Roman"/>
                <w:color w:val="auto"/>
                <w:sz w:val="24"/>
                <w:szCs w:val="24"/>
              </w:rPr>
              <w:t xml:space="preserve">Solids and voids, Positive negative spaces, textures, Graphic and architectural Composition, color wheel and primary, secondary and tertiary colors. </w:t>
            </w:r>
          </w:p>
        </w:tc>
        <w:tc>
          <w:tcPr>
            <w:tcW w:w="584"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w:t>
            </w:r>
            <w:r w:rsidR="0075481F" w:rsidRPr="00395404">
              <w:rPr>
                <w:rFonts w:ascii="Times New Roman" w:eastAsia="Times New Roman" w:hAnsi="Times New Roman" w:cs="Times New Roman"/>
                <w:color w:val="auto"/>
                <w:sz w:val="24"/>
                <w:szCs w:val="24"/>
              </w:rPr>
              <w:t>3</w:t>
            </w:r>
            <w:r w:rsidRPr="00395404">
              <w:rPr>
                <w:rFonts w:ascii="Times New Roman" w:eastAsia="Times New Roman" w:hAnsi="Times New Roman" w:cs="Times New Roman"/>
                <w:color w:val="auto"/>
                <w:sz w:val="24"/>
                <w:szCs w:val="24"/>
              </w:rPr>
              <w:t>, L</w:t>
            </w:r>
            <w:r w:rsidR="0075481F" w:rsidRPr="00395404">
              <w:rPr>
                <w:rFonts w:ascii="Times New Roman" w:eastAsia="Times New Roman" w:hAnsi="Times New Roman" w:cs="Times New Roman"/>
                <w:color w:val="auto"/>
                <w:sz w:val="24"/>
                <w:szCs w:val="24"/>
              </w:rPr>
              <w:t>4</w:t>
            </w:r>
          </w:p>
        </w:tc>
        <w:tc>
          <w:tcPr>
            <w:tcW w:w="550"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277F91" w:rsidRPr="00395404" w:rsidTr="006D3C57">
        <w:tc>
          <w:tcPr>
            <w:tcW w:w="3866" w:type="pct"/>
            <w:shd w:val="clear" w:color="auto" w:fill="auto"/>
            <w:vAlign w:val="center"/>
          </w:tcPr>
          <w:p w:rsidR="00277F91" w:rsidRPr="00395404" w:rsidRDefault="003E77A6" w:rsidP="00395404">
            <w:pPr>
              <w:pStyle w:val="NormalWeb"/>
              <w:spacing w:line="360" w:lineRule="auto"/>
              <w:jc w:val="both"/>
              <w:rPr>
                <w:rFonts w:ascii="Times New Roman" w:hAnsi="Times New Roman"/>
                <w:b/>
                <w:bCs/>
                <w:color w:val="auto"/>
                <w:sz w:val="24"/>
                <w:szCs w:val="24"/>
              </w:rPr>
            </w:pPr>
            <w:r w:rsidRPr="00395404">
              <w:rPr>
                <w:rFonts w:ascii="Times New Roman" w:hAnsi="Times New Roman"/>
                <w:b/>
                <w:bCs/>
                <w:color w:val="auto"/>
                <w:sz w:val="24"/>
                <w:szCs w:val="24"/>
              </w:rPr>
              <w:t>M</w:t>
            </w:r>
            <w:r w:rsidR="00BF6EA4" w:rsidRPr="00395404">
              <w:rPr>
                <w:rFonts w:ascii="Times New Roman" w:hAnsi="Times New Roman"/>
                <w:b/>
                <w:bCs/>
                <w:color w:val="auto"/>
                <w:sz w:val="24"/>
                <w:szCs w:val="24"/>
              </w:rPr>
              <w:t>ODULE</w:t>
            </w:r>
            <w:r w:rsidRPr="00395404">
              <w:rPr>
                <w:rFonts w:ascii="Times New Roman" w:hAnsi="Times New Roman"/>
                <w:b/>
                <w:bCs/>
                <w:color w:val="auto"/>
                <w:sz w:val="24"/>
                <w:szCs w:val="24"/>
              </w:rPr>
              <w:t xml:space="preserve"> 3</w:t>
            </w:r>
            <w:r w:rsidR="00277F91" w:rsidRPr="00395404">
              <w:rPr>
                <w:rFonts w:ascii="Times New Roman" w:hAnsi="Times New Roman"/>
                <w:b/>
                <w:bCs/>
                <w:color w:val="auto"/>
                <w:sz w:val="24"/>
                <w:szCs w:val="24"/>
              </w:rPr>
              <w:t xml:space="preserve">: Free Hand Sketching </w:t>
            </w:r>
          </w:p>
          <w:p w:rsidR="00277F91" w:rsidRPr="00395404" w:rsidRDefault="00277F91" w:rsidP="00395404">
            <w:pPr>
              <w:pStyle w:val="NormalWeb"/>
              <w:spacing w:line="360" w:lineRule="auto"/>
              <w:jc w:val="both"/>
              <w:rPr>
                <w:rFonts w:ascii="Times New Roman" w:hAnsi="Times New Roman"/>
                <w:color w:val="auto"/>
                <w:sz w:val="24"/>
                <w:szCs w:val="24"/>
              </w:rPr>
            </w:pPr>
            <w:r w:rsidRPr="00395404">
              <w:rPr>
                <w:rFonts w:ascii="Times New Roman" w:hAnsi="Times New Roman"/>
                <w:color w:val="auto"/>
                <w:sz w:val="24"/>
                <w:szCs w:val="24"/>
              </w:rPr>
              <w:t>Free hand sketching and drawing, Study of light, shade and shadow, Drawing curves and other shapes, Comprehension of scale, still life drawing- from observation &amp;memory, Nature. Drawing People, Furniture and various rendering skills and techniques like textures, materials, finishes using various equipment like transfer, airbrush and architectural drafting etc</w:t>
            </w:r>
          </w:p>
        </w:tc>
        <w:tc>
          <w:tcPr>
            <w:tcW w:w="584" w:type="pct"/>
            <w:shd w:val="clear" w:color="auto" w:fill="auto"/>
            <w:vAlign w:val="center"/>
          </w:tcPr>
          <w:p w:rsidR="00277F91" w:rsidRPr="00395404" w:rsidRDefault="0075481F"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L3, L4</w:t>
            </w:r>
          </w:p>
        </w:tc>
        <w:tc>
          <w:tcPr>
            <w:tcW w:w="550"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7</w:t>
            </w:r>
          </w:p>
        </w:tc>
      </w:tr>
      <w:tr w:rsidR="00277F91" w:rsidRPr="00395404" w:rsidTr="006D3C57">
        <w:tc>
          <w:tcPr>
            <w:tcW w:w="3866" w:type="pct"/>
            <w:shd w:val="clear" w:color="auto" w:fill="auto"/>
            <w:vAlign w:val="center"/>
          </w:tcPr>
          <w:p w:rsidR="00277F91" w:rsidRPr="00395404" w:rsidRDefault="00BF6EA4" w:rsidP="00395404">
            <w:pPr>
              <w:pStyle w:val="NormalWeb"/>
              <w:spacing w:line="360" w:lineRule="auto"/>
              <w:jc w:val="both"/>
              <w:rPr>
                <w:rFonts w:ascii="Times New Roman" w:hAnsi="Times New Roman"/>
                <w:b/>
                <w:bCs/>
                <w:color w:val="auto"/>
                <w:sz w:val="24"/>
                <w:szCs w:val="24"/>
              </w:rPr>
            </w:pPr>
            <w:r w:rsidRPr="00395404">
              <w:rPr>
                <w:rFonts w:ascii="Times New Roman" w:hAnsi="Times New Roman"/>
                <w:b/>
                <w:bCs/>
                <w:color w:val="auto"/>
                <w:sz w:val="24"/>
                <w:szCs w:val="24"/>
              </w:rPr>
              <w:t>MODULE</w:t>
            </w:r>
            <w:r w:rsidR="003E77A6" w:rsidRPr="00395404">
              <w:rPr>
                <w:rFonts w:ascii="Times New Roman" w:hAnsi="Times New Roman"/>
                <w:b/>
                <w:bCs/>
                <w:color w:val="auto"/>
                <w:sz w:val="24"/>
                <w:szCs w:val="24"/>
              </w:rPr>
              <w:t xml:space="preserve"> 4</w:t>
            </w:r>
            <w:r w:rsidR="00277F91" w:rsidRPr="00395404">
              <w:rPr>
                <w:rFonts w:ascii="Times New Roman" w:hAnsi="Times New Roman"/>
                <w:b/>
                <w:bCs/>
                <w:color w:val="auto"/>
                <w:sz w:val="24"/>
                <w:szCs w:val="24"/>
              </w:rPr>
              <w:t xml:space="preserve">: Painting </w:t>
            </w:r>
          </w:p>
          <w:p w:rsidR="00277F91" w:rsidRPr="00395404" w:rsidRDefault="00277F91" w:rsidP="00395404">
            <w:pPr>
              <w:pStyle w:val="NormalWeb"/>
              <w:spacing w:line="360" w:lineRule="auto"/>
              <w:jc w:val="both"/>
              <w:rPr>
                <w:rFonts w:ascii="Times New Roman" w:hAnsi="Times New Roman"/>
                <w:b/>
                <w:bCs/>
                <w:color w:val="auto"/>
                <w:sz w:val="24"/>
                <w:szCs w:val="24"/>
              </w:rPr>
            </w:pPr>
            <w:r w:rsidRPr="00395404">
              <w:rPr>
                <w:rFonts w:ascii="Times New Roman" w:hAnsi="Times New Roman"/>
                <w:color w:val="auto"/>
                <w:sz w:val="24"/>
                <w:szCs w:val="24"/>
              </w:rPr>
              <w:t xml:space="preserve">Introduction of painting – Color – Properties of color – Color schemes – Types of colors - Application and visual effects of color. Exercise involving Study of color – Properties of paper, brush and other tools – Basic washes – 3D effects from still-life, nature and built environment using mono chromatic and multi-color. </w:t>
            </w:r>
          </w:p>
        </w:tc>
        <w:tc>
          <w:tcPr>
            <w:tcW w:w="584" w:type="pct"/>
            <w:shd w:val="clear" w:color="auto" w:fill="auto"/>
            <w:vAlign w:val="center"/>
          </w:tcPr>
          <w:p w:rsidR="00277F91" w:rsidRPr="00395404" w:rsidRDefault="0075481F"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L3, L4</w:t>
            </w:r>
          </w:p>
        </w:tc>
        <w:tc>
          <w:tcPr>
            <w:tcW w:w="550" w:type="pct"/>
            <w:shd w:val="clear" w:color="auto" w:fill="auto"/>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11</w:t>
            </w:r>
          </w:p>
        </w:tc>
      </w:tr>
    </w:tbl>
    <w:p w:rsidR="00277F91" w:rsidRPr="00395404" w:rsidRDefault="00277F91" w:rsidP="00395404">
      <w:pPr>
        <w:pStyle w:val="Default"/>
        <w:spacing w:line="360" w:lineRule="auto"/>
        <w:jc w:val="both"/>
        <w:rPr>
          <w:rFonts w:ascii="Times New Roman" w:eastAsia="Times New Roman" w:hAnsi="Times New Roman" w:cs="Times New Roman"/>
          <w:i/>
          <w:color w:val="auto"/>
        </w:rPr>
      </w:pPr>
      <w:r w:rsidRPr="00395404">
        <w:rPr>
          <w:rFonts w:ascii="Times New Roman" w:eastAsia="Times New Roman" w:hAnsi="Times New Roman" w:cs="Times New Roman"/>
          <w:b/>
          <w:i/>
          <w:color w:val="auto"/>
        </w:rPr>
        <w:lastRenderedPageBreak/>
        <w:t>*</w:t>
      </w:r>
      <w:r w:rsidRPr="00395404">
        <w:rPr>
          <w:rFonts w:ascii="Times New Roman" w:eastAsia="Times New Roman" w:hAnsi="Times New Roman" w:cs="Times New Roman"/>
          <w:b/>
          <w:i/>
          <w:color w:val="auto"/>
          <w:sz w:val="22"/>
        </w:rPr>
        <w:t>Bloom’s Level:</w:t>
      </w:r>
      <w:r w:rsidRPr="00395404">
        <w:rPr>
          <w:rFonts w:ascii="Times New Roman" w:eastAsia="Times New Roman" w:hAnsi="Times New Roman" w:cs="Times New Roman"/>
          <w:i/>
          <w:color w:val="auto"/>
          <w:sz w:val="22"/>
        </w:rPr>
        <w:t xml:space="preserve"> L1-Knowledge; L2-Comprehension; L3-Application; L4:Analysis; L5:Synthesis, L6:Evaluation</w:t>
      </w:r>
    </w:p>
    <w:p w:rsidR="00277F91" w:rsidRPr="00395404" w:rsidRDefault="00277F91" w:rsidP="00395404">
      <w:pPr>
        <w:pStyle w:val="Default"/>
        <w:spacing w:line="360" w:lineRule="auto"/>
        <w:jc w:val="both"/>
        <w:rPr>
          <w:rFonts w:ascii="Times New Roman" w:eastAsia="Times New Roman" w:hAnsi="Times New Roman" w:cs="Times New Roman"/>
          <w:color w:val="auto"/>
        </w:rPr>
      </w:pPr>
    </w:p>
    <w:p w:rsidR="00277F91" w:rsidRPr="00395404" w:rsidRDefault="00277F91" w:rsidP="00395404">
      <w:pPr>
        <w:pStyle w:val="Title"/>
        <w:spacing w:line="360" w:lineRule="auto"/>
        <w:jc w:val="both"/>
        <w:rPr>
          <w:bCs/>
          <w:sz w:val="24"/>
        </w:rPr>
      </w:pPr>
      <w:r w:rsidRPr="00395404">
        <w:rPr>
          <w:bCs/>
          <w:sz w:val="24"/>
        </w:rPr>
        <w:t>Text books and References:</w:t>
      </w:r>
    </w:p>
    <w:p w:rsidR="00222253" w:rsidRPr="00395404" w:rsidRDefault="00222253" w:rsidP="00395404">
      <w:pPr>
        <w:pStyle w:val="BodyA"/>
        <w:numPr>
          <w:ilvl w:val="0"/>
          <w:numId w:val="9"/>
        </w:numPr>
        <w:spacing w:line="276"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shd w:val="clear" w:color="auto" w:fill="FFFFFF"/>
        </w:rPr>
        <w:t>C</w:t>
      </w:r>
      <w:r w:rsidR="00395404" w:rsidRPr="00395404">
        <w:rPr>
          <w:rFonts w:ascii="Times New Roman" w:hAnsi="Times New Roman" w:cs="Times New Roman"/>
          <w:color w:val="auto"/>
          <w:sz w:val="24"/>
          <w:szCs w:val="24"/>
          <w:shd w:val="clear" w:color="auto" w:fill="FFFFFF"/>
        </w:rPr>
        <w:t>hing</w:t>
      </w:r>
      <w:r w:rsidRPr="00395404">
        <w:rPr>
          <w:rFonts w:ascii="Times New Roman" w:hAnsi="Times New Roman" w:cs="Times New Roman"/>
          <w:color w:val="auto"/>
          <w:sz w:val="24"/>
          <w:szCs w:val="24"/>
          <w:shd w:val="clear" w:color="auto" w:fill="FFFFFF"/>
        </w:rPr>
        <w:t xml:space="preserve">, F. (1975). </w:t>
      </w:r>
      <w:r w:rsidR="00A609ED" w:rsidRPr="00395404">
        <w:rPr>
          <w:rFonts w:ascii="Times New Roman" w:hAnsi="Times New Roman" w:cs="Times New Roman"/>
          <w:i/>
          <w:color w:val="auto"/>
          <w:sz w:val="24"/>
          <w:szCs w:val="24"/>
          <w:shd w:val="clear" w:color="auto" w:fill="FFFFFF"/>
        </w:rPr>
        <w:t>Architectural Drafting</w:t>
      </w:r>
      <w:r w:rsidRPr="00395404">
        <w:rPr>
          <w:rFonts w:ascii="Times New Roman" w:hAnsi="Times New Roman" w:cs="Times New Roman"/>
          <w:color w:val="auto"/>
          <w:sz w:val="24"/>
          <w:szCs w:val="24"/>
          <w:shd w:val="clear" w:color="auto" w:fill="FFFFFF"/>
        </w:rPr>
        <w:t>. In </w:t>
      </w:r>
      <w:r w:rsidRPr="00395404">
        <w:rPr>
          <w:rFonts w:ascii="Times New Roman" w:hAnsi="Times New Roman" w:cs="Times New Roman"/>
          <w:i/>
          <w:iCs/>
          <w:color w:val="auto"/>
          <w:sz w:val="24"/>
          <w:szCs w:val="24"/>
          <w:shd w:val="clear" w:color="auto" w:fill="FFFFFF"/>
        </w:rPr>
        <w:t>Architectural Graphics</w:t>
      </w:r>
      <w:r w:rsidRPr="00395404">
        <w:rPr>
          <w:rFonts w:ascii="Times New Roman" w:hAnsi="Times New Roman" w:cs="Times New Roman"/>
          <w:color w:val="auto"/>
          <w:sz w:val="24"/>
          <w:szCs w:val="24"/>
          <w:shd w:val="clear" w:color="auto" w:fill="FFFFFF"/>
        </w:rPr>
        <w:t> (pp. 15–19). Elsevier. https://doi.org/10.1016/b978-0-85139-066-6.50005-5</w:t>
      </w:r>
    </w:p>
    <w:p w:rsidR="00277F91" w:rsidRPr="00395404" w:rsidRDefault="00277F91" w:rsidP="00395404">
      <w:pPr>
        <w:numPr>
          <w:ilvl w:val="0"/>
          <w:numId w:val="9"/>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Guptill, a L., &amp; Meyer, S. E. (1997). </w:t>
      </w:r>
      <w:r w:rsidRPr="00395404">
        <w:rPr>
          <w:rFonts w:ascii="Times New Roman" w:hAnsi="Times New Roman" w:cs="Times New Roman"/>
          <w:i/>
          <w:iCs/>
          <w:sz w:val="24"/>
          <w:szCs w:val="24"/>
          <w:shd w:val="clear" w:color="auto" w:fill="FFFFFF"/>
        </w:rPr>
        <w:t>Rendering in Pen and Ink</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Proceedings of the 23rd annual conference on Computer graphics and interactive techniques SIGGRAPH 96</w:t>
      </w:r>
      <w:r w:rsidRPr="00395404">
        <w:rPr>
          <w:rFonts w:ascii="Times New Roman" w:hAnsi="Times New Roman" w:cs="Times New Roman"/>
          <w:sz w:val="24"/>
          <w:szCs w:val="24"/>
          <w:shd w:val="clear" w:color="auto" w:fill="FFFFFF"/>
        </w:rPr>
        <w:t> (Vol. 30, pp. 469–476). Retrieved from http://portal.acm.org/citation.cfm?doid=237170.237287</w:t>
      </w:r>
    </w:p>
    <w:p w:rsidR="00277F91" w:rsidRPr="00395404" w:rsidRDefault="00277F91" w:rsidP="00395404">
      <w:pPr>
        <w:pStyle w:val="ListParagraph"/>
        <w:numPr>
          <w:ilvl w:val="0"/>
          <w:numId w:val="9"/>
        </w:numPr>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Pencil Points reader: a journal for the drafting room, 1920-1943. (2004). </w:t>
      </w:r>
      <w:r w:rsidRPr="00395404">
        <w:rPr>
          <w:rFonts w:ascii="Times New Roman" w:hAnsi="Times New Roman" w:cs="Times New Roman"/>
          <w:i/>
          <w:iCs/>
          <w:sz w:val="24"/>
          <w:szCs w:val="24"/>
          <w:shd w:val="clear" w:color="auto" w:fill="FFFFFF"/>
        </w:rPr>
        <w:t>Choice Reviews Online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42</w:t>
      </w:r>
      <w:r w:rsidRPr="00395404">
        <w:rPr>
          <w:rFonts w:ascii="Times New Roman" w:hAnsi="Times New Roman" w:cs="Times New Roman"/>
          <w:sz w:val="24"/>
          <w:szCs w:val="24"/>
          <w:shd w:val="clear" w:color="auto" w:fill="FFFFFF"/>
        </w:rPr>
        <w:t xml:space="preserve">(02), 42-0757-42–0757. </w:t>
      </w:r>
      <w:hyperlink r:id="rId18" w:history="1">
        <w:r w:rsidRPr="00395404">
          <w:rPr>
            <w:rStyle w:val="Hyperlink"/>
            <w:rFonts w:ascii="Times New Roman" w:hAnsi="Times New Roman" w:cs="Times New Roman"/>
            <w:color w:val="auto"/>
            <w:sz w:val="24"/>
            <w:szCs w:val="24"/>
            <w:u w:val="none"/>
            <w:shd w:val="clear" w:color="auto" w:fill="FFFFFF"/>
          </w:rPr>
          <w:t>https://doi.org/10.5860/choice.42-0757</w:t>
        </w:r>
      </w:hyperlink>
    </w:p>
    <w:p w:rsidR="00277F91" w:rsidRPr="00395404" w:rsidRDefault="00277F91" w:rsidP="00395404">
      <w:pPr>
        <w:pStyle w:val="ListParagraph"/>
        <w:numPr>
          <w:ilvl w:val="0"/>
          <w:numId w:val="9"/>
        </w:numPr>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395404">
        <w:rPr>
          <w:rFonts w:ascii="Times New Roman" w:hAnsi="Times New Roman" w:cs="Times New Roman"/>
          <w:i/>
          <w:iCs/>
          <w:sz w:val="24"/>
          <w:szCs w:val="24"/>
          <w:shd w:val="clear" w:color="auto" w:fill="FFFFFF"/>
        </w:rPr>
        <w:t>American Institute of Architects</w:t>
      </w:r>
      <w:r w:rsidRPr="00395404">
        <w:rPr>
          <w:rFonts w:ascii="Times New Roman" w:hAnsi="Times New Roman" w:cs="Times New Roman"/>
          <w:sz w:val="24"/>
          <w:szCs w:val="24"/>
          <w:shd w:val="clear" w:color="auto" w:fill="FFFFFF"/>
        </w:rPr>
        <w:t>, 1–720.</w:t>
      </w:r>
    </w:p>
    <w:p w:rsidR="00277F91" w:rsidRPr="00395404" w:rsidRDefault="00277F91" w:rsidP="00395404">
      <w:pPr>
        <w:pStyle w:val="BodyA"/>
        <w:spacing w:line="360" w:lineRule="auto"/>
        <w:jc w:val="both"/>
        <w:rPr>
          <w:rFonts w:ascii="Times New Roman" w:hAnsi="Times New Roman" w:cs="Times New Roman"/>
          <w:b/>
          <w:color w:val="auto"/>
          <w:sz w:val="24"/>
          <w:szCs w:val="24"/>
        </w:rPr>
      </w:pPr>
    </w:p>
    <w:p w:rsidR="00277F91" w:rsidRPr="00395404" w:rsidRDefault="00277F91" w:rsidP="00395404">
      <w:pPr>
        <w:pStyle w:val="BodyA"/>
        <w:spacing w:line="360" w:lineRule="auto"/>
        <w:jc w:val="both"/>
        <w:rPr>
          <w:rFonts w:ascii="Times New Roman" w:hAnsi="Times New Roman" w:cs="Times New Roman"/>
          <w:b/>
          <w:color w:val="auto"/>
          <w:sz w:val="24"/>
          <w:szCs w:val="24"/>
        </w:rPr>
      </w:pPr>
      <w:r w:rsidRPr="00395404">
        <w:rPr>
          <w:rFonts w:ascii="Times New Roman" w:hAnsi="Times New Roman" w:cs="Times New Roman"/>
          <w:b/>
          <w:color w:val="auto"/>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color w:val="auto"/>
          <w:sz w:val="24"/>
          <w:szCs w:val="24"/>
          <w:lang w:val="de-DE"/>
        </w:rPr>
      </w:pP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p w:rsidR="00277F91" w:rsidRPr="00395404" w:rsidRDefault="00277F91" w:rsidP="00395404">
      <w:pPr>
        <w:pStyle w:val="BodyA"/>
        <w:spacing w:line="360" w:lineRule="auto"/>
        <w:jc w:val="both"/>
        <w:rPr>
          <w:rFonts w:ascii="Times New Roman" w:hAnsi="Times New Roman" w:cs="Times New Roman"/>
          <w:color w:val="auto"/>
          <w:lang w:val="de-DE"/>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
        <w:gridCol w:w="376"/>
        <w:gridCol w:w="368"/>
        <w:gridCol w:w="397"/>
        <w:gridCol w:w="439"/>
        <w:gridCol w:w="450"/>
        <w:gridCol w:w="540"/>
        <w:gridCol w:w="450"/>
        <w:gridCol w:w="720"/>
        <w:gridCol w:w="990"/>
        <w:gridCol w:w="990"/>
        <w:gridCol w:w="720"/>
        <w:gridCol w:w="845"/>
        <w:gridCol w:w="865"/>
        <w:gridCol w:w="1025"/>
      </w:tblGrid>
      <w:tr w:rsidR="00277F91" w:rsidRPr="00395404" w:rsidTr="006D3C57">
        <w:trPr>
          <w:trHeight w:val="82"/>
          <w:jc w:val="center"/>
        </w:trPr>
        <w:tc>
          <w:tcPr>
            <w:tcW w:w="1416" w:type="dxa"/>
            <w:gridSpan w:val="4"/>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299" w:type="dxa"/>
            <w:gridSpan w:val="8"/>
            <w:vAlign w:val="center"/>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45"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865"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025"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277F91" w:rsidRPr="00395404" w:rsidTr="006D3C57">
        <w:trPr>
          <w:trHeight w:val="233"/>
          <w:jc w:val="center"/>
        </w:trPr>
        <w:tc>
          <w:tcPr>
            <w:tcW w:w="275"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376"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68"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397" w:type="dxa"/>
            <w:vMerge w:val="restart"/>
          </w:tcPr>
          <w:p w:rsidR="00277F91" w:rsidRPr="0039540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599" w:type="dxa"/>
            <w:gridSpan w:val="5"/>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00" w:type="dxa"/>
            <w:gridSpan w:val="3"/>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45" w:type="dxa"/>
            <w:vMerge/>
          </w:tcPr>
          <w:p w:rsidR="00277F91" w:rsidRPr="00395404" w:rsidRDefault="00277F91" w:rsidP="00395404">
            <w:pPr>
              <w:spacing w:line="360" w:lineRule="auto"/>
              <w:jc w:val="both"/>
              <w:rPr>
                <w:rFonts w:ascii="Times New Roman" w:hAnsi="Times New Roman" w:cs="Times New Roman"/>
              </w:rPr>
            </w:pPr>
          </w:p>
        </w:tc>
        <w:tc>
          <w:tcPr>
            <w:tcW w:w="865" w:type="dxa"/>
            <w:vMerge/>
          </w:tcPr>
          <w:p w:rsidR="00277F91" w:rsidRPr="00395404" w:rsidRDefault="00277F91" w:rsidP="00395404">
            <w:pPr>
              <w:spacing w:line="360" w:lineRule="auto"/>
              <w:jc w:val="both"/>
              <w:rPr>
                <w:rFonts w:ascii="Times New Roman" w:hAnsi="Times New Roman" w:cs="Times New Roman"/>
              </w:rPr>
            </w:pPr>
          </w:p>
        </w:tc>
        <w:tc>
          <w:tcPr>
            <w:tcW w:w="1025"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6D3C57">
        <w:trPr>
          <w:trHeight w:val="233"/>
          <w:jc w:val="center"/>
        </w:trPr>
        <w:tc>
          <w:tcPr>
            <w:tcW w:w="275" w:type="dxa"/>
            <w:vMerge/>
          </w:tcPr>
          <w:p w:rsidR="00277F91" w:rsidRPr="00395404" w:rsidRDefault="00277F91" w:rsidP="00395404">
            <w:pPr>
              <w:spacing w:line="360" w:lineRule="auto"/>
              <w:jc w:val="both"/>
              <w:rPr>
                <w:rFonts w:ascii="Times New Roman" w:hAnsi="Times New Roman" w:cs="Times New Roman"/>
                <w:b/>
                <w:bCs/>
              </w:rPr>
            </w:pPr>
          </w:p>
        </w:tc>
        <w:tc>
          <w:tcPr>
            <w:tcW w:w="376" w:type="dxa"/>
            <w:vMerge/>
          </w:tcPr>
          <w:p w:rsidR="00277F91" w:rsidRPr="00395404" w:rsidRDefault="00277F91" w:rsidP="00395404">
            <w:pPr>
              <w:spacing w:line="360" w:lineRule="auto"/>
              <w:jc w:val="both"/>
              <w:rPr>
                <w:rFonts w:ascii="Times New Roman" w:hAnsi="Times New Roman" w:cs="Times New Roman"/>
                <w:b/>
                <w:bCs/>
              </w:rPr>
            </w:pPr>
          </w:p>
        </w:tc>
        <w:tc>
          <w:tcPr>
            <w:tcW w:w="368" w:type="dxa"/>
            <w:vMerge/>
          </w:tcPr>
          <w:p w:rsidR="00277F91" w:rsidRPr="00395404" w:rsidRDefault="00277F91" w:rsidP="00395404">
            <w:pPr>
              <w:spacing w:line="360" w:lineRule="auto"/>
              <w:jc w:val="both"/>
              <w:rPr>
                <w:rFonts w:ascii="Times New Roman" w:hAnsi="Times New Roman" w:cs="Times New Roman"/>
                <w:b/>
                <w:bCs/>
              </w:rPr>
            </w:pPr>
          </w:p>
        </w:tc>
        <w:tc>
          <w:tcPr>
            <w:tcW w:w="397" w:type="dxa"/>
            <w:vMerge/>
          </w:tcPr>
          <w:p w:rsidR="00277F91" w:rsidRPr="00395404" w:rsidRDefault="00277F91" w:rsidP="00395404">
            <w:pPr>
              <w:spacing w:line="360" w:lineRule="auto"/>
              <w:jc w:val="both"/>
              <w:rPr>
                <w:rFonts w:ascii="Times New Roman" w:hAnsi="Times New Roman" w:cs="Times New Roman"/>
                <w:b/>
                <w:bCs/>
              </w:rPr>
            </w:pPr>
          </w:p>
        </w:tc>
        <w:tc>
          <w:tcPr>
            <w:tcW w:w="889" w:type="dxa"/>
            <w:gridSpan w:val="2"/>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4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5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20" w:type="dxa"/>
            <w:vMerge w:val="restart"/>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45" w:type="dxa"/>
            <w:vMerge/>
          </w:tcPr>
          <w:p w:rsidR="00277F91" w:rsidRPr="00395404" w:rsidRDefault="00277F91" w:rsidP="00395404">
            <w:pPr>
              <w:spacing w:line="360" w:lineRule="auto"/>
              <w:jc w:val="both"/>
              <w:rPr>
                <w:rFonts w:ascii="Times New Roman" w:hAnsi="Times New Roman" w:cs="Times New Roman"/>
              </w:rPr>
            </w:pPr>
          </w:p>
        </w:tc>
        <w:tc>
          <w:tcPr>
            <w:tcW w:w="865" w:type="dxa"/>
            <w:vMerge/>
          </w:tcPr>
          <w:p w:rsidR="00277F91" w:rsidRPr="00395404" w:rsidRDefault="00277F91" w:rsidP="00395404">
            <w:pPr>
              <w:spacing w:line="360" w:lineRule="auto"/>
              <w:jc w:val="both"/>
              <w:rPr>
                <w:rFonts w:ascii="Times New Roman" w:hAnsi="Times New Roman" w:cs="Times New Roman"/>
              </w:rPr>
            </w:pPr>
          </w:p>
        </w:tc>
        <w:tc>
          <w:tcPr>
            <w:tcW w:w="1025"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6D3C57">
        <w:trPr>
          <w:trHeight w:val="232"/>
          <w:jc w:val="center"/>
        </w:trPr>
        <w:tc>
          <w:tcPr>
            <w:tcW w:w="275" w:type="dxa"/>
            <w:vMerge/>
          </w:tcPr>
          <w:p w:rsidR="00277F91" w:rsidRPr="00395404" w:rsidRDefault="00277F91" w:rsidP="00395404">
            <w:pPr>
              <w:spacing w:line="360" w:lineRule="auto"/>
              <w:jc w:val="both"/>
              <w:rPr>
                <w:rFonts w:ascii="Times New Roman" w:hAnsi="Times New Roman" w:cs="Times New Roman"/>
                <w:b/>
                <w:bCs/>
              </w:rPr>
            </w:pPr>
          </w:p>
        </w:tc>
        <w:tc>
          <w:tcPr>
            <w:tcW w:w="376" w:type="dxa"/>
            <w:vMerge/>
          </w:tcPr>
          <w:p w:rsidR="00277F91" w:rsidRPr="00395404" w:rsidRDefault="00277F91" w:rsidP="00395404">
            <w:pPr>
              <w:spacing w:line="360" w:lineRule="auto"/>
              <w:jc w:val="both"/>
              <w:rPr>
                <w:rFonts w:ascii="Times New Roman" w:hAnsi="Times New Roman" w:cs="Times New Roman"/>
                <w:b/>
                <w:bCs/>
              </w:rPr>
            </w:pPr>
          </w:p>
        </w:tc>
        <w:tc>
          <w:tcPr>
            <w:tcW w:w="368" w:type="dxa"/>
            <w:vMerge/>
          </w:tcPr>
          <w:p w:rsidR="00277F91" w:rsidRPr="00395404" w:rsidRDefault="00277F91" w:rsidP="00395404">
            <w:pPr>
              <w:spacing w:line="360" w:lineRule="auto"/>
              <w:jc w:val="both"/>
              <w:rPr>
                <w:rFonts w:ascii="Times New Roman" w:hAnsi="Times New Roman" w:cs="Times New Roman"/>
                <w:b/>
                <w:bCs/>
              </w:rPr>
            </w:pPr>
          </w:p>
        </w:tc>
        <w:tc>
          <w:tcPr>
            <w:tcW w:w="397" w:type="dxa"/>
            <w:vMerge/>
          </w:tcPr>
          <w:p w:rsidR="00277F91" w:rsidRPr="00395404" w:rsidRDefault="00277F91" w:rsidP="00395404">
            <w:pPr>
              <w:spacing w:line="360" w:lineRule="auto"/>
              <w:jc w:val="both"/>
              <w:rPr>
                <w:rFonts w:ascii="Times New Roman" w:hAnsi="Times New Roman" w:cs="Times New Roman"/>
                <w:b/>
                <w:bCs/>
              </w:rPr>
            </w:pPr>
          </w:p>
        </w:tc>
        <w:tc>
          <w:tcPr>
            <w:tcW w:w="439" w:type="dxa"/>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50" w:type="dxa"/>
          </w:tcPr>
          <w:p w:rsidR="00277F91" w:rsidRPr="00395404" w:rsidRDefault="00277F91"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40" w:type="dxa"/>
            <w:vMerge/>
          </w:tcPr>
          <w:p w:rsidR="00277F91" w:rsidRPr="00395404" w:rsidRDefault="00277F91" w:rsidP="00395404">
            <w:pPr>
              <w:spacing w:line="360" w:lineRule="auto"/>
              <w:jc w:val="both"/>
              <w:rPr>
                <w:rFonts w:ascii="Times New Roman" w:hAnsi="Times New Roman" w:cs="Times New Roman"/>
                <w:b/>
              </w:rPr>
            </w:pPr>
          </w:p>
        </w:tc>
        <w:tc>
          <w:tcPr>
            <w:tcW w:w="450" w:type="dxa"/>
            <w:vMerge/>
          </w:tcPr>
          <w:p w:rsidR="00277F91" w:rsidRPr="00395404" w:rsidRDefault="00277F91" w:rsidP="00395404">
            <w:pPr>
              <w:spacing w:line="360" w:lineRule="auto"/>
              <w:jc w:val="both"/>
              <w:rPr>
                <w:rFonts w:ascii="Times New Roman" w:hAnsi="Times New Roman" w:cs="Times New Roman"/>
                <w:b/>
              </w:rPr>
            </w:pPr>
          </w:p>
        </w:tc>
        <w:tc>
          <w:tcPr>
            <w:tcW w:w="720" w:type="dxa"/>
            <w:vMerge/>
          </w:tcPr>
          <w:p w:rsidR="00277F91" w:rsidRPr="00395404" w:rsidRDefault="00277F91" w:rsidP="00395404">
            <w:pPr>
              <w:spacing w:line="360" w:lineRule="auto"/>
              <w:jc w:val="both"/>
              <w:rPr>
                <w:rFonts w:ascii="Times New Roman" w:hAnsi="Times New Roman" w:cs="Times New Roman"/>
                <w:b/>
              </w:rPr>
            </w:pPr>
          </w:p>
        </w:tc>
        <w:tc>
          <w:tcPr>
            <w:tcW w:w="990" w:type="dxa"/>
            <w:vMerge/>
          </w:tcPr>
          <w:p w:rsidR="00277F91" w:rsidRPr="00395404" w:rsidRDefault="00277F91" w:rsidP="00395404">
            <w:pPr>
              <w:spacing w:line="360" w:lineRule="auto"/>
              <w:jc w:val="both"/>
              <w:rPr>
                <w:rFonts w:ascii="Times New Roman" w:hAnsi="Times New Roman" w:cs="Times New Roman"/>
                <w:b/>
              </w:rPr>
            </w:pPr>
          </w:p>
        </w:tc>
        <w:tc>
          <w:tcPr>
            <w:tcW w:w="990" w:type="dxa"/>
            <w:vMerge/>
          </w:tcPr>
          <w:p w:rsidR="00277F91" w:rsidRPr="00395404" w:rsidRDefault="00277F91" w:rsidP="00395404">
            <w:pPr>
              <w:spacing w:line="360" w:lineRule="auto"/>
              <w:jc w:val="both"/>
              <w:rPr>
                <w:rFonts w:ascii="Times New Roman" w:hAnsi="Times New Roman" w:cs="Times New Roman"/>
                <w:b/>
              </w:rPr>
            </w:pPr>
          </w:p>
        </w:tc>
        <w:tc>
          <w:tcPr>
            <w:tcW w:w="720" w:type="dxa"/>
            <w:vMerge/>
          </w:tcPr>
          <w:p w:rsidR="00277F91" w:rsidRPr="00395404" w:rsidRDefault="00277F91" w:rsidP="00395404">
            <w:pPr>
              <w:spacing w:line="360" w:lineRule="auto"/>
              <w:jc w:val="both"/>
              <w:rPr>
                <w:rFonts w:ascii="Times New Roman" w:hAnsi="Times New Roman" w:cs="Times New Roman"/>
                <w:b/>
              </w:rPr>
            </w:pPr>
          </w:p>
        </w:tc>
        <w:tc>
          <w:tcPr>
            <w:tcW w:w="845" w:type="dxa"/>
            <w:vMerge/>
          </w:tcPr>
          <w:p w:rsidR="00277F91" w:rsidRPr="00395404" w:rsidRDefault="00277F91" w:rsidP="00395404">
            <w:pPr>
              <w:spacing w:line="360" w:lineRule="auto"/>
              <w:jc w:val="both"/>
              <w:rPr>
                <w:rFonts w:ascii="Times New Roman" w:hAnsi="Times New Roman" w:cs="Times New Roman"/>
              </w:rPr>
            </w:pPr>
          </w:p>
        </w:tc>
        <w:tc>
          <w:tcPr>
            <w:tcW w:w="865" w:type="dxa"/>
            <w:vMerge/>
          </w:tcPr>
          <w:p w:rsidR="00277F91" w:rsidRPr="00395404" w:rsidRDefault="00277F91" w:rsidP="00395404">
            <w:pPr>
              <w:spacing w:line="360" w:lineRule="auto"/>
              <w:jc w:val="both"/>
              <w:rPr>
                <w:rFonts w:ascii="Times New Roman" w:hAnsi="Times New Roman" w:cs="Times New Roman"/>
              </w:rPr>
            </w:pPr>
          </w:p>
        </w:tc>
        <w:tc>
          <w:tcPr>
            <w:tcW w:w="1025" w:type="dxa"/>
            <w:vMerge/>
          </w:tcPr>
          <w:p w:rsidR="00277F91" w:rsidRPr="00395404" w:rsidRDefault="00277F91" w:rsidP="00395404">
            <w:pPr>
              <w:spacing w:line="360" w:lineRule="auto"/>
              <w:jc w:val="both"/>
              <w:rPr>
                <w:rFonts w:ascii="Times New Roman" w:hAnsi="Times New Roman" w:cs="Times New Roman"/>
              </w:rPr>
            </w:pPr>
          </w:p>
        </w:tc>
      </w:tr>
      <w:tr w:rsidR="00277F91" w:rsidRPr="00395404" w:rsidTr="006D3C57">
        <w:trPr>
          <w:jc w:val="center"/>
        </w:trPr>
        <w:tc>
          <w:tcPr>
            <w:tcW w:w="275"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2</w:t>
            </w:r>
          </w:p>
        </w:tc>
        <w:tc>
          <w:tcPr>
            <w:tcW w:w="376"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w:t>
            </w:r>
          </w:p>
        </w:tc>
        <w:tc>
          <w:tcPr>
            <w:tcW w:w="368"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w:t>
            </w:r>
          </w:p>
        </w:tc>
        <w:tc>
          <w:tcPr>
            <w:tcW w:w="397"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w:t>
            </w:r>
          </w:p>
        </w:tc>
        <w:tc>
          <w:tcPr>
            <w:tcW w:w="439"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5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99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720"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45"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865"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4</w:t>
            </w:r>
          </w:p>
        </w:tc>
        <w:tc>
          <w:tcPr>
            <w:tcW w:w="1025" w:type="dxa"/>
          </w:tcPr>
          <w:p w:rsidR="00277F91" w:rsidRPr="00395404" w:rsidRDefault="00277F91"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szCs w:val="22"/>
        </w:rPr>
      </w:pPr>
      <w:r w:rsidRPr="00395404">
        <w:rPr>
          <w:rFonts w:ascii="Times New Roman" w:hAnsi="Times New Roman" w:cs="Times New Roman"/>
          <w:color w:val="auto"/>
          <w:sz w:val="22"/>
          <w:szCs w:val="22"/>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color w:val="auto"/>
          <w:sz w:val="24"/>
        </w:rPr>
      </w:pPr>
      <w:r w:rsidRPr="00395404">
        <w:rPr>
          <w:rFonts w:ascii="Times New Roman" w:eastAsia="Times New Roman" w:hAnsi="Times New Roman" w:cs="Times New Roman"/>
          <w:b/>
          <w:color w:val="auto"/>
          <w:sz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277F91" w:rsidRPr="00395404" w:rsidTr="006D3C57">
        <w:trPr>
          <w:jc w:val="center"/>
        </w:trPr>
        <w:tc>
          <w:tcPr>
            <w:tcW w:w="28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w:t>
            </w: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PO2</w:t>
            </w: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PO3</w:t>
            </w: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PO4</w:t>
            </w: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PO5</w:t>
            </w: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PO6</w:t>
            </w: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PO7</w:t>
            </w: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PO8</w:t>
            </w:r>
          </w:p>
        </w:tc>
        <w:tc>
          <w:tcPr>
            <w:tcW w:w="27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PO9</w:t>
            </w:r>
          </w:p>
        </w:tc>
        <w:tc>
          <w:tcPr>
            <w:tcW w:w="318"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PO10</w:t>
            </w:r>
          </w:p>
        </w:tc>
        <w:tc>
          <w:tcPr>
            <w:tcW w:w="318"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PO11</w:t>
            </w:r>
          </w:p>
        </w:tc>
        <w:tc>
          <w:tcPr>
            <w:tcW w:w="318"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PO12</w:t>
            </w:r>
          </w:p>
        </w:tc>
        <w:tc>
          <w:tcPr>
            <w:tcW w:w="323"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PSO1</w:t>
            </w:r>
          </w:p>
        </w:tc>
        <w:tc>
          <w:tcPr>
            <w:tcW w:w="323"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PSO2</w:t>
            </w:r>
          </w:p>
        </w:tc>
        <w:tc>
          <w:tcPr>
            <w:tcW w:w="323"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PSO3</w:t>
            </w:r>
          </w:p>
        </w:tc>
        <w:tc>
          <w:tcPr>
            <w:tcW w:w="323" w:type="pct"/>
            <w:shd w:val="clear" w:color="auto" w:fill="auto"/>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PSO4</w:t>
            </w:r>
          </w:p>
        </w:tc>
      </w:tr>
      <w:tr w:rsidR="00277F91" w:rsidRPr="00395404" w:rsidTr="006D3C57">
        <w:trPr>
          <w:jc w:val="center"/>
        </w:trPr>
        <w:tc>
          <w:tcPr>
            <w:tcW w:w="284" w:type="pct"/>
            <w:shd w:val="clear" w:color="auto" w:fill="auto"/>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r>
      <w:tr w:rsidR="00277F91" w:rsidRPr="00395404" w:rsidTr="006D3C57">
        <w:trPr>
          <w:jc w:val="center"/>
        </w:trPr>
        <w:tc>
          <w:tcPr>
            <w:tcW w:w="284" w:type="pct"/>
            <w:shd w:val="clear" w:color="auto" w:fill="auto"/>
            <w:vAlign w:val="center"/>
          </w:tcPr>
          <w:p w:rsidR="00277F91" w:rsidRPr="00395404" w:rsidRDefault="00277F91"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395404">
              <w:rPr>
                <w:b/>
                <w:bCs/>
                <w:sz w:val="16"/>
                <w:szCs w:val="16"/>
                <w:bdr w:val="nil"/>
                <w:lang w:eastAsia="en-IN"/>
              </w:rPr>
              <w:t>CO2</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c>
          <w:tcPr>
            <w:tcW w:w="323" w:type="pct"/>
            <w:shd w:val="clear" w:color="auto" w:fill="auto"/>
            <w:vAlign w:val="center"/>
          </w:tcPr>
          <w:p w:rsidR="00277F91" w:rsidRPr="00395404" w:rsidRDefault="00277F91" w:rsidP="000F70D4">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r>
      <w:tr w:rsidR="00277F91" w:rsidRPr="00395404" w:rsidTr="006D3C57">
        <w:trPr>
          <w:jc w:val="center"/>
        </w:trPr>
        <w:tc>
          <w:tcPr>
            <w:tcW w:w="284" w:type="pct"/>
            <w:shd w:val="clear" w:color="auto" w:fill="auto"/>
            <w:vAlign w:val="center"/>
          </w:tcPr>
          <w:p w:rsidR="00277F91" w:rsidRPr="00395404" w:rsidRDefault="00277F91"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395404">
              <w:rPr>
                <w:b/>
                <w:bCs/>
                <w:sz w:val="16"/>
                <w:szCs w:val="16"/>
                <w:bdr w:val="nil"/>
                <w:lang w:eastAsia="en-IN"/>
              </w:rPr>
              <w:lastRenderedPageBreak/>
              <w:t>CO3</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c>
          <w:tcPr>
            <w:tcW w:w="323" w:type="pct"/>
            <w:shd w:val="clear" w:color="auto" w:fill="auto"/>
            <w:vAlign w:val="center"/>
          </w:tcPr>
          <w:p w:rsidR="00277F91" w:rsidRPr="00395404" w:rsidRDefault="00277F91" w:rsidP="000F70D4">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r>
      <w:tr w:rsidR="00277F91" w:rsidRPr="00395404" w:rsidTr="006D3C57">
        <w:trPr>
          <w:jc w:val="center"/>
        </w:trPr>
        <w:tc>
          <w:tcPr>
            <w:tcW w:w="284" w:type="pct"/>
            <w:shd w:val="clear" w:color="auto" w:fill="auto"/>
            <w:vAlign w:val="center"/>
          </w:tcPr>
          <w:p w:rsidR="00277F91" w:rsidRPr="00395404" w:rsidRDefault="00277F91"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395404">
              <w:rPr>
                <w:b/>
                <w:bCs/>
                <w:sz w:val="16"/>
                <w:szCs w:val="16"/>
                <w:bdr w:val="nil"/>
                <w:lang w:eastAsia="en-IN"/>
              </w:rPr>
              <w:t>CO4</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395404" w:rsidRDefault="00277F91" w:rsidP="000F70D4">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c>
          <w:tcPr>
            <w:tcW w:w="323" w:type="pct"/>
            <w:shd w:val="clear" w:color="auto" w:fill="auto"/>
            <w:vAlign w:val="center"/>
          </w:tcPr>
          <w:p w:rsidR="00277F91" w:rsidRPr="00395404" w:rsidRDefault="00277F91" w:rsidP="000F70D4">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r>
    </w:tbl>
    <w:p w:rsidR="00277F91" w:rsidRPr="00395404" w:rsidRDefault="00277F91" w:rsidP="005B56E1">
      <w:pPr>
        <w:spacing w:line="360" w:lineRule="auto"/>
        <w:jc w:val="center"/>
        <w:rPr>
          <w:rFonts w:ascii="Times New Roman" w:hAnsi="Times New Roman" w:cs="Times New Roman"/>
        </w:rPr>
      </w:pPr>
      <w:r w:rsidRPr="00395404">
        <w:rPr>
          <w:rFonts w:ascii="Times New Roman" w:hAnsi="Times New Roman" w:cs="Times New Roman"/>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STRUCTURE - I</w:t>
            </w:r>
          </w:p>
          <w:p w:rsidR="00277F91" w:rsidRPr="00395404" w:rsidRDefault="00277F91" w:rsidP="0039540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 2109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spacing w:after="0" w:line="360" w:lineRule="auto"/>
              <w:jc w:val="center"/>
              <w:rPr>
                <w:rFonts w:ascii="Times New Roman" w:hAnsi="Times New Roman" w:cs="Times New Roman"/>
                <w:sz w:val="24"/>
                <w:szCs w:val="24"/>
              </w:rPr>
            </w:pP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1A1283"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I</w:t>
            </w:r>
          </w:p>
        </w:tc>
      </w:tr>
    </w:tbl>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395404" w:rsidP="00395404">
      <w:pPr>
        <w:spacing w:line="360" w:lineRule="auto"/>
        <w:jc w:val="both"/>
        <w:rPr>
          <w:rFonts w:ascii="Times New Roman" w:hAnsi="Times New Roman" w:cs="Times New Roman"/>
          <w:b/>
          <w:sz w:val="24"/>
          <w:szCs w:val="24"/>
        </w:rPr>
      </w:pPr>
      <w:r>
        <w:rPr>
          <w:rFonts w:ascii="Times New Roman" w:hAnsi="Times New Roman" w:cs="Times New Roman"/>
          <w:b/>
          <w:sz w:val="24"/>
          <w:szCs w:val="24"/>
        </w:rPr>
        <w:t>Catalog</w:t>
      </w:r>
      <w:r w:rsidR="00277F91" w:rsidRPr="00395404">
        <w:rPr>
          <w:rFonts w:ascii="Times New Roman" w:hAnsi="Times New Roman" w:cs="Times New Roman"/>
          <w:b/>
          <w:sz w:val="24"/>
          <w:szCs w:val="24"/>
        </w:rPr>
        <w:t xml:space="preserve"> Description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The aim of this course is to enable students to understand various principles of strength of materials.  The course covers Engineering mechanics, stress and strain of beams, shear force and bending moment theory.</w:t>
      </w:r>
    </w:p>
    <w:p w:rsidR="00277F91" w:rsidRPr="00395404" w:rsidRDefault="00277F91" w:rsidP="00395404">
      <w:pPr>
        <w:pStyle w:val="Default"/>
        <w:spacing w:line="360" w:lineRule="auto"/>
        <w:jc w:val="both"/>
        <w:rPr>
          <w:rFonts w:ascii="Times New Roman" w:hAnsi="Times New Roman" w:cs="Times New Roman"/>
          <w:color w:val="auto"/>
        </w:rPr>
      </w:pPr>
    </w:p>
    <w:p w:rsidR="00277F91" w:rsidRPr="00395404" w:rsidRDefault="00277F91"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277F91" w:rsidRPr="00395404" w:rsidRDefault="00277F91" w:rsidP="00395404">
      <w:pPr>
        <w:pStyle w:val="ColorfulList-Accent11"/>
        <w:numPr>
          <w:ilvl w:val="0"/>
          <w:numId w:val="1"/>
        </w:numPr>
        <w:spacing w:line="360" w:lineRule="auto"/>
      </w:pPr>
      <w:r w:rsidRPr="00395404">
        <w:t>To introduce the structural system in a building with all the basic components.</w:t>
      </w:r>
    </w:p>
    <w:p w:rsidR="00277F91" w:rsidRPr="00395404" w:rsidRDefault="00277F91" w:rsidP="00395404">
      <w:pPr>
        <w:pStyle w:val="ColorfulList-Accent11"/>
        <w:numPr>
          <w:ilvl w:val="0"/>
          <w:numId w:val="1"/>
        </w:numPr>
        <w:spacing w:line="360" w:lineRule="auto"/>
      </w:pPr>
      <w:r w:rsidRPr="00395404">
        <w:t xml:space="preserve">To understand the functions of various elements and building technologies used in various types of buildings.                                              </w:t>
      </w:r>
    </w:p>
    <w:p w:rsidR="00277F91" w:rsidRPr="00395404" w:rsidRDefault="00277F91" w:rsidP="00395404">
      <w:pPr>
        <w:pStyle w:val="Default"/>
        <w:numPr>
          <w:ilvl w:val="0"/>
          <w:numId w:val="1"/>
        </w:numPr>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To study of stresses and strains and their effect in various elements. </w:t>
      </w:r>
    </w:p>
    <w:p w:rsidR="00277F91" w:rsidRPr="00395404" w:rsidRDefault="00277F91" w:rsidP="00395404">
      <w:pPr>
        <w:pStyle w:val="Default"/>
        <w:numPr>
          <w:ilvl w:val="0"/>
          <w:numId w:val="1"/>
        </w:numPr>
        <w:spacing w:line="360" w:lineRule="auto"/>
        <w:jc w:val="both"/>
        <w:rPr>
          <w:rFonts w:ascii="Times New Roman" w:hAnsi="Times New Roman" w:cs="Times New Roman"/>
          <w:color w:val="auto"/>
        </w:rPr>
      </w:pPr>
      <w:r w:rsidRPr="00395404">
        <w:rPr>
          <w:rFonts w:ascii="Times New Roman" w:hAnsi="Times New Roman" w:cs="Times New Roman"/>
          <w:color w:val="auto"/>
        </w:rPr>
        <w:t>To give an introduction to the basic principles governing structural systems.</w:t>
      </w:r>
    </w:p>
    <w:p w:rsidR="00277F91" w:rsidRPr="00395404" w:rsidRDefault="00277F91" w:rsidP="00395404">
      <w:pPr>
        <w:pStyle w:val="Default"/>
        <w:spacing w:line="360" w:lineRule="auto"/>
        <w:jc w:val="both"/>
        <w:rPr>
          <w:rFonts w:ascii="Times New Roman" w:hAnsi="Times New Roman" w:cs="Times New Roman"/>
          <w:color w:val="auto"/>
        </w:rPr>
      </w:pPr>
    </w:p>
    <w:p w:rsidR="00277F91" w:rsidRPr="00395404" w:rsidRDefault="00277F91" w:rsidP="00395404">
      <w:pPr>
        <w:pStyle w:val="Default"/>
        <w:spacing w:line="360" w:lineRule="auto"/>
        <w:jc w:val="both"/>
        <w:rPr>
          <w:rFonts w:ascii="Times New Roman" w:hAnsi="Times New Roman" w:cs="Times New Roman"/>
          <w:b/>
          <w:color w:val="auto"/>
        </w:rPr>
      </w:pPr>
      <w:r w:rsidRPr="00395404">
        <w:rPr>
          <w:rFonts w:ascii="Times New Roman" w:hAnsi="Times New Roman" w:cs="Times New Roman"/>
          <w:b/>
          <w:color w:val="auto"/>
        </w:rPr>
        <w:lastRenderedPageBreak/>
        <w:t>Course Outcomes</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On completion of this course, the students will be able to</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CO1:</w:t>
      </w:r>
      <w:r w:rsidRPr="00395404">
        <w:rPr>
          <w:rFonts w:ascii="Times New Roman" w:hAnsi="Times New Roman" w:cs="Times New Roman"/>
          <w:color w:val="auto"/>
        </w:rPr>
        <w:tab/>
        <w:t>Explain basics of engineering mechanics</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CO2:</w:t>
      </w:r>
      <w:r w:rsidRPr="00395404">
        <w:rPr>
          <w:rFonts w:ascii="Times New Roman" w:hAnsi="Times New Roman" w:cs="Times New Roman"/>
          <w:color w:val="auto"/>
        </w:rPr>
        <w:tab/>
        <w:t>Define stresses and strains with their effects in various elements</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CO3:</w:t>
      </w:r>
      <w:r w:rsidRPr="00395404">
        <w:rPr>
          <w:rFonts w:ascii="Times New Roman" w:hAnsi="Times New Roman" w:cs="Times New Roman"/>
          <w:color w:val="auto"/>
        </w:rPr>
        <w:tab/>
        <w:t xml:space="preserve">Explain force and bending moment diagrams. </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CO4</w:t>
      </w:r>
      <w:r w:rsidRPr="00395404">
        <w:rPr>
          <w:rFonts w:ascii="Times New Roman" w:hAnsi="Times New Roman" w:cs="Times New Roman"/>
          <w:color w:val="auto"/>
        </w:rPr>
        <w:t>:</w:t>
      </w:r>
      <w:r w:rsidRPr="00395404">
        <w:rPr>
          <w:rFonts w:ascii="Times New Roman" w:hAnsi="Times New Roman" w:cs="Times New Roman"/>
          <w:color w:val="auto"/>
        </w:rPr>
        <w:tab/>
        <w:t>Explain Rankine’s theory, theory of yielding, Max principle Stress.</w:t>
      </w:r>
    </w:p>
    <w:p w:rsidR="00277F91" w:rsidRPr="00395404" w:rsidRDefault="00277F91" w:rsidP="00395404">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277F91" w:rsidRPr="00395404" w:rsidRDefault="00277F91" w:rsidP="00395404">
            <w:pPr>
              <w:pStyle w:val="Heading4"/>
              <w:outlineLvl w:val="3"/>
            </w:pPr>
            <w:r w:rsidRPr="00395404">
              <w:t>MODULE 1: Engineering Mechanics</w:t>
            </w:r>
            <w:r w:rsidRPr="00395404">
              <w:tab/>
            </w:r>
          </w:p>
          <w:p w:rsidR="00277F91" w:rsidRPr="00395404" w:rsidRDefault="00277F91" w:rsidP="00395404">
            <w:pPr>
              <w:tabs>
                <w:tab w:val="left" w:pos="252"/>
              </w:tabs>
              <w:spacing w:line="360" w:lineRule="auto"/>
              <w:jc w:val="both"/>
              <w:rPr>
                <w:sz w:val="24"/>
                <w:szCs w:val="24"/>
              </w:rPr>
            </w:pPr>
            <w:r w:rsidRPr="00395404">
              <w:rPr>
                <w:sz w:val="24"/>
                <w:szCs w:val="24"/>
              </w:rPr>
              <w:t>Introduction , force, resultant force, parallelogram ,triangle, and polygon law of forces, system  of forces, Lami’s theorem, moment of forces, parallel forces , couple , centre of gravity , moment of inertia, friction , angle of friction, angle of repose, basics of pulley centripetal and centrifugal force, super elevation ,work, power, energy. Frame- perfect and imperfect frame, motion of a lift, lifting machine.</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7</w:t>
            </w:r>
          </w:p>
        </w:tc>
      </w:tr>
      <w:tr w:rsidR="00277F91" w:rsidRPr="00395404" w:rsidTr="006D3C57">
        <w:tc>
          <w:tcPr>
            <w:tcW w:w="3861" w:type="pct"/>
            <w:vAlign w:val="center"/>
          </w:tcPr>
          <w:p w:rsidR="00277F91" w:rsidRPr="00395404" w:rsidRDefault="00277F91" w:rsidP="00395404">
            <w:pPr>
              <w:pStyle w:val="Heading4"/>
              <w:outlineLvl w:val="3"/>
            </w:pPr>
            <w:r w:rsidRPr="00395404">
              <w:t>MODULE 2: Stress And Strain</w:t>
            </w:r>
          </w:p>
          <w:p w:rsidR="00277F91" w:rsidRPr="00395404" w:rsidRDefault="00277F91" w:rsidP="00395404">
            <w:pPr>
              <w:tabs>
                <w:tab w:val="left" w:pos="252"/>
              </w:tabs>
              <w:spacing w:line="360" w:lineRule="auto"/>
              <w:jc w:val="both"/>
              <w:rPr>
                <w:sz w:val="24"/>
                <w:szCs w:val="24"/>
              </w:rPr>
            </w:pPr>
            <w:r w:rsidRPr="00395404">
              <w:rPr>
                <w:sz w:val="24"/>
                <w:szCs w:val="24"/>
              </w:rPr>
              <w:t>Introduction, direct stress and strain, shear stress and strain, stress strain diagram for mild steel, young's modulus, poisson's ratio, shear modulus, bending equation for beam in simple bending volumetric strain, bulk modulus, stress in bass of varying section, shear stress diagram, stresses in composite bass, flitched beams, stresses due to change in temperature, principal of superposition, principal stress and strain, Mohr's circle of stresses, resilience.</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1" w:type="pct"/>
            <w:vAlign w:val="center"/>
          </w:tcPr>
          <w:p w:rsidR="00277F91" w:rsidRPr="00395404" w:rsidRDefault="00277F91" w:rsidP="00395404">
            <w:pPr>
              <w:pStyle w:val="Heading4"/>
              <w:outlineLvl w:val="3"/>
            </w:pPr>
            <w:r w:rsidRPr="00395404">
              <w:t xml:space="preserve">MODULE 3: Shear Force and Bending Moment Diagram </w:t>
            </w:r>
          </w:p>
          <w:p w:rsidR="00277F91" w:rsidRPr="00395404" w:rsidRDefault="00277F91" w:rsidP="00395404">
            <w:pPr>
              <w:tabs>
                <w:tab w:val="left" w:pos="252"/>
              </w:tabs>
              <w:spacing w:line="360" w:lineRule="auto"/>
              <w:jc w:val="both"/>
              <w:rPr>
                <w:sz w:val="24"/>
                <w:szCs w:val="24"/>
              </w:rPr>
            </w:pPr>
            <w:r w:rsidRPr="00395404">
              <w:rPr>
                <w:sz w:val="24"/>
                <w:szCs w:val="24"/>
              </w:rPr>
              <w:t>Types Of Beams, Supports, Loadings, Assumption Of Theory Of Bending, SFD And BMD.</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7</w:t>
            </w:r>
          </w:p>
        </w:tc>
      </w:tr>
      <w:tr w:rsidR="00277F91" w:rsidRPr="00395404" w:rsidTr="006D3C57">
        <w:tc>
          <w:tcPr>
            <w:tcW w:w="3861" w:type="pct"/>
            <w:vAlign w:val="center"/>
          </w:tcPr>
          <w:p w:rsidR="00277F91" w:rsidRPr="00395404" w:rsidRDefault="00277F91" w:rsidP="00395404">
            <w:pPr>
              <w:pStyle w:val="BlockText"/>
              <w:spacing w:line="360" w:lineRule="auto"/>
              <w:ind w:left="0" w:firstLine="0"/>
            </w:pPr>
            <w:r w:rsidRPr="00395404">
              <w:rPr>
                <w:b/>
                <w:bCs/>
              </w:rPr>
              <w:t>MODULE 4: Theory of Yielding And Failure</w:t>
            </w:r>
          </w:p>
          <w:p w:rsidR="00277F91" w:rsidRPr="00395404" w:rsidRDefault="00277F91" w:rsidP="00395404">
            <w:pPr>
              <w:tabs>
                <w:tab w:val="left" w:pos="252"/>
              </w:tabs>
              <w:spacing w:line="360" w:lineRule="auto"/>
              <w:jc w:val="both"/>
              <w:rPr>
                <w:sz w:val="24"/>
                <w:szCs w:val="24"/>
              </w:rPr>
            </w:pPr>
            <w:r w:rsidRPr="00395404">
              <w:rPr>
                <w:sz w:val="24"/>
                <w:szCs w:val="24"/>
              </w:rPr>
              <w:t xml:space="preserve">Material Failure, Structural Failure, Max Principal Stress (Rankine's theory), Max Principle Stress (Saint-Venant's principle), Maximum Shear Stress , Total Strain Energy Theory , Shear And Distortion Strain (von </w:t>
            </w:r>
            <w:r w:rsidRPr="00395404">
              <w:rPr>
                <w:sz w:val="24"/>
                <w:szCs w:val="24"/>
              </w:rPr>
              <w:lastRenderedPageBreak/>
              <w:t>Mises and Hencky).</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bl>
    <w:p w:rsidR="00277F91" w:rsidRPr="00395404" w:rsidRDefault="00277F91" w:rsidP="00395404">
      <w:pPr>
        <w:pStyle w:val="Default"/>
        <w:spacing w:line="360" w:lineRule="auto"/>
        <w:jc w:val="both"/>
        <w:rPr>
          <w:rFonts w:ascii="Times New Roman" w:eastAsia="Times New Roman" w:hAnsi="Times New Roman" w:cs="Times New Roman"/>
          <w:i/>
          <w:iCs/>
          <w:color w:val="auto"/>
          <w:sz w:val="22"/>
        </w:rPr>
      </w:pPr>
      <w:r w:rsidRPr="00395404">
        <w:rPr>
          <w:rFonts w:ascii="Times New Roman" w:eastAsia="Times New Roman" w:hAnsi="Times New Roman" w:cs="Times New Roman"/>
          <w:b/>
          <w:i/>
          <w:iCs/>
          <w:color w:val="auto"/>
          <w:sz w:val="22"/>
        </w:rPr>
        <w:lastRenderedPageBreak/>
        <w:t>*Bloom’s Level:</w:t>
      </w:r>
      <w:r w:rsidRPr="00395404">
        <w:rPr>
          <w:rFonts w:ascii="Times New Roman" w:eastAsia="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pStyle w:val="Default"/>
        <w:spacing w:line="360" w:lineRule="auto"/>
        <w:jc w:val="both"/>
        <w:rPr>
          <w:rFonts w:ascii="Times New Roman" w:eastAsia="Times New Roman" w:hAnsi="Times New Roman" w:cs="Times New Roman"/>
          <w:i/>
          <w:iCs/>
          <w:color w:val="auto"/>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395404">
      <w:pPr>
        <w:pStyle w:val="Title"/>
        <w:numPr>
          <w:ilvl w:val="0"/>
          <w:numId w:val="15"/>
        </w:numPr>
        <w:spacing w:line="276" w:lineRule="auto"/>
        <w:jc w:val="both"/>
        <w:rPr>
          <w:b w:val="0"/>
          <w:bCs/>
          <w:iCs/>
          <w:sz w:val="24"/>
        </w:rPr>
      </w:pPr>
      <w:r w:rsidRPr="00395404">
        <w:rPr>
          <w:b w:val="0"/>
          <w:sz w:val="24"/>
          <w:shd w:val="clear" w:color="auto" w:fill="FFFFFF"/>
        </w:rPr>
        <w:t>Arya, C. (2009). Eurocode 3: Design of steel structures.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19" w:history="1">
        <w:r w:rsidRPr="00395404">
          <w:rPr>
            <w:rStyle w:val="Hyperlink"/>
            <w:b w:val="0"/>
            <w:color w:val="auto"/>
            <w:sz w:val="24"/>
            <w:u w:val="none"/>
            <w:shd w:val="clear" w:color="auto" w:fill="FFFFFF"/>
          </w:rPr>
          <w:t>https://doi.org/10.1201/b18121-13</w:t>
        </w:r>
      </w:hyperlink>
    </w:p>
    <w:p w:rsidR="00277F91" w:rsidRPr="00395404" w:rsidRDefault="00277F91" w:rsidP="00395404">
      <w:pPr>
        <w:pStyle w:val="BodyA"/>
        <w:numPr>
          <w:ilvl w:val="0"/>
          <w:numId w:val="15"/>
        </w:numPr>
        <w:spacing w:line="276" w:lineRule="auto"/>
        <w:jc w:val="both"/>
        <w:rPr>
          <w:rFonts w:ascii="Times New Roman" w:hAnsi="Times New Roman" w:cs="Times New Roman"/>
          <w:bCs/>
          <w:color w:val="auto"/>
          <w:sz w:val="24"/>
          <w:szCs w:val="24"/>
        </w:rPr>
      </w:pPr>
      <w:r w:rsidRPr="00395404">
        <w:rPr>
          <w:rFonts w:ascii="Times New Roman" w:hAnsi="Times New Roman" w:cs="Times New Roman"/>
          <w:color w:val="auto"/>
          <w:sz w:val="24"/>
          <w:szCs w:val="24"/>
          <w:shd w:val="clear" w:color="auto" w:fill="FFFFFF"/>
        </w:rPr>
        <w:t>Emmitt, S., &amp; Gorse, C. (2014). </w:t>
      </w:r>
      <w:r w:rsidRPr="00395404">
        <w:rPr>
          <w:rFonts w:ascii="Times New Roman" w:hAnsi="Times New Roman" w:cs="Times New Roman"/>
          <w:i/>
          <w:iCs/>
          <w:color w:val="auto"/>
          <w:sz w:val="24"/>
          <w:szCs w:val="24"/>
          <w:shd w:val="clear" w:color="auto" w:fill="FFFFFF"/>
        </w:rPr>
        <w:t>Barry’s Advanced Construction Of Buildings Third edition</w:t>
      </w:r>
      <w:r w:rsidRPr="00395404">
        <w:rPr>
          <w:rFonts w:ascii="Times New Roman" w:hAnsi="Times New Roman" w:cs="Times New Roman"/>
          <w:color w:val="auto"/>
          <w:sz w:val="24"/>
          <w:szCs w:val="24"/>
          <w:shd w:val="clear" w:color="auto" w:fill="FFFFFF"/>
        </w:rPr>
        <w:t>. </w:t>
      </w:r>
      <w:r w:rsidRPr="00395404">
        <w:rPr>
          <w:rFonts w:ascii="Times New Roman" w:hAnsi="Times New Roman" w:cs="Times New Roman"/>
          <w:i/>
          <w:iCs/>
          <w:color w:val="auto"/>
          <w:sz w:val="24"/>
          <w:szCs w:val="24"/>
          <w:shd w:val="clear" w:color="auto" w:fill="FFFFFF"/>
        </w:rPr>
        <w:t>John Wiley &amp; Sons, Ltd</w:t>
      </w:r>
      <w:r w:rsidRPr="00395404">
        <w:rPr>
          <w:rFonts w:ascii="Times New Roman" w:hAnsi="Times New Roman" w:cs="Times New Roman"/>
          <w:color w:val="auto"/>
          <w:sz w:val="24"/>
          <w:szCs w:val="24"/>
          <w:shd w:val="clear" w:color="auto" w:fill="FFFFFF"/>
        </w:rPr>
        <w:t> (Vol. 28, p. 581).</w:t>
      </w:r>
    </w:p>
    <w:p w:rsidR="00277F91" w:rsidRPr="00395404" w:rsidRDefault="00277F91" w:rsidP="00395404">
      <w:pPr>
        <w:pStyle w:val="Title"/>
        <w:numPr>
          <w:ilvl w:val="0"/>
          <w:numId w:val="15"/>
        </w:numPr>
        <w:spacing w:line="276" w:lineRule="auto"/>
        <w:jc w:val="both"/>
        <w:rPr>
          <w:b w:val="0"/>
          <w:sz w:val="24"/>
        </w:rPr>
      </w:pPr>
      <w:r w:rsidRPr="00395404">
        <w:rPr>
          <w:b w:val="0"/>
          <w:sz w:val="24"/>
          <w:shd w:val="clear" w:color="auto" w:fill="FFFFFF"/>
        </w:rPr>
        <w:t>Salvadori, M., &amp; Heller, R. (1986). </w:t>
      </w:r>
      <w:r w:rsidR="00A609ED" w:rsidRPr="00395404">
        <w:rPr>
          <w:b w:val="0"/>
          <w:i/>
          <w:iCs/>
          <w:sz w:val="24"/>
          <w:shd w:val="clear" w:color="auto" w:fill="FFFFFF"/>
        </w:rPr>
        <w:t>Structure In Architecture: The Building Of Buildings, Third Edition.</w:t>
      </w:r>
      <w:r w:rsidR="00A609ED" w:rsidRPr="00395404">
        <w:rPr>
          <w:b w:val="0"/>
          <w:sz w:val="24"/>
          <w:shd w:val="clear" w:color="auto" w:fill="FFFFFF"/>
        </w:rPr>
        <w:t> </w:t>
      </w:r>
      <w:r w:rsidR="00A609ED" w:rsidRPr="00395404">
        <w:rPr>
          <w:b w:val="0"/>
          <w:i/>
          <w:iCs/>
          <w:sz w:val="24"/>
          <w:shd w:val="clear" w:color="auto" w:fill="FFFFFF"/>
        </w:rPr>
        <w:t>St</w:t>
      </w:r>
      <w:r w:rsidRPr="00395404">
        <w:rPr>
          <w:b w:val="0"/>
          <w:i/>
          <w:iCs/>
          <w:sz w:val="24"/>
          <w:shd w:val="clear" w:color="auto" w:fill="FFFFFF"/>
        </w:rPr>
        <w:t>ruct in Archit, The Build of Build, Third Ed</w:t>
      </w:r>
      <w:r w:rsidRPr="00395404">
        <w:rPr>
          <w:b w:val="0"/>
          <w:sz w:val="24"/>
          <w:shd w:val="clear" w:color="auto" w:fill="FFFFFF"/>
        </w:rPr>
        <w:t>. Prentice-Hall Inc.</w:t>
      </w:r>
    </w:p>
    <w:p w:rsidR="00277F91" w:rsidRPr="00395404" w:rsidRDefault="00277F91" w:rsidP="00395404">
      <w:pPr>
        <w:pStyle w:val="BodyA"/>
        <w:spacing w:line="276" w:lineRule="auto"/>
        <w:jc w:val="both"/>
        <w:rPr>
          <w:rFonts w:ascii="Times New Roman" w:hAnsi="Times New Roman" w:cs="Times New Roman"/>
          <w:b/>
          <w:bCs/>
          <w:color w:val="auto"/>
          <w:sz w:val="24"/>
          <w:szCs w:val="24"/>
        </w:rPr>
      </w:pPr>
    </w:p>
    <w:p w:rsidR="00277F91" w:rsidRPr="00395404" w:rsidRDefault="00277F91" w:rsidP="00395404">
      <w:pPr>
        <w:pStyle w:val="BodyA"/>
        <w:spacing w:line="276"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References</w:t>
      </w:r>
    </w:p>
    <w:p w:rsidR="00277F91" w:rsidRPr="00395404" w:rsidRDefault="00277F91" w:rsidP="00395404">
      <w:pPr>
        <w:pStyle w:val="Title"/>
        <w:numPr>
          <w:ilvl w:val="0"/>
          <w:numId w:val="2"/>
        </w:numPr>
        <w:spacing w:line="276" w:lineRule="auto"/>
        <w:jc w:val="both"/>
        <w:rPr>
          <w:b w:val="0"/>
          <w:iCs/>
          <w:sz w:val="24"/>
        </w:rPr>
      </w:pPr>
      <w:r w:rsidRPr="00395404">
        <w:rPr>
          <w:b w:val="0"/>
          <w:sz w:val="24"/>
          <w:shd w:val="clear" w:color="auto" w:fill="FFFFFF"/>
        </w:rPr>
        <w:t>Oppermann, R. H. (1941). Strength of materials, part I, elementary theory and problems.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231</w:t>
      </w:r>
      <w:r w:rsidRPr="00395404">
        <w:rPr>
          <w:b w:val="0"/>
          <w:sz w:val="24"/>
          <w:shd w:val="clear" w:color="auto" w:fill="FFFFFF"/>
        </w:rPr>
        <w:t xml:space="preserve">(1), 96. </w:t>
      </w:r>
      <w:hyperlink r:id="rId20" w:history="1">
        <w:r w:rsidRPr="00395404">
          <w:rPr>
            <w:rStyle w:val="Hyperlink"/>
            <w:b w:val="0"/>
            <w:color w:val="auto"/>
            <w:sz w:val="24"/>
            <w:u w:val="none"/>
            <w:shd w:val="clear" w:color="auto" w:fill="FFFFFF"/>
          </w:rPr>
          <w:t>https://doi.org/10.1016/s0016-0032(41)90378-</w:t>
        </w:r>
      </w:hyperlink>
    </w:p>
    <w:p w:rsidR="00277F91" w:rsidRPr="00395404" w:rsidRDefault="00277F91" w:rsidP="00395404">
      <w:pPr>
        <w:pStyle w:val="Title"/>
        <w:numPr>
          <w:ilvl w:val="0"/>
          <w:numId w:val="2"/>
        </w:numPr>
        <w:spacing w:line="276" w:lineRule="auto"/>
        <w:jc w:val="both"/>
        <w:rPr>
          <w:b w:val="0"/>
          <w:bCs/>
          <w:sz w:val="24"/>
        </w:rPr>
      </w:pPr>
      <w:r w:rsidRPr="00395404">
        <w:rPr>
          <w:b w:val="0"/>
          <w:sz w:val="24"/>
          <w:shd w:val="clear" w:color="auto" w:fill="FFFFFF"/>
        </w:rPr>
        <w:t xml:space="preserve">Von Glasersfeld, E. (2009). A model for the construction of elementary concepts (pp. 45–50). AIP Publishing. </w:t>
      </w:r>
      <w:hyperlink r:id="rId21" w:history="1">
        <w:r w:rsidRPr="00395404">
          <w:rPr>
            <w:rStyle w:val="Hyperlink"/>
            <w:b w:val="0"/>
            <w:color w:val="auto"/>
            <w:sz w:val="24"/>
            <w:u w:val="none"/>
            <w:shd w:val="clear" w:color="auto" w:fill="FFFFFF"/>
          </w:rPr>
          <w:t>https://doi.org/10.1063/1.58258</w:t>
        </w:r>
      </w:hyperlink>
    </w:p>
    <w:p w:rsidR="00277F91" w:rsidRPr="00395404" w:rsidRDefault="00277F91" w:rsidP="00395404">
      <w:pPr>
        <w:pStyle w:val="Title"/>
        <w:spacing w:line="360" w:lineRule="auto"/>
        <w:jc w:val="both"/>
        <w:rPr>
          <w:b w:val="0"/>
          <w:bCs/>
          <w:sz w:val="24"/>
        </w:rPr>
      </w:pPr>
    </w:p>
    <w:p w:rsidR="00277F91" w:rsidRPr="00395404" w:rsidRDefault="00277F91" w:rsidP="00395404">
      <w:pPr>
        <w:pStyle w:val="ColorfulList-Accent11"/>
        <w:spacing w:line="360" w:lineRule="auto"/>
        <w:ind w:left="0"/>
        <w:rPr>
          <w:b/>
          <w:bCs/>
        </w:rPr>
      </w:pPr>
      <w:r w:rsidRPr="00395404">
        <w:rPr>
          <w:b/>
          <w:bCs/>
        </w:rPr>
        <w:t>Modes of Evaluation: Quiz/ Assignment/ Written Examination</w:t>
      </w:r>
    </w:p>
    <w:p w:rsidR="00277F91" w:rsidRPr="00395404" w:rsidRDefault="00277F91" w:rsidP="00395404">
      <w:pPr>
        <w:pStyle w:val="ColorfulList-Accent11"/>
        <w:spacing w:line="360" w:lineRule="auto"/>
        <w:ind w:left="0"/>
        <w:rPr>
          <w:b/>
          <w:bCs/>
        </w:rPr>
      </w:pPr>
    </w:p>
    <w:p w:rsidR="00277F91" w:rsidRPr="00395404" w:rsidRDefault="00277F91" w:rsidP="00395404">
      <w:pPr>
        <w:pStyle w:val="ColorfulList-Accent11"/>
        <w:spacing w:line="360" w:lineRule="auto"/>
        <w:ind w:left="0"/>
        <w:rPr>
          <w:b/>
          <w:bCs/>
        </w:rPr>
      </w:pPr>
      <w:r w:rsidRPr="00395404">
        <w:rPr>
          <w:b/>
          <w:bCs/>
        </w:rPr>
        <w:t>Examination Scheme:</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
        <w:gridCol w:w="369"/>
        <w:gridCol w:w="340"/>
        <w:gridCol w:w="293"/>
        <w:gridCol w:w="439"/>
        <w:gridCol w:w="450"/>
        <w:gridCol w:w="540"/>
        <w:gridCol w:w="450"/>
        <w:gridCol w:w="720"/>
        <w:gridCol w:w="990"/>
        <w:gridCol w:w="990"/>
        <w:gridCol w:w="720"/>
        <w:gridCol w:w="810"/>
        <w:gridCol w:w="900"/>
        <w:gridCol w:w="825"/>
      </w:tblGrid>
      <w:tr w:rsidR="00277F91" w:rsidRPr="005B56E1" w:rsidTr="006D3C57">
        <w:trPr>
          <w:jc w:val="center"/>
        </w:trPr>
        <w:tc>
          <w:tcPr>
            <w:tcW w:w="1377" w:type="dxa"/>
            <w:gridSpan w:val="4"/>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Periods</w:t>
            </w:r>
          </w:p>
        </w:tc>
        <w:tc>
          <w:tcPr>
            <w:tcW w:w="5299" w:type="dxa"/>
            <w:gridSpan w:val="8"/>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Evaluation Scheme</w:t>
            </w:r>
          </w:p>
        </w:tc>
        <w:tc>
          <w:tcPr>
            <w:tcW w:w="81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Total Marks</w:t>
            </w:r>
          </w:p>
        </w:tc>
        <w:tc>
          <w:tcPr>
            <w:tcW w:w="90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Credits</w:t>
            </w:r>
          </w:p>
        </w:tc>
        <w:tc>
          <w:tcPr>
            <w:tcW w:w="825"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Duration of Exam (hr)</w:t>
            </w:r>
          </w:p>
        </w:tc>
      </w:tr>
      <w:tr w:rsidR="00277F91" w:rsidRPr="005B56E1" w:rsidTr="006D3C57">
        <w:trPr>
          <w:trHeight w:val="233"/>
          <w:jc w:val="center"/>
        </w:trPr>
        <w:tc>
          <w:tcPr>
            <w:tcW w:w="375"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L</w:t>
            </w:r>
          </w:p>
        </w:tc>
        <w:tc>
          <w:tcPr>
            <w:tcW w:w="369"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w:t>
            </w:r>
          </w:p>
        </w:tc>
        <w:tc>
          <w:tcPr>
            <w:tcW w:w="34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w:t>
            </w:r>
          </w:p>
        </w:tc>
        <w:tc>
          <w:tcPr>
            <w:tcW w:w="293"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S</w:t>
            </w:r>
          </w:p>
        </w:tc>
        <w:tc>
          <w:tcPr>
            <w:tcW w:w="2599" w:type="dxa"/>
            <w:gridSpan w:val="5"/>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Internal Assessment</w:t>
            </w:r>
          </w:p>
        </w:tc>
        <w:tc>
          <w:tcPr>
            <w:tcW w:w="2700" w:type="dxa"/>
            <w:gridSpan w:val="3"/>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External Assessment</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825"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3"/>
          <w:jc w:val="center"/>
        </w:trPr>
        <w:tc>
          <w:tcPr>
            <w:tcW w:w="375" w:type="dxa"/>
            <w:vMerge/>
          </w:tcPr>
          <w:p w:rsidR="00277F91" w:rsidRPr="005B56E1" w:rsidRDefault="00277F91" w:rsidP="00395404">
            <w:pPr>
              <w:spacing w:line="360" w:lineRule="auto"/>
              <w:jc w:val="both"/>
              <w:rPr>
                <w:rFonts w:ascii="Times New Roman" w:hAnsi="Times New Roman" w:cs="Times New Roman"/>
                <w:b/>
                <w:bCs/>
              </w:rPr>
            </w:pPr>
          </w:p>
        </w:tc>
        <w:tc>
          <w:tcPr>
            <w:tcW w:w="369" w:type="dxa"/>
            <w:vMerge/>
          </w:tcPr>
          <w:p w:rsidR="00277F91" w:rsidRPr="005B56E1" w:rsidRDefault="00277F91" w:rsidP="00395404">
            <w:pPr>
              <w:spacing w:line="360" w:lineRule="auto"/>
              <w:jc w:val="both"/>
              <w:rPr>
                <w:rFonts w:ascii="Times New Roman" w:hAnsi="Times New Roman" w:cs="Times New Roman"/>
                <w:b/>
                <w:bCs/>
              </w:rPr>
            </w:pPr>
          </w:p>
        </w:tc>
        <w:tc>
          <w:tcPr>
            <w:tcW w:w="340" w:type="dxa"/>
            <w:vMerge/>
          </w:tcPr>
          <w:p w:rsidR="00277F91" w:rsidRPr="005B56E1" w:rsidRDefault="00277F91" w:rsidP="00395404">
            <w:pPr>
              <w:spacing w:line="360" w:lineRule="auto"/>
              <w:jc w:val="both"/>
              <w:rPr>
                <w:rFonts w:ascii="Times New Roman" w:hAnsi="Times New Roman" w:cs="Times New Roman"/>
                <w:b/>
                <w:bCs/>
              </w:rPr>
            </w:pPr>
          </w:p>
        </w:tc>
        <w:tc>
          <w:tcPr>
            <w:tcW w:w="293" w:type="dxa"/>
            <w:vMerge/>
          </w:tcPr>
          <w:p w:rsidR="00277F91" w:rsidRPr="005B56E1" w:rsidRDefault="00277F91" w:rsidP="00395404">
            <w:pPr>
              <w:spacing w:line="360" w:lineRule="auto"/>
              <w:jc w:val="both"/>
              <w:rPr>
                <w:rFonts w:ascii="Times New Roman" w:hAnsi="Times New Roman" w:cs="Times New Roman"/>
                <w:b/>
                <w:bCs/>
              </w:rPr>
            </w:pPr>
          </w:p>
        </w:tc>
        <w:tc>
          <w:tcPr>
            <w:tcW w:w="889" w:type="dxa"/>
            <w:gridSpan w:val="2"/>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CT</w:t>
            </w:r>
          </w:p>
        </w:tc>
        <w:tc>
          <w:tcPr>
            <w:tcW w:w="54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TA</w:t>
            </w:r>
          </w:p>
        </w:tc>
        <w:tc>
          <w:tcPr>
            <w:tcW w:w="45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A</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Theory/Studio</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VIVA/ Practical</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825"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2"/>
          <w:jc w:val="center"/>
        </w:trPr>
        <w:tc>
          <w:tcPr>
            <w:tcW w:w="375" w:type="dxa"/>
            <w:vMerge/>
          </w:tcPr>
          <w:p w:rsidR="00277F91" w:rsidRPr="005B56E1" w:rsidRDefault="00277F91" w:rsidP="00395404">
            <w:pPr>
              <w:spacing w:line="360" w:lineRule="auto"/>
              <w:jc w:val="both"/>
              <w:rPr>
                <w:rFonts w:ascii="Times New Roman" w:hAnsi="Times New Roman" w:cs="Times New Roman"/>
                <w:b/>
                <w:bCs/>
              </w:rPr>
            </w:pPr>
          </w:p>
        </w:tc>
        <w:tc>
          <w:tcPr>
            <w:tcW w:w="369" w:type="dxa"/>
            <w:vMerge/>
          </w:tcPr>
          <w:p w:rsidR="00277F91" w:rsidRPr="005B56E1" w:rsidRDefault="00277F91" w:rsidP="00395404">
            <w:pPr>
              <w:spacing w:line="360" w:lineRule="auto"/>
              <w:jc w:val="both"/>
              <w:rPr>
                <w:rFonts w:ascii="Times New Roman" w:hAnsi="Times New Roman" w:cs="Times New Roman"/>
                <w:b/>
                <w:bCs/>
              </w:rPr>
            </w:pPr>
          </w:p>
        </w:tc>
        <w:tc>
          <w:tcPr>
            <w:tcW w:w="340" w:type="dxa"/>
            <w:vMerge/>
          </w:tcPr>
          <w:p w:rsidR="00277F91" w:rsidRPr="005B56E1" w:rsidRDefault="00277F91" w:rsidP="00395404">
            <w:pPr>
              <w:spacing w:line="360" w:lineRule="auto"/>
              <w:jc w:val="both"/>
              <w:rPr>
                <w:rFonts w:ascii="Times New Roman" w:hAnsi="Times New Roman" w:cs="Times New Roman"/>
                <w:b/>
                <w:bCs/>
              </w:rPr>
            </w:pPr>
          </w:p>
        </w:tc>
        <w:tc>
          <w:tcPr>
            <w:tcW w:w="293" w:type="dxa"/>
            <w:vMerge/>
          </w:tcPr>
          <w:p w:rsidR="00277F91" w:rsidRPr="005B56E1" w:rsidRDefault="00277F91" w:rsidP="00395404">
            <w:pPr>
              <w:spacing w:line="360" w:lineRule="auto"/>
              <w:jc w:val="both"/>
              <w:rPr>
                <w:rFonts w:ascii="Times New Roman" w:hAnsi="Times New Roman" w:cs="Times New Roman"/>
                <w:b/>
                <w:bCs/>
              </w:rPr>
            </w:pPr>
          </w:p>
        </w:tc>
        <w:tc>
          <w:tcPr>
            <w:tcW w:w="439"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w:t>
            </w:r>
          </w:p>
        </w:tc>
        <w:tc>
          <w:tcPr>
            <w:tcW w:w="450"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II</w:t>
            </w:r>
          </w:p>
        </w:tc>
        <w:tc>
          <w:tcPr>
            <w:tcW w:w="540" w:type="dxa"/>
            <w:vMerge/>
          </w:tcPr>
          <w:p w:rsidR="00277F91" w:rsidRPr="005B56E1" w:rsidRDefault="00277F91" w:rsidP="00395404">
            <w:pPr>
              <w:spacing w:line="360" w:lineRule="auto"/>
              <w:jc w:val="both"/>
              <w:rPr>
                <w:rFonts w:ascii="Times New Roman" w:hAnsi="Times New Roman" w:cs="Times New Roman"/>
                <w:b/>
              </w:rPr>
            </w:pPr>
          </w:p>
        </w:tc>
        <w:tc>
          <w:tcPr>
            <w:tcW w:w="45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825"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jc w:val="center"/>
        </w:trPr>
        <w:tc>
          <w:tcPr>
            <w:tcW w:w="375"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2</w:t>
            </w:r>
          </w:p>
        </w:tc>
        <w:tc>
          <w:tcPr>
            <w:tcW w:w="369"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340"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293"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439"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54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25</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0</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81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100</w:t>
            </w:r>
          </w:p>
        </w:tc>
        <w:tc>
          <w:tcPr>
            <w:tcW w:w="90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w:t>
            </w:r>
          </w:p>
        </w:tc>
        <w:tc>
          <w:tcPr>
            <w:tcW w:w="825"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rPr>
      </w:pPr>
      <w:r w:rsidRPr="00395404">
        <w:rPr>
          <w:rFonts w:ascii="Times New Roman" w:hAnsi="Times New Roman" w:cs="Times New Roman"/>
          <w:color w:val="auto"/>
          <w:sz w:val="22"/>
        </w:rPr>
        <w:t>L: Lecture; T: Tutorial; P: Practical; S: Studio; CT: Class Test; TA: Total Assessment; A: Attendance</w:t>
      </w:r>
    </w:p>
    <w:p w:rsidR="00277F91" w:rsidRPr="00395404" w:rsidRDefault="00277F91" w:rsidP="00395404">
      <w:pPr>
        <w:pStyle w:val="ColorfulList-Accent11"/>
        <w:spacing w:line="360" w:lineRule="auto"/>
        <w:ind w:left="1080"/>
      </w:pP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8"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8"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23"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3"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3"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3"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22"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lastRenderedPageBreak/>
              <w:t>CO1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CO3</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CO4</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bl>
    <w:p w:rsidR="00277F91" w:rsidRPr="00395404" w:rsidRDefault="00277F91" w:rsidP="005B56E1">
      <w:pPr>
        <w:pStyle w:val="BodyA"/>
        <w:widowControl w:val="0"/>
        <w:spacing w:before="120" w:line="360" w:lineRule="auto"/>
        <w:jc w:val="center"/>
        <w:rPr>
          <w:rFonts w:ascii="Times New Roman" w:eastAsia="Times New Roman" w:hAnsi="Times New Roman" w:cs="Times New Roman"/>
          <w:bCs/>
          <w:color w:val="auto"/>
          <w:sz w:val="24"/>
          <w:szCs w:val="24"/>
        </w:rPr>
      </w:pPr>
      <w:r w:rsidRPr="0039540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BE222B" w:rsidRDefault="00BE222B">
      <w:pPr>
        <w:rPr>
          <w:rFonts w:ascii="Times New Roman" w:hAnsi="Times New Roman" w:cs="Times New Roman"/>
          <w:b/>
          <w:sz w:val="24"/>
          <w:szCs w:val="24"/>
        </w:rPr>
      </w:pPr>
      <w:r>
        <w:rPr>
          <w:rFonts w:ascii="Times New Roman" w:hAnsi="Times New Roman" w:cs="Times New Roman"/>
          <w:b/>
          <w:sz w:val="24"/>
          <w:szCs w:val="24"/>
        </w:rPr>
        <w:br w:type="page"/>
      </w:r>
    </w:p>
    <w:p w:rsidR="00277F91" w:rsidRPr="00395404" w:rsidRDefault="00277F91" w:rsidP="00395404">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ARCHITECT’S PHILOSOPHY</w:t>
            </w:r>
          </w:p>
          <w:p w:rsidR="00277F91" w:rsidRPr="00395404" w:rsidRDefault="00277F91" w:rsidP="0039540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ARC2110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3027C6"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1A1283"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Basic Design &amp; Visual Arts</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spacing w:after="0" w:line="360" w:lineRule="auto"/>
        <w:jc w:val="both"/>
        <w:rPr>
          <w:rFonts w:ascii="Times New Roman" w:eastAsia="Times New Roman" w:hAnsi="Times New Roman" w:cs="Times New Roman"/>
          <w:sz w:val="24"/>
          <w:szCs w:val="24"/>
          <w:bdr w:val="nil"/>
          <w:lang w:eastAsia="en-IN"/>
        </w:rPr>
      </w:pPr>
      <w:r w:rsidRPr="00395404">
        <w:rPr>
          <w:rFonts w:ascii="Times New Roman" w:eastAsia="Times New Roman" w:hAnsi="Times New Roman" w:cs="Times New Roman"/>
          <w:sz w:val="24"/>
          <w:szCs w:val="24"/>
          <w:bdr w:val="nil"/>
          <w:lang w:eastAsia="en-IN"/>
        </w:rPr>
        <w:t>This course aims to encourage the formulation of well-grounded opinions upon built environment by referring the concepts, the visual and social consequences, the technology employed, and the cultural and historical context of their creation by the different Architects.</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eastAsia="Times New Roman" w:hAnsi="Times New Roman" w:cs="Times New Roman"/>
          <w:color w:val="auto"/>
          <w:sz w:val="24"/>
          <w:szCs w:val="24"/>
        </w:rPr>
        <w:t xml:space="preserve">The students will get aware </w:t>
      </w:r>
      <w:r w:rsidRPr="00395404">
        <w:rPr>
          <w:rFonts w:ascii="Times New Roman" w:hAnsi="Times New Roman" w:cs="Times New Roman"/>
          <w:color w:val="auto"/>
          <w:sz w:val="24"/>
          <w:szCs w:val="24"/>
        </w:rPr>
        <w:t xml:space="preserve">about the architects and their practice typology and concepts. </w:t>
      </w:r>
    </w:p>
    <w:p w:rsidR="003E77A6" w:rsidRPr="00395404" w:rsidRDefault="003E77A6"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The objective of this course is </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 To equip the students with concept of profession of Architecture and Architects.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 To provide an overview and awareness about the architects and their practice typology, concepts, awards and recognition in Architecture.</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CO1</w:t>
      </w:r>
      <w:r w:rsidR="00395404">
        <w:rPr>
          <w:rFonts w:ascii="Times New Roman" w:eastAsia="Calibri" w:hAnsi="Times New Roman" w:cs="Times New Roman"/>
          <w:sz w:val="24"/>
          <w:szCs w:val="24"/>
        </w:rPr>
        <w:t>:</w:t>
      </w:r>
      <w:r w:rsidR="00395404">
        <w:rPr>
          <w:rFonts w:ascii="Times New Roman" w:eastAsia="Calibri" w:hAnsi="Times New Roman" w:cs="Times New Roman"/>
          <w:sz w:val="24"/>
          <w:szCs w:val="24"/>
        </w:rPr>
        <w:tab/>
      </w:r>
      <w:r w:rsidRPr="00395404">
        <w:rPr>
          <w:rFonts w:ascii="Times New Roman" w:hAnsi="Times New Roman" w:cs="Times New Roman"/>
          <w:sz w:val="24"/>
          <w:szCs w:val="24"/>
        </w:rPr>
        <w:t>Describe the winners of Architectural awards along with their projects.</w:t>
      </w:r>
    </w:p>
    <w:p w:rsidR="00277F91" w:rsidRPr="00395404" w:rsidRDefault="00277F91" w:rsidP="00395404">
      <w:pPr>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t>CO2:</w:t>
      </w:r>
      <w:r w:rsidR="00395404">
        <w:rPr>
          <w:rFonts w:ascii="Times New Roman" w:hAnsi="Times New Roman" w:cs="Times New Roman"/>
          <w:sz w:val="24"/>
          <w:szCs w:val="24"/>
        </w:rPr>
        <w:tab/>
      </w:r>
      <w:r w:rsidRPr="00395404">
        <w:rPr>
          <w:rFonts w:ascii="Times New Roman" w:hAnsi="Times New Roman" w:cs="Times New Roman"/>
          <w:sz w:val="24"/>
          <w:szCs w:val="24"/>
        </w:rPr>
        <w:t xml:space="preserve">Visually recognize architectural Illustrations (plans, elevations, sections) and Identify main characteristics of contemporary architecture, recognizing Influences and major concepts - identify buildings, ideas, and architects that portray Contemporary Architecture. </w:t>
      </w:r>
    </w:p>
    <w:p w:rsidR="00277F91" w:rsidRPr="00395404" w:rsidRDefault="00277F91" w:rsidP="00395404">
      <w:pPr>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lastRenderedPageBreak/>
        <w:t>CO3:</w:t>
      </w:r>
      <w:r w:rsidR="00395404">
        <w:rPr>
          <w:rFonts w:ascii="Times New Roman" w:hAnsi="Times New Roman" w:cs="Times New Roman"/>
          <w:sz w:val="24"/>
          <w:szCs w:val="24"/>
        </w:rPr>
        <w:tab/>
      </w:r>
      <w:r w:rsidRPr="00395404">
        <w:rPr>
          <w:rFonts w:ascii="Times New Roman" w:hAnsi="Times New Roman" w:cs="Times New Roman"/>
          <w:sz w:val="24"/>
          <w:szCs w:val="24"/>
        </w:rPr>
        <w:t>Describe, using formal and technical vocabulary, the defining characteristics of Bio-mimic and intelligent buildings.</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CO4:</w:t>
      </w:r>
      <w:r w:rsidR="00395404">
        <w:rPr>
          <w:rFonts w:ascii="Times New Roman" w:hAnsi="Times New Roman" w:cs="Times New Roman"/>
          <w:sz w:val="24"/>
          <w:szCs w:val="24"/>
        </w:rPr>
        <w:tab/>
      </w:r>
      <w:r w:rsidRPr="00395404">
        <w:rPr>
          <w:rFonts w:ascii="Times New Roman" w:hAnsi="Times New Roman" w:cs="Times New Roman"/>
          <w:sz w:val="24"/>
          <w:szCs w:val="24"/>
        </w:rPr>
        <w:t>Discuss the philosophy of Vernacular architecture.</w:t>
      </w:r>
    </w:p>
    <w:p w:rsidR="00277F91" w:rsidRPr="00395404" w:rsidRDefault="00277F91"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1: Orientation towards Architectural awards and their history</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Pritzker prize, Aga khan wards, IIA Architects awards etc, history and prize recipients. Awards and competition organized by different institution and their winner.  </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w:t>
            </w:r>
            <w:r w:rsidR="0075481F" w:rsidRPr="00395404">
              <w:rPr>
                <w:rFonts w:ascii="Times New Roman" w:eastAsia="Times New Roman" w:hAnsi="Times New Roman" w:cs="Times New Roman"/>
                <w:color w:val="auto"/>
                <w:sz w:val="24"/>
                <w:szCs w:val="24"/>
              </w:rPr>
              <w:t>, L2</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51" w:type="pct"/>
            <w:vAlign w:val="center"/>
          </w:tcPr>
          <w:p w:rsidR="00277F91" w:rsidRPr="00395404" w:rsidRDefault="00277F91" w:rsidP="00395404">
            <w:pPr>
              <w:spacing w:line="360" w:lineRule="auto"/>
              <w:jc w:val="both"/>
              <w:rPr>
                <w:b/>
                <w:bCs/>
                <w:sz w:val="24"/>
                <w:szCs w:val="24"/>
              </w:rPr>
            </w:pPr>
            <w:r w:rsidRPr="00395404">
              <w:rPr>
                <w:rFonts w:eastAsia="Times New Roman"/>
                <w:b/>
                <w:bCs/>
                <w:sz w:val="24"/>
                <w:szCs w:val="24"/>
              </w:rPr>
              <w:t>MODULE 2:</w:t>
            </w:r>
            <w:r w:rsidRPr="00395404">
              <w:rPr>
                <w:b/>
                <w:bCs/>
                <w:sz w:val="24"/>
                <w:szCs w:val="24"/>
              </w:rPr>
              <w:t>Contemporary Architects vs Green &amp; Sustainable practicing Architects</w:t>
            </w:r>
          </w:p>
          <w:p w:rsidR="00277F91" w:rsidRPr="00395404" w:rsidRDefault="00277F91" w:rsidP="00395404">
            <w:pPr>
              <w:spacing w:line="360" w:lineRule="auto"/>
              <w:jc w:val="both"/>
              <w:rPr>
                <w:sz w:val="24"/>
                <w:szCs w:val="24"/>
              </w:rPr>
            </w:pPr>
            <w:r w:rsidRPr="00395404">
              <w:rPr>
                <w:sz w:val="24"/>
                <w:szCs w:val="24"/>
              </w:rPr>
              <w:t>Works, philosophy design concepts of at least 10 architects</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L1,L2</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3: Bio mimics and intelligent Architecture and practicing Architects</w:t>
            </w:r>
          </w:p>
          <w:p w:rsidR="00277F91" w:rsidRPr="00395404" w:rsidRDefault="00277F91" w:rsidP="00395404">
            <w:pPr>
              <w:spacing w:line="360" w:lineRule="auto"/>
              <w:jc w:val="both"/>
              <w:rPr>
                <w:sz w:val="24"/>
                <w:szCs w:val="24"/>
              </w:rPr>
            </w:pPr>
            <w:r w:rsidRPr="00395404">
              <w:rPr>
                <w:sz w:val="24"/>
                <w:szCs w:val="24"/>
              </w:rPr>
              <w:t>Works, philosophy design concepts of at least 10 architects practicing bio mimicry</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w:t>
            </w:r>
            <w:r w:rsidR="0075481F" w:rsidRPr="00395404">
              <w:rPr>
                <w:rFonts w:ascii="Times New Roman" w:eastAsia="Times New Roman" w:hAnsi="Times New Roman" w:cs="Times New Roman"/>
                <w:color w:val="auto"/>
                <w:sz w:val="24"/>
                <w:szCs w:val="24"/>
              </w:rPr>
              <w:t>, L2</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4: Vernacular Architecture</w:t>
            </w:r>
          </w:p>
          <w:p w:rsidR="00277F91" w:rsidRPr="00395404" w:rsidRDefault="00277F91" w:rsidP="00395404">
            <w:pPr>
              <w:spacing w:line="360" w:lineRule="auto"/>
              <w:jc w:val="both"/>
              <w:rPr>
                <w:sz w:val="24"/>
                <w:szCs w:val="24"/>
              </w:rPr>
            </w:pPr>
            <w:r w:rsidRPr="00395404">
              <w:rPr>
                <w:sz w:val="24"/>
                <w:szCs w:val="24"/>
              </w:rPr>
              <w:t xml:space="preserve">Works, philosophy design concepts of at least 10 Architects practicing vernacular design. </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bl>
    <w:p w:rsidR="00277F91" w:rsidRPr="00395404" w:rsidRDefault="00277F91" w:rsidP="00395404">
      <w:pPr>
        <w:pStyle w:val="Default"/>
        <w:spacing w:line="360" w:lineRule="auto"/>
        <w:jc w:val="both"/>
        <w:rPr>
          <w:rFonts w:ascii="Times New Roman" w:eastAsia="Times New Roman" w:hAnsi="Times New Roman" w:cs="Times New Roman"/>
          <w:i/>
          <w:iCs/>
          <w:color w:val="auto"/>
          <w:sz w:val="22"/>
        </w:rPr>
      </w:pPr>
      <w:r w:rsidRPr="00395404">
        <w:rPr>
          <w:rFonts w:ascii="Times New Roman" w:eastAsia="Times New Roman" w:hAnsi="Times New Roman" w:cs="Times New Roman"/>
          <w:i/>
          <w:iCs/>
          <w:color w:val="auto"/>
          <w:sz w:val="22"/>
        </w:rPr>
        <w:t>*</w:t>
      </w:r>
      <w:r w:rsidRPr="00395404">
        <w:rPr>
          <w:rFonts w:ascii="Times New Roman" w:eastAsia="Times New Roman" w:hAnsi="Times New Roman" w:cs="Times New Roman"/>
          <w:b/>
          <w:i/>
          <w:iCs/>
          <w:color w:val="auto"/>
          <w:sz w:val="22"/>
        </w:rPr>
        <w:t>Bloom’s Level:</w:t>
      </w:r>
      <w:r w:rsidRPr="00395404">
        <w:rPr>
          <w:rFonts w:ascii="Times New Roman" w:eastAsia="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 xml:space="preserve">Text Books and References: </w:t>
      </w:r>
    </w:p>
    <w:p w:rsidR="00277F91" w:rsidRPr="00395404" w:rsidRDefault="00277F91" w:rsidP="00395404">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Conrads, Ulrich. (1971). </w:t>
      </w:r>
      <w:r w:rsidRPr="00395404">
        <w:rPr>
          <w:rFonts w:ascii="Times New Roman" w:eastAsia="Times New Roman" w:hAnsi="Times New Roman" w:cs="Times New Roman"/>
          <w:i/>
          <w:color w:val="auto"/>
          <w:sz w:val="24"/>
          <w:szCs w:val="24"/>
        </w:rPr>
        <w:t>Programs and Manifestoes on 20th-Century Architecture</w:t>
      </w:r>
      <w:r w:rsidRPr="00395404">
        <w:rPr>
          <w:rFonts w:ascii="Times New Roman" w:eastAsia="Times New Roman" w:hAnsi="Times New Roman" w:cs="Times New Roman"/>
          <w:color w:val="auto"/>
          <w:sz w:val="24"/>
          <w:szCs w:val="24"/>
        </w:rPr>
        <w:t>. Cambridge: MIT</w:t>
      </w:r>
    </w:p>
    <w:p w:rsidR="00277F91" w:rsidRPr="00395404" w:rsidRDefault="00277F91" w:rsidP="00395404">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Curtis, William J. R. (1996). </w:t>
      </w:r>
      <w:r w:rsidRPr="00395404">
        <w:rPr>
          <w:rFonts w:ascii="Times New Roman" w:eastAsia="Times New Roman" w:hAnsi="Times New Roman" w:cs="Times New Roman"/>
          <w:i/>
          <w:color w:val="auto"/>
          <w:sz w:val="24"/>
          <w:szCs w:val="24"/>
        </w:rPr>
        <w:t>Modern Architecture Since 1900</w:t>
      </w:r>
      <w:r w:rsidRPr="00395404">
        <w:rPr>
          <w:rFonts w:ascii="Times New Roman" w:eastAsia="Times New Roman" w:hAnsi="Times New Roman" w:cs="Times New Roman"/>
          <w:color w:val="auto"/>
          <w:sz w:val="24"/>
          <w:szCs w:val="24"/>
        </w:rPr>
        <w:t>. 3rded. NY:Phaidon.</w:t>
      </w:r>
    </w:p>
    <w:p w:rsidR="00277F91" w:rsidRPr="00395404" w:rsidRDefault="00277F91" w:rsidP="00395404">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Doordan, Dennis P. (2001). </w:t>
      </w:r>
      <w:r w:rsidRPr="00395404">
        <w:rPr>
          <w:rFonts w:ascii="Times New Roman" w:eastAsia="Times New Roman" w:hAnsi="Times New Roman" w:cs="Times New Roman"/>
          <w:i/>
          <w:color w:val="auto"/>
          <w:sz w:val="24"/>
          <w:szCs w:val="24"/>
        </w:rPr>
        <w:t>Twentieth-Century Architecture</w:t>
      </w:r>
      <w:r w:rsidRPr="00395404">
        <w:rPr>
          <w:rFonts w:ascii="Times New Roman" w:eastAsia="Times New Roman" w:hAnsi="Times New Roman" w:cs="Times New Roman"/>
          <w:color w:val="auto"/>
          <w:sz w:val="24"/>
          <w:szCs w:val="24"/>
        </w:rPr>
        <w:t>. Upper Saddle River, NJ: PrenticeHall</w:t>
      </w:r>
    </w:p>
    <w:p w:rsidR="00277F91" w:rsidRPr="00395404" w:rsidRDefault="00277F91" w:rsidP="00395404">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Frampton, Kenneth. (1980). </w:t>
      </w:r>
      <w:r w:rsidRPr="00395404">
        <w:rPr>
          <w:rFonts w:ascii="Times New Roman" w:eastAsia="Times New Roman" w:hAnsi="Times New Roman" w:cs="Times New Roman"/>
          <w:i/>
          <w:color w:val="auto"/>
          <w:sz w:val="24"/>
          <w:szCs w:val="24"/>
        </w:rPr>
        <w:t>Modern Architecture: A Critical History</w:t>
      </w:r>
      <w:r w:rsidRPr="00395404">
        <w:rPr>
          <w:rFonts w:ascii="Times New Roman" w:eastAsia="Times New Roman" w:hAnsi="Times New Roman" w:cs="Times New Roman"/>
          <w:color w:val="auto"/>
          <w:sz w:val="24"/>
          <w:szCs w:val="24"/>
        </w:rPr>
        <w:t>. London: Thames and Hudson.</w:t>
      </w:r>
    </w:p>
    <w:p w:rsidR="00277F91" w:rsidRPr="00395404" w:rsidRDefault="00277F91" w:rsidP="00395404">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 xml:space="preserve">Hays, K. Michael, ed. (1998). </w:t>
      </w:r>
      <w:r w:rsidRPr="00395404">
        <w:rPr>
          <w:rFonts w:ascii="Times New Roman" w:eastAsia="Times New Roman" w:hAnsi="Times New Roman" w:cs="Times New Roman"/>
          <w:i/>
          <w:color w:val="auto"/>
          <w:sz w:val="24"/>
          <w:szCs w:val="24"/>
        </w:rPr>
        <w:t>Architecture Theory Since 1968</w:t>
      </w:r>
      <w:r w:rsidRPr="00395404">
        <w:rPr>
          <w:rFonts w:ascii="Times New Roman" w:eastAsia="Times New Roman" w:hAnsi="Times New Roman" w:cs="Times New Roman"/>
          <w:color w:val="auto"/>
          <w:sz w:val="24"/>
          <w:szCs w:val="24"/>
        </w:rPr>
        <w:t>. Cambridge: MIT.</w:t>
      </w:r>
    </w:p>
    <w:p w:rsidR="00277F91" w:rsidRPr="00395404" w:rsidRDefault="00277F91" w:rsidP="00395404">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Jencks, Charles, and Karl Kropf. (1997). </w:t>
      </w:r>
      <w:r w:rsidRPr="00395404">
        <w:rPr>
          <w:rFonts w:ascii="Times New Roman" w:eastAsia="Times New Roman" w:hAnsi="Times New Roman" w:cs="Times New Roman"/>
          <w:i/>
          <w:color w:val="auto"/>
          <w:sz w:val="24"/>
          <w:szCs w:val="24"/>
        </w:rPr>
        <w:t>Theories and Manifestoes of Contemporary Architecture</w:t>
      </w:r>
      <w:r w:rsidRPr="00395404">
        <w:rPr>
          <w:rFonts w:ascii="Times New Roman" w:eastAsia="Times New Roman" w:hAnsi="Times New Roman" w:cs="Times New Roman"/>
          <w:color w:val="auto"/>
          <w:sz w:val="24"/>
          <w:szCs w:val="24"/>
        </w:rPr>
        <w:t xml:space="preserve">. New York: Wiley. </w:t>
      </w:r>
    </w:p>
    <w:p w:rsidR="00277F91" w:rsidRPr="00395404" w:rsidRDefault="00277F91" w:rsidP="00395404">
      <w:pPr>
        <w:pStyle w:val="BodyText"/>
        <w:spacing w:after="0" w:line="360" w:lineRule="auto"/>
        <w:ind w:left="720"/>
        <w:jc w:val="both"/>
        <w:rPr>
          <w:rFonts w:ascii="Times New Roman" w:hAnsi="Times New Roman" w:cs="Times New Roman"/>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4A3E45" w:rsidRPr="005B56E1" w:rsidTr="004A3E45">
        <w:trPr>
          <w:jc w:val="center"/>
        </w:trPr>
        <w:tc>
          <w:tcPr>
            <w:tcW w:w="1536" w:type="dxa"/>
            <w:gridSpan w:val="4"/>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Periods</w:t>
            </w:r>
          </w:p>
        </w:tc>
        <w:tc>
          <w:tcPr>
            <w:tcW w:w="5299" w:type="dxa"/>
            <w:gridSpan w:val="8"/>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Evaluation Scheme</w:t>
            </w:r>
          </w:p>
        </w:tc>
        <w:tc>
          <w:tcPr>
            <w:tcW w:w="810" w:type="dxa"/>
            <w:vMerge w:val="restart"/>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Total Marks</w:t>
            </w:r>
          </w:p>
        </w:tc>
        <w:tc>
          <w:tcPr>
            <w:tcW w:w="900" w:type="dxa"/>
            <w:vMerge w:val="restart"/>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Credits</w:t>
            </w:r>
          </w:p>
        </w:tc>
        <w:tc>
          <w:tcPr>
            <w:tcW w:w="1080" w:type="dxa"/>
            <w:vMerge w:val="restart"/>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Duration of Exam (hr)</w:t>
            </w:r>
          </w:p>
        </w:tc>
      </w:tr>
      <w:tr w:rsidR="004A3E45" w:rsidRPr="005B56E1" w:rsidTr="004A3E45">
        <w:trPr>
          <w:trHeight w:val="233"/>
          <w:jc w:val="center"/>
        </w:trPr>
        <w:tc>
          <w:tcPr>
            <w:tcW w:w="395" w:type="dxa"/>
            <w:vMerge w:val="restart"/>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L</w:t>
            </w:r>
          </w:p>
        </w:tc>
        <w:tc>
          <w:tcPr>
            <w:tcW w:w="376" w:type="dxa"/>
            <w:vMerge w:val="restart"/>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T</w:t>
            </w:r>
          </w:p>
        </w:tc>
        <w:tc>
          <w:tcPr>
            <w:tcW w:w="368" w:type="dxa"/>
            <w:vMerge w:val="restart"/>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P</w:t>
            </w:r>
          </w:p>
        </w:tc>
        <w:tc>
          <w:tcPr>
            <w:tcW w:w="397" w:type="dxa"/>
            <w:vMerge w:val="restart"/>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S</w:t>
            </w:r>
          </w:p>
        </w:tc>
        <w:tc>
          <w:tcPr>
            <w:tcW w:w="2599" w:type="dxa"/>
            <w:gridSpan w:val="5"/>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Internal Assessment</w:t>
            </w:r>
          </w:p>
        </w:tc>
        <w:tc>
          <w:tcPr>
            <w:tcW w:w="2700" w:type="dxa"/>
            <w:gridSpan w:val="3"/>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External Assessment</w:t>
            </w:r>
          </w:p>
        </w:tc>
        <w:tc>
          <w:tcPr>
            <w:tcW w:w="810" w:type="dxa"/>
            <w:vMerge/>
          </w:tcPr>
          <w:p w:rsidR="004A3E45" w:rsidRPr="005B56E1" w:rsidRDefault="004A3E45" w:rsidP="00395404">
            <w:pPr>
              <w:spacing w:line="360" w:lineRule="auto"/>
              <w:jc w:val="both"/>
              <w:rPr>
                <w:rFonts w:ascii="Times New Roman" w:hAnsi="Times New Roman" w:cs="Times New Roman"/>
                <w:color w:val="000000"/>
              </w:rPr>
            </w:pPr>
          </w:p>
        </w:tc>
        <w:tc>
          <w:tcPr>
            <w:tcW w:w="900" w:type="dxa"/>
            <w:vMerge/>
          </w:tcPr>
          <w:p w:rsidR="004A3E45" w:rsidRPr="005B56E1" w:rsidRDefault="004A3E45" w:rsidP="00395404">
            <w:pPr>
              <w:spacing w:line="360" w:lineRule="auto"/>
              <w:jc w:val="both"/>
              <w:rPr>
                <w:rFonts w:ascii="Times New Roman" w:hAnsi="Times New Roman" w:cs="Times New Roman"/>
                <w:color w:val="000000"/>
              </w:rPr>
            </w:pPr>
          </w:p>
        </w:tc>
        <w:tc>
          <w:tcPr>
            <w:tcW w:w="1080" w:type="dxa"/>
            <w:vMerge/>
          </w:tcPr>
          <w:p w:rsidR="004A3E45" w:rsidRPr="005B56E1" w:rsidRDefault="004A3E45" w:rsidP="00395404">
            <w:pPr>
              <w:spacing w:line="360" w:lineRule="auto"/>
              <w:jc w:val="both"/>
              <w:rPr>
                <w:rFonts w:ascii="Times New Roman" w:hAnsi="Times New Roman" w:cs="Times New Roman"/>
                <w:color w:val="000000"/>
              </w:rPr>
            </w:pPr>
          </w:p>
        </w:tc>
      </w:tr>
      <w:tr w:rsidR="004A3E45" w:rsidRPr="005B56E1" w:rsidTr="004A3E45">
        <w:trPr>
          <w:trHeight w:val="233"/>
          <w:jc w:val="center"/>
        </w:trPr>
        <w:tc>
          <w:tcPr>
            <w:tcW w:w="395" w:type="dxa"/>
            <w:vMerge/>
          </w:tcPr>
          <w:p w:rsidR="004A3E45" w:rsidRPr="005B56E1" w:rsidRDefault="004A3E45" w:rsidP="00395404">
            <w:pPr>
              <w:spacing w:line="360" w:lineRule="auto"/>
              <w:jc w:val="both"/>
              <w:rPr>
                <w:rFonts w:ascii="Times New Roman" w:hAnsi="Times New Roman" w:cs="Times New Roman"/>
                <w:b/>
                <w:bCs/>
                <w:color w:val="000000"/>
              </w:rPr>
            </w:pPr>
          </w:p>
        </w:tc>
        <w:tc>
          <w:tcPr>
            <w:tcW w:w="376" w:type="dxa"/>
            <w:vMerge/>
          </w:tcPr>
          <w:p w:rsidR="004A3E45" w:rsidRPr="005B56E1" w:rsidRDefault="004A3E45" w:rsidP="00395404">
            <w:pPr>
              <w:spacing w:line="360" w:lineRule="auto"/>
              <w:jc w:val="both"/>
              <w:rPr>
                <w:rFonts w:ascii="Times New Roman" w:hAnsi="Times New Roman" w:cs="Times New Roman"/>
                <w:b/>
                <w:bCs/>
                <w:color w:val="000000"/>
              </w:rPr>
            </w:pPr>
          </w:p>
        </w:tc>
        <w:tc>
          <w:tcPr>
            <w:tcW w:w="368" w:type="dxa"/>
            <w:vMerge/>
          </w:tcPr>
          <w:p w:rsidR="004A3E45" w:rsidRPr="005B56E1" w:rsidRDefault="004A3E45" w:rsidP="00395404">
            <w:pPr>
              <w:spacing w:line="360" w:lineRule="auto"/>
              <w:jc w:val="both"/>
              <w:rPr>
                <w:rFonts w:ascii="Times New Roman" w:hAnsi="Times New Roman" w:cs="Times New Roman"/>
                <w:b/>
                <w:bCs/>
                <w:color w:val="000000"/>
              </w:rPr>
            </w:pPr>
          </w:p>
        </w:tc>
        <w:tc>
          <w:tcPr>
            <w:tcW w:w="397" w:type="dxa"/>
            <w:vMerge/>
          </w:tcPr>
          <w:p w:rsidR="004A3E45" w:rsidRPr="005B56E1" w:rsidRDefault="004A3E45" w:rsidP="00395404">
            <w:pPr>
              <w:spacing w:line="360" w:lineRule="auto"/>
              <w:jc w:val="both"/>
              <w:rPr>
                <w:rFonts w:ascii="Times New Roman" w:hAnsi="Times New Roman" w:cs="Times New Roman"/>
                <w:b/>
                <w:bCs/>
                <w:color w:val="000000"/>
              </w:rPr>
            </w:pPr>
          </w:p>
        </w:tc>
        <w:tc>
          <w:tcPr>
            <w:tcW w:w="889" w:type="dxa"/>
            <w:gridSpan w:val="2"/>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CT</w:t>
            </w:r>
          </w:p>
        </w:tc>
        <w:tc>
          <w:tcPr>
            <w:tcW w:w="540" w:type="dxa"/>
            <w:vMerge w:val="restart"/>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TA</w:t>
            </w:r>
          </w:p>
        </w:tc>
        <w:tc>
          <w:tcPr>
            <w:tcW w:w="450" w:type="dxa"/>
            <w:vMerge w:val="restart"/>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A</w:t>
            </w:r>
          </w:p>
        </w:tc>
        <w:tc>
          <w:tcPr>
            <w:tcW w:w="720" w:type="dxa"/>
            <w:vMerge w:val="restart"/>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Total</w:t>
            </w:r>
          </w:p>
        </w:tc>
        <w:tc>
          <w:tcPr>
            <w:tcW w:w="990" w:type="dxa"/>
            <w:vMerge w:val="restart"/>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Theory/Studio</w:t>
            </w:r>
          </w:p>
        </w:tc>
        <w:tc>
          <w:tcPr>
            <w:tcW w:w="990" w:type="dxa"/>
            <w:vMerge w:val="restart"/>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VIVA/ Practical</w:t>
            </w:r>
          </w:p>
        </w:tc>
        <w:tc>
          <w:tcPr>
            <w:tcW w:w="720" w:type="dxa"/>
            <w:vMerge w:val="restart"/>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Total</w:t>
            </w:r>
          </w:p>
        </w:tc>
        <w:tc>
          <w:tcPr>
            <w:tcW w:w="810" w:type="dxa"/>
            <w:vMerge/>
          </w:tcPr>
          <w:p w:rsidR="004A3E45" w:rsidRPr="005B56E1" w:rsidRDefault="004A3E45" w:rsidP="00395404">
            <w:pPr>
              <w:spacing w:line="360" w:lineRule="auto"/>
              <w:jc w:val="both"/>
              <w:rPr>
                <w:rFonts w:ascii="Times New Roman" w:hAnsi="Times New Roman" w:cs="Times New Roman"/>
                <w:color w:val="000000"/>
              </w:rPr>
            </w:pPr>
          </w:p>
        </w:tc>
        <w:tc>
          <w:tcPr>
            <w:tcW w:w="900" w:type="dxa"/>
            <w:vMerge/>
          </w:tcPr>
          <w:p w:rsidR="004A3E45" w:rsidRPr="005B56E1" w:rsidRDefault="004A3E45" w:rsidP="00395404">
            <w:pPr>
              <w:spacing w:line="360" w:lineRule="auto"/>
              <w:jc w:val="both"/>
              <w:rPr>
                <w:rFonts w:ascii="Times New Roman" w:hAnsi="Times New Roman" w:cs="Times New Roman"/>
                <w:color w:val="000000"/>
              </w:rPr>
            </w:pPr>
          </w:p>
        </w:tc>
        <w:tc>
          <w:tcPr>
            <w:tcW w:w="1080" w:type="dxa"/>
            <w:vMerge/>
          </w:tcPr>
          <w:p w:rsidR="004A3E45" w:rsidRPr="005B56E1" w:rsidRDefault="004A3E45" w:rsidP="00395404">
            <w:pPr>
              <w:spacing w:line="360" w:lineRule="auto"/>
              <w:jc w:val="both"/>
              <w:rPr>
                <w:rFonts w:ascii="Times New Roman" w:hAnsi="Times New Roman" w:cs="Times New Roman"/>
                <w:color w:val="000000"/>
              </w:rPr>
            </w:pPr>
          </w:p>
        </w:tc>
      </w:tr>
      <w:tr w:rsidR="004A3E45" w:rsidRPr="005B56E1" w:rsidTr="004A3E45">
        <w:trPr>
          <w:trHeight w:val="232"/>
          <w:jc w:val="center"/>
        </w:trPr>
        <w:tc>
          <w:tcPr>
            <w:tcW w:w="395" w:type="dxa"/>
            <w:vMerge/>
          </w:tcPr>
          <w:p w:rsidR="004A3E45" w:rsidRPr="005B56E1" w:rsidRDefault="004A3E45" w:rsidP="00395404">
            <w:pPr>
              <w:spacing w:line="360" w:lineRule="auto"/>
              <w:jc w:val="both"/>
              <w:rPr>
                <w:rFonts w:ascii="Times New Roman" w:hAnsi="Times New Roman" w:cs="Times New Roman"/>
                <w:b/>
                <w:bCs/>
                <w:color w:val="000000"/>
              </w:rPr>
            </w:pPr>
          </w:p>
        </w:tc>
        <w:tc>
          <w:tcPr>
            <w:tcW w:w="376" w:type="dxa"/>
            <w:vMerge/>
          </w:tcPr>
          <w:p w:rsidR="004A3E45" w:rsidRPr="005B56E1" w:rsidRDefault="004A3E45" w:rsidP="00395404">
            <w:pPr>
              <w:spacing w:line="360" w:lineRule="auto"/>
              <w:jc w:val="both"/>
              <w:rPr>
                <w:rFonts w:ascii="Times New Roman" w:hAnsi="Times New Roman" w:cs="Times New Roman"/>
                <w:b/>
                <w:bCs/>
                <w:color w:val="000000"/>
              </w:rPr>
            </w:pPr>
          </w:p>
        </w:tc>
        <w:tc>
          <w:tcPr>
            <w:tcW w:w="368" w:type="dxa"/>
            <w:vMerge/>
          </w:tcPr>
          <w:p w:rsidR="004A3E45" w:rsidRPr="005B56E1" w:rsidRDefault="004A3E45" w:rsidP="00395404">
            <w:pPr>
              <w:spacing w:line="360" w:lineRule="auto"/>
              <w:jc w:val="both"/>
              <w:rPr>
                <w:rFonts w:ascii="Times New Roman" w:hAnsi="Times New Roman" w:cs="Times New Roman"/>
                <w:b/>
                <w:bCs/>
                <w:color w:val="000000"/>
              </w:rPr>
            </w:pPr>
          </w:p>
        </w:tc>
        <w:tc>
          <w:tcPr>
            <w:tcW w:w="397" w:type="dxa"/>
            <w:vMerge/>
          </w:tcPr>
          <w:p w:rsidR="004A3E45" w:rsidRPr="005B56E1" w:rsidRDefault="004A3E45" w:rsidP="00395404">
            <w:pPr>
              <w:spacing w:line="360" w:lineRule="auto"/>
              <w:jc w:val="both"/>
              <w:rPr>
                <w:rFonts w:ascii="Times New Roman" w:hAnsi="Times New Roman" w:cs="Times New Roman"/>
                <w:b/>
                <w:bCs/>
                <w:color w:val="000000"/>
              </w:rPr>
            </w:pPr>
          </w:p>
        </w:tc>
        <w:tc>
          <w:tcPr>
            <w:tcW w:w="439" w:type="dxa"/>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I</w:t>
            </w:r>
          </w:p>
        </w:tc>
        <w:tc>
          <w:tcPr>
            <w:tcW w:w="450" w:type="dxa"/>
          </w:tcPr>
          <w:p w:rsidR="004A3E45" w:rsidRPr="005B56E1" w:rsidRDefault="004A3E45"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II</w:t>
            </w:r>
          </w:p>
        </w:tc>
        <w:tc>
          <w:tcPr>
            <w:tcW w:w="540" w:type="dxa"/>
            <w:vMerge/>
          </w:tcPr>
          <w:p w:rsidR="004A3E45" w:rsidRPr="005B56E1" w:rsidRDefault="004A3E45" w:rsidP="00395404">
            <w:pPr>
              <w:spacing w:line="360" w:lineRule="auto"/>
              <w:jc w:val="both"/>
              <w:rPr>
                <w:rFonts w:ascii="Times New Roman" w:hAnsi="Times New Roman" w:cs="Times New Roman"/>
                <w:b/>
                <w:color w:val="000000"/>
              </w:rPr>
            </w:pPr>
          </w:p>
        </w:tc>
        <w:tc>
          <w:tcPr>
            <w:tcW w:w="450" w:type="dxa"/>
            <w:vMerge/>
          </w:tcPr>
          <w:p w:rsidR="004A3E45" w:rsidRPr="005B56E1" w:rsidRDefault="004A3E45" w:rsidP="00395404">
            <w:pPr>
              <w:spacing w:line="360" w:lineRule="auto"/>
              <w:jc w:val="both"/>
              <w:rPr>
                <w:rFonts w:ascii="Times New Roman" w:hAnsi="Times New Roman" w:cs="Times New Roman"/>
                <w:b/>
                <w:color w:val="000000"/>
              </w:rPr>
            </w:pPr>
          </w:p>
        </w:tc>
        <w:tc>
          <w:tcPr>
            <w:tcW w:w="720" w:type="dxa"/>
            <w:vMerge/>
          </w:tcPr>
          <w:p w:rsidR="004A3E45" w:rsidRPr="005B56E1" w:rsidRDefault="004A3E45" w:rsidP="00395404">
            <w:pPr>
              <w:spacing w:line="360" w:lineRule="auto"/>
              <w:jc w:val="both"/>
              <w:rPr>
                <w:rFonts w:ascii="Times New Roman" w:hAnsi="Times New Roman" w:cs="Times New Roman"/>
                <w:b/>
                <w:color w:val="000000"/>
              </w:rPr>
            </w:pPr>
          </w:p>
        </w:tc>
        <w:tc>
          <w:tcPr>
            <w:tcW w:w="990" w:type="dxa"/>
            <w:vMerge/>
          </w:tcPr>
          <w:p w:rsidR="004A3E45" w:rsidRPr="005B56E1" w:rsidRDefault="004A3E45" w:rsidP="00395404">
            <w:pPr>
              <w:spacing w:line="360" w:lineRule="auto"/>
              <w:jc w:val="both"/>
              <w:rPr>
                <w:rFonts w:ascii="Times New Roman" w:hAnsi="Times New Roman" w:cs="Times New Roman"/>
                <w:b/>
                <w:color w:val="000000"/>
              </w:rPr>
            </w:pPr>
          </w:p>
        </w:tc>
        <w:tc>
          <w:tcPr>
            <w:tcW w:w="990" w:type="dxa"/>
            <w:vMerge/>
          </w:tcPr>
          <w:p w:rsidR="004A3E45" w:rsidRPr="005B56E1" w:rsidRDefault="004A3E45" w:rsidP="00395404">
            <w:pPr>
              <w:spacing w:line="360" w:lineRule="auto"/>
              <w:jc w:val="both"/>
              <w:rPr>
                <w:rFonts w:ascii="Times New Roman" w:hAnsi="Times New Roman" w:cs="Times New Roman"/>
                <w:b/>
                <w:color w:val="000000"/>
              </w:rPr>
            </w:pPr>
          </w:p>
        </w:tc>
        <w:tc>
          <w:tcPr>
            <w:tcW w:w="720" w:type="dxa"/>
            <w:vMerge/>
          </w:tcPr>
          <w:p w:rsidR="004A3E45" w:rsidRPr="005B56E1" w:rsidRDefault="004A3E45" w:rsidP="00395404">
            <w:pPr>
              <w:spacing w:line="360" w:lineRule="auto"/>
              <w:jc w:val="both"/>
              <w:rPr>
                <w:rFonts w:ascii="Times New Roman" w:hAnsi="Times New Roman" w:cs="Times New Roman"/>
                <w:b/>
                <w:color w:val="000000"/>
              </w:rPr>
            </w:pPr>
          </w:p>
        </w:tc>
        <w:tc>
          <w:tcPr>
            <w:tcW w:w="810" w:type="dxa"/>
            <w:vMerge/>
          </w:tcPr>
          <w:p w:rsidR="004A3E45" w:rsidRPr="005B56E1" w:rsidRDefault="004A3E45" w:rsidP="00395404">
            <w:pPr>
              <w:spacing w:line="360" w:lineRule="auto"/>
              <w:jc w:val="both"/>
              <w:rPr>
                <w:rFonts w:ascii="Times New Roman" w:hAnsi="Times New Roman" w:cs="Times New Roman"/>
                <w:color w:val="000000"/>
              </w:rPr>
            </w:pPr>
          </w:p>
        </w:tc>
        <w:tc>
          <w:tcPr>
            <w:tcW w:w="900" w:type="dxa"/>
            <w:vMerge/>
          </w:tcPr>
          <w:p w:rsidR="004A3E45" w:rsidRPr="005B56E1" w:rsidRDefault="004A3E45" w:rsidP="00395404">
            <w:pPr>
              <w:spacing w:line="360" w:lineRule="auto"/>
              <w:jc w:val="both"/>
              <w:rPr>
                <w:rFonts w:ascii="Times New Roman" w:hAnsi="Times New Roman" w:cs="Times New Roman"/>
                <w:color w:val="000000"/>
              </w:rPr>
            </w:pPr>
          </w:p>
        </w:tc>
        <w:tc>
          <w:tcPr>
            <w:tcW w:w="1080" w:type="dxa"/>
            <w:vMerge/>
          </w:tcPr>
          <w:p w:rsidR="004A3E45" w:rsidRPr="005B56E1" w:rsidRDefault="004A3E45" w:rsidP="00395404">
            <w:pPr>
              <w:spacing w:line="360" w:lineRule="auto"/>
              <w:jc w:val="both"/>
              <w:rPr>
                <w:rFonts w:ascii="Times New Roman" w:hAnsi="Times New Roman" w:cs="Times New Roman"/>
                <w:color w:val="000000"/>
              </w:rPr>
            </w:pPr>
          </w:p>
        </w:tc>
      </w:tr>
      <w:tr w:rsidR="004A3E45" w:rsidRPr="005B56E1" w:rsidTr="004A3E45">
        <w:trPr>
          <w:jc w:val="center"/>
        </w:trPr>
        <w:tc>
          <w:tcPr>
            <w:tcW w:w="395" w:type="dxa"/>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2</w:t>
            </w:r>
          </w:p>
        </w:tc>
        <w:tc>
          <w:tcPr>
            <w:tcW w:w="376" w:type="dxa"/>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0</w:t>
            </w:r>
          </w:p>
        </w:tc>
        <w:tc>
          <w:tcPr>
            <w:tcW w:w="368" w:type="dxa"/>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0</w:t>
            </w:r>
          </w:p>
        </w:tc>
        <w:tc>
          <w:tcPr>
            <w:tcW w:w="397" w:type="dxa"/>
          </w:tcPr>
          <w:p w:rsidR="004A3E45" w:rsidRPr="005B56E1" w:rsidRDefault="004A3E45"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0</w:t>
            </w:r>
          </w:p>
        </w:tc>
        <w:tc>
          <w:tcPr>
            <w:tcW w:w="439"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10</w:t>
            </w:r>
          </w:p>
        </w:tc>
        <w:tc>
          <w:tcPr>
            <w:tcW w:w="45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10</w:t>
            </w:r>
          </w:p>
        </w:tc>
        <w:tc>
          <w:tcPr>
            <w:tcW w:w="54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25</w:t>
            </w:r>
          </w:p>
        </w:tc>
        <w:tc>
          <w:tcPr>
            <w:tcW w:w="45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5</w:t>
            </w:r>
          </w:p>
        </w:tc>
        <w:tc>
          <w:tcPr>
            <w:tcW w:w="72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50</w:t>
            </w:r>
          </w:p>
        </w:tc>
        <w:tc>
          <w:tcPr>
            <w:tcW w:w="99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50</w:t>
            </w:r>
          </w:p>
        </w:tc>
        <w:tc>
          <w:tcPr>
            <w:tcW w:w="99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0</w:t>
            </w:r>
          </w:p>
        </w:tc>
        <w:tc>
          <w:tcPr>
            <w:tcW w:w="72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50</w:t>
            </w:r>
          </w:p>
        </w:tc>
        <w:tc>
          <w:tcPr>
            <w:tcW w:w="81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100</w:t>
            </w:r>
          </w:p>
        </w:tc>
        <w:tc>
          <w:tcPr>
            <w:tcW w:w="90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2</w:t>
            </w:r>
          </w:p>
        </w:tc>
        <w:tc>
          <w:tcPr>
            <w:tcW w:w="1080" w:type="dxa"/>
          </w:tcPr>
          <w:p w:rsidR="004A3E45" w:rsidRPr="005B56E1" w:rsidRDefault="004A3E45"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3</w:t>
            </w:r>
          </w:p>
        </w:tc>
      </w:tr>
    </w:tbl>
    <w:p w:rsidR="004A3E45" w:rsidRPr="00395404" w:rsidRDefault="004A3E45" w:rsidP="00395404">
      <w:pPr>
        <w:pStyle w:val="Default"/>
        <w:spacing w:line="360" w:lineRule="auto"/>
        <w:jc w:val="both"/>
        <w:rPr>
          <w:rFonts w:ascii="Times New Roman" w:hAnsi="Times New Roman" w:cs="Times New Roman"/>
          <w:color w:val="auto"/>
          <w:sz w:val="22"/>
        </w:rPr>
      </w:pPr>
      <w:r w:rsidRPr="00395404">
        <w:rPr>
          <w:rFonts w:ascii="Times New Roman" w:hAnsi="Times New Roman" w:cs="Times New Roman"/>
          <w:color w:val="auto"/>
          <w:sz w:val="22"/>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hAnsi="Times New Roman" w:cs="Times New Roman"/>
          <w:color w:val="auto"/>
          <w:sz w:val="24"/>
          <w:szCs w:val="24"/>
        </w:rPr>
      </w:pP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22"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19"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CO1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19"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CO4</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bl>
    <w:p w:rsidR="00277F91" w:rsidRPr="00395404" w:rsidRDefault="00277F91" w:rsidP="005B56E1">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395404">
            <w:pPr>
              <w:spacing w:line="360" w:lineRule="auto"/>
              <w:jc w:val="center"/>
              <w:rPr>
                <w:rStyle w:val="fontstyle01"/>
                <w:rFonts w:ascii="Times New Roman" w:hAnsi="Times New Roman" w:cs="Times New Roman"/>
                <w:b/>
                <w:color w:val="auto"/>
                <w:sz w:val="24"/>
                <w:szCs w:val="24"/>
              </w:rPr>
            </w:pPr>
            <w:r w:rsidRPr="00395404">
              <w:rPr>
                <w:rStyle w:val="fontstyle01"/>
                <w:rFonts w:ascii="Times New Roman" w:hAnsi="Times New Roman" w:cs="Times New Roman"/>
                <w:b/>
                <w:color w:val="auto"/>
                <w:sz w:val="24"/>
                <w:szCs w:val="24"/>
              </w:rPr>
              <w:t>CARPENTRY &amp; MODEL MAKING</w:t>
            </w:r>
          </w:p>
          <w:p w:rsidR="00277F91" w:rsidRPr="00395404" w:rsidRDefault="00395404" w:rsidP="00395404">
            <w:pPr>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sidR="00277F91" w:rsidRPr="00395404">
              <w:rPr>
                <w:rFonts w:ascii="Times New Roman" w:hAnsi="Times New Roman" w:cs="Times New Roman"/>
                <w:b/>
                <w:sz w:val="24"/>
                <w:szCs w:val="24"/>
              </w:rPr>
              <w:t>ARC2111</w:t>
            </w:r>
            <w:r>
              <w:rPr>
                <w:rFonts w:ascii="Times New Roman" w:hAnsi="Times New Roman" w:cs="Times New Roman"/>
                <w:b/>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3</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Basic Design &amp; Visual Arts</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1A1283"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ListParagraph"/>
        <w:spacing w:line="360" w:lineRule="auto"/>
        <w:ind w:left="0"/>
        <w:jc w:val="both"/>
        <w:rPr>
          <w:rFonts w:ascii="Times New Roman" w:hAnsi="Times New Roman" w:cs="Times New Roman"/>
          <w:bCs/>
          <w:iCs/>
          <w:sz w:val="24"/>
          <w:szCs w:val="24"/>
          <w:shd w:val="clear" w:color="auto" w:fill="FFFFFF"/>
        </w:rPr>
      </w:pPr>
      <w:r w:rsidRPr="00395404">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w:t>
      </w:r>
      <w:r w:rsidR="00222253" w:rsidRPr="00395404">
        <w:rPr>
          <w:rFonts w:ascii="Times New Roman" w:hAnsi="Times New Roman" w:cs="Times New Roman"/>
          <w:bCs/>
          <w:iCs/>
          <w:sz w:val="24"/>
          <w:szCs w:val="24"/>
          <w:shd w:val="clear" w:color="auto" w:fill="FFFFFF"/>
        </w:rPr>
        <w:t>modeling</w:t>
      </w:r>
      <w:r w:rsidRPr="00395404">
        <w:rPr>
          <w:rFonts w:ascii="Times New Roman" w:hAnsi="Times New Roman" w:cs="Times New Roman"/>
          <w:bCs/>
          <w:iCs/>
          <w:sz w:val="24"/>
          <w:szCs w:val="24"/>
          <w:shd w:val="clear" w:color="auto" w:fill="FFFFFF"/>
        </w:rPr>
        <w:t xml:space="preserve"> aspects with the focus on understanding the scale and proportions. The </w:t>
      </w:r>
      <w:r w:rsidR="00222253" w:rsidRPr="00395404">
        <w:rPr>
          <w:rFonts w:ascii="Times New Roman" w:hAnsi="Times New Roman" w:cs="Times New Roman"/>
          <w:bCs/>
          <w:iCs/>
          <w:sz w:val="24"/>
          <w:szCs w:val="24"/>
          <w:shd w:val="clear" w:color="auto" w:fill="FFFFFF"/>
        </w:rPr>
        <w:t>modeling</w:t>
      </w:r>
      <w:r w:rsidRPr="00395404">
        <w:rPr>
          <w:rFonts w:ascii="Times New Roman" w:hAnsi="Times New Roman" w:cs="Times New Roman"/>
          <w:bCs/>
          <w:iCs/>
          <w:sz w:val="24"/>
          <w:szCs w:val="24"/>
          <w:shd w:val="clear" w:color="auto" w:fill="FFFFFF"/>
        </w:rPr>
        <w:t xml:space="preserve"> making can be taught using various materials in a workshop-based activity.  The students would produce/create several 3D, Architectural Designs and experimental innovative aspects to create unique visual presentation of specializing in the subject.</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395404">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277F91" w:rsidRPr="00395404" w:rsidRDefault="00277F91" w:rsidP="00395404">
      <w:pPr>
        <w:pStyle w:val="BodyA"/>
        <w:numPr>
          <w:ilvl w:val="0"/>
          <w:numId w:val="11"/>
        </w:numPr>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395404">
        <w:rPr>
          <w:rFonts w:ascii="Times New Roman" w:eastAsiaTheme="minorHAnsi" w:hAnsi="Times New Roman" w:cs="Times New Roman"/>
          <w:bCs/>
          <w:iCs/>
          <w:color w:val="auto"/>
          <w:sz w:val="24"/>
          <w:szCs w:val="24"/>
          <w:bdr w:val="none" w:sz="0" w:space="0" w:color="auto"/>
          <w:shd w:val="clear" w:color="auto" w:fill="FFFFFF"/>
          <w:lang w:val="en-IN" w:eastAsia="en-US"/>
        </w:rPr>
        <w:t>To teach the modelling aspects with the focus on understanding the scale and proportions.</w:t>
      </w:r>
    </w:p>
    <w:p w:rsidR="00277F91" w:rsidRPr="00395404" w:rsidRDefault="00277F91" w:rsidP="00395404">
      <w:pPr>
        <w:pStyle w:val="BodyA"/>
        <w:numPr>
          <w:ilvl w:val="0"/>
          <w:numId w:val="11"/>
        </w:numPr>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395404">
        <w:rPr>
          <w:rFonts w:ascii="Times New Roman" w:eastAsiaTheme="minorHAnsi" w:hAnsi="Times New Roman" w:cs="Times New Roman"/>
          <w:bCs/>
          <w:iCs/>
          <w:color w:val="auto"/>
          <w:sz w:val="24"/>
          <w:szCs w:val="24"/>
          <w:bdr w:val="none" w:sz="0" w:space="0" w:color="auto"/>
          <w:shd w:val="clear" w:color="auto" w:fill="FFFFFF"/>
          <w:lang w:val="en-IN" w:eastAsia="en-US"/>
        </w:rPr>
        <w:t>To guide students in modelling making can be taught using various materials in a workshop-based activity.</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CO1:</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Apply manual and electrical carpentry tools.</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Develop conceptual idea and create 3D from layout.</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CO3:</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Create beautiful carpentry designs.</w:t>
      </w:r>
    </w:p>
    <w:p w:rsidR="00277F91" w:rsidRPr="00395404" w:rsidRDefault="00277F91"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lastRenderedPageBreak/>
              <w:t>Modules</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1: Workshop</w:t>
            </w:r>
          </w:p>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95404">
              <w:rPr>
                <w:rFonts w:ascii="Times New Roman" w:eastAsiaTheme="minorHAnsi" w:hAnsi="Times New Roman" w:cs="Times New Roman"/>
                <w:color w:val="auto"/>
                <w:sz w:val="24"/>
                <w:szCs w:val="24"/>
                <w:bdr w:val="none" w:sz="0" w:space="0" w:color="auto"/>
                <w:lang w:eastAsia="en-US"/>
              </w:rPr>
              <w:t>The workshop based activity help understanding the qualities of different materials, different types of joints, model making to the relevant scale. Students may use different materials such as – Paper, Thermocol, Clay, Wood, Plaster of Paris, Metal. Use of different colors in model making to help understand color matching.</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L3, L4</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 xml:space="preserve">MODULE 2: </w:t>
            </w:r>
            <w:r w:rsidRPr="00395404">
              <w:rPr>
                <w:rFonts w:ascii="Times New Roman" w:eastAsiaTheme="minorHAnsi" w:hAnsi="Times New Roman" w:cs="Times New Roman"/>
                <w:b/>
                <w:bCs/>
                <w:color w:val="auto"/>
                <w:sz w:val="24"/>
                <w:szCs w:val="24"/>
                <w:bdr w:val="none" w:sz="0" w:space="0" w:color="auto"/>
                <w:lang w:eastAsia="en-US"/>
              </w:rPr>
              <w:t>3-D forms</w:t>
            </w:r>
          </w:p>
          <w:p w:rsidR="00277F91" w:rsidRPr="00395404" w:rsidRDefault="00277F91" w:rsidP="00395404">
            <w:pPr>
              <w:spacing w:line="360" w:lineRule="auto"/>
              <w:jc w:val="both"/>
              <w:rPr>
                <w:sz w:val="24"/>
                <w:szCs w:val="24"/>
              </w:rPr>
            </w:pPr>
            <w:r w:rsidRPr="00395404">
              <w:rPr>
                <w:rFonts w:eastAsiaTheme="minorHAnsi"/>
                <w:sz w:val="24"/>
                <w:szCs w:val="24"/>
                <w:bdr w:val="none" w:sz="0" w:space="0" w:color="auto"/>
                <w:lang w:eastAsia="en-US"/>
              </w:rPr>
              <w:t>Plan, design and develop various three-dimensional geometries in the model making.</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L3, L4, L5</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51" w:type="pct"/>
            <w:vAlign w:val="center"/>
          </w:tcPr>
          <w:p w:rsidR="00277F91" w:rsidRPr="00395404" w:rsidRDefault="00277F91" w:rsidP="00395404">
            <w:pPr>
              <w:spacing w:line="360" w:lineRule="auto"/>
              <w:jc w:val="both"/>
              <w:rPr>
                <w:b/>
                <w:bCs/>
                <w:sz w:val="24"/>
                <w:szCs w:val="24"/>
              </w:rPr>
            </w:pPr>
            <w:r w:rsidRPr="00395404">
              <w:rPr>
                <w:rFonts w:eastAsia="Times New Roman"/>
                <w:b/>
                <w:bCs/>
                <w:sz w:val="24"/>
                <w:szCs w:val="24"/>
              </w:rPr>
              <w:t>MODULE 3:</w:t>
            </w:r>
          </w:p>
          <w:p w:rsidR="00277F91" w:rsidRPr="00395404" w:rsidRDefault="00277F91" w:rsidP="00395404">
            <w:pPr>
              <w:spacing w:line="360" w:lineRule="auto"/>
              <w:jc w:val="both"/>
              <w:rPr>
                <w:sz w:val="24"/>
                <w:szCs w:val="24"/>
              </w:rPr>
            </w:pPr>
            <w:r w:rsidRPr="00395404">
              <w:rPr>
                <w:rFonts w:eastAsiaTheme="minorHAnsi"/>
                <w:sz w:val="24"/>
                <w:szCs w:val="24"/>
                <w:bdr w:val="none" w:sz="0" w:space="0" w:color="auto"/>
                <w:lang w:eastAsia="en-US"/>
              </w:rPr>
              <w:t>Introduce to the model-making topic of any given materials. Student Presentation and Communication skills.</w:t>
            </w:r>
          </w:p>
        </w:tc>
        <w:tc>
          <w:tcPr>
            <w:tcW w:w="57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L3, L5, L6</w:t>
            </w:r>
          </w:p>
        </w:tc>
        <w:tc>
          <w:tcPr>
            <w:tcW w:w="57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bl>
    <w:p w:rsidR="00277F91" w:rsidRPr="00395404" w:rsidRDefault="00277F91" w:rsidP="00395404">
      <w:pPr>
        <w:pStyle w:val="Default"/>
        <w:spacing w:line="360" w:lineRule="auto"/>
        <w:jc w:val="both"/>
        <w:rPr>
          <w:rFonts w:ascii="Times New Roman" w:eastAsia="Times New Roman" w:hAnsi="Times New Roman" w:cs="Times New Roman"/>
          <w:i/>
          <w:iCs/>
          <w:color w:val="auto"/>
        </w:rPr>
      </w:pPr>
      <w:r w:rsidRPr="00395404">
        <w:rPr>
          <w:rFonts w:ascii="Times New Roman" w:eastAsia="Times New Roman" w:hAnsi="Times New Roman" w:cs="Times New Roman"/>
          <w:b/>
          <w:i/>
          <w:iCs/>
          <w:color w:val="auto"/>
        </w:rPr>
        <w:t>*Bloom’s Level:</w:t>
      </w:r>
      <w:r w:rsidRPr="00395404">
        <w:rPr>
          <w:rFonts w:ascii="Times New Roman" w:eastAsia="Times New Roman" w:hAnsi="Times New Roman" w:cs="Times New Roman"/>
          <w:i/>
          <w:iCs/>
          <w:color w:val="auto"/>
        </w:rPr>
        <w:t xml:space="preserve"> L1-Knowledge; L2-Comprehension; L3-Application; L4:Analysis; L5:Synthesis, L6:Evaluation</w:t>
      </w:r>
    </w:p>
    <w:p w:rsidR="00277F91" w:rsidRPr="00395404" w:rsidRDefault="00277F91" w:rsidP="00395404">
      <w:pPr>
        <w:pStyle w:val="Default"/>
        <w:spacing w:line="360" w:lineRule="auto"/>
        <w:jc w:val="both"/>
        <w:rPr>
          <w:rFonts w:ascii="Times New Roman" w:eastAsia="Times New Roman" w:hAnsi="Times New Roman" w:cs="Times New Roman"/>
          <w:i/>
          <w:iCs/>
          <w:color w:val="auto"/>
        </w:rPr>
      </w:pPr>
    </w:p>
    <w:p w:rsidR="00277F91" w:rsidRPr="00395404" w:rsidRDefault="00222253" w:rsidP="00395404">
      <w:pPr>
        <w:pStyle w:val="BodyA"/>
        <w:spacing w:line="360" w:lineRule="auto"/>
        <w:jc w:val="both"/>
        <w:rPr>
          <w:rFonts w:ascii="Times New Roman" w:hAnsi="Times New Roman" w:cs="Times New Roman"/>
          <w:b/>
          <w:bCs/>
          <w:color w:val="auto"/>
          <w:sz w:val="24"/>
          <w:szCs w:val="24"/>
          <w:lang w:val="nl-NL"/>
        </w:rPr>
      </w:pPr>
      <w:r w:rsidRPr="00395404">
        <w:rPr>
          <w:rFonts w:ascii="Times New Roman" w:hAnsi="Times New Roman" w:cs="Times New Roman"/>
          <w:b/>
          <w:bCs/>
          <w:color w:val="auto"/>
          <w:sz w:val="24"/>
          <w:szCs w:val="24"/>
          <w:lang w:val="nl-NL"/>
        </w:rPr>
        <w:t>Text &amp;</w:t>
      </w:r>
      <w:r w:rsidR="00277F91" w:rsidRPr="00395404">
        <w:rPr>
          <w:rFonts w:ascii="Times New Roman" w:hAnsi="Times New Roman" w:cs="Times New Roman"/>
          <w:b/>
          <w:bCs/>
          <w:color w:val="auto"/>
          <w:sz w:val="24"/>
          <w:szCs w:val="24"/>
          <w:lang w:val="nl-NL"/>
        </w:rPr>
        <w:t>Reference Books:</w:t>
      </w:r>
    </w:p>
    <w:p w:rsidR="00277F91" w:rsidRPr="00395404" w:rsidRDefault="00277F91" w:rsidP="00395404">
      <w:pPr>
        <w:pStyle w:val="BodyA"/>
        <w:numPr>
          <w:ilvl w:val="0"/>
          <w:numId w:val="12"/>
        </w:numPr>
        <w:spacing w:line="276" w:lineRule="auto"/>
        <w:jc w:val="both"/>
        <w:rPr>
          <w:rFonts w:ascii="Times New Roman" w:eastAsia="Times New Roman" w:hAnsi="Times New Roman" w:cs="Times New Roman"/>
          <w:bCs/>
          <w:color w:val="auto"/>
          <w:sz w:val="24"/>
          <w:szCs w:val="24"/>
        </w:rPr>
      </w:pPr>
      <w:r w:rsidRPr="00395404">
        <w:rPr>
          <w:rFonts w:ascii="Times New Roman" w:eastAsia="Times New Roman" w:hAnsi="Times New Roman" w:cs="Times New Roman"/>
          <w:bCs/>
          <w:color w:val="auto"/>
          <w:sz w:val="24"/>
          <w:szCs w:val="24"/>
        </w:rPr>
        <w:t xml:space="preserve">Congdon, R.T. (First Edition 2010). </w:t>
      </w:r>
      <w:r w:rsidRPr="00395404">
        <w:rPr>
          <w:rFonts w:ascii="Times New Roman" w:eastAsia="Times New Roman" w:hAnsi="Times New Roman" w:cs="Times New Roman"/>
          <w:bCs/>
          <w:i/>
          <w:color w:val="auto"/>
          <w:sz w:val="24"/>
          <w:szCs w:val="24"/>
        </w:rPr>
        <w:t>Architectural Model Building: Tools, Techniques and Materials</w:t>
      </w:r>
      <w:r w:rsidRPr="00395404">
        <w:rPr>
          <w:rFonts w:ascii="Times New Roman" w:eastAsia="Times New Roman" w:hAnsi="Times New Roman" w:cs="Times New Roman"/>
          <w:bCs/>
          <w:color w:val="auto"/>
          <w:sz w:val="24"/>
          <w:szCs w:val="24"/>
        </w:rPr>
        <w:t>: Fairchild Books</w:t>
      </w:r>
    </w:p>
    <w:p w:rsidR="00277F91" w:rsidRPr="00395404" w:rsidRDefault="00277F91" w:rsidP="00395404">
      <w:pPr>
        <w:pStyle w:val="BodyA"/>
        <w:numPr>
          <w:ilvl w:val="0"/>
          <w:numId w:val="12"/>
        </w:numPr>
        <w:spacing w:line="276" w:lineRule="auto"/>
        <w:jc w:val="both"/>
        <w:rPr>
          <w:rFonts w:ascii="Times New Roman" w:eastAsia="Times New Roman" w:hAnsi="Times New Roman" w:cs="Times New Roman"/>
          <w:bCs/>
          <w:color w:val="auto"/>
          <w:sz w:val="24"/>
          <w:szCs w:val="24"/>
        </w:rPr>
      </w:pPr>
      <w:r w:rsidRPr="00395404">
        <w:rPr>
          <w:rFonts w:ascii="Times New Roman" w:eastAsia="Times New Roman" w:hAnsi="Times New Roman" w:cs="Times New Roman"/>
          <w:bCs/>
          <w:color w:val="auto"/>
          <w:sz w:val="24"/>
          <w:szCs w:val="24"/>
        </w:rPr>
        <w:t xml:space="preserve">Janke, Rolf. (First Edition 1968). </w:t>
      </w:r>
      <w:r w:rsidRPr="00395404">
        <w:rPr>
          <w:rFonts w:ascii="Times New Roman" w:eastAsia="Times New Roman" w:hAnsi="Times New Roman" w:cs="Times New Roman"/>
          <w:bCs/>
          <w:i/>
          <w:color w:val="auto"/>
          <w:sz w:val="24"/>
          <w:szCs w:val="24"/>
        </w:rPr>
        <w:t>Architectural Models</w:t>
      </w:r>
      <w:r w:rsidRPr="00395404">
        <w:rPr>
          <w:rFonts w:ascii="Times New Roman" w:eastAsia="Times New Roman" w:hAnsi="Times New Roman" w:cs="Times New Roman"/>
          <w:bCs/>
          <w:color w:val="auto"/>
          <w:sz w:val="24"/>
          <w:szCs w:val="24"/>
        </w:rPr>
        <w:t>: Frederick A. Praeger.</w:t>
      </w:r>
    </w:p>
    <w:p w:rsidR="00277F91" w:rsidRPr="00395404" w:rsidRDefault="00277F91" w:rsidP="00395404">
      <w:pPr>
        <w:pStyle w:val="BodyA"/>
        <w:numPr>
          <w:ilvl w:val="0"/>
          <w:numId w:val="12"/>
        </w:numPr>
        <w:spacing w:line="276" w:lineRule="auto"/>
        <w:jc w:val="both"/>
        <w:rPr>
          <w:rFonts w:ascii="Times New Roman" w:eastAsia="Times New Roman" w:hAnsi="Times New Roman" w:cs="Times New Roman"/>
          <w:bCs/>
          <w:color w:val="auto"/>
          <w:sz w:val="24"/>
          <w:szCs w:val="24"/>
        </w:rPr>
      </w:pPr>
      <w:r w:rsidRPr="00395404">
        <w:rPr>
          <w:rFonts w:ascii="Times New Roman" w:eastAsia="Times New Roman" w:hAnsi="Times New Roman" w:cs="Times New Roman"/>
          <w:bCs/>
          <w:color w:val="auto"/>
          <w:sz w:val="24"/>
          <w:szCs w:val="24"/>
        </w:rPr>
        <w:t xml:space="preserve">Taylor, J.R. (1971). </w:t>
      </w:r>
      <w:r w:rsidRPr="00395404">
        <w:rPr>
          <w:rFonts w:ascii="Times New Roman" w:eastAsia="Times New Roman" w:hAnsi="Times New Roman" w:cs="Times New Roman"/>
          <w:bCs/>
          <w:i/>
          <w:color w:val="auto"/>
          <w:sz w:val="24"/>
          <w:szCs w:val="24"/>
        </w:rPr>
        <w:t>Model Building for Architects and Engineers</w:t>
      </w:r>
      <w:r w:rsidRPr="00395404">
        <w:rPr>
          <w:rFonts w:ascii="Times New Roman" w:eastAsia="Times New Roman" w:hAnsi="Times New Roman" w:cs="Times New Roman"/>
          <w:bCs/>
          <w:color w:val="auto"/>
          <w:sz w:val="24"/>
          <w:szCs w:val="24"/>
        </w:rPr>
        <w:t>: McGraw-Hill Inc.</w:t>
      </w:r>
    </w:p>
    <w:p w:rsidR="00277F91" w:rsidRPr="00395404" w:rsidRDefault="00277F91" w:rsidP="00395404">
      <w:pPr>
        <w:pStyle w:val="BodyA"/>
        <w:numPr>
          <w:ilvl w:val="0"/>
          <w:numId w:val="12"/>
        </w:numPr>
        <w:spacing w:line="276" w:lineRule="auto"/>
        <w:jc w:val="both"/>
        <w:rPr>
          <w:rFonts w:ascii="Times New Roman" w:eastAsia="Times New Roman" w:hAnsi="Times New Roman" w:cs="Times New Roman"/>
          <w:bCs/>
          <w:color w:val="auto"/>
          <w:sz w:val="24"/>
          <w:szCs w:val="24"/>
        </w:rPr>
      </w:pPr>
      <w:r w:rsidRPr="00395404">
        <w:rPr>
          <w:rFonts w:ascii="Times New Roman" w:eastAsia="Times New Roman" w:hAnsi="Times New Roman" w:cs="Times New Roman"/>
          <w:bCs/>
          <w:color w:val="auto"/>
          <w:sz w:val="24"/>
          <w:szCs w:val="24"/>
        </w:rPr>
        <w:t xml:space="preserve">Werner, Megan. (First Edition 2011). </w:t>
      </w:r>
      <w:r w:rsidRPr="00395404">
        <w:rPr>
          <w:rFonts w:ascii="Times New Roman" w:eastAsia="Times New Roman" w:hAnsi="Times New Roman" w:cs="Times New Roman"/>
          <w:bCs/>
          <w:i/>
          <w:color w:val="auto"/>
          <w:sz w:val="24"/>
          <w:szCs w:val="24"/>
        </w:rPr>
        <w:t>Model Making</w:t>
      </w:r>
      <w:r w:rsidRPr="00395404">
        <w:rPr>
          <w:rFonts w:ascii="Times New Roman" w:eastAsia="Times New Roman" w:hAnsi="Times New Roman" w:cs="Times New Roman"/>
          <w:bCs/>
          <w:color w:val="auto"/>
          <w:sz w:val="24"/>
          <w:szCs w:val="24"/>
        </w:rPr>
        <w:t>: Princeton Architectural Press.</w:t>
      </w:r>
    </w:p>
    <w:p w:rsidR="00277F91" w:rsidRPr="00395404" w:rsidRDefault="00277F91" w:rsidP="00395404">
      <w:pPr>
        <w:pStyle w:val="BodyText"/>
        <w:spacing w:after="0" w:line="360" w:lineRule="auto"/>
        <w:jc w:val="both"/>
        <w:rPr>
          <w:rFonts w:ascii="Times New Roman" w:hAnsi="Times New Roman" w:cs="Times New Roman"/>
          <w:b/>
          <w:bCs/>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5B56E1" w:rsidTr="006D3C57">
        <w:trPr>
          <w:jc w:val="center"/>
        </w:trPr>
        <w:tc>
          <w:tcPr>
            <w:tcW w:w="1536" w:type="dxa"/>
            <w:gridSpan w:val="4"/>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Periods</w:t>
            </w:r>
          </w:p>
        </w:tc>
        <w:tc>
          <w:tcPr>
            <w:tcW w:w="5299" w:type="dxa"/>
            <w:gridSpan w:val="8"/>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Evaluation Scheme</w:t>
            </w:r>
          </w:p>
        </w:tc>
        <w:tc>
          <w:tcPr>
            <w:tcW w:w="81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Total Marks</w:t>
            </w:r>
          </w:p>
        </w:tc>
        <w:tc>
          <w:tcPr>
            <w:tcW w:w="90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Credits</w:t>
            </w:r>
          </w:p>
        </w:tc>
        <w:tc>
          <w:tcPr>
            <w:tcW w:w="108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Duration of Exam (hr)</w:t>
            </w:r>
          </w:p>
        </w:tc>
      </w:tr>
      <w:tr w:rsidR="00277F91" w:rsidRPr="005B56E1" w:rsidTr="006D3C57">
        <w:trPr>
          <w:trHeight w:val="233"/>
          <w:jc w:val="center"/>
        </w:trPr>
        <w:tc>
          <w:tcPr>
            <w:tcW w:w="395"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L</w:t>
            </w:r>
          </w:p>
        </w:tc>
        <w:tc>
          <w:tcPr>
            <w:tcW w:w="376"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w:t>
            </w:r>
          </w:p>
        </w:tc>
        <w:tc>
          <w:tcPr>
            <w:tcW w:w="368"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w:t>
            </w:r>
          </w:p>
        </w:tc>
        <w:tc>
          <w:tcPr>
            <w:tcW w:w="397"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S</w:t>
            </w:r>
          </w:p>
        </w:tc>
        <w:tc>
          <w:tcPr>
            <w:tcW w:w="2599" w:type="dxa"/>
            <w:gridSpan w:val="5"/>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Internal Assessment</w:t>
            </w:r>
          </w:p>
        </w:tc>
        <w:tc>
          <w:tcPr>
            <w:tcW w:w="2700" w:type="dxa"/>
            <w:gridSpan w:val="3"/>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External Assessment</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3"/>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889" w:type="dxa"/>
            <w:gridSpan w:val="2"/>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CT</w:t>
            </w:r>
          </w:p>
        </w:tc>
        <w:tc>
          <w:tcPr>
            <w:tcW w:w="54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TA</w:t>
            </w:r>
          </w:p>
        </w:tc>
        <w:tc>
          <w:tcPr>
            <w:tcW w:w="45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A</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Theory/</w:t>
            </w:r>
            <w:r w:rsidRPr="005B56E1">
              <w:rPr>
                <w:rFonts w:ascii="Times New Roman" w:hAnsi="Times New Roman" w:cs="Times New Roman"/>
                <w:b/>
              </w:rPr>
              <w:lastRenderedPageBreak/>
              <w:t>Studio</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lastRenderedPageBreak/>
              <w:t xml:space="preserve">VIVA/ </w:t>
            </w:r>
            <w:r w:rsidRPr="005B56E1">
              <w:rPr>
                <w:rFonts w:ascii="Times New Roman" w:hAnsi="Times New Roman" w:cs="Times New Roman"/>
                <w:b/>
              </w:rPr>
              <w:lastRenderedPageBreak/>
              <w:t>Practical</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lastRenderedPageBreak/>
              <w:t>Total</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2"/>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439"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w:t>
            </w:r>
          </w:p>
        </w:tc>
        <w:tc>
          <w:tcPr>
            <w:tcW w:w="450"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II</w:t>
            </w:r>
          </w:p>
        </w:tc>
        <w:tc>
          <w:tcPr>
            <w:tcW w:w="540" w:type="dxa"/>
            <w:vMerge/>
          </w:tcPr>
          <w:p w:rsidR="00277F91" w:rsidRPr="005B56E1" w:rsidRDefault="00277F91" w:rsidP="00395404">
            <w:pPr>
              <w:spacing w:line="360" w:lineRule="auto"/>
              <w:jc w:val="both"/>
              <w:rPr>
                <w:rFonts w:ascii="Times New Roman" w:hAnsi="Times New Roman" w:cs="Times New Roman"/>
                <w:b/>
              </w:rPr>
            </w:pPr>
          </w:p>
        </w:tc>
        <w:tc>
          <w:tcPr>
            <w:tcW w:w="45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jc w:val="center"/>
        </w:trPr>
        <w:tc>
          <w:tcPr>
            <w:tcW w:w="395"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lastRenderedPageBreak/>
              <w:t>1</w:t>
            </w:r>
          </w:p>
        </w:tc>
        <w:tc>
          <w:tcPr>
            <w:tcW w:w="376"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368"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1</w:t>
            </w:r>
          </w:p>
        </w:tc>
        <w:tc>
          <w:tcPr>
            <w:tcW w:w="397"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1</w:t>
            </w:r>
          </w:p>
        </w:tc>
        <w:tc>
          <w:tcPr>
            <w:tcW w:w="439"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54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25</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81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100</w:t>
            </w:r>
          </w:p>
        </w:tc>
        <w:tc>
          <w:tcPr>
            <w:tcW w:w="90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3</w:t>
            </w:r>
          </w:p>
        </w:tc>
        <w:tc>
          <w:tcPr>
            <w:tcW w:w="108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rPr>
      </w:pPr>
      <w:r w:rsidRPr="00395404">
        <w:rPr>
          <w:rFonts w:ascii="Times New Roman" w:hAnsi="Times New Roman" w:cs="Times New Roman"/>
          <w:color w:val="auto"/>
          <w:sz w:val="22"/>
        </w:rPr>
        <w:t>L: Lecture; T: Tutorial; P: Practical; S: Studio; CT: Class Test; TA: Total Assessment; A: Attendance</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5"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7"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22"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2"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19" w:type="pct"/>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277F91" w:rsidRPr="00395404" w:rsidTr="006D3C57">
        <w:trPr>
          <w:jc w:val="center"/>
        </w:trPr>
        <w:tc>
          <w:tcPr>
            <w:tcW w:w="284" w:type="pct"/>
            <w:vAlign w:val="center"/>
          </w:tcPr>
          <w:p w:rsidR="00277F91" w:rsidRPr="0039540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CO1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19"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2</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277F91" w:rsidRPr="00395404" w:rsidTr="006D3C57">
        <w:trPr>
          <w:jc w:val="center"/>
        </w:trPr>
        <w:tc>
          <w:tcPr>
            <w:tcW w:w="284" w:type="pct"/>
            <w:vAlign w:val="center"/>
          </w:tcPr>
          <w:p w:rsidR="00277F91" w:rsidRPr="00395404" w:rsidRDefault="00277F91" w:rsidP="00395404">
            <w:pPr>
              <w:pStyle w:val="TableParagraph"/>
              <w:spacing w:before="120" w:line="360" w:lineRule="auto"/>
              <w:jc w:val="both"/>
              <w:rPr>
                <w:b/>
                <w:sz w:val="16"/>
                <w:szCs w:val="16"/>
              </w:rPr>
            </w:pPr>
            <w:r w:rsidRPr="00395404">
              <w:rPr>
                <w:b/>
                <w:sz w:val="16"/>
                <w:szCs w:val="16"/>
              </w:rPr>
              <w:t>CO3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277F91" w:rsidRPr="00395404" w:rsidRDefault="00277F91" w:rsidP="000F70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322"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2</w:t>
            </w:r>
          </w:p>
        </w:tc>
        <w:tc>
          <w:tcPr>
            <w:tcW w:w="319" w:type="pct"/>
            <w:vAlign w:val="center"/>
          </w:tcPr>
          <w:p w:rsidR="00277F91" w:rsidRPr="00395404" w:rsidRDefault="00277F91" w:rsidP="000F70D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bl>
    <w:p w:rsidR="00277F91" w:rsidRPr="00395404" w:rsidRDefault="00277F91" w:rsidP="005B56E1">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pStyle w:val="ListParagraph"/>
        <w:spacing w:line="360" w:lineRule="auto"/>
        <w:jc w:val="both"/>
        <w:rPr>
          <w:rFonts w:ascii="Times New Roman" w:hAnsi="Times New Roman" w:cs="Times New Roman"/>
          <w:sz w:val="24"/>
          <w:szCs w:val="24"/>
        </w:rPr>
      </w:pPr>
    </w:p>
    <w:p w:rsidR="006D3C57" w:rsidRPr="00395404" w:rsidRDefault="006D3C57"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DESIGN – II</w:t>
            </w:r>
          </w:p>
          <w:p w:rsidR="006D3C57" w:rsidRPr="00395404" w:rsidRDefault="006D3C57" w:rsidP="0039540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 2201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5</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I</w:t>
            </w:r>
          </w:p>
        </w:tc>
      </w:tr>
    </w:tbl>
    <w:p w:rsidR="00503ED1" w:rsidRDefault="00503ED1" w:rsidP="00395404">
      <w:pPr>
        <w:spacing w:line="360" w:lineRule="auto"/>
        <w:jc w:val="both"/>
        <w:rPr>
          <w:rFonts w:ascii="Times New Roman" w:hAnsi="Times New Roman" w:cs="Times New Roman"/>
          <w:b/>
          <w:sz w:val="24"/>
          <w:szCs w:val="24"/>
        </w:rPr>
      </w:pP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Catalog Description</w:t>
      </w:r>
    </w:p>
    <w:p w:rsidR="006D3C57" w:rsidRPr="00395404" w:rsidRDefault="006D3C57"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aim of this subject is to familiarize the students with architectural design process through small scale projects of human habitat. The design activity will be limited to the level of visual composition of architectural spaces considering human activity and anthropometry, building material exploration, colour etc. The projects would connect horizontal circulation reflecting their creative approach drawn from data analysis and climatic consideration to the physical setting. </w:t>
      </w:r>
    </w:p>
    <w:p w:rsidR="006D3C57" w:rsidRPr="00395404" w:rsidRDefault="006D3C57" w:rsidP="00395404">
      <w:pPr>
        <w:spacing w:line="360" w:lineRule="auto"/>
        <w:jc w:val="both"/>
        <w:rPr>
          <w:rFonts w:ascii="Times New Roman" w:hAnsi="Times New Roman" w:cs="Times New Roman"/>
          <w:sz w:val="24"/>
          <w:szCs w:val="24"/>
        </w:rPr>
      </w:pP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6D3C57" w:rsidRPr="00395404" w:rsidRDefault="006D3C57" w:rsidP="00395404">
      <w:pPr>
        <w:numPr>
          <w:ilvl w:val="0"/>
          <w:numId w:val="17"/>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involve students in a design project(s) that will involve simple space planning and the understanding of the functional aspects of good design. </w:t>
      </w:r>
    </w:p>
    <w:p w:rsidR="006D3C57" w:rsidRPr="00395404" w:rsidRDefault="006D3C57" w:rsidP="00395404">
      <w:pPr>
        <w:numPr>
          <w:ilvl w:val="0"/>
          <w:numId w:val="17"/>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involve students in a small scale building project(s) which will sensitize them to intelligent planning that is responsive to the environmental context.</w:t>
      </w:r>
    </w:p>
    <w:p w:rsidR="006D3C57" w:rsidRPr="00395404" w:rsidRDefault="006D3C57" w:rsidP="00395404">
      <w:pPr>
        <w:numPr>
          <w:ilvl w:val="0"/>
          <w:numId w:val="17"/>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involve students in building case study by choosing appropriate examples to enable them to formulate and concretize their concepts</w:t>
      </w:r>
    </w:p>
    <w:p w:rsidR="006D3C57" w:rsidRPr="00395404" w:rsidRDefault="006D3C57" w:rsidP="00395404">
      <w:pPr>
        <w:numPr>
          <w:ilvl w:val="0"/>
          <w:numId w:val="17"/>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enable the presentation of concepts through various modes and techniques that will move constantly between 2D representation and 3D modeling</w:t>
      </w:r>
    </w:p>
    <w:p w:rsidR="006D3C57" w:rsidRPr="00395404" w:rsidRDefault="006D3C57" w:rsidP="00395404">
      <w:pPr>
        <w:autoSpaceDE w:val="0"/>
        <w:autoSpaceDN w:val="0"/>
        <w:adjustRightInd w:val="0"/>
        <w:spacing w:after="0" w:line="360" w:lineRule="auto"/>
        <w:jc w:val="both"/>
        <w:rPr>
          <w:rFonts w:ascii="Times New Roman" w:hAnsi="Times New Roman" w:cs="Times New Roman"/>
          <w:sz w:val="24"/>
          <w:szCs w:val="24"/>
        </w:rPr>
      </w:pPr>
    </w:p>
    <w:p w:rsidR="006D3C57" w:rsidRPr="00395404" w:rsidRDefault="006D3C57" w:rsidP="00395404">
      <w:pPr>
        <w:autoSpaceDE w:val="0"/>
        <w:autoSpaceDN w:val="0"/>
        <w:adjustRightInd w:val="0"/>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Outcomes</w:t>
      </w:r>
    </w:p>
    <w:p w:rsidR="006D3C57" w:rsidRPr="00395404" w:rsidRDefault="006D3C57"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6D3C57" w:rsidRPr="00395404" w:rsidRDefault="006D3C57"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CO1:</w:t>
      </w:r>
      <w:r w:rsidRPr="00395404">
        <w:rPr>
          <w:rFonts w:ascii="Times New Roman" w:hAnsi="Times New Roman" w:cs="Times New Roman"/>
          <w:sz w:val="24"/>
          <w:szCs w:val="24"/>
        </w:rPr>
        <w:tab/>
        <w:t>Discuss the parameters and process of development of site planning.</w:t>
      </w:r>
    </w:p>
    <w:p w:rsidR="006D3C57" w:rsidRPr="00395404" w:rsidRDefault="006D3C57"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lastRenderedPageBreak/>
        <w:t>CO2:</w:t>
      </w:r>
      <w:r w:rsidRPr="00395404">
        <w:rPr>
          <w:rFonts w:ascii="Times New Roman" w:hAnsi="Times New Roman" w:cs="Times New Roman"/>
          <w:b/>
          <w:sz w:val="24"/>
          <w:szCs w:val="24"/>
        </w:rPr>
        <w:tab/>
      </w:r>
      <w:r w:rsidRPr="00395404">
        <w:rPr>
          <w:rFonts w:ascii="Times New Roman" w:hAnsi="Times New Roman" w:cs="Times New Roman"/>
          <w:sz w:val="24"/>
          <w:szCs w:val="24"/>
        </w:rPr>
        <w:t>Design vertical as well as horizontal facilities in a built environment giving aesthetic sense to the building.</w:t>
      </w:r>
    </w:p>
    <w:p w:rsidR="006D3C57" w:rsidRPr="00395404" w:rsidRDefault="006D3C57"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t>CO3:</w:t>
      </w:r>
      <w:r w:rsidRPr="00395404">
        <w:rPr>
          <w:rFonts w:ascii="Times New Roman" w:hAnsi="Times New Roman" w:cs="Times New Roman"/>
          <w:sz w:val="24"/>
          <w:szCs w:val="24"/>
        </w:rPr>
        <w:tab/>
        <w:t>Design a project that involves single floor plan with basic amenities.</w:t>
      </w:r>
    </w:p>
    <w:p w:rsidR="006D3C57" w:rsidRPr="00395404" w:rsidRDefault="006D3C57"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t>CO4:</w:t>
      </w:r>
      <w:r w:rsidRPr="00395404">
        <w:rPr>
          <w:rFonts w:ascii="Times New Roman" w:hAnsi="Times New Roman" w:cs="Times New Roman"/>
          <w:sz w:val="24"/>
          <w:szCs w:val="24"/>
        </w:rPr>
        <w:tab/>
        <w:t>Design a small scale project such as shop, snack bar, petrol bank, fire station, etc.</w:t>
      </w:r>
    </w:p>
    <w:p w:rsidR="006D3C57" w:rsidRPr="00395404" w:rsidRDefault="006D3C57" w:rsidP="00395404">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395404" w:rsidTr="006D3C57">
        <w:tc>
          <w:tcPr>
            <w:tcW w:w="3861"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6D3C57" w:rsidRPr="00395404" w:rsidTr="006D3C57">
        <w:tc>
          <w:tcPr>
            <w:tcW w:w="3861" w:type="pct"/>
            <w:vAlign w:val="center"/>
          </w:tcPr>
          <w:p w:rsidR="006D3C57" w:rsidRPr="00395404" w:rsidRDefault="006D3C57" w:rsidP="00395404">
            <w:pPr>
              <w:tabs>
                <w:tab w:val="left" w:pos="252"/>
              </w:tabs>
              <w:spacing w:line="360" w:lineRule="auto"/>
              <w:jc w:val="both"/>
              <w:rPr>
                <w:b/>
                <w:bCs/>
                <w:sz w:val="24"/>
                <w:szCs w:val="24"/>
              </w:rPr>
            </w:pPr>
            <w:r w:rsidRPr="00395404">
              <w:rPr>
                <w:rFonts w:eastAsia="Times New Roman"/>
                <w:b/>
                <w:bCs/>
                <w:sz w:val="24"/>
                <w:szCs w:val="24"/>
              </w:rPr>
              <w:t xml:space="preserve">MODULE 1: </w:t>
            </w:r>
            <w:r w:rsidRPr="00395404">
              <w:rPr>
                <w:b/>
                <w:bCs/>
                <w:sz w:val="24"/>
                <w:szCs w:val="24"/>
              </w:rPr>
              <w:t>Site Planning</w:t>
            </w:r>
          </w:p>
          <w:p w:rsidR="006D3C57" w:rsidRPr="00395404" w:rsidRDefault="006D3C57" w:rsidP="00395404">
            <w:pPr>
              <w:spacing w:line="360" w:lineRule="auto"/>
              <w:jc w:val="both"/>
              <w:rPr>
                <w:sz w:val="24"/>
                <w:szCs w:val="24"/>
              </w:rPr>
            </w:pPr>
            <w:r w:rsidRPr="00395404">
              <w:rPr>
                <w:sz w:val="24"/>
                <w:szCs w:val="24"/>
              </w:rPr>
              <w:t>Introduction to Site Planning concept and techniques, Understanding the parameters and process of development of Site Planning</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6D3C57" w:rsidRPr="00395404" w:rsidTr="006D3C57">
        <w:tc>
          <w:tcPr>
            <w:tcW w:w="3861" w:type="pct"/>
            <w:vAlign w:val="center"/>
          </w:tcPr>
          <w:p w:rsidR="006D3C57" w:rsidRPr="00395404" w:rsidRDefault="006D3C57" w:rsidP="00395404">
            <w:pPr>
              <w:tabs>
                <w:tab w:val="left" w:pos="252"/>
              </w:tabs>
              <w:spacing w:line="360" w:lineRule="auto"/>
              <w:jc w:val="both"/>
              <w:rPr>
                <w:rFonts w:eastAsia="Times New Roman"/>
                <w:b/>
                <w:bCs/>
                <w:sz w:val="24"/>
                <w:szCs w:val="24"/>
              </w:rPr>
            </w:pPr>
            <w:r w:rsidRPr="00395404">
              <w:rPr>
                <w:rFonts w:eastAsia="Times New Roman"/>
                <w:b/>
                <w:bCs/>
                <w:sz w:val="24"/>
                <w:szCs w:val="24"/>
              </w:rPr>
              <w:t>MODULE2: Circulation and movement of Vehicles/Parking Spaces</w:t>
            </w:r>
          </w:p>
          <w:p w:rsidR="006D3C57" w:rsidRPr="00395404" w:rsidRDefault="006D3C57" w:rsidP="00395404">
            <w:pPr>
              <w:tabs>
                <w:tab w:val="left" w:pos="252"/>
              </w:tabs>
              <w:spacing w:line="360" w:lineRule="auto"/>
              <w:jc w:val="both"/>
              <w:rPr>
                <w:rFonts w:eastAsia="Times New Roman"/>
                <w:bCs/>
                <w:sz w:val="24"/>
                <w:szCs w:val="24"/>
              </w:rPr>
            </w:pPr>
            <w:r w:rsidRPr="00395404">
              <w:rPr>
                <w:rFonts w:eastAsia="Times New Roman"/>
                <w:bCs/>
                <w:sz w:val="24"/>
                <w:szCs w:val="24"/>
              </w:rPr>
              <w:t>Horizontal and Vertical, pedestrian and vehicular with parking Facilities as well as to develop a semi-built form as per their aesthetic sense</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6D3C57" w:rsidRPr="00395404" w:rsidTr="006D3C57">
        <w:tc>
          <w:tcPr>
            <w:tcW w:w="3861" w:type="pct"/>
            <w:vAlign w:val="center"/>
          </w:tcPr>
          <w:p w:rsidR="006D3C57" w:rsidRPr="00395404" w:rsidRDefault="006D3C57" w:rsidP="00395404">
            <w:pPr>
              <w:tabs>
                <w:tab w:val="left" w:pos="252"/>
              </w:tabs>
              <w:spacing w:line="360" w:lineRule="auto"/>
              <w:jc w:val="both"/>
              <w:rPr>
                <w:b/>
                <w:bCs/>
                <w:sz w:val="24"/>
                <w:szCs w:val="24"/>
              </w:rPr>
            </w:pPr>
            <w:r w:rsidRPr="00395404">
              <w:rPr>
                <w:rFonts w:eastAsia="Times New Roman"/>
                <w:b/>
                <w:sz w:val="24"/>
                <w:szCs w:val="24"/>
              </w:rPr>
              <w:t>MODULE 3:</w:t>
            </w:r>
            <w:r w:rsidRPr="00395404">
              <w:rPr>
                <w:b/>
                <w:bCs/>
                <w:sz w:val="24"/>
                <w:szCs w:val="24"/>
              </w:rPr>
              <w:t xml:space="preserve"> Design Exercise –I</w:t>
            </w:r>
          </w:p>
          <w:p w:rsidR="006D3C57" w:rsidRPr="00395404" w:rsidRDefault="006D3C57" w:rsidP="00395404">
            <w:pPr>
              <w:tabs>
                <w:tab w:val="left" w:pos="252"/>
              </w:tabs>
              <w:spacing w:line="360" w:lineRule="auto"/>
              <w:jc w:val="both"/>
              <w:rPr>
                <w:sz w:val="24"/>
                <w:szCs w:val="24"/>
              </w:rPr>
            </w:pPr>
            <w:r w:rsidRPr="00395404">
              <w:rPr>
                <w:sz w:val="24"/>
                <w:szCs w:val="24"/>
              </w:rPr>
              <w:t xml:space="preserve">Projects involving small span, single space, single use spaces with simple movement such as bedroom, bathroom, kitchen, predominantly horizontal, </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20</w:t>
            </w:r>
          </w:p>
        </w:tc>
      </w:tr>
      <w:tr w:rsidR="006D3C57" w:rsidRPr="00395404" w:rsidTr="006D3C57">
        <w:tc>
          <w:tcPr>
            <w:tcW w:w="3861" w:type="pct"/>
            <w:vAlign w:val="center"/>
          </w:tcPr>
          <w:p w:rsidR="006D3C57" w:rsidRPr="00395404" w:rsidRDefault="006D3C57" w:rsidP="00395404">
            <w:pPr>
              <w:tabs>
                <w:tab w:val="left" w:pos="252"/>
              </w:tabs>
              <w:spacing w:line="360" w:lineRule="auto"/>
              <w:jc w:val="both"/>
              <w:rPr>
                <w:rFonts w:eastAsia="Times New Roman"/>
                <w:b/>
                <w:sz w:val="24"/>
                <w:szCs w:val="24"/>
              </w:rPr>
            </w:pPr>
            <w:r w:rsidRPr="00395404">
              <w:rPr>
                <w:rFonts w:eastAsia="Times New Roman"/>
                <w:b/>
                <w:sz w:val="24"/>
                <w:szCs w:val="24"/>
              </w:rPr>
              <w:t>MODULE 4: Design Exercise – II</w:t>
            </w:r>
          </w:p>
          <w:p w:rsidR="006D3C57" w:rsidRPr="00395404" w:rsidRDefault="006D3C57" w:rsidP="00395404">
            <w:pPr>
              <w:tabs>
                <w:tab w:val="left" w:pos="252"/>
              </w:tabs>
              <w:spacing w:line="360" w:lineRule="auto"/>
              <w:jc w:val="both"/>
              <w:rPr>
                <w:rFonts w:eastAsia="Times New Roman"/>
                <w:b/>
                <w:sz w:val="24"/>
                <w:szCs w:val="24"/>
              </w:rPr>
            </w:pPr>
            <w:r w:rsidRPr="00395404">
              <w:rPr>
                <w:sz w:val="24"/>
                <w:szCs w:val="24"/>
              </w:rPr>
              <w:t xml:space="preserve">Projects involving small </w:t>
            </w:r>
            <w:r w:rsidRPr="00395404">
              <w:rPr>
                <w:b/>
                <w:bCs/>
                <w:sz w:val="24"/>
                <w:szCs w:val="24"/>
              </w:rPr>
              <w:t xml:space="preserve">Scale, as well as simple function public buildings, such as </w:t>
            </w:r>
            <w:r w:rsidRPr="00395404">
              <w:rPr>
                <w:sz w:val="24"/>
                <w:szCs w:val="24"/>
              </w:rPr>
              <w:t>shop, exhibition pavilion, children’s environment, snack bar, residence, petrol bunk, fire station, Fast food take away counter, Small service station for minor repairs and other daily utilities, “Morning Daily Needs Mart</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20</w:t>
            </w:r>
          </w:p>
        </w:tc>
      </w:tr>
    </w:tbl>
    <w:p w:rsidR="006D3C57" w:rsidRPr="00395404" w:rsidRDefault="006D3C57" w:rsidP="00395404">
      <w:pPr>
        <w:pStyle w:val="Default"/>
        <w:spacing w:line="360" w:lineRule="auto"/>
        <w:jc w:val="both"/>
        <w:rPr>
          <w:rFonts w:ascii="Times New Roman" w:hAnsi="Times New Roman" w:cs="Times New Roman"/>
          <w:i/>
          <w:iCs/>
          <w:color w:val="auto"/>
          <w:sz w:val="22"/>
        </w:rPr>
      </w:pPr>
      <w:r w:rsidRPr="00395404">
        <w:rPr>
          <w:rFonts w:ascii="Times New Roman" w:hAnsi="Times New Roman" w:cs="Times New Roman"/>
          <w:b/>
          <w:i/>
          <w:iCs/>
          <w:color w:val="auto"/>
          <w:sz w:val="22"/>
        </w:rPr>
        <w:t>*Bloom’s Level:</w:t>
      </w:r>
      <w:r w:rsidRPr="00395404">
        <w:rPr>
          <w:rFonts w:ascii="Times New Roman" w:hAnsi="Times New Roman" w:cs="Times New Roman"/>
          <w:i/>
          <w:iCs/>
          <w:color w:val="auto"/>
          <w:sz w:val="22"/>
        </w:rPr>
        <w:t xml:space="preserve"> L1-Knowledge; L2-Comprehension; L3-Application; L4:Analysis; L5:Synthesis, L6:Evaluation</w:t>
      </w: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Books/References:</w:t>
      </w:r>
    </w:p>
    <w:p w:rsidR="006D3C57" w:rsidRPr="00395404" w:rsidRDefault="006D3C57" w:rsidP="00395404">
      <w:pPr>
        <w:pStyle w:val="BodyA"/>
        <w:spacing w:line="360" w:lineRule="auto"/>
        <w:jc w:val="both"/>
        <w:rPr>
          <w:rFonts w:ascii="Times New Roman" w:eastAsia="Times New Roman" w:hAnsi="Times New Roman" w:cs="Times New Roman"/>
          <w:b/>
          <w:bCs/>
          <w:color w:val="auto"/>
          <w:sz w:val="24"/>
          <w:szCs w:val="24"/>
        </w:rPr>
      </w:pPr>
    </w:p>
    <w:p w:rsidR="00D724E3" w:rsidRPr="00395404" w:rsidRDefault="00D724E3" w:rsidP="00395404">
      <w:pPr>
        <w:numPr>
          <w:ilvl w:val="0"/>
          <w:numId w:val="1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Béjar, R., Latre, M. Á., Nogueras-Iso, J., Muro-Medrano, P. R., &amp; Zarazaga-Soria, F. J. (2009). </w:t>
      </w:r>
      <w:r w:rsidRPr="00395404">
        <w:rPr>
          <w:rFonts w:ascii="Times New Roman" w:hAnsi="Times New Roman" w:cs="Times New Roman"/>
          <w:i/>
          <w:sz w:val="24"/>
          <w:szCs w:val="24"/>
          <w:shd w:val="clear" w:color="auto" w:fill="FFFFFF"/>
        </w:rPr>
        <w:t>An architectural style for spatial data infrastructures</w:t>
      </w:r>
      <w:r w:rsidRPr="00395404">
        <w:rPr>
          <w:rFonts w:ascii="Times New Roman" w:hAnsi="Times New Roman" w:cs="Times New Roman"/>
          <w:sz w:val="24"/>
          <w:szCs w:val="24"/>
          <w:shd w:val="clear" w:color="auto" w:fill="FFFFFF"/>
        </w:rPr>
        <w:t>. </w:t>
      </w:r>
      <w:r w:rsidRPr="00395404">
        <w:rPr>
          <w:rFonts w:ascii="Times New Roman" w:hAnsi="Times New Roman" w:cs="Times New Roman"/>
          <w:iCs/>
          <w:sz w:val="24"/>
          <w:szCs w:val="24"/>
          <w:shd w:val="clear" w:color="auto" w:fill="FFFFFF"/>
        </w:rPr>
        <w:t>International Journal of Geographical Information Science</w:t>
      </w:r>
      <w:r w:rsidRPr="00395404">
        <w:rPr>
          <w:rFonts w:ascii="Times New Roman" w:hAnsi="Times New Roman" w:cs="Times New Roman"/>
          <w:sz w:val="24"/>
          <w:szCs w:val="24"/>
          <w:shd w:val="clear" w:color="auto" w:fill="FFFFFF"/>
        </w:rPr>
        <w:t>, </w:t>
      </w:r>
      <w:r w:rsidRPr="00395404">
        <w:rPr>
          <w:rFonts w:ascii="Times New Roman" w:hAnsi="Times New Roman" w:cs="Times New Roman"/>
          <w:iCs/>
          <w:sz w:val="24"/>
          <w:szCs w:val="24"/>
          <w:shd w:val="clear" w:color="auto" w:fill="FFFFFF"/>
        </w:rPr>
        <w:t>23</w:t>
      </w:r>
      <w:r w:rsidRPr="00395404">
        <w:rPr>
          <w:rFonts w:ascii="Times New Roman" w:hAnsi="Times New Roman" w:cs="Times New Roman"/>
          <w:sz w:val="24"/>
          <w:szCs w:val="24"/>
          <w:shd w:val="clear" w:color="auto" w:fill="FFFFFF"/>
        </w:rPr>
        <w:t>(3), 271–294. https://doi.org/10.1080/13658810801905282</w:t>
      </w:r>
    </w:p>
    <w:p w:rsidR="006D3C57" w:rsidRPr="00395404" w:rsidRDefault="006D3C57" w:rsidP="00395404">
      <w:pPr>
        <w:pStyle w:val="Default"/>
        <w:numPr>
          <w:ilvl w:val="0"/>
          <w:numId w:val="18"/>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lastRenderedPageBreak/>
        <w:t xml:space="preserve">Chiara, J. D., &amp; Callender, J. (1983). </w:t>
      </w:r>
      <w:r w:rsidRPr="00395404">
        <w:rPr>
          <w:rFonts w:ascii="Times New Roman" w:hAnsi="Times New Roman" w:cs="Times New Roman"/>
          <w:i/>
          <w:color w:val="auto"/>
          <w:shd w:val="clear" w:color="auto" w:fill="FFFFFF"/>
        </w:rPr>
        <w:t>Time-Saver Standards for Building Types</w:t>
      </w:r>
      <w:r w:rsidRPr="00395404">
        <w:rPr>
          <w:rFonts w:ascii="Times New Roman" w:hAnsi="Times New Roman" w:cs="Times New Roman"/>
          <w:color w:val="auto"/>
          <w:shd w:val="clear" w:color="auto" w:fill="FFFFFF"/>
        </w:rPr>
        <w:t xml:space="preserve"> Fourth Edition. </w:t>
      </w:r>
      <w:r w:rsidRPr="00395404">
        <w:rPr>
          <w:rFonts w:ascii="Times New Roman" w:hAnsi="Times New Roman" w:cs="Times New Roman"/>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222253" w:rsidRPr="00395404" w:rsidRDefault="00222253" w:rsidP="00395404">
      <w:pPr>
        <w:numPr>
          <w:ilvl w:val="0"/>
          <w:numId w:val="1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Givoni, B. (2004). </w:t>
      </w:r>
      <w:r w:rsidRPr="00395404">
        <w:rPr>
          <w:rFonts w:ascii="Times New Roman" w:hAnsi="Times New Roman" w:cs="Times New Roman"/>
          <w:i/>
          <w:sz w:val="24"/>
          <w:szCs w:val="24"/>
          <w:shd w:val="clear" w:color="auto" w:fill="FFFFFF"/>
        </w:rPr>
        <w:t>Time Saver Standards for Urban Design: Urban Design and Climate. </w:t>
      </w:r>
      <w:r w:rsidRPr="00395404">
        <w:rPr>
          <w:rFonts w:ascii="Times New Roman" w:hAnsi="Times New Roman" w:cs="Times New Roman"/>
          <w:iCs/>
          <w:sz w:val="24"/>
          <w:szCs w:val="24"/>
          <w:shd w:val="clear" w:color="auto" w:fill="FFFFFF"/>
        </w:rPr>
        <w:t>Digital Engineering Library @ McGraw-Hill</w:t>
      </w:r>
      <w:r w:rsidRPr="00395404">
        <w:rPr>
          <w:rFonts w:ascii="Times New Roman" w:hAnsi="Times New Roman" w:cs="Times New Roman"/>
          <w:sz w:val="24"/>
          <w:szCs w:val="24"/>
          <w:shd w:val="clear" w:color="auto" w:fill="FFFFFF"/>
        </w:rPr>
        <w:t>.</w:t>
      </w:r>
    </w:p>
    <w:p w:rsidR="00D724E3" w:rsidRPr="00395404" w:rsidRDefault="00D724E3" w:rsidP="00395404">
      <w:pPr>
        <w:numPr>
          <w:ilvl w:val="0"/>
          <w:numId w:val="1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Head, A. J. (2017). </w:t>
      </w:r>
      <w:r w:rsidRPr="00395404">
        <w:rPr>
          <w:rFonts w:ascii="Times New Roman" w:hAnsi="Times New Roman" w:cs="Times New Roman"/>
          <w:i/>
          <w:sz w:val="24"/>
          <w:szCs w:val="24"/>
          <w:shd w:val="clear" w:color="auto" w:fill="FFFFFF"/>
        </w:rPr>
        <w:t>Planning and Designing Academic Library Learning Spaces: Expert Perspectives of Architects, Librarians, and Library Consultants.</w:t>
      </w:r>
      <w:r w:rsidRPr="00395404">
        <w:rPr>
          <w:rFonts w:ascii="Times New Roman" w:hAnsi="Times New Roman" w:cs="Times New Roman"/>
          <w:sz w:val="24"/>
          <w:szCs w:val="24"/>
          <w:shd w:val="clear" w:color="auto" w:fill="FFFFFF"/>
        </w:rPr>
        <w:t> </w:t>
      </w:r>
      <w:r w:rsidRPr="00395404">
        <w:rPr>
          <w:rFonts w:ascii="Times New Roman" w:hAnsi="Times New Roman" w:cs="Times New Roman"/>
          <w:iCs/>
          <w:sz w:val="24"/>
          <w:szCs w:val="24"/>
          <w:shd w:val="clear" w:color="auto" w:fill="FFFFFF"/>
        </w:rPr>
        <w:t>SSRN Electronic Journal</w:t>
      </w:r>
      <w:r w:rsidRPr="00395404">
        <w:rPr>
          <w:rFonts w:ascii="Times New Roman" w:hAnsi="Times New Roman" w:cs="Times New Roman"/>
          <w:sz w:val="24"/>
          <w:szCs w:val="24"/>
          <w:shd w:val="clear" w:color="auto" w:fill="FFFFFF"/>
        </w:rPr>
        <w:t>. https://doi.org/10.2139/ssrn.2885471</w:t>
      </w:r>
    </w:p>
    <w:p w:rsidR="006D3C57" w:rsidRPr="00395404" w:rsidRDefault="006D3C57" w:rsidP="00395404">
      <w:pPr>
        <w:numPr>
          <w:ilvl w:val="0"/>
          <w:numId w:val="1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USACE. (1997</w:t>
      </w:r>
      <w:r w:rsidRPr="00395404">
        <w:rPr>
          <w:rFonts w:ascii="Times New Roman" w:hAnsi="Times New Roman" w:cs="Times New Roman"/>
          <w:i/>
          <w:sz w:val="24"/>
          <w:szCs w:val="24"/>
          <w:shd w:val="clear" w:color="auto" w:fill="FFFFFF"/>
        </w:rPr>
        <w:t>). Human Behavior and the Interior Environment</w:t>
      </w:r>
      <w:r w:rsidRPr="00395404">
        <w:rPr>
          <w:rFonts w:ascii="Times New Roman" w:hAnsi="Times New Roman" w:cs="Times New Roman"/>
          <w:sz w:val="24"/>
          <w:szCs w:val="24"/>
          <w:shd w:val="clear" w:color="auto" w:fill="FFFFFF"/>
        </w:rPr>
        <w:t>. In </w:t>
      </w:r>
      <w:r w:rsidRPr="00395404">
        <w:rPr>
          <w:rFonts w:ascii="Times New Roman" w:hAnsi="Times New Roman" w:cs="Times New Roman"/>
          <w:iCs/>
          <w:sz w:val="24"/>
          <w:szCs w:val="24"/>
          <w:shd w:val="clear" w:color="auto" w:fill="FFFFFF"/>
        </w:rPr>
        <w:t>Design Guide for Interiors</w:t>
      </w:r>
      <w:r w:rsidRPr="00395404">
        <w:rPr>
          <w:rFonts w:ascii="Times New Roman" w:hAnsi="Times New Roman" w:cs="Times New Roman"/>
          <w:sz w:val="24"/>
          <w:szCs w:val="24"/>
          <w:shd w:val="clear" w:color="auto" w:fill="FFFFFF"/>
        </w:rPr>
        <w:t>.</w:t>
      </w:r>
    </w:p>
    <w:p w:rsidR="006D3C57" w:rsidRPr="00395404" w:rsidRDefault="006D3C57" w:rsidP="00395404">
      <w:pPr>
        <w:numPr>
          <w:ilvl w:val="0"/>
          <w:numId w:val="1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Wolfenden, A., &amp; Chusid, M. (1991). </w:t>
      </w:r>
      <w:r w:rsidRPr="00395404">
        <w:rPr>
          <w:rFonts w:ascii="Times New Roman" w:hAnsi="Times New Roman" w:cs="Times New Roman"/>
          <w:i/>
          <w:sz w:val="24"/>
          <w:szCs w:val="24"/>
          <w:shd w:val="clear" w:color="auto" w:fill="FFFFFF"/>
        </w:rPr>
        <w:t>Time-Saver Standards for Building Types</w:t>
      </w:r>
      <w:r w:rsidRPr="00395404">
        <w:rPr>
          <w:rFonts w:ascii="Times New Roman" w:hAnsi="Times New Roman" w:cs="Times New Roman"/>
          <w:sz w:val="24"/>
          <w:szCs w:val="24"/>
          <w:shd w:val="clear" w:color="auto" w:fill="FFFFFF"/>
        </w:rPr>
        <w:t>: (3rd Edition). </w:t>
      </w:r>
      <w:r w:rsidRPr="00395404">
        <w:rPr>
          <w:rFonts w:ascii="Times New Roman" w:hAnsi="Times New Roman" w:cs="Times New Roman"/>
          <w:iCs/>
          <w:sz w:val="24"/>
          <w:szCs w:val="24"/>
          <w:shd w:val="clear" w:color="auto" w:fill="FFFFFF"/>
        </w:rPr>
        <w:t>Journal of Testing and Evaluation</w:t>
      </w:r>
      <w:r w:rsidRPr="00395404">
        <w:rPr>
          <w:rFonts w:ascii="Times New Roman" w:hAnsi="Times New Roman" w:cs="Times New Roman"/>
          <w:sz w:val="24"/>
          <w:szCs w:val="24"/>
          <w:shd w:val="clear" w:color="auto" w:fill="FFFFFF"/>
        </w:rPr>
        <w:t>, </w:t>
      </w:r>
      <w:r w:rsidRPr="00395404">
        <w:rPr>
          <w:rFonts w:ascii="Times New Roman" w:hAnsi="Times New Roman" w:cs="Times New Roman"/>
          <w:iCs/>
          <w:sz w:val="24"/>
          <w:szCs w:val="24"/>
          <w:shd w:val="clear" w:color="auto" w:fill="FFFFFF"/>
        </w:rPr>
        <w:t>19</w:t>
      </w:r>
      <w:r w:rsidRPr="00395404">
        <w:rPr>
          <w:rFonts w:ascii="Times New Roman" w:hAnsi="Times New Roman" w:cs="Times New Roman"/>
          <w:sz w:val="24"/>
          <w:szCs w:val="24"/>
          <w:shd w:val="clear" w:color="auto" w:fill="FFFFFF"/>
        </w:rPr>
        <w:t>(4), 347. https://doi.org/10.1520/jte12583j</w:t>
      </w:r>
    </w:p>
    <w:p w:rsidR="006D3C57" w:rsidRPr="00395404" w:rsidRDefault="006D3C57" w:rsidP="00395404">
      <w:pPr>
        <w:pStyle w:val="BodyText"/>
        <w:jc w:val="both"/>
        <w:rPr>
          <w:rFonts w:ascii="Times New Roman" w:hAnsi="Times New Roman" w:cs="Times New Roman"/>
          <w:sz w:val="24"/>
          <w:szCs w:val="24"/>
        </w:rPr>
      </w:pPr>
    </w:p>
    <w:p w:rsidR="006D3C57" w:rsidRPr="00395404" w:rsidRDefault="006D3C57"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6D3C57" w:rsidRPr="00395404" w:rsidRDefault="006D3C57"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Examination Scheme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1"/>
        <w:gridCol w:w="450"/>
        <w:gridCol w:w="360"/>
        <w:gridCol w:w="270"/>
        <w:gridCol w:w="540"/>
        <w:gridCol w:w="540"/>
        <w:gridCol w:w="450"/>
        <w:gridCol w:w="561"/>
        <w:gridCol w:w="720"/>
        <w:gridCol w:w="990"/>
        <w:gridCol w:w="990"/>
        <w:gridCol w:w="751"/>
        <w:gridCol w:w="900"/>
        <w:gridCol w:w="900"/>
        <w:gridCol w:w="1243"/>
      </w:tblGrid>
      <w:tr w:rsidR="006D3C57" w:rsidRPr="00395404" w:rsidTr="006D3C57">
        <w:trPr>
          <w:jc w:val="center"/>
        </w:trPr>
        <w:tc>
          <w:tcPr>
            <w:tcW w:w="1461" w:type="dxa"/>
            <w:gridSpan w:val="4"/>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542" w:type="dxa"/>
            <w:gridSpan w:val="8"/>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90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90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243"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6D3C57" w:rsidRPr="00395404" w:rsidTr="006D3C57">
        <w:trPr>
          <w:trHeight w:val="233"/>
          <w:jc w:val="center"/>
        </w:trPr>
        <w:tc>
          <w:tcPr>
            <w:tcW w:w="381"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45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6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27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811" w:type="dxa"/>
            <w:gridSpan w:val="5"/>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31" w:type="dxa"/>
            <w:gridSpan w:val="3"/>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243"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3"/>
          <w:jc w:val="center"/>
        </w:trPr>
        <w:tc>
          <w:tcPr>
            <w:tcW w:w="381" w:type="dxa"/>
            <w:vMerge/>
          </w:tcPr>
          <w:p w:rsidR="006D3C57" w:rsidRPr="00395404" w:rsidRDefault="006D3C57" w:rsidP="00395404">
            <w:pPr>
              <w:spacing w:line="360" w:lineRule="auto"/>
              <w:jc w:val="both"/>
              <w:rPr>
                <w:rFonts w:ascii="Times New Roman" w:hAnsi="Times New Roman" w:cs="Times New Roman"/>
                <w:b/>
                <w:bCs/>
              </w:rPr>
            </w:pPr>
          </w:p>
        </w:tc>
        <w:tc>
          <w:tcPr>
            <w:tcW w:w="450" w:type="dxa"/>
            <w:vMerge/>
          </w:tcPr>
          <w:p w:rsidR="006D3C57" w:rsidRPr="00395404" w:rsidRDefault="006D3C57" w:rsidP="00395404">
            <w:pPr>
              <w:spacing w:line="360" w:lineRule="auto"/>
              <w:jc w:val="both"/>
              <w:rPr>
                <w:rFonts w:ascii="Times New Roman" w:hAnsi="Times New Roman" w:cs="Times New Roman"/>
                <w:b/>
                <w:bCs/>
              </w:rPr>
            </w:pPr>
          </w:p>
        </w:tc>
        <w:tc>
          <w:tcPr>
            <w:tcW w:w="360" w:type="dxa"/>
            <w:vMerge/>
          </w:tcPr>
          <w:p w:rsidR="006D3C57" w:rsidRPr="00395404" w:rsidRDefault="006D3C57" w:rsidP="00395404">
            <w:pPr>
              <w:spacing w:line="360" w:lineRule="auto"/>
              <w:jc w:val="both"/>
              <w:rPr>
                <w:rFonts w:ascii="Times New Roman" w:hAnsi="Times New Roman" w:cs="Times New Roman"/>
                <w:b/>
                <w:bCs/>
              </w:rPr>
            </w:pPr>
          </w:p>
        </w:tc>
        <w:tc>
          <w:tcPr>
            <w:tcW w:w="270" w:type="dxa"/>
            <w:vMerge/>
          </w:tcPr>
          <w:p w:rsidR="006D3C57" w:rsidRPr="00395404" w:rsidRDefault="006D3C57" w:rsidP="00395404">
            <w:pPr>
              <w:spacing w:line="360" w:lineRule="auto"/>
              <w:jc w:val="both"/>
              <w:rPr>
                <w:rFonts w:ascii="Times New Roman" w:hAnsi="Times New Roman" w:cs="Times New Roman"/>
                <w:b/>
                <w:bCs/>
              </w:rPr>
            </w:pPr>
          </w:p>
        </w:tc>
        <w:tc>
          <w:tcPr>
            <w:tcW w:w="1080" w:type="dxa"/>
            <w:gridSpan w:val="2"/>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45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561"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51"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243"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2"/>
          <w:jc w:val="center"/>
        </w:trPr>
        <w:tc>
          <w:tcPr>
            <w:tcW w:w="381" w:type="dxa"/>
            <w:vMerge/>
          </w:tcPr>
          <w:p w:rsidR="006D3C57" w:rsidRPr="00395404" w:rsidRDefault="006D3C57" w:rsidP="00395404">
            <w:pPr>
              <w:spacing w:line="360" w:lineRule="auto"/>
              <w:jc w:val="both"/>
              <w:rPr>
                <w:rFonts w:ascii="Times New Roman" w:hAnsi="Times New Roman" w:cs="Times New Roman"/>
                <w:b/>
                <w:bCs/>
              </w:rPr>
            </w:pPr>
          </w:p>
        </w:tc>
        <w:tc>
          <w:tcPr>
            <w:tcW w:w="450" w:type="dxa"/>
            <w:vMerge/>
          </w:tcPr>
          <w:p w:rsidR="006D3C57" w:rsidRPr="00395404" w:rsidRDefault="006D3C57" w:rsidP="00395404">
            <w:pPr>
              <w:spacing w:line="360" w:lineRule="auto"/>
              <w:jc w:val="both"/>
              <w:rPr>
                <w:rFonts w:ascii="Times New Roman" w:hAnsi="Times New Roman" w:cs="Times New Roman"/>
                <w:b/>
                <w:bCs/>
              </w:rPr>
            </w:pPr>
          </w:p>
        </w:tc>
        <w:tc>
          <w:tcPr>
            <w:tcW w:w="360" w:type="dxa"/>
            <w:vMerge/>
          </w:tcPr>
          <w:p w:rsidR="006D3C57" w:rsidRPr="00395404" w:rsidRDefault="006D3C57" w:rsidP="00395404">
            <w:pPr>
              <w:spacing w:line="360" w:lineRule="auto"/>
              <w:jc w:val="both"/>
              <w:rPr>
                <w:rFonts w:ascii="Times New Roman" w:hAnsi="Times New Roman" w:cs="Times New Roman"/>
                <w:b/>
                <w:bCs/>
              </w:rPr>
            </w:pPr>
          </w:p>
        </w:tc>
        <w:tc>
          <w:tcPr>
            <w:tcW w:w="270" w:type="dxa"/>
            <w:vMerge/>
          </w:tcPr>
          <w:p w:rsidR="006D3C57" w:rsidRPr="00395404" w:rsidRDefault="006D3C57" w:rsidP="00395404">
            <w:pPr>
              <w:spacing w:line="360" w:lineRule="auto"/>
              <w:jc w:val="both"/>
              <w:rPr>
                <w:rFonts w:ascii="Times New Roman" w:hAnsi="Times New Roman" w:cs="Times New Roman"/>
                <w:b/>
                <w:bCs/>
              </w:rPr>
            </w:pPr>
          </w:p>
        </w:tc>
        <w:tc>
          <w:tcPr>
            <w:tcW w:w="540"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540"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450" w:type="dxa"/>
            <w:vMerge/>
          </w:tcPr>
          <w:p w:rsidR="006D3C57" w:rsidRPr="00395404" w:rsidRDefault="006D3C57" w:rsidP="00395404">
            <w:pPr>
              <w:spacing w:line="360" w:lineRule="auto"/>
              <w:jc w:val="both"/>
              <w:rPr>
                <w:rFonts w:ascii="Times New Roman" w:hAnsi="Times New Roman" w:cs="Times New Roman"/>
                <w:b/>
              </w:rPr>
            </w:pPr>
          </w:p>
        </w:tc>
        <w:tc>
          <w:tcPr>
            <w:tcW w:w="561"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751" w:type="dxa"/>
            <w:vMerge/>
          </w:tcPr>
          <w:p w:rsidR="006D3C57" w:rsidRPr="00395404" w:rsidRDefault="006D3C57" w:rsidP="00395404">
            <w:pPr>
              <w:spacing w:line="360" w:lineRule="auto"/>
              <w:jc w:val="both"/>
              <w:rPr>
                <w:rFonts w:ascii="Times New Roman" w:hAnsi="Times New Roman" w:cs="Times New Roman"/>
                <w:b/>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243"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jc w:val="center"/>
        </w:trPr>
        <w:tc>
          <w:tcPr>
            <w:tcW w:w="381" w:type="dxa"/>
          </w:tcPr>
          <w:p w:rsidR="006D3C57" w:rsidRPr="00395404" w:rsidRDefault="006D3C57" w:rsidP="00395404">
            <w:pPr>
              <w:spacing w:line="360" w:lineRule="auto"/>
              <w:jc w:val="both"/>
              <w:rPr>
                <w:rFonts w:ascii="Times New Roman" w:hAnsi="Times New Roman" w:cs="Times New Roman"/>
                <w:bCs/>
              </w:rPr>
            </w:pPr>
            <w:r w:rsidRPr="00395404">
              <w:rPr>
                <w:rFonts w:ascii="Times New Roman" w:hAnsi="Times New Roman" w:cs="Times New Roman"/>
                <w:bCs/>
              </w:rPr>
              <w:t>1</w:t>
            </w:r>
          </w:p>
        </w:tc>
        <w:tc>
          <w:tcPr>
            <w:tcW w:w="450" w:type="dxa"/>
          </w:tcPr>
          <w:p w:rsidR="006D3C57" w:rsidRPr="00395404" w:rsidRDefault="006D3C57" w:rsidP="00395404">
            <w:pPr>
              <w:spacing w:line="360" w:lineRule="auto"/>
              <w:jc w:val="both"/>
              <w:rPr>
                <w:rFonts w:ascii="Times New Roman" w:hAnsi="Times New Roman" w:cs="Times New Roman"/>
                <w:bCs/>
              </w:rPr>
            </w:pPr>
            <w:r w:rsidRPr="00395404">
              <w:rPr>
                <w:rFonts w:ascii="Times New Roman" w:hAnsi="Times New Roman" w:cs="Times New Roman"/>
                <w:bCs/>
              </w:rPr>
              <w:t>1</w:t>
            </w:r>
          </w:p>
        </w:tc>
        <w:tc>
          <w:tcPr>
            <w:tcW w:w="360" w:type="dxa"/>
          </w:tcPr>
          <w:p w:rsidR="006D3C57" w:rsidRPr="00395404" w:rsidRDefault="006D3C57" w:rsidP="00395404">
            <w:pPr>
              <w:spacing w:line="360" w:lineRule="auto"/>
              <w:jc w:val="both"/>
              <w:rPr>
                <w:rFonts w:ascii="Times New Roman" w:hAnsi="Times New Roman" w:cs="Times New Roman"/>
                <w:bCs/>
              </w:rPr>
            </w:pPr>
            <w:r w:rsidRPr="00395404">
              <w:rPr>
                <w:rFonts w:ascii="Times New Roman" w:hAnsi="Times New Roman" w:cs="Times New Roman"/>
                <w:bCs/>
              </w:rPr>
              <w:t>2</w:t>
            </w:r>
          </w:p>
        </w:tc>
        <w:tc>
          <w:tcPr>
            <w:tcW w:w="270" w:type="dxa"/>
          </w:tcPr>
          <w:p w:rsidR="006D3C57" w:rsidRPr="00395404" w:rsidRDefault="006D3C57" w:rsidP="00395404">
            <w:pPr>
              <w:spacing w:line="360" w:lineRule="auto"/>
              <w:jc w:val="both"/>
              <w:rPr>
                <w:rFonts w:ascii="Times New Roman" w:hAnsi="Times New Roman" w:cs="Times New Roman"/>
                <w:bCs/>
              </w:rPr>
            </w:pPr>
            <w:r w:rsidRPr="00395404">
              <w:rPr>
                <w:rFonts w:ascii="Times New Roman" w:hAnsi="Times New Roman" w:cs="Times New Roman"/>
                <w:bCs/>
              </w:rPr>
              <w:t>2</w:t>
            </w:r>
          </w:p>
        </w:tc>
        <w:tc>
          <w:tcPr>
            <w:tcW w:w="54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561"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751"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0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90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1243"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6</w:t>
            </w:r>
          </w:p>
        </w:tc>
      </w:tr>
    </w:tbl>
    <w:p w:rsidR="004A3E45" w:rsidRPr="00395404" w:rsidRDefault="004A3E45" w:rsidP="00395404">
      <w:pPr>
        <w:pStyle w:val="Default"/>
        <w:spacing w:line="360" w:lineRule="auto"/>
        <w:jc w:val="both"/>
        <w:rPr>
          <w:rFonts w:ascii="Times New Roman" w:hAnsi="Times New Roman" w:cs="Times New Roman"/>
          <w:color w:val="auto"/>
          <w:sz w:val="22"/>
        </w:rPr>
      </w:pPr>
      <w:r w:rsidRPr="00395404">
        <w:rPr>
          <w:rFonts w:ascii="Times New Roman" w:hAnsi="Times New Roman" w:cs="Times New Roman"/>
          <w:color w:val="auto"/>
          <w:sz w:val="22"/>
        </w:rPr>
        <w:t>L: Lecture; T: Tutorial; P: Practical; S: Studio; CT: Class Test; TA: Total Assessment; A: Attendance</w:t>
      </w:r>
    </w:p>
    <w:p w:rsidR="00D724E3" w:rsidRPr="00395404" w:rsidRDefault="00D724E3" w:rsidP="00395404">
      <w:pPr>
        <w:spacing w:line="360" w:lineRule="auto"/>
        <w:jc w:val="both"/>
        <w:rPr>
          <w:rFonts w:ascii="Times New Roman" w:hAnsi="Times New Roman" w:cs="Times New Roman"/>
          <w:b/>
          <w:sz w:val="24"/>
          <w:szCs w:val="24"/>
        </w:rPr>
      </w:pP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395404" w:rsidTr="006D3C57">
        <w:trPr>
          <w:trHeight w:val="312"/>
          <w:jc w:val="center"/>
        </w:trPr>
        <w:tc>
          <w:tcPr>
            <w:tcW w:w="283"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PO11</w:t>
            </w:r>
          </w:p>
        </w:tc>
        <w:tc>
          <w:tcPr>
            <w:tcW w:w="327" w:type="pct"/>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PSO4</w:t>
            </w:r>
          </w:p>
        </w:tc>
      </w:tr>
      <w:tr w:rsidR="006D3C57" w:rsidRPr="00395404" w:rsidTr="006D3C57">
        <w:trPr>
          <w:trHeight w:val="312"/>
          <w:jc w:val="center"/>
        </w:trPr>
        <w:tc>
          <w:tcPr>
            <w:tcW w:w="283"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7"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6"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r>
      <w:tr w:rsidR="006D3C57" w:rsidRPr="00395404" w:rsidTr="006D3C57">
        <w:trPr>
          <w:trHeight w:val="543"/>
          <w:jc w:val="center"/>
        </w:trPr>
        <w:tc>
          <w:tcPr>
            <w:tcW w:w="283" w:type="pct"/>
            <w:shd w:val="clear" w:color="auto" w:fill="auto"/>
            <w:vAlign w:val="center"/>
          </w:tcPr>
          <w:p w:rsidR="006D3C57" w:rsidRPr="00395404" w:rsidRDefault="006D3C57"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395404">
              <w:rPr>
                <w:b/>
                <w:bCs/>
                <w:sz w:val="16"/>
                <w:szCs w:val="16"/>
                <w:bdr w:val="nil"/>
                <w:lang w:eastAsia="en-IN"/>
              </w:rPr>
              <w:t>CO2</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7"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c>
          <w:tcPr>
            <w:tcW w:w="326"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r>
    </w:tbl>
    <w:p w:rsidR="006D3C57" w:rsidRDefault="006D3C57" w:rsidP="005B56E1">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395404" w:rsidRPr="00395404" w:rsidRDefault="00395404" w:rsidP="00395404">
      <w:pPr>
        <w:pStyle w:val="BodyA"/>
        <w:widowControl w:val="0"/>
        <w:spacing w:before="120" w:line="360" w:lineRule="auto"/>
        <w:jc w:val="both"/>
        <w:rPr>
          <w:rFonts w:ascii="Times New Roman" w:eastAsia="Times New Roman" w:hAnsi="Times New Roman" w:cs="Times New Roman"/>
          <w:bCs/>
          <w:color w:val="auto"/>
          <w:szCs w:val="24"/>
        </w:rPr>
      </w:pPr>
    </w:p>
    <w:p w:rsidR="006D3C57" w:rsidRPr="00395404" w:rsidRDefault="006D3C57"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6D3C57" w:rsidRPr="00395404" w:rsidRDefault="006D3C57" w:rsidP="00395404">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BUILDING MATERIALS &amp; CONSTRUCTION TECHNOLOGY – II</w:t>
            </w:r>
          </w:p>
          <w:p w:rsidR="006D3C57" w:rsidRPr="00395404" w:rsidRDefault="00EA4792" w:rsidP="0039540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w:t>
            </w:r>
            <w:r w:rsidR="006D3C57" w:rsidRPr="00395404">
              <w:rPr>
                <w:rFonts w:ascii="Times New Roman" w:hAnsi="Times New Roman" w:cs="Times New Roman"/>
                <w:color w:val="auto"/>
                <w:sz w:val="24"/>
                <w:szCs w:val="24"/>
              </w:rPr>
              <w:t>ARC2202</w:t>
            </w:r>
            <w:r w:rsidRPr="00395404">
              <w:rPr>
                <w:rFonts w:ascii="Times New Roman" w:hAnsi="Times New Roman" w:cs="Times New Roman"/>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4</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and Construction Technology – 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Graphics Skills – II, Structure – II</w:t>
            </w:r>
          </w:p>
        </w:tc>
      </w:tr>
    </w:tbl>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Catalog Description</w:t>
      </w:r>
    </w:p>
    <w:p w:rsidR="006D3C57" w:rsidRPr="00395404" w:rsidRDefault="006D3C57"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aim of this course is to make students familiar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Each material would be taught in a manner such that its application would be discussed in a sequential manner, starting from foundation level, followed by plinth &amp; others (sill, lintel, sunshades, window/door openings, walling material, as a floor &amp; flooring) and culminating at roof and parapet wall. </w:t>
      </w:r>
    </w:p>
    <w:p w:rsidR="006D3C57" w:rsidRPr="00395404" w:rsidRDefault="006D3C57" w:rsidP="00395404">
      <w:pPr>
        <w:spacing w:line="360" w:lineRule="auto"/>
        <w:jc w:val="both"/>
        <w:rPr>
          <w:rFonts w:ascii="Times New Roman" w:hAnsi="Times New Roman" w:cs="Times New Roman"/>
          <w:sz w:val="24"/>
          <w:szCs w:val="24"/>
        </w:rPr>
      </w:pP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6D3C57" w:rsidRPr="00395404" w:rsidRDefault="006D3C57" w:rsidP="00F97505">
      <w:pPr>
        <w:pStyle w:val="ColorfulList-Accent11"/>
        <w:numPr>
          <w:ilvl w:val="0"/>
          <w:numId w:val="115"/>
        </w:numPr>
        <w:autoSpaceDE w:val="0"/>
        <w:autoSpaceDN w:val="0"/>
        <w:adjustRightInd w:val="0"/>
        <w:spacing w:line="360" w:lineRule="auto"/>
        <w:rPr>
          <w:bdr w:val="nil"/>
          <w:lang w:eastAsia="en-IN"/>
        </w:rPr>
      </w:pPr>
      <w:r w:rsidRPr="00395404">
        <w:rPr>
          <w:bdr w:val="nil"/>
          <w:lang w:eastAsia="en-IN"/>
        </w:rPr>
        <w:t>To create an understanding of various building materials based on the performing standards and codes, wherein application of each material would be discussed in detail, both in the context of historical and contemporary methodology.</w:t>
      </w:r>
    </w:p>
    <w:p w:rsidR="006D3C57" w:rsidRPr="00395404" w:rsidRDefault="006D3C57" w:rsidP="00F97505">
      <w:pPr>
        <w:pStyle w:val="ColorfulList-Accent11"/>
        <w:numPr>
          <w:ilvl w:val="0"/>
          <w:numId w:val="115"/>
        </w:numPr>
        <w:autoSpaceDE w:val="0"/>
        <w:autoSpaceDN w:val="0"/>
        <w:adjustRightInd w:val="0"/>
        <w:spacing w:line="360" w:lineRule="auto"/>
        <w:rPr>
          <w:bdr w:val="nil"/>
          <w:lang w:eastAsia="en-IN"/>
        </w:rPr>
      </w:pPr>
      <w:r w:rsidRPr="00395404">
        <w:rPr>
          <w:bdr w:val="nil"/>
          <w:lang w:eastAsia="en-IN"/>
        </w:rPr>
        <w:t>To understand then latest trends in practice and usage of new technology/materials.</w:t>
      </w:r>
    </w:p>
    <w:p w:rsidR="006D3C57" w:rsidRPr="00395404" w:rsidRDefault="006D3C57" w:rsidP="00F97505">
      <w:pPr>
        <w:pStyle w:val="ListParagraph"/>
        <w:numPr>
          <w:ilvl w:val="0"/>
          <w:numId w:val="115"/>
        </w:numPr>
        <w:autoSpaceDE w:val="0"/>
        <w:autoSpaceDN w:val="0"/>
        <w:adjustRightInd w:val="0"/>
        <w:spacing w:after="0" w:line="360" w:lineRule="auto"/>
        <w:jc w:val="both"/>
        <w:rPr>
          <w:rFonts w:ascii="Times New Roman" w:eastAsia="Times New Roman" w:hAnsi="Times New Roman" w:cs="Times New Roman"/>
          <w:sz w:val="24"/>
          <w:szCs w:val="24"/>
          <w:bdr w:val="nil"/>
          <w:lang w:eastAsia="en-IN"/>
        </w:rPr>
      </w:pPr>
      <w:r w:rsidRPr="00395404">
        <w:rPr>
          <w:rFonts w:ascii="Times New Roman" w:eastAsia="Times New Roman" w:hAnsi="Times New Roman" w:cs="Times New Roman"/>
          <w:sz w:val="24"/>
          <w:szCs w:val="24"/>
          <w:bdr w:val="nil"/>
          <w:lang w:eastAsia="en-IN"/>
        </w:rPr>
        <w:t xml:space="preserve">To enable the students to be able to discuss the applications starting from foundation, lintel, sunshades, window/door openings, walling material, and floor &amp; flooring and culminating at roof and parapet wall. </w:t>
      </w:r>
    </w:p>
    <w:p w:rsidR="006D3C57" w:rsidRPr="00395404" w:rsidRDefault="006D3C57" w:rsidP="00395404">
      <w:pPr>
        <w:pStyle w:val="ListParagraph"/>
        <w:autoSpaceDE w:val="0"/>
        <w:autoSpaceDN w:val="0"/>
        <w:adjustRightInd w:val="0"/>
        <w:spacing w:after="0" w:line="360" w:lineRule="auto"/>
        <w:jc w:val="both"/>
        <w:rPr>
          <w:rFonts w:ascii="Times New Roman" w:hAnsi="Times New Roman" w:cs="Times New Roman"/>
          <w:sz w:val="24"/>
          <w:szCs w:val="24"/>
        </w:rPr>
      </w:pPr>
    </w:p>
    <w:p w:rsidR="006D3C57" w:rsidRPr="00395404" w:rsidRDefault="006D3C57" w:rsidP="00395404">
      <w:pPr>
        <w:autoSpaceDE w:val="0"/>
        <w:autoSpaceDN w:val="0"/>
        <w:adjustRightInd w:val="0"/>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Outcomes</w:t>
      </w:r>
    </w:p>
    <w:p w:rsidR="006D3C57" w:rsidRPr="00395404" w:rsidRDefault="006D3C57"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lastRenderedPageBreak/>
        <w:t>On completion of this course, the students will be able to</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 xml:space="preserve">Know the purpose and process of </w:t>
      </w:r>
      <w:r w:rsidR="00395404" w:rsidRPr="00395404">
        <w:rPr>
          <w:rFonts w:ascii="Times New Roman" w:eastAsia="Calibri" w:hAnsi="Times New Roman" w:cs="Times New Roman"/>
          <w:sz w:val="24"/>
          <w:szCs w:val="24"/>
        </w:rPr>
        <w:t>lying</w:t>
      </w:r>
      <w:r w:rsidRPr="00395404">
        <w:rPr>
          <w:rFonts w:ascii="Times New Roman" w:eastAsia="Calibri" w:hAnsi="Times New Roman" w:cs="Times New Roman"/>
          <w:sz w:val="24"/>
          <w:szCs w:val="24"/>
        </w:rPr>
        <w:t xml:space="preserve"> of different types of foundations. </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Know the significance and process of different works related to laying of foundations.</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395404">
        <w:rPr>
          <w:rFonts w:ascii="Times New Roman" w:eastAsia="Calibri" w:hAnsi="Times New Roman" w:cs="Times New Roman"/>
          <w:b/>
          <w:sz w:val="24"/>
          <w:szCs w:val="24"/>
        </w:rPr>
        <w:tab/>
      </w:r>
      <w:r w:rsidRPr="00395404">
        <w:rPr>
          <w:rFonts w:ascii="Times New Roman" w:eastAsia="Calibri" w:hAnsi="Times New Roman" w:cs="Times New Roman"/>
          <w:sz w:val="24"/>
          <w:szCs w:val="24"/>
        </w:rPr>
        <w:t>Understand the process of brick masonry.</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CO4:</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Understand the process of stone masonry.</w:t>
      </w:r>
    </w:p>
    <w:p w:rsidR="006D3C57" w:rsidRPr="00395404" w:rsidRDefault="006D3C57"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eastAsia="Calibri" w:hAnsi="Times New Roman" w:cs="Times New Roman"/>
          <w:b/>
          <w:sz w:val="24"/>
          <w:szCs w:val="24"/>
        </w:rPr>
        <w:t>CO5:</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Know the process of construction of arches.</w:t>
      </w:r>
    </w:p>
    <w:p w:rsidR="006D3C57" w:rsidRPr="00395404" w:rsidRDefault="006D3C57" w:rsidP="00395404">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395404" w:rsidTr="006D3C57">
        <w:tc>
          <w:tcPr>
            <w:tcW w:w="3861"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6D3C57" w:rsidRPr="00395404" w:rsidTr="006D3C57">
        <w:tc>
          <w:tcPr>
            <w:tcW w:w="3861" w:type="pct"/>
            <w:vAlign w:val="center"/>
          </w:tcPr>
          <w:p w:rsidR="006D3C57" w:rsidRPr="00395404" w:rsidRDefault="00BF6EA4" w:rsidP="00395404">
            <w:pPr>
              <w:autoSpaceDE w:val="0"/>
              <w:autoSpaceDN w:val="0"/>
              <w:adjustRightInd w:val="0"/>
              <w:spacing w:line="360" w:lineRule="auto"/>
              <w:jc w:val="both"/>
              <w:rPr>
                <w:b/>
                <w:bCs/>
                <w:sz w:val="24"/>
                <w:szCs w:val="24"/>
              </w:rPr>
            </w:pPr>
            <w:r w:rsidRPr="00395404">
              <w:rPr>
                <w:b/>
                <w:bCs/>
                <w:sz w:val="24"/>
                <w:szCs w:val="24"/>
              </w:rPr>
              <w:t>MODULE</w:t>
            </w:r>
            <w:r w:rsidR="00C90FD5" w:rsidRPr="00395404">
              <w:rPr>
                <w:b/>
                <w:bCs/>
                <w:sz w:val="24"/>
                <w:szCs w:val="24"/>
              </w:rPr>
              <w:t xml:space="preserve"> 1</w:t>
            </w:r>
            <w:r w:rsidR="006D3C57" w:rsidRPr="00395404">
              <w:rPr>
                <w:b/>
                <w:bCs/>
                <w:sz w:val="24"/>
                <w:szCs w:val="24"/>
              </w:rPr>
              <w:t>: Foundations</w:t>
            </w:r>
          </w:p>
          <w:p w:rsidR="006D3C57" w:rsidRPr="00395404" w:rsidRDefault="006D3C57" w:rsidP="00395404">
            <w:pPr>
              <w:autoSpaceDE w:val="0"/>
              <w:autoSpaceDN w:val="0"/>
              <w:adjustRightInd w:val="0"/>
              <w:spacing w:line="360" w:lineRule="auto"/>
              <w:jc w:val="both"/>
              <w:rPr>
                <w:sz w:val="24"/>
                <w:szCs w:val="24"/>
              </w:rPr>
            </w:pPr>
            <w:r w:rsidRPr="00395404">
              <w:rPr>
                <w:sz w:val="24"/>
                <w:szCs w:val="24"/>
              </w:rPr>
              <w:t>Definitions, Purpose of foundation, types of foundation, selection criteria for foundation</w:t>
            </w:r>
          </w:p>
          <w:p w:rsidR="006D3C57" w:rsidRPr="00395404" w:rsidRDefault="006D3C57" w:rsidP="00395404">
            <w:pPr>
              <w:tabs>
                <w:tab w:val="left" w:pos="252"/>
              </w:tabs>
              <w:spacing w:line="360" w:lineRule="auto"/>
              <w:jc w:val="both"/>
              <w:rPr>
                <w:sz w:val="24"/>
                <w:szCs w:val="24"/>
              </w:rPr>
            </w:pPr>
            <w:r w:rsidRPr="00395404">
              <w:rPr>
                <w:sz w:val="24"/>
                <w:szCs w:val="24"/>
              </w:rPr>
              <w:t>based on soil conditions, physical properties and behaviour of various types of soil, bearing capacity, methods of site exploration and testing of soil, introduction to shallow and deep foundation.</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6D3C57" w:rsidRPr="00395404" w:rsidTr="006D3C57">
        <w:tc>
          <w:tcPr>
            <w:tcW w:w="3861" w:type="pct"/>
            <w:vAlign w:val="center"/>
          </w:tcPr>
          <w:p w:rsidR="006D3C57" w:rsidRPr="00395404" w:rsidRDefault="00C90FD5" w:rsidP="00395404">
            <w:pPr>
              <w:autoSpaceDE w:val="0"/>
              <w:autoSpaceDN w:val="0"/>
              <w:adjustRightInd w:val="0"/>
              <w:spacing w:line="360" w:lineRule="auto"/>
              <w:jc w:val="both"/>
              <w:rPr>
                <w:b/>
                <w:bCs/>
                <w:sz w:val="24"/>
                <w:szCs w:val="24"/>
              </w:rPr>
            </w:pPr>
            <w:r w:rsidRPr="00395404">
              <w:rPr>
                <w:b/>
                <w:bCs/>
                <w:sz w:val="24"/>
                <w:szCs w:val="24"/>
              </w:rPr>
              <w:t>M</w:t>
            </w:r>
            <w:r w:rsidR="00BF6EA4" w:rsidRPr="00395404">
              <w:rPr>
                <w:b/>
                <w:bCs/>
                <w:sz w:val="24"/>
                <w:szCs w:val="24"/>
              </w:rPr>
              <w:t xml:space="preserve">ODULE </w:t>
            </w:r>
            <w:r w:rsidRPr="00395404">
              <w:rPr>
                <w:b/>
                <w:bCs/>
                <w:sz w:val="24"/>
                <w:szCs w:val="24"/>
              </w:rPr>
              <w:t>2</w:t>
            </w:r>
            <w:r w:rsidR="006D3C57" w:rsidRPr="00395404">
              <w:rPr>
                <w:b/>
                <w:bCs/>
                <w:sz w:val="24"/>
                <w:szCs w:val="24"/>
              </w:rPr>
              <w:t>: Deep Excavation, Scaffolding &amp; Formwork, Shoring, and Underpinning</w:t>
            </w:r>
          </w:p>
          <w:p w:rsidR="006D3C57" w:rsidRPr="00395404" w:rsidRDefault="006D3C57" w:rsidP="00395404">
            <w:pPr>
              <w:autoSpaceDE w:val="0"/>
              <w:autoSpaceDN w:val="0"/>
              <w:adjustRightInd w:val="0"/>
              <w:spacing w:line="360" w:lineRule="auto"/>
              <w:jc w:val="both"/>
              <w:rPr>
                <w:sz w:val="24"/>
                <w:szCs w:val="24"/>
              </w:rPr>
            </w:pPr>
            <w:r w:rsidRPr="00395404">
              <w:rPr>
                <w:sz w:val="24"/>
                <w:szCs w:val="24"/>
              </w:rPr>
              <w:t>Definition, problems in deep excavation, terms of timbering, methods of timbering, precautions to be taken in deep excavation, de-watering. Types of scaffolding, formwork</w:t>
            </w:r>
          </w:p>
          <w:p w:rsidR="006D3C57" w:rsidRPr="00395404" w:rsidRDefault="006D3C57" w:rsidP="00395404">
            <w:pPr>
              <w:tabs>
                <w:tab w:val="left" w:pos="252"/>
              </w:tabs>
              <w:spacing w:line="360" w:lineRule="auto"/>
              <w:jc w:val="both"/>
              <w:rPr>
                <w:sz w:val="24"/>
                <w:szCs w:val="24"/>
              </w:rPr>
            </w:pPr>
            <w:r w:rsidRPr="00395404">
              <w:rPr>
                <w:sz w:val="24"/>
                <w:szCs w:val="24"/>
              </w:rPr>
              <w:t>(Slab, arches, vaults and domes) shoring and underpinning, precautions to be taken and methods adopted.</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08</w:t>
            </w:r>
          </w:p>
        </w:tc>
      </w:tr>
      <w:tr w:rsidR="006D3C57" w:rsidRPr="00395404" w:rsidTr="006D3C57">
        <w:tc>
          <w:tcPr>
            <w:tcW w:w="3861" w:type="pct"/>
            <w:vAlign w:val="center"/>
          </w:tcPr>
          <w:p w:rsidR="006D3C57" w:rsidRPr="00395404" w:rsidRDefault="006D3C57" w:rsidP="00395404">
            <w:pPr>
              <w:autoSpaceDE w:val="0"/>
              <w:autoSpaceDN w:val="0"/>
              <w:adjustRightInd w:val="0"/>
              <w:spacing w:line="360" w:lineRule="auto"/>
              <w:jc w:val="both"/>
              <w:rPr>
                <w:b/>
                <w:bCs/>
                <w:sz w:val="24"/>
                <w:szCs w:val="24"/>
              </w:rPr>
            </w:pPr>
            <w:r w:rsidRPr="00395404">
              <w:rPr>
                <w:b/>
                <w:bCs/>
                <w:sz w:val="24"/>
                <w:szCs w:val="24"/>
              </w:rPr>
              <w:t>M</w:t>
            </w:r>
            <w:r w:rsidR="00BF6EA4" w:rsidRPr="00395404">
              <w:rPr>
                <w:b/>
                <w:bCs/>
                <w:sz w:val="24"/>
                <w:szCs w:val="24"/>
              </w:rPr>
              <w:t>ODULE</w:t>
            </w:r>
            <w:r w:rsidR="00C90FD5" w:rsidRPr="00395404">
              <w:rPr>
                <w:b/>
                <w:bCs/>
                <w:sz w:val="24"/>
                <w:szCs w:val="24"/>
              </w:rPr>
              <w:t>3</w:t>
            </w:r>
            <w:r w:rsidRPr="00395404">
              <w:rPr>
                <w:b/>
                <w:bCs/>
                <w:sz w:val="24"/>
                <w:szCs w:val="24"/>
              </w:rPr>
              <w:t>: Brick Masonry</w:t>
            </w:r>
          </w:p>
          <w:p w:rsidR="006D3C57" w:rsidRPr="00395404" w:rsidRDefault="006D3C57" w:rsidP="00395404">
            <w:pPr>
              <w:autoSpaceDE w:val="0"/>
              <w:autoSpaceDN w:val="0"/>
              <w:adjustRightInd w:val="0"/>
              <w:spacing w:line="360" w:lineRule="auto"/>
              <w:jc w:val="both"/>
              <w:rPr>
                <w:sz w:val="24"/>
                <w:szCs w:val="24"/>
              </w:rPr>
            </w:pPr>
            <w:r w:rsidRPr="00395404">
              <w:rPr>
                <w:sz w:val="24"/>
                <w:szCs w:val="24"/>
              </w:rPr>
              <w:t>About material: Manufacturing process, physical and chemical properties Applications:</w:t>
            </w:r>
          </w:p>
          <w:p w:rsidR="006D3C57" w:rsidRPr="00395404" w:rsidRDefault="006D3C57" w:rsidP="00395404">
            <w:pPr>
              <w:autoSpaceDE w:val="0"/>
              <w:autoSpaceDN w:val="0"/>
              <w:adjustRightInd w:val="0"/>
              <w:spacing w:line="360" w:lineRule="auto"/>
              <w:jc w:val="both"/>
              <w:rPr>
                <w:b/>
                <w:bCs/>
                <w:sz w:val="24"/>
                <w:szCs w:val="24"/>
              </w:rPr>
            </w:pPr>
            <w:r w:rsidRPr="00395404">
              <w:rPr>
                <w:sz w:val="24"/>
                <w:szCs w:val="24"/>
              </w:rPr>
              <w:t>Foundation, walling material, types of brick walls, brick masonry (English, Flemish, rat trap bond) detailed brick layout at corners, junctions and brick piers, style of construction viz., exposed brick work, madras terrace roof, jack arch roof, brick paving, brick arches and domes, reinforced brick roofs and walls, brick piers etc.</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6D3C57" w:rsidRPr="00395404" w:rsidTr="006D3C57">
        <w:tc>
          <w:tcPr>
            <w:tcW w:w="3861" w:type="pct"/>
            <w:vAlign w:val="center"/>
          </w:tcPr>
          <w:p w:rsidR="006D3C57" w:rsidRPr="00395404" w:rsidRDefault="006D3C57" w:rsidP="00395404">
            <w:pPr>
              <w:autoSpaceDE w:val="0"/>
              <w:autoSpaceDN w:val="0"/>
              <w:adjustRightInd w:val="0"/>
              <w:spacing w:line="360" w:lineRule="auto"/>
              <w:jc w:val="both"/>
              <w:rPr>
                <w:b/>
                <w:bCs/>
                <w:sz w:val="24"/>
                <w:szCs w:val="24"/>
              </w:rPr>
            </w:pPr>
            <w:r w:rsidRPr="00395404">
              <w:rPr>
                <w:b/>
                <w:bCs/>
                <w:sz w:val="24"/>
                <w:szCs w:val="24"/>
              </w:rPr>
              <w:t>M</w:t>
            </w:r>
            <w:r w:rsidR="00BF6EA4" w:rsidRPr="00395404">
              <w:rPr>
                <w:b/>
                <w:bCs/>
                <w:sz w:val="24"/>
                <w:szCs w:val="24"/>
              </w:rPr>
              <w:t>ODULE</w:t>
            </w:r>
            <w:r w:rsidR="00C90FD5" w:rsidRPr="00395404">
              <w:rPr>
                <w:b/>
                <w:bCs/>
                <w:sz w:val="24"/>
                <w:szCs w:val="24"/>
              </w:rPr>
              <w:t>4</w:t>
            </w:r>
            <w:r w:rsidRPr="00395404">
              <w:rPr>
                <w:b/>
                <w:bCs/>
                <w:sz w:val="24"/>
                <w:szCs w:val="24"/>
              </w:rPr>
              <w:t>: Stone Masonry</w:t>
            </w:r>
          </w:p>
          <w:p w:rsidR="006D3C57" w:rsidRPr="00395404" w:rsidRDefault="006D3C57" w:rsidP="00395404">
            <w:pPr>
              <w:autoSpaceDE w:val="0"/>
              <w:autoSpaceDN w:val="0"/>
              <w:adjustRightInd w:val="0"/>
              <w:spacing w:line="360" w:lineRule="auto"/>
              <w:jc w:val="both"/>
              <w:rPr>
                <w:b/>
                <w:bCs/>
                <w:sz w:val="24"/>
                <w:szCs w:val="24"/>
              </w:rPr>
            </w:pPr>
            <w:r w:rsidRPr="00395404">
              <w:rPr>
                <w:sz w:val="24"/>
                <w:szCs w:val="24"/>
              </w:rPr>
              <w:lastRenderedPageBreak/>
              <w:t>Geological Classification of rocks – stones (granite, laterite, quartzite, marble, slates), uses of stone, deterioration &amp; preservation of stone, availability, properties and application of stones for construction in India. Stone for finishing, cutting &amp; polishing. Granite &amp; Marble. Types of stone masonry.</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 xml:space="preserve">L1, L2, </w:t>
            </w:r>
            <w:r w:rsidRPr="00395404">
              <w:rPr>
                <w:rFonts w:ascii="Times New Roman" w:eastAsia="Times New Roman" w:hAnsi="Times New Roman" w:cs="Times New Roman"/>
                <w:color w:val="auto"/>
                <w:sz w:val="24"/>
                <w:szCs w:val="24"/>
              </w:rPr>
              <w:lastRenderedPageBreak/>
              <w:t>L3</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10</w:t>
            </w:r>
          </w:p>
        </w:tc>
      </w:tr>
      <w:tr w:rsidR="006D3C57" w:rsidRPr="00395404" w:rsidTr="006D3C57">
        <w:tc>
          <w:tcPr>
            <w:tcW w:w="3861" w:type="pct"/>
            <w:vAlign w:val="center"/>
          </w:tcPr>
          <w:p w:rsidR="006D3C57" w:rsidRPr="00395404" w:rsidRDefault="006D3C57" w:rsidP="00395404">
            <w:pPr>
              <w:autoSpaceDE w:val="0"/>
              <w:autoSpaceDN w:val="0"/>
              <w:adjustRightInd w:val="0"/>
              <w:spacing w:line="360" w:lineRule="auto"/>
              <w:jc w:val="both"/>
              <w:rPr>
                <w:rFonts w:eastAsiaTheme="minorHAnsi"/>
                <w:b/>
                <w:sz w:val="24"/>
                <w:szCs w:val="24"/>
                <w:bdr w:val="none" w:sz="0" w:space="0" w:color="auto"/>
                <w:lang w:eastAsia="en-US"/>
              </w:rPr>
            </w:pPr>
            <w:r w:rsidRPr="00395404">
              <w:rPr>
                <w:rFonts w:eastAsiaTheme="minorHAnsi"/>
                <w:b/>
                <w:sz w:val="24"/>
                <w:szCs w:val="24"/>
                <w:bdr w:val="none" w:sz="0" w:space="0" w:color="auto"/>
                <w:lang w:eastAsia="en-US"/>
              </w:rPr>
              <w:lastRenderedPageBreak/>
              <w:t>M</w:t>
            </w:r>
            <w:r w:rsidR="00BF6EA4" w:rsidRPr="00395404">
              <w:rPr>
                <w:rFonts w:eastAsiaTheme="minorHAnsi"/>
                <w:b/>
                <w:sz w:val="24"/>
                <w:szCs w:val="24"/>
                <w:bdr w:val="none" w:sz="0" w:space="0" w:color="auto"/>
                <w:lang w:eastAsia="en-US"/>
              </w:rPr>
              <w:t>ODULE</w:t>
            </w:r>
            <w:r w:rsidR="00C90FD5" w:rsidRPr="00395404">
              <w:rPr>
                <w:rFonts w:eastAsiaTheme="minorHAnsi"/>
                <w:b/>
                <w:sz w:val="24"/>
                <w:szCs w:val="24"/>
                <w:bdr w:val="none" w:sz="0" w:space="0" w:color="auto"/>
                <w:lang w:eastAsia="en-US"/>
              </w:rPr>
              <w:t>5</w:t>
            </w:r>
            <w:r w:rsidRPr="00395404">
              <w:rPr>
                <w:rFonts w:eastAsiaTheme="minorHAnsi"/>
                <w:b/>
                <w:sz w:val="24"/>
                <w:szCs w:val="24"/>
                <w:bdr w:val="none" w:sz="0" w:space="0" w:color="auto"/>
                <w:lang w:eastAsia="en-US"/>
              </w:rPr>
              <w:t>: Arches</w:t>
            </w:r>
          </w:p>
          <w:p w:rsidR="006D3C57" w:rsidRPr="00395404" w:rsidRDefault="006D3C57" w:rsidP="00395404">
            <w:pPr>
              <w:autoSpaceDE w:val="0"/>
              <w:autoSpaceDN w:val="0"/>
              <w:adjustRightInd w:val="0"/>
              <w:spacing w:line="360" w:lineRule="auto"/>
              <w:jc w:val="both"/>
              <w:rPr>
                <w:rFonts w:eastAsiaTheme="minorHAnsi"/>
                <w:sz w:val="24"/>
                <w:szCs w:val="24"/>
                <w:bdr w:val="none" w:sz="0" w:space="0" w:color="auto"/>
                <w:lang w:eastAsia="en-US"/>
              </w:rPr>
            </w:pPr>
            <w:r w:rsidRPr="00395404">
              <w:rPr>
                <w:rFonts w:eastAsiaTheme="minorHAnsi"/>
                <w:sz w:val="24"/>
                <w:szCs w:val="24"/>
                <w:bdr w:val="none" w:sz="0" w:space="0" w:color="auto"/>
                <w:lang w:eastAsia="en-US"/>
              </w:rPr>
              <w:t>Type of arches, Materials of construction, Methods of construction.</w:t>
            </w:r>
          </w:p>
          <w:p w:rsidR="006D3C57" w:rsidRPr="00395404" w:rsidRDefault="006D3C57" w:rsidP="00395404">
            <w:pPr>
              <w:autoSpaceDE w:val="0"/>
              <w:autoSpaceDN w:val="0"/>
              <w:adjustRightInd w:val="0"/>
              <w:spacing w:line="360" w:lineRule="auto"/>
              <w:jc w:val="both"/>
              <w:rPr>
                <w:b/>
                <w:bCs/>
                <w:sz w:val="24"/>
                <w:szCs w:val="24"/>
              </w:rPr>
            </w:pPr>
            <w:r w:rsidRPr="00395404">
              <w:rPr>
                <w:rFonts w:eastAsiaTheme="minorHAnsi"/>
                <w:sz w:val="24"/>
                <w:szCs w:val="24"/>
                <w:bdr w:val="none" w:sz="0" w:space="0" w:color="auto"/>
                <w:lang w:eastAsia="en-US"/>
              </w:rPr>
              <w:t>Set of drawings: Drawings of different types of arches.</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bl>
    <w:p w:rsidR="006D3C57" w:rsidRPr="00395404" w:rsidRDefault="006D3C57" w:rsidP="00395404">
      <w:pPr>
        <w:pStyle w:val="Default"/>
        <w:spacing w:line="360" w:lineRule="auto"/>
        <w:jc w:val="both"/>
        <w:rPr>
          <w:rFonts w:ascii="Times New Roman" w:hAnsi="Times New Roman" w:cs="Times New Roman"/>
          <w:i/>
          <w:iCs/>
          <w:color w:val="auto"/>
          <w:sz w:val="22"/>
        </w:rPr>
      </w:pPr>
      <w:r w:rsidRPr="00395404">
        <w:rPr>
          <w:rFonts w:ascii="Times New Roman" w:hAnsi="Times New Roman" w:cs="Times New Roman"/>
          <w:b/>
          <w:i/>
          <w:iCs/>
          <w:color w:val="auto"/>
          <w:sz w:val="22"/>
        </w:rPr>
        <w:t>*Bloom’s Level:</w:t>
      </w:r>
      <w:r w:rsidRPr="00395404">
        <w:rPr>
          <w:rFonts w:ascii="Times New Roman" w:hAnsi="Times New Roman" w:cs="Times New Roman"/>
          <w:i/>
          <w:iCs/>
          <w:color w:val="auto"/>
          <w:sz w:val="22"/>
        </w:rPr>
        <w:t xml:space="preserve"> L1-Knowledge; L2-Comprehension; L3-Application; L4:Analysis; L5:Synthesis, L6:Evaluation</w:t>
      </w: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6D3C57" w:rsidRPr="00395404" w:rsidRDefault="006D3C57" w:rsidP="00F97505">
      <w:pPr>
        <w:pStyle w:val="BodyA"/>
        <w:numPr>
          <w:ilvl w:val="0"/>
          <w:numId w:val="114"/>
        </w:numPr>
        <w:spacing w:before="120" w:line="360" w:lineRule="auto"/>
        <w:ind w:right="124"/>
        <w:jc w:val="both"/>
        <w:rPr>
          <w:rFonts w:ascii="Times New Roman" w:eastAsia="Times New Roman" w:hAnsi="Times New Roman" w:cs="Times New Roman"/>
          <w:i/>
          <w:color w:val="auto"/>
          <w:szCs w:val="24"/>
        </w:rPr>
      </w:pPr>
      <w:r w:rsidRPr="00395404">
        <w:rPr>
          <w:rFonts w:ascii="Times New Roman" w:hAnsi="Times New Roman" w:cs="Times New Roman"/>
          <w:color w:val="auto"/>
          <w:szCs w:val="24"/>
        </w:rPr>
        <w:t>Barry, R. (1999). The Construction of Buildings Vol. 2</w:t>
      </w:r>
      <w:r w:rsidRPr="00395404">
        <w:rPr>
          <w:rFonts w:ascii="Times New Roman" w:hAnsi="Times New Roman" w:cs="Times New Roman"/>
          <w:i/>
          <w:color w:val="auto"/>
          <w:szCs w:val="24"/>
        </w:rPr>
        <w:t xml:space="preserve">. </w:t>
      </w:r>
      <w:r w:rsidRPr="00395404">
        <w:rPr>
          <w:rFonts w:ascii="Times New Roman" w:hAnsi="Times New Roman" w:cs="Times New Roman"/>
          <w:color w:val="auto"/>
          <w:szCs w:val="24"/>
        </w:rPr>
        <w:t xml:space="preserve">5th Ed. </w:t>
      </w:r>
      <w:r w:rsidRPr="00395404">
        <w:rPr>
          <w:rFonts w:ascii="Times New Roman" w:hAnsi="Times New Roman" w:cs="Times New Roman"/>
          <w:i/>
          <w:color w:val="auto"/>
          <w:szCs w:val="24"/>
        </w:rPr>
        <w:t>New Delhi: East-West Press.</w:t>
      </w:r>
    </w:p>
    <w:p w:rsidR="006D3C57" w:rsidRPr="00395404" w:rsidRDefault="006D3C57" w:rsidP="00F97505">
      <w:pPr>
        <w:pStyle w:val="BodyA"/>
        <w:numPr>
          <w:ilvl w:val="0"/>
          <w:numId w:val="114"/>
        </w:numPr>
        <w:spacing w:before="120" w:line="360" w:lineRule="auto"/>
        <w:ind w:right="124"/>
        <w:jc w:val="both"/>
        <w:rPr>
          <w:rFonts w:ascii="Times New Roman" w:eastAsia="Times New Roman" w:hAnsi="Times New Roman" w:cs="Times New Roman"/>
          <w:i/>
          <w:color w:val="auto"/>
          <w:szCs w:val="24"/>
        </w:rPr>
      </w:pPr>
      <w:r w:rsidRPr="00395404">
        <w:rPr>
          <w:rFonts w:ascii="Times New Roman" w:hAnsi="Times New Roman" w:cs="Times New Roman"/>
          <w:color w:val="auto"/>
          <w:szCs w:val="24"/>
        </w:rPr>
        <w:t xml:space="preserve">Chudley, R. (2008). Building Construction Handbook. 7th Ed. </w:t>
      </w:r>
      <w:r w:rsidRPr="00395404">
        <w:rPr>
          <w:rFonts w:ascii="Times New Roman" w:hAnsi="Times New Roman" w:cs="Times New Roman"/>
          <w:i/>
          <w:color w:val="auto"/>
          <w:szCs w:val="24"/>
        </w:rPr>
        <w:t>London: Butterworth-Heinemann</w:t>
      </w:r>
    </w:p>
    <w:p w:rsidR="006D3C57" w:rsidRPr="00395404" w:rsidRDefault="006D3C57" w:rsidP="00F97505">
      <w:pPr>
        <w:pStyle w:val="BodyA"/>
        <w:numPr>
          <w:ilvl w:val="0"/>
          <w:numId w:val="114"/>
        </w:numPr>
        <w:spacing w:before="120" w:line="360" w:lineRule="auto"/>
        <w:ind w:right="124"/>
        <w:jc w:val="both"/>
        <w:rPr>
          <w:rFonts w:ascii="Times New Roman" w:hAnsi="Times New Roman" w:cs="Times New Roman"/>
          <w:i/>
          <w:color w:val="auto"/>
          <w:szCs w:val="24"/>
        </w:rPr>
      </w:pPr>
      <w:r w:rsidRPr="00395404">
        <w:rPr>
          <w:rFonts w:ascii="Times New Roman" w:hAnsi="Times New Roman" w:cs="Times New Roman"/>
          <w:color w:val="auto"/>
          <w:szCs w:val="24"/>
        </w:rPr>
        <w:t xml:space="preserve">McKay, W. B. (2005). Building Construction Metric Vol. I–IV. 4th Ed. </w:t>
      </w:r>
      <w:r w:rsidRPr="00395404">
        <w:rPr>
          <w:rFonts w:ascii="Times New Roman" w:hAnsi="Times New Roman" w:cs="Times New Roman"/>
          <w:i/>
          <w:color w:val="auto"/>
          <w:szCs w:val="24"/>
        </w:rPr>
        <w:t>Mumbai: Orient Longman.</w:t>
      </w:r>
    </w:p>
    <w:p w:rsidR="006D3C57" w:rsidRPr="00395404" w:rsidRDefault="006D3C57" w:rsidP="00F97505">
      <w:pPr>
        <w:pStyle w:val="BodyA"/>
        <w:numPr>
          <w:ilvl w:val="0"/>
          <w:numId w:val="114"/>
        </w:numPr>
        <w:spacing w:before="120" w:line="360" w:lineRule="auto"/>
        <w:ind w:right="124"/>
        <w:jc w:val="both"/>
        <w:rPr>
          <w:rFonts w:ascii="Times New Roman" w:hAnsi="Times New Roman" w:cs="Times New Roman"/>
          <w:color w:val="auto"/>
          <w:szCs w:val="24"/>
        </w:rPr>
      </w:pPr>
      <w:r w:rsidRPr="00395404">
        <w:rPr>
          <w:rFonts w:ascii="Times New Roman" w:hAnsi="Times New Roman" w:cs="Times New Roman"/>
          <w:color w:val="auto"/>
          <w:szCs w:val="24"/>
        </w:rPr>
        <w:t xml:space="preserve">Rangwala, S. C. (1963). Building Construction: Materials and types of Construction. 3rd Ed. </w:t>
      </w:r>
      <w:r w:rsidRPr="00395404">
        <w:rPr>
          <w:rFonts w:ascii="Times New Roman" w:hAnsi="Times New Roman" w:cs="Times New Roman"/>
          <w:i/>
          <w:color w:val="auto"/>
          <w:szCs w:val="24"/>
        </w:rPr>
        <w:t>New York: John Wiley and Sons</w:t>
      </w:r>
    </w:p>
    <w:p w:rsidR="006D3C57" w:rsidRPr="00395404" w:rsidRDefault="006D3C57" w:rsidP="00395404">
      <w:pPr>
        <w:spacing w:after="0" w:line="360" w:lineRule="auto"/>
        <w:ind w:left="360"/>
        <w:jc w:val="both"/>
        <w:rPr>
          <w:rFonts w:ascii="Times New Roman" w:hAnsi="Times New Roman" w:cs="Times New Roman"/>
          <w:szCs w:val="24"/>
          <w:shd w:val="clear" w:color="auto" w:fill="FFFFFF"/>
        </w:rPr>
      </w:pPr>
    </w:p>
    <w:p w:rsidR="006D3C57" w:rsidRPr="00395404" w:rsidRDefault="006D3C57" w:rsidP="00395404">
      <w:pPr>
        <w:pStyle w:val="BodyA"/>
        <w:spacing w:line="360" w:lineRule="auto"/>
        <w:jc w:val="both"/>
        <w:rPr>
          <w:rFonts w:ascii="Times New Roman" w:hAnsi="Times New Roman" w:cs="Times New Roman"/>
          <w:b/>
          <w:bCs/>
          <w:color w:val="auto"/>
          <w:szCs w:val="24"/>
        </w:rPr>
      </w:pPr>
      <w:r w:rsidRPr="00395404">
        <w:rPr>
          <w:rFonts w:ascii="Times New Roman" w:hAnsi="Times New Roman" w:cs="Times New Roman"/>
          <w:b/>
          <w:bCs/>
          <w:color w:val="auto"/>
          <w:szCs w:val="24"/>
        </w:rPr>
        <w:t>References:</w:t>
      </w:r>
    </w:p>
    <w:p w:rsidR="006D3C57" w:rsidRPr="00395404" w:rsidRDefault="006D3C57" w:rsidP="00395404">
      <w:pPr>
        <w:pStyle w:val="BodyA"/>
        <w:spacing w:line="360" w:lineRule="auto"/>
        <w:jc w:val="both"/>
        <w:rPr>
          <w:rFonts w:ascii="Times New Roman" w:eastAsia="Times New Roman" w:hAnsi="Times New Roman" w:cs="Times New Roman"/>
          <w:b/>
          <w:bCs/>
          <w:color w:val="auto"/>
          <w:szCs w:val="24"/>
        </w:rPr>
      </w:pPr>
    </w:p>
    <w:p w:rsidR="006D3C57" w:rsidRPr="00395404" w:rsidRDefault="006D3C57" w:rsidP="00F97505">
      <w:pPr>
        <w:numPr>
          <w:ilvl w:val="0"/>
          <w:numId w:val="52"/>
        </w:numPr>
        <w:spacing w:after="0" w:line="360" w:lineRule="auto"/>
        <w:jc w:val="both"/>
        <w:rPr>
          <w:rFonts w:ascii="Times New Roman" w:hAnsi="Times New Roman" w:cs="Times New Roman"/>
          <w:szCs w:val="24"/>
        </w:rPr>
      </w:pPr>
      <w:r w:rsidRPr="00395404">
        <w:rPr>
          <w:rFonts w:ascii="Times New Roman" w:hAnsi="Times New Roman" w:cs="Times New Roman"/>
          <w:szCs w:val="24"/>
          <w:shd w:val="clear" w:color="auto" w:fill="FFFFFF"/>
        </w:rPr>
        <w:t>Ramesh, T., Prakash, Ravi &amp;Shukla, K. K. (2010). Life cycle energy analysis of buildings: An overview. </w:t>
      </w:r>
      <w:r w:rsidRPr="00395404">
        <w:rPr>
          <w:rFonts w:ascii="Times New Roman" w:hAnsi="Times New Roman" w:cs="Times New Roman"/>
          <w:i/>
          <w:iCs/>
          <w:szCs w:val="24"/>
          <w:shd w:val="clear" w:color="auto" w:fill="FFFFFF"/>
        </w:rPr>
        <w:t>Energy and Buildings, 42(10).</w:t>
      </w:r>
      <w:hyperlink r:id="rId22" w:history="1">
        <w:r w:rsidRPr="00395404">
          <w:rPr>
            <w:rStyle w:val="Hyperlink"/>
            <w:rFonts w:ascii="Times New Roman" w:hAnsi="Times New Roman" w:cs="Times New Roman"/>
            <w:color w:val="auto"/>
            <w:szCs w:val="24"/>
            <w:u w:val="none"/>
            <w:shd w:val="clear" w:color="auto" w:fill="FFFFFF"/>
          </w:rPr>
          <w:t>https://doi.org/10.1016/j.enbuild.2010.05.007</w:t>
        </w:r>
      </w:hyperlink>
    </w:p>
    <w:p w:rsidR="006D3C57" w:rsidRPr="00395404" w:rsidRDefault="006D3C57" w:rsidP="00F97505">
      <w:pPr>
        <w:numPr>
          <w:ilvl w:val="0"/>
          <w:numId w:val="52"/>
        </w:numPr>
        <w:spacing w:after="0" w:line="360" w:lineRule="auto"/>
        <w:jc w:val="both"/>
        <w:rPr>
          <w:rFonts w:ascii="Times New Roman" w:hAnsi="Times New Roman" w:cs="Times New Roman"/>
          <w:szCs w:val="24"/>
        </w:rPr>
      </w:pPr>
      <w:r w:rsidRPr="00395404">
        <w:rPr>
          <w:rFonts w:ascii="Times New Roman" w:hAnsi="Times New Roman" w:cs="Times New Roman"/>
          <w:szCs w:val="24"/>
          <w:shd w:val="clear" w:color="auto" w:fill="FFFFFF"/>
        </w:rPr>
        <w:t>Reddy, B. V. (2009). Sustainable Materials for low carbon buildings. </w:t>
      </w:r>
      <w:r w:rsidRPr="00395404">
        <w:rPr>
          <w:rFonts w:ascii="Times New Roman" w:hAnsi="Times New Roman" w:cs="Times New Roman"/>
          <w:i/>
          <w:iCs/>
          <w:szCs w:val="24"/>
          <w:shd w:val="clear" w:color="auto" w:fill="FFFFFF"/>
        </w:rPr>
        <w:t>International Journal of Low-Carbon Technologies</w:t>
      </w:r>
      <w:r w:rsidRPr="00395404">
        <w:rPr>
          <w:rFonts w:ascii="Times New Roman" w:hAnsi="Times New Roman" w:cs="Times New Roman"/>
          <w:szCs w:val="24"/>
          <w:shd w:val="clear" w:color="auto" w:fill="FFFFFF"/>
        </w:rPr>
        <w:t xml:space="preserve">, 4(3), </w:t>
      </w:r>
      <w:hyperlink r:id="rId23" w:history="1">
        <w:r w:rsidRPr="00395404">
          <w:rPr>
            <w:rStyle w:val="Hyperlink"/>
            <w:rFonts w:ascii="Times New Roman" w:hAnsi="Times New Roman" w:cs="Times New Roman"/>
            <w:color w:val="auto"/>
            <w:szCs w:val="24"/>
            <w:u w:val="none"/>
            <w:shd w:val="clear" w:color="auto" w:fill="FFFFFF"/>
          </w:rPr>
          <w:t>https://doi.org/10.1093/ijlct/ctp025</w:t>
        </w:r>
      </w:hyperlink>
    </w:p>
    <w:p w:rsidR="006D3C57" w:rsidRPr="00395404" w:rsidRDefault="006D3C57" w:rsidP="00395404">
      <w:pPr>
        <w:pStyle w:val="BodyText"/>
        <w:spacing w:line="360" w:lineRule="auto"/>
        <w:jc w:val="both"/>
        <w:rPr>
          <w:rFonts w:ascii="Times New Roman" w:hAnsi="Times New Roman" w:cs="Times New Roman"/>
          <w:sz w:val="24"/>
          <w:szCs w:val="24"/>
        </w:rPr>
      </w:pPr>
    </w:p>
    <w:p w:rsidR="006D3C57" w:rsidRPr="00395404" w:rsidRDefault="006D3C57"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6D3C57" w:rsidRPr="00395404" w:rsidRDefault="006D3C57" w:rsidP="00395404">
      <w:pPr>
        <w:pStyle w:val="BodyText"/>
        <w:spacing w:line="360" w:lineRule="auto"/>
        <w:jc w:val="both"/>
        <w:rPr>
          <w:rFonts w:ascii="Times New Roman" w:hAnsi="Times New Roman" w:cs="Times New Roman"/>
          <w:b/>
          <w:sz w:val="24"/>
          <w:szCs w:val="24"/>
        </w:rPr>
      </w:pPr>
    </w:p>
    <w:p w:rsidR="006D3C57" w:rsidRPr="00395404" w:rsidRDefault="006D3C57" w:rsidP="00395404">
      <w:pPr>
        <w:pStyle w:val="BodyText"/>
        <w:spacing w:line="360" w:lineRule="auto"/>
        <w:jc w:val="both"/>
        <w:rPr>
          <w:rFonts w:ascii="Times New Roman" w:hAnsi="Times New Roman" w:cs="Times New Roman"/>
          <w:b/>
          <w:bCs/>
        </w:rPr>
      </w:pPr>
      <w:r w:rsidRPr="00395404">
        <w:rPr>
          <w:rFonts w:ascii="Times New Roman" w:hAnsi="Times New Roman" w:cs="Times New Roman"/>
          <w:b/>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6D3C57" w:rsidRPr="00395404" w:rsidTr="006D3C57">
        <w:trPr>
          <w:jc w:val="center"/>
        </w:trPr>
        <w:tc>
          <w:tcPr>
            <w:tcW w:w="1536" w:type="dxa"/>
            <w:gridSpan w:val="4"/>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lastRenderedPageBreak/>
              <w:t>Periods</w:t>
            </w:r>
          </w:p>
        </w:tc>
        <w:tc>
          <w:tcPr>
            <w:tcW w:w="5299" w:type="dxa"/>
            <w:gridSpan w:val="8"/>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1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90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08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6D3C57" w:rsidRPr="00395404" w:rsidTr="006D3C57">
        <w:trPr>
          <w:trHeight w:val="233"/>
          <w:jc w:val="center"/>
        </w:trPr>
        <w:tc>
          <w:tcPr>
            <w:tcW w:w="39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376"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68"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397"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599" w:type="dxa"/>
            <w:gridSpan w:val="5"/>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00" w:type="dxa"/>
            <w:gridSpan w:val="3"/>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3"/>
          <w:jc w:val="center"/>
        </w:trPr>
        <w:tc>
          <w:tcPr>
            <w:tcW w:w="395" w:type="dxa"/>
            <w:vMerge/>
          </w:tcPr>
          <w:p w:rsidR="006D3C57" w:rsidRPr="00395404" w:rsidRDefault="006D3C57" w:rsidP="00395404">
            <w:pPr>
              <w:spacing w:line="360" w:lineRule="auto"/>
              <w:jc w:val="both"/>
              <w:rPr>
                <w:rFonts w:ascii="Times New Roman" w:hAnsi="Times New Roman" w:cs="Times New Roman"/>
                <w:b/>
                <w:bCs/>
              </w:rPr>
            </w:pPr>
          </w:p>
        </w:tc>
        <w:tc>
          <w:tcPr>
            <w:tcW w:w="376" w:type="dxa"/>
            <w:vMerge/>
          </w:tcPr>
          <w:p w:rsidR="006D3C57" w:rsidRPr="00395404" w:rsidRDefault="006D3C57" w:rsidP="00395404">
            <w:pPr>
              <w:spacing w:line="360" w:lineRule="auto"/>
              <w:jc w:val="both"/>
              <w:rPr>
                <w:rFonts w:ascii="Times New Roman" w:hAnsi="Times New Roman" w:cs="Times New Roman"/>
                <w:b/>
                <w:bCs/>
              </w:rPr>
            </w:pPr>
          </w:p>
        </w:tc>
        <w:tc>
          <w:tcPr>
            <w:tcW w:w="368" w:type="dxa"/>
            <w:vMerge/>
          </w:tcPr>
          <w:p w:rsidR="006D3C57" w:rsidRPr="00395404" w:rsidRDefault="006D3C57" w:rsidP="00395404">
            <w:pPr>
              <w:spacing w:line="360" w:lineRule="auto"/>
              <w:jc w:val="both"/>
              <w:rPr>
                <w:rFonts w:ascii="Times New Roman" w:hAnsi="Times New Roman" w:cs="Times New Roman"/>
                <w:b/>
                <w:bCs/>
              </w:rPr>
            </w:pPr>
          </w:p>
        </w:tc>
        <w:tc>
          <w:tcPr>
            <w:tcW w:w="397" w:type="dxa"/>
            <w:vMerge/>
          </w:tcPr>
          <w:p w:rsidR="006D3C57" w:rsidRPr="00395404" w:rsidRDefault="006D3C57" w:rsidP="00395404">
            <w:pPr>
              <w:spacing w:line="360" w:lineRule="auto"/>
              <w:jc w:val="both"/>
              <w:rPr>
                <w:rFonts w:ascii="Times New Roman" w:hAnsi="Times New Roman" w:cs="Times New Roman"/>
                <w:b/>
                <w:bCs/>
              </w:rPr>
            </w:pPr>
          </w:p>
        </w:tc>
        <w:tc>
          <w:tcPr>
            <w:tcW w:w="889" w:type="dxa"/>
            <w:gridSpan w:val="2"/>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4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5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2"/>
          <w:jc w:val="center"/>
        </w:trPr>
        <w:tc>
          <w:tcPr>
            <w:tcW w:w="395" w:type="dxa"/>
            <w:vMerge/>
          </w:tcPr>
          <w:p w:rsidR="006D3C57" w:rsidRPr="00395404" w:rsidRDefault="006D3C57" w:rsidP="00395404">
            <w:pPr>
              <w:spacing w:line="360" w:lineRule="auto"/>
              <w:jc w:val="both"/>
              <w:rPr>
                <w:rFonts w:ascii="Times New Roman" w:hAnsi="Times New Roman" w:cs="Times New Roman"/>
                <w:b/>
                <w:bCs/>
              </w:rPr>
            </w:pPr>
          </w:p>
        </w:tc>
        <w:tc>
          <w:tcPr>
            <w:tcW w:w="376" w:type="dxa"/>
            <w:vMerge/>
          </w:tcPr>
          <w:p w:rsidR="006D3C57" w:rsidRPr="00395404" w:rsidRDefault="006D3C57" w:rsidP="00395404">
            <w:pPr>
              <w:spacing w:line="360" w:lineRule="auto"/>
              <w:jc w:val="both"/>
              <w:rPr>
                <w:rFonts w:ascii="Times New Roman" w:hAnsi="Times New Roman" w:cs="Times New Roman"/>
                <w:b/>
                <w:bCs/>
              </w:rPr>
            </w:pPr>
          </w:p>
        </w:tc>
        <w:tc>
          <w:tcPr>
            <w:tcW w:w="368" w:type="dxa"/>
            <w:vMerge/>
          </w:tcPr>
          <w:p w:rsidR="006D3C57" w:rsidRPr="00395404" w:rsidRDefault="006D3C57" w:rsidP="00395404">
            <w:pPr>
              <w:spacing w:line="360" w:lineRule="auto"/>
              <w:jc w:val="both"/>
              <w:rPr>
                <w:rFonts w:ascii="Times New Roman" w:hAnsi="Times New Roman" w:cs="Times New Roman"/>
                <w:b/>
                <w:bCs/>
              </w:rPr>
            </w:pPr>
          </w:p>
        </w:tc>
        <w:tc>
          <w:tcPr>
            <w:tcW w:w="397" w:type="dxa"/>
            <w:vMerge/>
          </w:tcPr>
          <w:p w:rsidR="006D3C57" w:rsidRPr="00395404" w:rsidRDefault="006D3C57" w:rsidP="00395404">
            <w:pPr>
              <w:spacing w:line="360" w:lineRule="auto"/>
              <w:jc w:val="both"/>
              <w:rPr>
                <w:rFonts w:ascii="Times New Roman" w:hAnsi="Times New Roman" w:cs="Times New Roman"/>
                <w:b/>
                <w:bCs/>
              </w:rPr>
            </w:pPr>
          </w:p>
        </w:tc>
        <w:tc>
          <w:tcPr>
            <w:tcW w:w="439"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50"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40" w:type="dxa"/>
            <w:vMerge/>
          </w:tcPr>
          <w:p w:rsidR="006D3C57" w:rsidRPr="00395404" w:rsidRDefault="006D3C57" w:rsidP="00395404">
            <w:pPr>
              <w:spacing w:line="360" w:lineRule="auto"/>
              <w:jc w:val="both"/>
              <w:rPr>
                <w:rFonts w:ascii="Times New Roman" w:hAnsi="Times New Roman" w:cs="Times New Roman"/>
                <w:b/>
              </w:rPr>
            </w:pPr>
          </w:p>
        </w:tc>
        <w:tc>
          <w:tcPr>
            <w:tcW w:w="450"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jc w:val="center"/>
        </w:trPr>
        <w:tc>
          <w:tcPr>
            <w:tcW w:w="395"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2</w:t>
            </w:r>
          </w:p>
        </w:tc>
        <w:tc>
          <w:tcPr>
            <w:tcW w:w="376"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68"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97"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439"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1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90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4</w:t>
            </w:r>
          </w:p>
        </w:tc>
        <w:tc>
          <w:tcPr>
            <w:tcW w:w="108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szCs w:val="22"/>
        </w:rPr>
      </w:pPr>
      <w:r w:rsidRPr="00395404">
        <w:rPr>
          <w:rFonts w:ascii="Times New Roman" w:hAnsi="Times New Roman" w:cs="Times New Roman"/>
          <w:color w:val="auto"/>
          <w:sz w:val="22"/>
          <w:szCs w:val="22"/>
        </w:rPr>
        <w:t>L: Lecture; T: Tutorial; P: Practical; S: Studio; CT: Class Test; TA: Total Assessment; A: Attendance</w:t>
      </w:r>
    </w:p>
    <w:p w:rsidR="004A3E45" w:rsidRPr="00395404" w:rsidRDefault="004A3E45" w:rsidP="00395404">
      <w:pPr>
        <w:spacing w:line="360" w:lineRule="auto"/>
        <w:jc w:val="both"/>
        <w:rPr>
          <w:rFonts w:ascii="Times New Roman" w:hAnsi="Times New Roman" w:cs="Times New Roman"/>
          <w:b/>
        </w:rPr>
      </w:pP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5B56E1" w:rsidTr="006D3C57">
        <w:trPr>
          <w:trHeight w:val="312"/>
          <w:jc w:val="center"/>
        </w:trPr>
        <w:tc>
          <w:tcPr>
            <w:tcW w:w="283"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PO11</w:t>
            </w:r>
          </w:p>
        </w:tc>
        <w:tc>
          <w:tcPr>
            <w:tcW w:w="327" w:type="pct"/>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PSO4</w:t>
            </w:r>
          </w:p>
        </w:tc>
      </w:tr>
      <w:tr w:rsidR="006D3C57" w:rsidRPr="005B56E1" w:rsidTr="006D3C57">
        <w:trPr>
          <w:trHeight w:val="489"/>
          <w:jc w:val="center"/>
        </w:trPr>
        <w:tc>
          <w:tcPr>
            <w:tcW w:w="283"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326"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r>
      <w:tr w:rsidR="006D3C57" w:rsidRPr="005B56E1" w:rsidTr="006D3C57">
        <w:trPr>
          <w:trHeight w:val="543"/>
          <w:jc w:val="center"/>
        </w:trPr>
        <w:tc>
          <w:tcPr>
            <w:tcW w:w="283" w:type="pct"/>
            <w:shd w:val="clear" w:color="auto" w:fill="auto"/>
            <w:vAlign w:val="center"/>
          </w:tcPr>
          <w:p w:rsidR="006D3C57" w:rsidRPr="005B56E1" w:rsidRDefault="006D3C57"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5B56E1">
              <w:rPr>
                <w:b/>
                <w:bCs/>
                <w:sz w:val="16"/>
                <w:szCs w:val="16"/>
                <w:bdr w:val="nil"/>
                <w:lang w:eastAsia="en-IN"/>
              </w:rPr>
              <w:t>CO2</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5B56E1" w:rsidRDefault="006D3C57" w:rsidP="00503ED1">
            <w:pPr>
              <w:widowControl w:val="0"/>
              <w:spacing w:before="120" w:line="360" w:lineRule="auto"/>
              <w:jc w:val="center"/>
              <w:rPr>
                <w:rFonts w:ascii="Times New Roman" w:hAnsi="Times New Roman" w:cs="Times New Roman"/>
                <w:sz w:val="16"/>
                <w:szCs w:val="16"/>
                <w:bdr w:val="nil"/>
                <w:lang w:eastAsia="en-IN"/>
              </w:rPr>
            </w:pPr>
            <w:r w:rsidRPr="005B56E1">
              <w:rPr>
                <w:rFonts w:ascii="Times New Roman" w:hAnsi="Times New Roman" w:cs="Times New Roman"/>
                <w:sz w:val="16"/>
                <w:szCs w:val="16"/>
                <w:bdr w:val="nil"/>
                <w:lang w:eastAsia="en-IN"/>
              </w:rPr>
              <w:t>3</w:t>
            </w:r>
          </w:p>
        </w:tc>
        <w:tc>
          <w:tcPr>
            <w:tcW w:w="326" w:type="pct"/>
            <w:shd w:val="clear" w:color="auto" w:fill="auto"/>
            <w:vAlign w:val="center"/>
          </w:tcPr>
          <w:p w:rsidR="006D3C57" w:rsidRPr="005B56E1" w:rsidRDefault="006D3C57" w:rsidP="00503ED1">
            <w:pPr>
              <w:widowControl w:val="0"/>
              <w:spacing w:before="120" w:line="360" w:lineRule="auto"/>
              <w:jc w:val="center"/>
              <w:rPr>
                <w:rFonts w:ascii="Times New Roman" w:hAnsi="Times New Roman" w:cs="Times New Roman"/>
                <w:sz w:val="16"/>
                <w:szCs w:val="16"/>
                <w:bdr w:val="nil"/>
                <w:lang w:eastAsia="en-IN"/>
              </w:rPr>
            </w:pPr>
            <w:r w:rsidRPr="005B56E1">
              <w:rPr>
                <w:rFonts w:ascii="Times New Roman" w:hAnsi="Times New Roman" w:cs="Times New Roman"/>
                <w:sz w:val="16"/>
                <w:szCs w:val="16"/>
                <w:bdr w:val="nil"/>
                <w:lang w:eastAsia="en-IN"/>
              </w:rPr>
              <w:t>--</w:t>
            </w:r>
          </w:p>
        </w:tc>
      </w:tr>
      <w:tr w:rsidR="006D3C57" w:rsidRPr="005B56E1" w:rsidTr="006D3C57">
        <w:trPr>
          <w:trHeight w:val="543"/>
          <w:jc w:val="center"/>
        </w:trPr>
        <w:tc>
          <w:tcPr>
            <w:tcW w:w="283"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CO3</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326"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r>
      <w:tr w:rsidR="006D3C57" w:rsidRPr="005B56E1" w:rsidTr="006D3C57">
        <w:trPr>
          <w:trHeight w:val="543"/>
          <w:jc w:val="center"/>
        </w:trPr>
        <w:tc>
          <w:tcPr>
            <w:tcW w:w="283" w:type="pct"/>
            <w:shd w:val="clear" w:color="auto" w:fill="auto"/>
            <w:vAlign w:val="center"/>
          </w:tcPr>
          <w:p w:rsidR="006D3C57" w:rsidRPr="005B56E1"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5B56E1">
              <w:rPr>
                <w:rFonts w:ascii="Times New Roman" w:eastAsia="Times New Roman" w:hAnsi="Times New Roman" w:cs="Times New Roman"/>
                <w:b/>
                <w:bCs/>
                <w:color w:val="auto"/>
                <w:sz w:val="16"/>
                <w:szCs w:val="16"/>
              </w:rPr>
              <w:t>CO4</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326"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r>
      <w:tr w:rsidR="006D3C57" w:rsidRPr="005B56E1" w:rsidTr="006D3C57">
        <w:trPr>
          <w:trHeight w:val="543"/>
          <w:jc w:val="center"/>
        </w:trPr>
        <w:tc>
          <w:tcPr>
            <w:tcW w:w="283" w:type="pct"/>
            <w:shd w:val="clear" w:color="auto" w:fill="auto"/>
            <w:vAlign w:val="center"/>
          </w:tcPr>
          <w:p w:rsidR="006D3C57" w:rsidRPr="005B56E1" w:rsidRDefault="006D3C57"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5B56E1">
              <w:rPr>
                <w:b/>
                <w:bCs/>
                <w:sz w:val="16"/>
                <w:szCs w:val="16"/>
                <w:bdr w:val="nil"/>
                <w:lang w:eastAsia="en-IN"/>
              </w:rPr>
              <w:t>CO5</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3</w:t>
            </w:r>
          </w:p>
        </w:tc>
        <w:tc>
          <w:tcPr>
            <w:tcW w:w="327" w:type="pct"/>
            <w:shd w:val="clear" w:color="auto" w:fill="auto"/>
            <w:vAlign w:val="center"/>
          </w:tcPr>
          <w:p w:rsidR="006D3C57" w:rsidRPr="005B56E1"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5B56E1">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5B56E1" w:rsidRDefault="006D3C57" w:rsidP="00503ED1">
            <w:pPr>
              <w:widowControl w:val="0"/>
              <w:spacing w:before="120" w:line="360" w:lineRule="auto"/>
              <w:jc w:val="center"/>
              <w:rPr>
                <w:rFonts w:ascii="Times New Roman" w:hAnsi="Times New Roman" w:cs="Times New Roman"/>
                <w:sz w:val="16"/>
                <w:szCs w:val="16"/>
                <w:bdr w:val="nil"/>
                <w:lang w:eastAsia="en-IN"/>
              </w:rPr>
            </w:pPr>
            <w:r w:rsidRPr="005B56E1">
              <w:rPr>
                <w:rFonts w:ascii="Times New Roman" w:hAnsi="Times New Roman" w:cs="Times New Roman"/>
                <w:sz w:val="16"/>
                <w:szCs w:val="16"/>
                <w:bdr w:val="nil"/>
                <w:lang w:eastAsia="en-IN"/>
              </w:rPr>
              <w:t>3</w:t>
            </w:r>
          </w:p>
        </w:tc>
        <w:tc>
          <w:tcPr>
            <w:tcW w:w="326" w:type="pct"/>
            <w:shd w:val="clear" w:color="auto" w:fill="auto"/>
            <w:vAlign w:val="center"/>
          </w:tcPr>
          <w:p w:rsidR="006D3C57" w:rsidRPr="005B56E1" w:rsidRDefault="006D3C57" w:rsidP="00503ED1">
            <w:pPr>
              <w:widowControl w:val="0"/>
              <w:spacing w:before="120" w:line="360" w:lineRule="auto"/>
              <w:jc w:val="center"/>
              <w:rPr>
                <w:rFonts w:ascii="Times New Roman" w:hAnsi="Times New Roman" w:cs="Times New Roman"/>
                <w:sz w:val="16"/>
                <w:szCs w:val="16"/>
                <w:bdr w:val="nil"/>
                <w:lang w:eastAsia="en-IN"/>
              </w:rPr>
            </w:pPr>
            <w:r w:rsidRPr="005B56E1">
              <w:rPr>
                <w:rFonts w:ascii="Times New Roman" w:hAnsi="Times New Roman" w:cs="Times New Roman"/>
                <w:sz w:val="16"/>
                <w:szCs w:val="16"/>
                <w:bdr w:val="nil"/>
                <w:lang w:eastAsia="en-IN"/>
              </w:rPr>
              <w:t>--</w:t>
            </w:r>
          </w:p>
        </w:tc>
      </w:tr>
    </w:tbl>
    <w:p w:rsidR="006D3C57" w:rsidRPr="00395404" w:rsidRDefault="006D3C57" w:rsidP="005B56E1">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6D3C57" w:rsidRPr="00395404" w:rsidRDefault="006D3C57" w:rsidP="00395404">
      <w:pPr>
        <w:spacing w:line="360" w:lineRule="auto"/>
        <w:jc w:val="both"/>
        <w:rPr>
          <w:rFonts w:ascii="Times New Roman" w:hAnsi="Times New Roman" w:cs="Times New Roman"/>
          <w:sz w:val="24"/>
          <w:szCs w:val="24"/>
        </w:rPr>
      </w:pPr>
    </w:p>
    <w:p w:rsidR="006D3C57" w:rsidRPr="00395404" w:rsidRDefault="006D3C57" w:rsidP="00395404">
      <w:pPr>
        <w:spacing w:after="0" w:line="360" w:lineRule="auto"/>
        <w:jc w:val="both"/>
        <w:rPr>
          <w:rFonts w:ascii="Times New Roman" w:hAnsi="Times New Roman" w:cs="Times New Roman"/>
          <w:b/>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GRAPHICS SKILLS-II</w:t>
            </w:r>
          </w:p>
          <w:p w:rsidR="006D3C57" w:rsidRPr="00395404" w:rsidRDefault="006D3C57" w:rsidP="00395404">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b/>
                <w:color w:val="auto"/>
                <w:sz w:val="24"/>
                <w:szCs w:val="24"/>
              </w:rPr>
              <w:t>(ARC2204)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3</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Graphics Skills-I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Design-II, Basic Design and Visual Arts-II</w:t>
            </w:r>
          </w:p>
        </w:tc>
      </w:tr>
    </w:tbl>
    <w:p w:rsidR="006D3C57" w:rsidRPr="00395404" w:rsidRDefault="006D3C57" w:rsidP="00395404">
      <w:pPr>
        <w:spacing w:after="0" w:line="360" w:lineRule="auto"/>
        <w:jc w:val="both"/>
        <w:rPr>
          <w:rFonts w:ascii="Times New Roman" w:hAnsi="Times New Roman" w:cs="Times New Roman"/>
          <w:b/>
          <w:sz w:val="24"/>
          <w:szCs w:val="24"/>
        </w:rPr>
      </w:pP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6D3C57" w:rsidRPr="00395404" w:rsidRDefault="006D3C57"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The aim of this course is to provide the theoretical, practical and pictorial aspect of the architectural drawings to the students. The subject covers concepts of metric drawings and development surfaces familiarize them with isometric and axonometric views and development of the surfaces of basic forms. The subject will be taught in congruence with the design studio, and assignments for the subject will be linked to the design exercises to achieve higher level of learning and understanding the practical application of the same.</w:t>
      </w: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p>
    <w:p w:rsidR="006D3C57" w:rsidRPr="00395404" w:rsidRDefault="006D3C57"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course is:</w:t>
      </w:r>
    </w:p>
    <w:p w:rsidR="006D3C57" w:rsidRPr="00395404" w:rsidRDefault="006D3C57"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1. To familiarize the students with theoretical, practical and pictorial aspects of architectural drawings. </w:t>
      </w:r>
    </w:p>
    <w:p w:rsidR="006D3C57" w:rsidRPr="00395404" w:rsidRDefault="006D3C57"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 To develop the perception and presentation of simple architectural forms and buildings.</w:t>
      </w:r>
    </w:p>
    <w:p w:rsidR="006D3C57" w:rsidRPr="00395404" w:rsidRDefault="006D3C57"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3. To introduce the development of the basic forms in architecture.</w:t>
      </w:r>
    </w:p>
    <w:p w:rsidR="006D3C57" w:rsidRPr="00395404" w:rsidRDefault="006D3C57" w:rsidP="00395404">
      <w:pPr>
        <w:pStyle w:val="BodyA"/>
        <w:spacing w:line="360" w:lineRule="auto"/>
        <w:jc w:val="both"/>
        <w:rPr>
          <w:rFonts w:ascii="Times New Roman" w:eastAsia="Times New Roman" w:hAnsi="Times New Roman" w:cs="Times New Roman"/>
          <w:color w:val="auto"/>
          <w:sz w:val="24"/>
          <w:szCs w:val="24"/>
        </w:rPr>
      </w:pPr>
    </w:p>
    <w:p w:rsidR="006D3C57" w:rsidRPr="00395404" w:rsidRDefault="006D3C57"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6D3C57" w:rsidRPr="00395404" w:rsidRDefault="006D3C57"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6D3C57" w:rsidRPr="00395404" w:rsidRDefault="006D3C57" w:rsidP="0039540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395404">
        <w:rPr>
          <w:rFonts w:ascii="Times New Roman" w:eastAsia="Calibri" w:hAnsi="Times New Roman" w:cs="Times New Roman"/>
          <w:sz w:val="24"/>
          <w:szCs w:val="24"/>
        </w:rPr>
        <w:tab/>
      </w:r>
      <w:r w:rsidRPr="00395404">
        <w:rPr>
          <w:rFonts w:ascii="Times New Roman" w:eastAsia="Calibri" w:hAnsi="Times New Roman" w:cs="Times New Roman"/>
          <w:sz w:val="24"/>
          <w:szCs w:val="24"/>
        </w:rPr>
        <w:t>Recognize the need to combine the use of manual drawing tools and techniques for drafting and freehand drawing for architectural design communication.</w:t>
      </w:r>
    </w:p>
    <w:p w:rsidR="006D3C57" w:rsidRPr="00395404" w:rsidRDefault="006D3C57" w:rsidP="0039540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395404">
        <w:rPr>
          <w:rFonts w:ascii="Times New Roman" w:eastAsia="Calibri" w:hAnsi="Times New Roman" w:cs="Times New Roman"/>
          <w:b/>
          <w:sz w:val="24"/>
          <w:szCs w:val="24"/>
        </w:rPr>
        <w:t>:</w:t>
      </w:r>
      <w:r w:rsidR="00395404">
        <w:rPr>
          <w:rFonts w:ascii="Times New Roman" w:eastAsia="Calibri" w:hAnsi="Times New Roman" w:cs="Times New Roman"/>
          <w:b/>
          <w:sz w:val="24"/>
          <w:szCs w:val="24"/>
        </w:rPr>
        <w:tab/>
      </w:r>
      <w:r w:rsidRPr="00395404">
        <w:rPr>
          <w:rFonts w:ascii="Times New Roman" w:eastAsia="Calibri" w:hAnsi="Times New Roman" w:cs="Times New Roman"/>
          <w:sz w:val="24"/>
          <w:szCs w:val="24"/>
        </w:rPr>
        <w:t>Produce 3- Dimensional Architectural drawings and forms by using drawings/sketching and manual techniques.</w:t>
      </w:r>
    </w:p>
    <w:p w:rsidR="006D3C57" w:rsidRPr="00395404" w:rsidRDefault="006D3C57" w:rsidP="00395404">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lastRenderedPageBreak/>
              <w:t>Modules</w:t>
            </w:r>
          </w:p>
        </w:tc>
        <w:tc>
          <w:tcPr>
            <w:tcW w:w="563"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93"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1: Metric Drawing</w:t>
            </w:r>
          </w:p>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Types, uses and advantages, Isometric, Axonometric and Pictorial views, Metric Drawing and projection and their Dimensioning, Metric of plane figures composed of straight lines, Metric of circles, Metric of simple and complex block.</w:t>
            </w:r>
          </w:p>
        </w:tc>
        <w:tc>
          <w:tcPr>
            <w:tcW w:w="563"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93"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18</w:t>
            </w:r>
          </w:p>
        </w:tc>
      </w:tr>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2: Development of Surfaces</w:t>
            </w:r>
          </w:p>
          <w:p w:rsidR="006D3C57" w:rsidRPr="00395404" w:rsidRDefault="006D3C57" w:rsidP="00395404">
            <w:pPr>
              <w:spacing w:line="360" w:lineRule="auto"/>
              <w:jc w:val="both"/>
              <w:rPr>
                <w:sz w:val="24"/>
                <w:szCs w:val="24"/>
              </w:rPr>
            </w:pPr>
            <w:r w:rsidRPr="00395404">
              <w:rPr>
                <w:sz w:val="24"/>
                <w:szCs w:val="24"/>
              </w:rPr>
              <w:t>Development of surfaces of cubes, prisms, cylinders, pyramids, cones and spheres.</w:t>
            </w:r>
          </w:p>
        </w:tc>
        <w:tc>
          <w:tcPr>
            <w:tcW w:w="563"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93"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18</w:t>
            </w:r>
          </w:p>
        </w:tc>
      </w:tr>
    </w:tbl>
    <w:p w:rsidR="006D3C57" w:rsidRPr="00395404" w:rsidRDefault="006D3C57" w:rsidP="00395404">
      <w:pPr>
        <w:pStyle w:val="Default"/>
        <w:spacing w:line="360" w:lineRule="auto"/>
        <w:jc w:val="both"/>
        <w:rPr>
          <w:rFonts w:ascii="Times New Roman" w:eastAsia="Times New Roman" w:hAnsi="Times New Roman" w:cs="Times New Roman"/>
          <w:i/>
          <w:iCs/>
          <w:color w:val="auto"/>
          <w:sz w:val="22"/>
        </w:rPr>
      </w:pPr>
      <w:r w:rsidRPr="00395404">
        <w:rPr>
          <w:rFonts w:ascii="Times New Roman" w:eastAsia="Times New Roman" w:hAnsi="Times New Roman" w:cs="Times New Roman"/>
          <w:i/>
          <w:iCs/>
          <w:color w:val="auto"/>
          <w:sz w:val="22"/>
        </w:rPr>
        <w:t>*</w:t>
      </w:r>
      <w:r w:rsidRPr="00395404">
        <w:rPr>
          <w:rFonts w:ascii="Times New Roman" w:eastAsia="Times New Roman" w:hAnsi="Times New Roman" w:cs="Times New Roman"/>
          <w:b/>
          <w:i/>
          <w:iCs/>
          <w:color w:val="auto"/>
          <w:sz w:val="22"/>
        </w:rPr>
        <w:t>Bloom’s Level:</w:t>
      </w:r>
      <w:r w:rsidRPr="00395404">
        <w:rPr>
          <w:rFonts w:ascii="Times New Roman" w:eastAsia="Times New Roman" w:hAnsi="Times New Roman" w:cs="Times New Roman"/>
          <w:i/>
          <w:iCs/>
          <w:color w:val="auto"/>
          <w:sz w:val="22"/>
        </w:rPr>
        <w:t xml:space="preserve"> L1-Knowledge; L2-Comprehension; L3-Application; L4:Analysis; L5:Synthesis, L6:Evaluation</w:t>
      </w:r>
    </w:p>
    <w:p w:rsidR="006D3C57" w:rsidRPr="00395404" w:rsidRDefault="006D3C57" w:rsidP="00395404">
      <w:pPr>
        <w:pStyle w:val="Default"/>
        <w:spacing w:line="360" w:lineRule="auto"/>
        <w:jc w:val="both"/>
        <w:rPr>
          <w:rFonts w:ascii="Times New Roman" w:eastAsia="Times New Roman" w:hAnsi="Times New Roman" w:cs="Times New Roman"/>
          <w:i/>
          <w:iCs/>
          <w:color w:val="auto"/>
        </w:rPr>
      </w:pPr>
    </w:p>
    <w:p w:rsidR="006D3C57" w:rsidRPr="00395404" w:rsidRDefault="006D3C57"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6D3C57" w:rsidRPr="00395404" w:rsidRDefault="006D3C57" w:rsidP="00F97505">
      <w:pPr>
        <w:pStyle w:val="BodyA"/>
        <w:numPr>
          <w:ilvl w:val="0"/>
          <w:numId w:val="113"/>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Bhatt, N.D. (53</w:t>
      </w:r>
      <w:r w:rsidRPr="00395404">
        <w:rPr>
          <w:rFonts w:ascii="Times New Roman" w:hAnsi="Times New Roman" w:cs="Times New Roman"/>
          <w:color w:val="auto"/>
          <w:sz w:val="24"/>
          <w:szCs w:val="24"/>
          <w:vertAlign w:val="superscript"/>
        </w:rPr>
        <w:t>rd</w:t>
      </w:r>
      <w:r w:rsidRPr="00395404">
        <w:rPr>
          <w:rFonts w:ascii="Times New Roman" w:hAnsi="Times New Roman" w:cs="Times New Roman"/>
          <w:color w:val="auto"/>
          <w:sz w:val="24"/>
          <w:szCs w:val="24"/>
        </w:rPr>
        <w:t xml:space="preserve"> Edition 2014). </w:t>
      </w:r>
      <w:r w:rsidRPr="00395404">
        <w:rPr>
          <w:rFonts w:ascii="Times New Roman" w:hAnsi="Times New Roman" w:cs="Times New Roman"/>
          <w:i/>
          <w:color w:val="auto"/>
          <w:sz w:val="24"/>
          <w:szCs w:val="24"/>
        </w:rPr>
        <w:t>Engineering Drawing</w:t>
      </w:r>
      <w:r w:rsidRPr="00395404">
        <w:rPr>
          <w:rFonts w:ascii="Times New Roman" w:hAnsi="Times New Roman" w:cs="Times New Roman"/>
          <w:color w:val="auto"/>
          <w:sz w:val="24"/>
          <w:szCs w:val="24"/>
        </w:rPr>
        <w:t>:Charotar Publishing House Pvt. Ltd.</w:t>
      </w:r>
    </w:p>
    <w:p w:rsidR="006D3C57" w:rsidRPr="00395404" w:rsidRDefault="006D3C57" w:rsidP="00F97505">
      <w:pPr>
        <w:pStyle w:val="BodyA"/>
        <w:numPr>
          <w:ilvl w:val="0"/>
          <w:numId w:val="113"/>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Dhawan, R.K.(3</w:t>
      </w:r>
      <w:r w:rsidRPr="00395404">
        <w:rPr>
          <w:rFonts w:ascii="Times New Roman" w:hAnsi="Times New Roman" w:cs="Times New Roman"/>
          <w:color w:val="auto"/>
          <w:sz w:val="24"/>
          <w:szCs w:val="24"/>
          <w:vertAlign w:val="superscript"/>
        </w:rPr>
        <w:t>rd</w:t>
      </w:r>
      <w:r w:rsidRPr="00395404">
        <w:rPr>
          <w:rFonts w:ascii="Times New Roman" w:hAnsi="Times New Roman" w:cs="Times New Roman"/>
          <w:color w:val="auto"/>
          <w:sz w:val="24"/>
          <w:szCs w:val="24"/>
        </w:rPr>
        <w:t xml:space="preserve"> Revised Edition 2006). </w:t>
      </w:r>
      <w:r w:rsidRPr="00395404">
        <w:rPr>
          <w:rFonts w:ascii="Times New Roman" w:hAnsi="Times New Roman" w:cs="Times New Roman"/>
          <w:i/>
          <w:color w:val="auto"/>
          <w:sz w:val="24"/>
          <w:szCs w:val="24"/>
        </w:rPr>
        <w:t>A textbook of Engineering Drawing (In First Angle Projection)</w:t>
      </w:r>
      <w:r w:rsidRPr="00395404">
        <w:rPr>
          <w:rFonts w:ascii="Times New Roman" w:hAnsi="Times New Roman" w:cs="Times New Roman"/>
          <w:color w:val="auto"/>
          <w:sz w:val="24"/>
          <w:szCs w:val="24"/>
        </w:rPr>
        <w:t>: S Chand &amp; Company.</w:t>
      </w:r>
    </w:p>
    <w:p w:rsidR="006D3C57" w:rsidRPr="00395404" w:rsidRDefault="006D3C57" w:rsidP="00F97505">
      <w:pPr>
        <w:pStyle w:val="BodyA"/>
        <w:numPr>
          <w:ilvl w:val="0"/>
          <w:numId w:val="113"/>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Ramsey &amp; Sleeper. (Sixth Edition 1970). </w:t>
      </w:r>
      <w:r w:rsidRPr="00395404">
        <w:rPr>
          <w:rFonts w:ascii="Times New Roman" w:hAnsi="Times New Roman" w:cs="Times New Roman"/>
          <w:i/>
          <w:color w:val="auto"/>
          <w:sz w:val="24"/>
          <w:szCs w:val="24"/>
        </w:rPr>
        <w:t xml:space="preserve">Architectural Graphic Standards: </w:t>
      </w:r>
      <w:r w:rsidRPr="00395404">
        <w:rPr>
          <w:rFonts w:ascii="Times New Roman" w:hAnsi="Times New Roman" w:cs="Times New Roman"/>
          <w:color w:val="auto"/>
          <w:sz w:val="24"/>
          <w:szCs w:val="24"/>
        </w:rPr>
        <w:t>John Wiley &amp; Sons.</w:t>
      </w:r>
    </w:p>
    <w:p w:rsidR="006D3C57" w:rsidRPr="00395404" w:rsidRDefault="006D3C57" w:rsidP="00F97505">
      <w:pPr>
        <w:pStyle w:val="BodyA"/>
        <w:numPr>
          <w:ilvl w:val="0"/>
          <w:numId w:val="113"/>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Shah, P.J. (Revised Edition 2013). </w:t>
      </w:r>
      <w:r w:rsidRPr="00395404">
        <w:rPr>
          <w:rFonts w:ascii="Times New Roman" w:hAnsi="Times New Roman" w:cs="Times New Roman"/>
          <w:i/>
          <w:color w:val="auto"/>
          <w:sz w:val="24"/>
          <w:szCs w:val="24"/>
        </w:rPr>
        <w:t>Textbook of Engineering Drawing</w:t>
      </w:r>
      <w:r w:rsidRPr="00395404">
        <w:rPr>
          <w:rFonts w:ascii="Times New Roman" w:hAnsi="Times New Roman" w:cs="Times New Roman"/>
          <w:color w:val="auto"/>
          <w:sz w:val="24"/>
          <w:szCs w:val="24"/>
        </w:rPr>
        <w:t>: S Chand (G/L) &amp; Company Ltd.</w:t>
      </w:r>
    </w:p>
    <w:p w:rsidR="006D3C57" w:rsidRPr="00395404" w:rsidRDefault="006D3C57" w:rsidP="00395404">
      <w:pPr>
        <w:pStyle w:val="BodyA"/>
        <w:spacing w:before="120" w:line="276" w:lineRule="auto"/>
        <w:ind w:right="124"/>
        <w:jc w:val="both"/>
        <w:rPr>
          <w:rFonts w:ascii="Times New Roman" w:eastAsia="Times New Roman" w:hAnsi="Times New Roman" w:cs="Times New Roman"/>
          <w:b/>
          <w:color w:val="auto"/>
          <w:sz w:val="24"/>
          <w:szCs w:val="24"/>
        </w:rPr>
      </w:pPr>
      <w:r w:rsidRPr="00395404">
        <w:rPr>
          <w:rFonts w:ascii="Times New Roman" w:hAnsi="Times New Roman" w:cs="Times New Roman"/>
          <w:b/>
          <w:color w:val="auto"/>
          <w:sz w:val="24"/>
          <w:szCs w:val="24"/>
        </w:rPr>
        <w:t>References:</w:t>
      </w:r>
    </w:p>
    <w:p w:rsidR="006D3C57" w:rsidRPr="00395404" w:rsidRDefault="006D3C57" w:rsidP="00F97505">
      <w:pPr>
        <w:pStyle w:val="BodyText"/>
        <w:numPr>
          <w:ilvl w:val="0"/>
          <w:numId w:val="112"/>
        </w:numPr>
        <w:spacing w:after="0"/>
        <w:jc w:val="both"/>
        <w:rPr>
          <w:rFonts w:ascii="Times New Roman" w:hAnsi="Times New Roman" w:cs="Times New Roman"/>
          <w:b/>
          <w:bCs/>
          <w:sz w:val="24"/>
          <w:szCs w:val="24"/>
        </w:rPr>
      </w:pPr>
      <w:r w:rsidRPr="00395404">
        <w:rPr>
          <w:rFonts w:ascii="Times New Roman" w:hAnsi="Times New Roman" w:cs="Times New Roman"/>
          <w:sz w:val="24"/>
          <w:szCs w:val="24"/>
        </w:rPr>
        <w:t>Ching, Francis D.K. (6</w:t>
      </w:r>
      <w:r w:rsidRPr="00395404">
        <w:rPr>
          <w:rFonts w:ascii="Times New Roman" w:hAnsi="Times New Roman" w:cs="Times New Roman"/>
          <w:sz w:val="24"/>
          <w:szCs w:val="24"/>
          <w:vertAlign w:val="superscript"/>
        </w:rPr>
        <w:t>th</w:t>
      </w:r>
      <w:r w:rsidRPr="00395404">
        <w:rPr>
          <w:rFonts w:ascii="Times New Roman" w:hAnsi="Times New Roman" w:cs="Times New Roman"/>
          <w:sz w:val="24"/>
          <w:szCs w:val="24"/>
        </w:rPr>
        <w:t xml:space="preserve"> Edition 2015). </w:t>
      </w:r>
      <w:r w:rsidRPr="00395404">
        <w:rPr>
          <w:rFonts w:ascii="Times New Roman" w:hAnsi="Times New Roman" w:cs="Times New Roman"/>
          <w:i/>
          <w:sz w:val="24"/>
          <w:szCs w:val="24"/>
        </w:rPr>
        <w:t>Architectural Graphics</w:t>
      </w:r>
      <w:r w:rsidRPr="00395404">
        <w:rPr>
          <w:rFonts w:ascii="Times New Roman" w:hAnsi="Times New Roman" w:cs="Times New Roman"/>
          <w:sz w:val="24"/>
          <w:szCs w:val="24"/>
        </w:rPr>
        <w:t>: John Wiley &amp; Sons.</w:t>
      </w:r>
    </w:p>
    <w:p w:rsidR="006D3C57" w:rsidRPr="00395404" w:rsidRDefault="006D3C57" w:rsidP="00F97505">
      <w:pPr>
        <w:pStyle w:val="BodyText"/>
        <w:numPr>
          <w:ilvl w:val="0"/>
          <w:numId w:val="112"/>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Ganesan, R., &amp; Devarajan, V. (1998). Intersecting features extraction from 2D orthographic projections. </w:t>
      </w:r>
      <w:r w:rsidRPr="00395404">
        <w:rPr>
          <w:rFonts w:ascii="Times New Roman" w:hAnsi="Times New Roman" w:cs="Times New Roman"/>
          <w:i/>
          <w:iCs/>
          <w:sz w:val="24"/>
          <w:szCs w:val="24"/>
          <w:shd w:val="clear" w:color="auto" w:fill="FFFFFF"/>
        </w:rPr>
        <w:t>CAD Computer Aided Design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30</w:t>
      </w:r>
      <w:r w:rsidRPr="00395404">
        <w:rPr>
          <w:rFonts w:ascii="Times New Roman" w:hAnsi="Times New Roman" w:cs="Times New Roman"/>
          <w:sz w:val="24"/>
          <w:szCs w:val="24"/>
          <w:shd w:val="clear" w:color="auto" w:fill="FFFFFF"/>
        </w:rPr>
        <w:t xml:space="preserve">(11), 863–873. </w:t>
      </w:r>
      <w:hyperlink r:id="rId24" w:history="1">
        <w:r w:rsidRPr="00395404">
          <w:rPr>
            <w:rStyle w:val="Hyperlink"/>
            <w:rFonts w:ascii="Times New Roman" w:hAnsi="Times New Roman" w:cs="Times New Roman"/>
            <w:color w:val="auto"/>
            <w:sz w:val="24"/>
            <w:szCs w:val="24"/>
            <w:u w:val="none"/>
            <w:shd w:val="clear" w:color="auto" w:fill="FFFFFF"/>
          </w:rPr>
          <w:t>https://doi.org/10.1016/S0010-4485(98)00043-8</w:t>
        </w:r>
      </w:hyperlink>
    </w:p>
    <w:p w:rsidR="006D3C57" w:rsidRPr="00395404" w:rsidRDefault="006D3C57" w:rsidP="00F97505">
      <w:pPr>
        <w:pStyle w:val="cite-boxcitation-sc-1ts84r9-0"/>
        <w:numPr>
          <w:ilvl w:val="0"/>
          <w:numId w:val="112"/>
        </w:numPr>
        <w:shd w:val="clear" w:color="auto" w:fill="FFFFFF"/>
        <w:spacing w:line="276" w:lineRule="auto"/>
        <w:jc w:val="both"/>
      </w:pPr>
      <w:r w:rsidRPr="00395404">
        <w:t>Williams, E. (2001). Lettering. </w:t>
      </w:r>
      <w:r w:rsidRPr="00395404">
        <w:rPr>
          <w:i/>
          <w:iCs/>
        </w:rPr>
        <w:t>Eurostitch Magazine</w:t>
      </w:r>
      <w:r w:rsidRPr="00395404">
        <w:t>, </w:t>
      </w:r>
      <w:r w:rsidRPr="00395404">
        <w:rPr>
          <w:i/>
          <w:iCs/>
        </w:rPr>
        <w:t>9</w:t>
      </w:r>
      <w:r w:rsidRPr="00395404">
        <w:t>(51), 28–29. https://doi.org/10.1007/978-94-010-2948-3_17</w:t>
      </w:r>
    </w:p>
    <w:p w:rsidR="006D3C57" w:rsidRPr="00395404" w:rsidRDefault="006D3C57" w:rsidP="00395404">
      <w:pPr>
        <w:pStyle w:val="BodyText"/>
        <w:spacing w:after="0" w:line="360" w:lineRule="auto"/>
        <w:ind w:left="720"/>
        <w:jc w:val="both"/>
        <w:rPr>
          <w:rFonts w:ascii="Times New Roman" w:hAnsi="Times New Roman" w:cs="Times New Roman"/>
          <w:b/>
          <w:bCs/>
          <w:sz w:val="24"/>
          <w:szCs w:val="24"/>
        </w:rPr>
      </w:pPr>
    </w:p>
    <w:p w:rsidR="006D3C57" w:rsidRPr="00395404" w:rsidRDefault="006D3C57"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6D3C57" w:rsidRPr="00395404" w:rsidRDefault="006D3C57" w:rsidP="00395404">
      <w:pPr>
        <w:pStyle w:val="BodyA"/>
        <w:spacing w:line="360" w:lineRule="auto"/>
        <w:jc w:val="both"/>
        <w:rPr>
          <w:rFonts w:ascii="Times New Roman" w:hAnsi="Times New Roman" w:cs="Times New Roman"/>
          <w:b/>
          <w:bCs/>
          <w:color w:val="auto"/>
          <w:sz w:val="24"/>
          <w:szCs w:val="24"/>
          <w:lang w:val="de-DE"/>
        </w:rPr>
      </w:pPr>
    </w:p>
    <w:p w:rsidR="006D3C57" w:rsidRPr="00395404" w:rsidRDefault="006D3C57"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p w:rsidR="006D3C57" w:rsidRPr="00395404" w:rsidRDefault="006D3C57" w:rsidP="00395404">
      <w:pPr>
        <w:pStyle w:val="BodyA"/>
        <w:spacing w:line="360" w:lineRule="auto"/>
        <w:jc w:val="both"/>
        <w:rPr>
          <w:rFonts w:ascii="Times New Roman" w:eastAsia="Times New Roman" w:hAnsi="Times New Roman" w:cs="Times New Roman"/>
          <w:b/>
          <w:bCs/>
          <w:color w:val="auto"/>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6D3C57" w:rsidRPr="00395404" w:rsidTr="004A3E45">
        <w:trPr>
          <w:trHeight w:val="82"/>
          <w:jc w:val="center"/>
        </w:trPr>
        <w:tc>
          <w:tcPr>
            <w:tcW w:w="1536" w:type="dxa"/>
            <w:gridSpan w:val="4"/>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299" w:type="dxa"/>
            <w:gridSpan w:val="8"/>
            <w:vAlign w:val="center"/>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1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90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08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6D3C57" w:rsidRPr="00395404" w:rsidTr="004A3E45">
        <w:trPr>
          <w:trHeight w:val="233"/>
          <w:jc w:val="center"/>
        </w:trPr>
        <w:tc>
          <w:tcPr>
            <w:tcW w:w="39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376"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68"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397"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599" w:type="dxa"/>
            <w:gridSpan w:val="5"/>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00" w:type="dxa"/>
            <w:gridSpan w:val="3"/>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4A3E45">
        <w:trPr>
          <w:trHeight w:val="233"/>
          <w:jc w:val="center"/>
        </w:trPr>
        <w:tc>
          <w:tcPr>
            <w:tcW w:w="395" w:type="dxa"/>
            <w:vMerge/>
          </w:tcPr>
          <w:p w:rsidR="006D3C57" w:rsidRPr="00395404" w:rsidRDefault="006D3C57" w:rsidP="00395404">
            <w:pPr>
              <w:spacing w:line="360" w:lineRule="auto"/>
              <w:jc w:val="both"/>
              <w:rPr>
                <w:rFonts w:ascii="Times New Roman" w:hAnsi="Times New Roman" w:cs="Times New Roman"/>
                <w:b/>
                <w:bCs/>
              </w:rPr>
            </w:pPr>
          </w:p>
        </w:tc>
        <w:tc>
          <w:tcPr>
            <w:tcW w:w="376" w:type="dxa"/>
            <w:vMerge/>
          </w:tcPr>
          <w:p w:rsidR="006D3C57" w:rsidRPr="00395404" w:rsidRDefault="006D3C57" w:rsidP="00395404">
            <w:pPr>
              <w:spacing w:line="360" w:lineRule="auto"/>
              <w:jc w:val="both"/>
              <w:rPr>
                <w:rFonts w:ascii="Times New Roman" w:hAnsi="Times New Roman" w:cs="Times New Roman"/>
                <w:b/>
                <w:bCs/>
              </w:rPr>
            </w:pPr>
          </w:p>
        </w:tc>
        <w:tc>
          <w:tcPr>
            <w:tcW w:w="368" w:type="dxa"/>
            <w:vMerge/>
          </w:tcPr>
          <w:p w:rsidR="006D3C57" w:rsidRPr="00395404" w:rsidRDefault="006D3C57" w:rsidP="00395404">
            <w:pPr>
              <w:spacing w:line="360" w:lineRule="auto"/>
              <w:jc w:val="both"/>
              <w:rPr>
                <w:rFonts w:ascii="Times New Roman" w:hAnsi="Times New Roman" w:cs="Times New Roman"/>
                <w:b/>
                <w:bCs/>
              </w:rPr>
            </w:pPr>
          </w:p>
        </w:tc>
        <w:tc>
          <w:tcPr>
            <w:tcW w:w="397" w:type="dxa"/>
            <w:vMerge/>
          </w:tcPr>
          <w:p w:rsidR="006D3C57" w:rsidRPr="00395404" w:rsidRDefault="006D3C57" w:rsidP="00395404">
            <w:pPr>
              <w:spacing w:line="360" w:lineRule="auto"/>
              <w:jc w:val="both"/>
              <w:rPr>
                <w:rFonts w:ascii="Times New Roman" w:hAnsi="Times New Roman" w:cs="Times New Roman"/>
                <w:b/>
                <w:bCs/>
              </w:rPr>
            </w:pPr>
          </w:p>
        </w:tc>
        <w:tc>
          <w:tcPr>
            <w:tcW w:w="889" w:type="dxa"/>
            <w:gridSpan w:val="2"/>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4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5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4A3E45">
        <w:trPr>
          <w:trHeight w:val="232"/>
          <w:jc w:val="center"/>
        </w:trPr>
        <w:tc>
          <w:tcPr>
            <w:tcW w:w="395" w:type="dxa"/>
            <w:vMerge/>
          </w:tcPr>
          <w:p w:rsidR="006D3C57" w:rsidRPr="00395404" w:rsidRDefault="006D3C57" w:rsidP="00395404">
            <w:pPr>
              <w:spacing w:line="360" w:lineRule="auto"/>
              <w:jc w:val="both"/>
              <w:rPr>
                <w:rFonts w:ascii="Times New Roman" w:hAnsi="Times New Roman" w:cs="Times New Roman"/>
                <w:b/>
                <w:bCs/>
              </w:rPr>
            </w:pPr>
          </w:p>
        </w:tc>
        <w:tc>
          <w:tcPr>
            <w:tcW w:w="376" w:type="dxa"/>
            <w:vMerge/>
          </w:tcPr>
          <w:p w:rsidR="006D3C57" w:rsidRPr="00395404" w:rsidRDefault="006D3C57" w:rsidP="00395404">
            <w:pPr>
              <w:spacing w:line="360" w:lineRule="auto"/>
              <w:jc w:val="both"/>
              <w:rPr>
                <w:rFonts w:ascii="Times New Roman" w:hAnsi="Times New Roman" w:cs="Times New Roman"/>
                <w:b/>
                <w:bCs/>
              </w:rPr>
            </w:pPr>
          </w:p>
        </w:tc>
        <w:tc>
          <w:tcPr>
            <w:tcW w:w="368" w:type="dxa"/>
            <w:vMerge/>
          </w:tcPr>
          <w:p w:rsidR="006D3C57" w:rsidRPr="00395404" w:rsidRDefault="006D3C57" w:rsidP="00395404">
            <w:pPr>
              <w:spacing w:line="360" w:lineRule="auto"/>
              <w:jc w:val="both"/>
              <w:rPr>
                <w:rFonts w:ascii="Times New Roman" w:hAnsi="Times New Roman" w:cs="Times New Roman"/>
                <w:b/>
                <w:bCs/>
              </w:rPr>
            </w:pPr>
          </w:p>
        </w:tc>
        <w:tc>
          <w:tcPr>
            <w:tcW w:w="397" w:type="dxa"/>
            <w:vMerge/>
          </w:tcPr>
          <w:p w:rsidR="006D3C57" w:rsidRPr="00395404" w:rsidRDefault="006D3C57" w:rsidP="00395404">
            <w:pPr>
              <w:spacing w:line="360" w:lineRule="auto"/>
              <w:jc w:val="both"/>
              <w:rPr>
                <w:rFonts w:ascii="Times New Roman" w:hAnsi="Times New Roman" w:cs="Times New Roman"/>
                <w:b/>
                <w:bCs/>
              </w:rPr>
            </w:pPr>
          </w:p>
        </w:tc>
        <w:tc>
          <w:tcPr>
            <w:tcW w:w="439"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50"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40" w:type="dxa"/>
            <w:vMerge/>
          </w:tcPr>
          <w:p w:rsidR="006D3C57" w:rsidRPr="00395404" w:rsidRDefault="006D3C57" w:rsidP="00395404">
            <w:pPr>
              <w:spacing w:line="360" w:lineRule="auto"/>
              <w:jc w:val="both"/>
              <w:rPr>
                <w:rFonts w:ascii="Times New Roman" w:hAnsi="Times New Roman" w:cs="Times New Roman"/>
                <w:b/>
              </w:rPr>
            </w:pPr>
          </w:p>
        </w:tc>
        <w:tc>
          <w:tcPr>
            <w:tcW w:w="450"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4A3E45">
        <w:trPr>
          <w:jc w:val="center"/>
        </w:trPr>
        <w:tc>
          <w:tcPr>
            <w:tcW w:w="395"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76"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68"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397"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1</w:t>
            </w:r>
          </w:p>
        </w:tc>
        <w:tc>
          <w:tcPr>
            <w:tcW w:w="439"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1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90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3</w:t>
            </w:r>
          </w:p>
        </w:tc>
        <w:tc>
          <w:tcPr>
            <w:tcW w:w="108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szCs w:val="22"/>
        </w:rPr>
      </w:pPr>
      <w:r w:rsidRPr="00395404">
        <w:rPr>
          <w:rFonts w:ascii="Times New Roman" w:hAnsi="Times New Roman" w:cs="Times New Roman"/>
          <w:color w:val="auto"/>
          <w:sz w:val="22"/>
          <w:szCs w:val="22"/>
        </w:rPr>
        <w:t>L: Lecture; T: Tutorial; P: Practical; S: Studio; CT: Class Test; TA: Total Assessment; A: Attendance</w:t>
      </w:r>
    </w:p>
    <w:p w:rsidR="006D3C57" w:rsidRPr="00395404" w:rsidRDefault="006D3C57"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82" w:type="pct"/>
        <w:jc w:val="center"/>
        <w:tblLook w:val="04A0"/>
      </w:tblPr>
      <w:tblGrid>
        <w:gridCol w:w="554"/>
        <w:gridCol w:w="536"/>
        <w:gridCol w:w="536"/>
        <w:gridCol w:w="536"/>
        <w:gridCol w:w="536"/>
        <w:gridCol w:w="536"/>
        <w:gridCol w:w="535"/>
        <w:gridCol w:w="535"/>
        <w:gridCol w:w="535"/>
        <w:gridCol w:w="535"/>
        <w:gridCol w:w="617"/>
        <w:gridCol w:w="617"/>
        <w:gridCol w:w="617"/>
        <w:gridCol w:w="627"/>
        <w:gridCol w:w="627"/>
        <w:gridCol w:w="627"/>
        <w:gridCol w:w="627"/>
      </w:tblGrid>
      <w:tr w:rsidR="006D3C57" w:rsidRPr="00395404" w:rsidTr="006D3C57">
        <w:trPr>
          <w:trHeight w:val="559"/>
          <w:jc w:val="center"/>
        </w:trPr>
        <w:tc>
          <w:tcPr>
            <w:tcW w:w="28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7"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7"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17"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2"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2"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2"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22"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6D3C57" w:rsidRPr="00395404" w:rsidTr="006D3C57">
        <w:trPr>
          <w:trHeight w:val="559"/>
          <w:jc w:val="center"/>
        </w:trPr>
        <w:tc>
          <w:tcPr>
            <w:tcW w:w="28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CO1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6D3C57" w:rsidRPr="00395404" w:rsidTr="006D3C57">
        <w:trPr>
          <w:trHeight w:val="575"/>
          <w:jc w:val="center"/>
        </w:trPr>
        <w:tc>
          <w:tcPr>
            <w:tcW w:w="284" w:type="pct"/>
            <w:vAlign w:val="center"/>
          </w:tcPr>
          <w:p w:rsidR="006D3C57" w:rsidRPr="00395404" w:rsidRDefault="006D3C57" w:rsidP="00395404">
            <w:pPr>
              <w:pStyle w:val="TableParagraph"/>
              <w:spacing w:before="120" w:line="360" w:lineRule="auto"/>
              <w:jc w:val="both"/>
              <w:rPr>
                <w:b/>
                <w:sz w:val="16"/>
                <w:szCs w:val="16"/>
              </w:rPr>
            </w:pPr>
            <w:r w:rsidRPr="00395404">
              <w:rPr>
                <w:b/>
                <w:sz w:val="16"/>
                <w:szCs w:val="16"/>
              </w:rPr>
              <w:t>CO2</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bl>
    <w:p w:rsidR="006D3C57" w:rsidRPr="00395404" w:rsidRDefault="006D3C57" w:rsidP="005B56E1">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6D3C57" w:rsidRPr="00395404" w:rsidRDefault="006D3C57" w:rsidP="00395404">
      <w:pPr>
        <w:spacing w:after="160" w:line="360" w:lineRule="auto"/>
        <w:jc w:val="both"/>
        <w:rPr>
          <w:rFonts w:ascii="Times New Roman" w:eastAsia="Times New Roman" w:hAnsi="Times New Roman" w:cs="Times New Roman"/>
          <w:bCs/>
          <w:sz w:val="24"/>
          <w:szCs w:val="24"/>
        </w:rPr>
      </w:pPr>
    </w:p>
    <w:p w:rsidR="006D3C57" w:rsidRPr="00395404" w:rsidRDefault="006D3C57"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395404">
            <w:pPr>
              <w:pStyle w:val="NormalWeb"/>
              <w:spacing w:before="0" w:beforeAutospacing="0" w:after="0" w:afterAutospacing="0" w:line="360" w:lineRule="auto"/>
              <w:jc w:val="center"/>
              <w:rPr>
                <w:rFonts w:ascii="Times New Roman" w:hAnsi="Times New Roman"/>
                <w:b/>
                <w:bCs/>
                <w:color w:val="auto"/>
                <w:sz w:val="24"/>
                <w:szCs w:val="24"/>
                <w:lang w:val="en-IN"/>
              </w:rPr>
            </w:pPr>
            <w:r w:rsidRPr="00395404">
              <w:rPr>
                <w:rFonts w:ascii="Times New Roman" w:hAnsi="Times New Roman"/>
                <w:b/>
                <w:bCs/>
                <w:color w:val="auto"/>
                <w:sz w:val="24"/>
                <w:szCs w:val="24"/>
              </w:rPr>
              <w:t>BASIC DESIGN AND VISUAL ARTS-II</w:t>
            </w:r>
          </w:p>
          <w:p w:rsidR="006D3C57" w:rsidRPr="00395404" w:rsidRDefault="006D3C57" w:rsidP="00395404">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b/>
                <w:bCs/>
                <w:color w:val="auto"/>
                <w:sz w:val="24"/>
                <w:szCs w:val="24"/>
              </w:rPr>
              <w:t>(ARC 2205)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3</w:t>
            </w:r>
          </w:p>
        </w:tc>
      </w:tr>
      <w:tr w:rsidR="006D3C57" w:rsidRPr="00395404" w:rsidTr="00EA4792">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NormalWeb"/>
              <w:spacing w:before="0" w:beforeAutospacing="0" w:after="0" w:afterAutospacing="0" w:line="360" w:lineRule="auto"/>
              <w:jc w:val="center"/>
              <w:rPr>
                <w:rFonts w:ascii="Times New Roman" w:hAnsi="Times New Roman"/>
                <w:bCs/>
                <w:color w:val="auto"/>
                <w:sz w:val="24"/>
                <w:szCs w:val="24"/>
                <w:lang w:val="en-IN"/>
              </w:rPr>
            </w:pPr>
            <w:r w:rsidRPr="00395404">
              <w:rPr>
                <w:rFonts w:ascii="Times New Roman" w:hAnsi="Times New Roman"/>
                <w:bCs/>
                <w:color w:val="auto"/>
                <w:sz w:val="24"/>
                <w:szCs w:val="24"/>
              </w:rPr>
              <w:t>Basic Design and Visual Arts-I</w:t>
            </w:r>
          </w:p>
          <w:p w:rsidR="006D3C57" w:rsidRPr="00395404" w:rsidRDefault="006D3C57" w:rsidP="00395404">
            <w:pPr>
              <w:spacing w:line="360" w:lineRule="auto"/>
              <w:jc w:val="center"/>
              <w:rPr>
                <w:rFonts w:ascii="Times New Roman" w:hAnsi="Times New Roman" w:cs="Times New Roman"/>
                <w:sz w:val="24"/>
                <w:szCs w:val="24"/>
              </w:rPr>
            </w:pP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II</w:t>
            </w:r>
          </w:p>
        </w:tc>
      </w:tr>
    </w:tbl>
    <w:p w:rsidR="006D3C57" w:rsidRPr="00395404" w:rsidRDefault="006D3C57" w:rsidP="00395404">
      <w:pPr>
        <w:spacing w:line="360" w:lineRule="auto"/>
        <w:jc w:val="both"/>
        <w:rPr>
          <w:rFonts w:ascii="Times New Roman" w:hAnsi="Times New Roman" w:cs="Times New Roman"/>
          <w:sz w:val="24"/>
          <w:szCs w:val="24"/>
        </w:rPr>
      </w:pP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6D3C57" w:rsidRPr="00395404" w:rsidRDefault="006D3C57" w:rsidP="00395404">
      <w:pPr>
        <w:pStyle w:val="BodyA"/>
        <w:spacing w:line="360" w:lineRule="auto"/>
        <w:jc w:val="both"/>
        <w:rPr>
          <w:rFonts w:ascii="Times New Roman" w:hAnsi="Times New Roman" w:cs="Times New Roman"/>
          <w:color w:val="auto"/>
          <w:sz w:val="24"/>
          <w:szCs w:val="24"/>
        </w:rPr>
      </w:pP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6D3C57" w:rsidRPr="00395404" w:rsidRDefault="006D3C57" w:rsidP="00395404">
      <w:pPr>
        <w:pStyle w:val="BodyA"/>
        <w:spacing w:line="360" w:lineRule="auto"/>
        <w:jc w:val="both"/>
        <w:rPr>
          <w:rFonts w:ascii="Times New Roman" w:eastAsia="Times New Roman" w:hAnsi="Times New Roman" w:cs="Times New Roman"/>
          <w:bCs/>
          <w:color w:val="auto"/>
          <w:sz w:val="24"/>
          <w:szCs w:val="24"/>
        </w:rPr>
      </w:pPr>
      <w:r w:rsidRPr="00395404">
        <w:rPr>
          <w:rFonts w:ascii="Times New Roman" w:hAnsi="Times New Roman" w:cs="Times New Roman"/>
          <w:bCs/>
          <w:color w:val="auto"/>
          <w:sz w:val="24"/>
          <w:szCs w:val="24"/>
        </w:rPr>
        <w:t xml:space="preserve">The objective of this course is </w:t>
      </w:r>
    </w:p>
    <w:p w:rsidR="006D3C57" w:rsidRPr="00395404" w:rsidRDefault="006D3C57" w:rsidP="00F97505">
      <w:pPr>
        <w:pStyle w:val="ColorfulList-Accent11"/>
        <w:numPr>
          <w:ilvl w:val="0"/>
          <w:numId w:val="53"/>
        </w:numPr>
        <w:spacing w:line="360" w:lineRule="auto"/>
      </w:pPr>
      <w:r w:rsidRPr="00395404">
        <w:t>To introduce Art and appreciation its philosophies</w:t>
      </w:r>
    </w:p>
    <w:p w:rsidR="006D3C57" w:rsidRPr="00395404" w:rsidRDefault="006D3C57" w:rsidP="00F97505">
      <w:pPr>
        <w:pStyle w:val="ColorfulList-Accent11"/>
        <w:numPr>
          <w:ilvl w:val="0"/>
          <w:numId w:val="53"/>
        </w:numPr>
        <w:tabs>
          <w:tab w:val="left" w:pos="360"/>
        </w:tabs>
        <w:spacing w:line="360" w:lineRule="auto"/>
      </w:pPr>
      <w:r w:rsidRPr="00395404">
        <w:t>To develop sensitivity towards sculpture and mural as an integral part of architecture.</w:t>
      </w:r>
    </w:p>
    <w:p w:rsidR="006D3C57" w:rsidRPr="00395404" w:rsidRDefault="006D3C57" w:rsidP="00F97505">
      <w:pPr>
        <w:pStyle w:val="ColorfulList-Accent11"/>
        <w:numPr>
          <w:ilvl w:val="0"/>
          <w:numId w:val="53"/>
        </w:numPr>
        <w:spacing w:line="360" w:lineRule="auto"/>
      </w:pPr>
      <w:r w:rsidRPr="00395404">
        <w:t>To familiarize with principles and theories of arts and architectural composition</w:t>
      </w:r>
    </w:p>
    <w:p w:rsidR="006D3C57" w:rsidRPr="00395404" w:rsidRDefault="006D3C57" w:rsidP="00F97505">
      <w:pPr>
        <w:pStyle w:val="ColorfulList-Accent11"/>
        <w:numPr>
          <w:ilvl w:val="0"/>
          <w:numId w:val="53"/>
        </w:numPr>
        <w:spacing w:line="360" w:lineRule="auto"/>
      </w:pPr>
      <w:r w:rsidRPr="00395404">
        <w:t>To utilize the skills by designing logo</w:t>
      </w:r>
    </w:p>
    <w:p w:rsidR="006D3C57" w:rsidRPr="00395404" w:rsidRDefault="006D3C57" w:rsidP="00395404">
      <w:pPr>
        <w:pStyle w:val="BodyA"/>
        <w:spacing w:line="360" w:lineRule="auto"/>
        <w:jc w:val="both"/>
        <w:rPr>
          <w:rFonts w:ascii="Times New Roman" w:hAnsi="Times New Roman" w:cs="Times New Roman"/>
          <w:color w:val="auto"/>
          <w:sz w:val="24"/>
          <w:szCs w:val="24"/>
        </w:rPr>
      </w:pPr>
    </w:p>
    <w:p w:rsidR="006D3C57" w:rsidRPr="00395404" w:rsidRDefault="006D3C57"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CO1:</w:t>
      </w:r>
      <w:r w:rsidR="00395404">
        <w:rPr>
          <w:rFonts w:ascii="Times New Roman" w:hAnsi="Times New Roman" w:cs="Times New Roman"/>
          <w:sz w:val="24"/>
          <w:szCs w:val="24"/>
        </w:rPr>
        <w:tab/>
      </w:r>
      <w:r w:rsidRPr="00395404">
        <w:rPr>
          <w:rFonts w:ascii="Times New Roman" w:hAnsi="Times New Roman" w:cs="Times New Roman"/>
          <w:sz w:val="24"/>
          <w:szCs w:val="24"/>
        </w:rPr>
        <w:t>Create 2d, 3D Graphic forms, size, and their proportions</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CO2:</w:t>
      </w:r>
      <w:r w:rsidR="00395404">
        <w:rPr>
          <w:rFonts w:ascii="Times New Roman" w:hAnsi="Times New Roman" w:cs="Times New Roman"/>
          <w:sz w:val="24"/>
          <w:szCs w:val="24"/>
        </w:rPr>
        <w:tab/>
      </w:r>
      <w:r w:rsidRPr="00395404">
        <w:rPr>
          <w:rFonts w:ascii="Times New Roman" w:hAnsi="Times New Roman" w:cs="Times New Roman"/>
          <w:sz w:val="24"/>
          <w:szCs w:val="24"/>
        </w:rPr>
        <w:t>Create art forms with different mediums</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CO3:</w:t>
      </w:r>
      <w:r w:rsidR="00395404">
        <w:rPr>
          <w:rFonts w:ascii="Times New Roman" w:hAnsi="Times New Roman" w:cs="Times New Roman"/>
          <w:sz w:val="24"/>
          <w:szCs w:val="24"/>
        </w:rPr>
        <w:tab/>
      </w:r>
      <w:r w:rsidRPr="00395404">
        <w:rPr>
          <w:rFonts w:ascii="Times New Roman" w:hAnsi="Times New Roman" w:cs="Times New Roman"/>
          <w:sz w:val="24"/>
          <w:szCs w:val="24"/>
        </w:rPr>
        <w:t>Apply different mediums and machine tools for production of various types of art work</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CO4:</w:t>
      </w:r>
      <w:r w:rsidR="00395404">
        <w:rPr>
          <w:rFonts w:ascii="Times New Roman" w:hAnsi="Times New Roman" w:cs="Times New Roman"/>
          <w:sz w:val="24"/>
          <w:szCs w:val="24"/>
        </w:rPr>
        <w:tab/>
      </w:r>
      <w:r w:rsidRPr="00395404">
        <w:rPr>
          <w:rFonts w:ascii="Times New Roman" w:hAnsi="Times New Roman" w:cs="Times New Roman"/>
          <w:sz w:val="24"/>
          <w:szCs w:val="24"/>
        </w:rPr>
        <w:t>Sensitize the usage of various materials for production of art work.</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lastRenderedPageBreak/>
        <w:t>CO5:</w:t>
      </w:r>
      <w:r w:rsidR="00395404">
        <w:rPr>
          <w:rFonts w:ascii="Times New Roman" w:hAnsi="Times New Roman" w:cs="Times New Roman"/>
          <w:sz w:val="24"/>
          <w:szCs w:val="24"/>
        </w:rPr>
        <w:tab/>
      </w:r>
      <w:r w:rsidRPr="00395404">
        <w:rPr>
          <w:rFonts w:ascii="Times New Roman" w:hAnsi="Times New Roman" w:cs="Times New Roman"/>
          <w:sz w:val="24"/>
          <w:szCs w:val="24"/>
        </w:rPr>
        <w:t>Apply rendering techniques for indoor and outdoor painting.</w:t>
      </w:r>
    </w:p>
    <w:p w:rsidR="0075481F"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CO6</w:t>
      </w:r>
      <w:r w:rsidR="00395404">
        <w:rPr>
          <w:rFonts w:ascii="Times New Roman" w:hAnsi="Times New Roman" w:cs="Times New Roman"/>
          <w:b/>
          <w:sz w:val="24"/>
          <w:szCs w:val="24"/>
        </w:rPr>
        <w:t>:</w:t>
      </w:r>
      <w:r w:rsidR="00395404">
        <w:rPr>
          <w:rFonts w:ascii="Times New Roman" w:hAnsi="Times New Roman" w:cs="Times New Roman"/>
          <w:b/>
          <w:sz w:val="24"/>
          <w:szCs w:val="24"/>
        </w:rPr>
        <w:tab/>
      </w:r>
      <w:r w:rsidRPr="00395404">
        <w:rPr>
          <w:rFonts w:ascii="Times New Roman" w:hAnsi="Times New Roman" w:cs="Times New Roman"/>
          <w:sz w:val="24"/>
          <w:szCs w:val="24"/>
        </w:rPr>
        <w:t>Create Graphic representation of different types of arts.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6D3C57" w:rsidRPr="00395404" w:rsidTr="00395404">
        <w:tc>
          <w:tcPr>
            <w:tcW w:w="3862"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Modules</w:t>
            </w:r>
          </w:p>
        </w:tc>
        <w:tc>
          <w:tcPr>
            <w:tcW w:w="580"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Blooms level*</w:t>
            </w:r>
          </w:p>
        </w:tc>
        <w:tc>
          <w:tcPr>
            <w:tcW w:w="559"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Number of hours</w:t>
            </w:r>
          </w:p>
        </w:tc>
      </w:tr>
      <w:tr w:rsidR="006D3C57" w:rsidRPr="00395404" w:rsidTr="00395404">
        <w:tc>
          <w:tcPr>
            <w:tcW w:w="3862" w:type="pct"/>
            <w:shd w:val="clear" w:color="auto" w:fill="auto"/>
            <w:vAlign w:val="center"/>
          </w:tcPr>
          <w:p w:rsidR="006D3C57" w:rsidRPr="00395404" w:rsidRDefault="00BF6EA4" w:rsidP="00395404">
            <w:pPr>
              <w:pStyle w:val="Heading1"/>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MODULE</w:t>
            </w:r>
            <w:r w:rsidR="006D3C57" w:rsidRPr="00395404">
              <w:rPr>
                <w:rFonts w:ascii="Times New Roman" w:hAnsi="Times New Roman" w:cs="Times New Roman"/>
                <w:color w:val="auto"/>
                <w:sz w:val="24"/>
                <w:szCs w:val="24"/>
              </w:rPr>
              <w:t xml:space="preserve"> 1: Art and its philosophy</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Relevance of art in life</w:t>
            </w:r>
            <w:r w:rsidRPr="00395404">
              <w:rPr>
                <w:rFonts w:ascii="Times New Roman" w:hAnsi="Times New Roman" w:cs="Times New Roman"/>
                <w:b/>
                <w:bCs/>
                <w:sz w:val="24"/>
                <w:szCs w:val="24"/>
              </w:rPr>
              <w:t xml:space="preserve">, </w:t>
            </w:r>
            <w:r w:rsidRPr="00395404">
              <w:rPr>
                <w:rFonts w:ascii="Times New Roman" w:hAnsi="Times New Roman" w:cs="Times New Roman"/>
                <w:sz w:val="24"/>
                <w:szCs w:val="24"/>
              </w:rPr>
              <w:t>Appreciation of art: Painting, Sculpture and Architecture, relationship between painting sculpture and architecture.</w:t>
            </w:r>
          </w:p>
        </w:tc>
        <w:tc>
          <w:tcPr>
            <w:tcW w:w="580"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6D3C57" w:rsidRPr="00395404" w:rsidTr="00395404">
        <w:tc>
          <w:tcPr>
            <w:tcW w:w="3862" w:type="pct"/>
            <w:shd w:val="clear" w:color="auto" w:fill="auto"/>
            <w:vAlign w:val="center"/>
          </w:tcPr>
          <w:p w:rsidR="006D3C57" w:rsidRPr="00395404" w:rsidRDefault="00BF6EA4" w:rsidP="00395404">
            <w:pPr>
              <w:pStyle w:val="Heading1"/>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MODUL</w:t>
            </w:r>
            <w:r w:rsidR="006D3C57" w:rsidRPr="00395404">
              <w:rPr>
                <w:rFonts w:ascii="Times New Roman" w:hAnsi="Times New Roman" w:cs="Times New Roman"/>
                <w:color w:val="auto"/>
                <w:sz w:val="24"/>
                <w:szCs w:val="24"/>
              </w:rPr>
              <w:t>e 2: Types of painting</w:t>
            </w:r>
          </w:p>
          <w:p w:rsidR="006D3C57" w:rsidRPr="00395404" w:rsidRDefault="006D3C57" w:rsidP="00395404">
            <w:pPr>
              <w:tabs>
                <w:tab w:val="left" w:pos="0"/>
                <w:tab w:val="left" w:pos="252"/>
              </w:tabs>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Different types of painting styles and their masters and philosophy</w:t>
            </w:r>
          </w:p>
        </w:tc>
        <w:tc>
          <w:tcPr>
            <w:tcW w:w="580"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6D3C57" w:rsidRPr="00395404" w:rsidTr="00395404">
        <w:tc>
          <w:tcPr>
            <w:tcW w:w="3862" w:type="pct"/>
            <w:shd w:val="clear" w:color="auto" w:fill="auto"/>
            <w:vAlign w:val="center"/>
          </w:tcPr>
          <w:p w:rsidR="006D3C57" w:rsidRPr="00395404" w:rsidRDefault="00BF6EA4" w:rsidP="00395404">
            <w:pPr>
              <w:pStyle w:val="Heading1"/>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MODULE </w:t>
            </w:r>
            <w:r w:rsidR="006D3C57" w:rsidRPr="00395404">
              <w:rPr>
                <w:rFonts w:ascii="Times New Roman" w:hAnsi="Times New Roman" w:cs="Times New Roman"/>
                <w:color w:val="auto"/>
                <w:sz w:val="24"/>
                <w:szCs w:val="24"/>
              </w:rPr>
              <w:t xml:space="preserve">3: Types of Sculpture </w:t>
            </w:r>
          </w:p>
          <w:p w:rsidR="006D3C57" w:rsidRPr="00395404" w:rsidRDefault="006D3C57" w:rsidP="00395404">
            <w:pPr>
              <w:tabs>
                <w:tab w:val="left" w:pos="0"/>
                <w:tab w:val="left" w:pos="252"/>
              </w:tabs>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Different types of Sculpture, their masters and philosophy. Live scale murals and their uses in building with examples. </w:t>
            </w:r>
          </w:p>
        </w:tc>
        <w:tc>
          <w:tcPr>
            <w:tcW w:w="580"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8</w:t>
            </w:r>
          </w:p>
        </w:tc>
      </w:tr>
      <w:tr w:rsidR="006D3C57" w:rsidRPr="00395404" w:rsidTr="00395404">
        <w:tc>
          <w:tcPr>
            <w:tcW w:w="3862" w:type="pct"/>
            <w:shd w:val="clear" w:color="auto" w:fill="auto"/>
            <w:vAlign w:val="center"/>
          </w:tcPr>
          <w:p w:rsidR="006D3C57" w:rsidRPr="00395404" w:rsidRDefault="00BF6EA4" w:rsidP="00395404">
            <w:pPr>
              <w:pStyle w:val="Heading4"/>
              <w:rPr>
                <w:i/>
              </w:rPr>
            </w:pPr>
            <w:r w:rsidRPr="00395404">
              <w:t>MODULE</w:t>
            </w:r>
            <w:r w:rsidR="006D3C57" w:rsidRPr="00395404">
              <w:t xml:space="preserve"> 4: Collage, Mural, Sculptures (3-D)</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Collage with paper and various waste materials with theme and presentation, Mural with different materials on live scale, Sculpture with different materials like P.O.P, Clay, paper, wire etc.</w:t>
            </w:r>
          </w:p>
        </w:tc>
        <w:tc>
          <w:tcPr>
            <w:tcW w:w="580"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L2, L3</w:t>
            </w:r>
          </w:p>
        </w:tc>
        <w:tc>
          <w:tcPr>
            <w:tcW w:w="559"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8</w:t>
            </w:r>
          </w:p>
        </w:tc>
      </w:tr>
      <w:tr w:rsidR="006D3C57" w:rsidRPr="00395404" w:rsidTr="00395404">
        <w:tc>
          <w:tcPr>
            <w:tcW w:w="3862" w:type="pct"/>
            <w:shd w:val="clear" w:color="auto" w:fill="auto"/>
            <w:vAlign w:val="center"/>
          </w:tcPr>
          <w:p w:rsidR="006D3C57" w:rsidRPr="00395404" w:rsidRDefault="00BF6EA4"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MODULE</w:t>
            </w:r>
            <w:r w:rsidR="006D3C57" w:rsidRPr="00395404">
              <w:rPr>
                <w:rFonts w:ascii="Times New Roman" w:hAnsi="Times New Roman" w:cs="Times New Roman"/>
                <w:b/>
                <w:sz w:val="24"/>
                <w:szCs w:val="24"/>
              </w:rPr>
              <w:t xml:space="preserve"> 5: Painting </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Indoor and </w:t>
            </w:r>
            <w:r w:rsidR="00C90FD5" w:rsidRPr="00395404">
              <w:rPr>
                <w:rFonts w:ascii="Times New Roman" w:hAnsi="Times New Roman" w:cs="Times New Roman"/>
                <w:sz w:val="24"/>
                <w:szCs w:val="24"/>
              </w:rPr>
              <w:t>outdoor</w:t>
            </w:r>
            <w:r w:rsidRPr="00395404">
              <w:rPr>
                <w:rFonts w:ascii="Times New Roman" w:hAnsi="Times New Roman" w:cs="Times New Roman"/>
                <w:sz w:val="24"/>
                <w:szCs w:val="24"/>
              </w:rPr>
              <w:t xml:space="preserve"> painting – Rendering techniques Exercise involving Water colour – Water soluble colour pencil – Tempra – Acarali – Water soluble oil colour – Oil colour – Pen and ink – Brush – Air brush – Mixed mediums – Study of multi colour and 3D effects from nature and built environment</w:t>
            </w:r>
          </w:p>
        </w:tc>
        <w:tc>
          <w:tcPr>
            <w:tcW w:w="580"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L2, L3</w:t>
            </w:r>
          </w:p>
        </w:tc>
        <w:tc>
          <w:tcPr>
            <w:tcW w:w="559"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6D3C57" w:rsidRPr="00395404" w:rsidTr="00395404">
        <w:tc>
          <w:tcPr>
            <w:tcW w:w="3862" w:type="pct"/>
            <w:shd w:val="clear" w:color="auto" w:fill="auto"/>
            <w:vAlign w:val="center"/>
          </w:tcPr>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w:t>
            </w:r>
            <w:r w:rsidR="00BF6EA4" w:rsidRPr="00395404">
              <w:rPr>
                <w:rFonts w:ascii="Times New Roman" w:hAnsi="Times New Roman" w:cs="Times New Roman"/>
                <w:b/>
                <w:sz w:val="24"/>
                <w:szCs w:val="24"/>
              </w:rPr>
              <w:t>ODULE</w:t>
            </w:r>
            <w:r w:rsidRPr="00395404">
              <w:rPr>
                <w:rFonts w:ascii="Times New Roman" w:hAnsi="Times New Roman" w:cs="Times New Roman"/>
                <w:b/>
                <w:sz w:val="24"/>
                <w:szCs w:val="24"/>
              </w:rPr>
              <w:t xml:space="preserve"> 6: Applied Art</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lastRenderedPageBreak/>
              <w:t>Graphic representations – Visual composition and Abstraction- Exercises involving Logo design, collage, calligraphy and printing.</w:t>
            </w:r>
          </w:p>
        </w:tc>
        <w:tc>
          <w:tcPr>
            <w:tcW w:w="580"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L2, L3</w:t>
            </w:r>
          </w:p>
        </w:tc>
        <w:tc>
          <w:tcPr>
            <w:tcW w:w="559" w:type="pct"/>
            <w:shd w:val="clear" w:color="auto" w:fill="auto"/>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bl>
    <w:p w:rsidR="006D3C57" w:rsidRPr="00395404" w:rsidRDefault="006D3C57" w:rsidP="00395404">
      <w:pPr>
        <w:pStyle w:val="Default"/>
        <w:spacing w:line="360" w:lineRule="auto"/>
        <w:jc w:val="both"/>
        <w:rPr>
          <w:rFonts w:ascii="Times New Roman" w:eastAsia="Times New Roman" w:hAnsi="Times New Roman" w:cs="Times New Roman"/>
          <w:i/>
          <w:color w:val="auto"/>
          <w:sz w:val="22"/>
        </w:rPr>
      </w:pPr>
      <w:r w:rsidRPr="00395404">
        <w:rPr>
          <w:rFonts w:ascii="Times New Roman" w:eastAsia="Times New Roman" w:hAnsi="Times New Roman" w:cs="Times New Roman"/>
          <w:b/>
          <w:i/>
          <w:color w:val="auto"/>
          <w:sz w:val="22"/>
        </w:rPr>
        <w:lastRenderedPageBreak/>
        <w:t>*Bloom’s Level:</w:t>
      </w:r>
      <w:r w:rsidRPr="00395404">
        <w:rPr>
          <w:rFonts w:ascii="Times New Roman" w:eastAsia="Times New Roman" w:hAnsi="Times New Roman" w:cs="Times New Roman"/>
          <w:i/>
          <w:color w:val="auto"/>
          <w:sz w:val="22"/>
        </w:rPr>
        <w:t xml:space="preserve"> L1-Knowledge; L2-Comprehension; L3-Application; L4: Analysis; L5: Synthesis, L6: Evaluation</w:t>
      </w:r>
    </w:p>
    <w:p w:rsidR="006D3C57" w:rsidRPr="00395404" w:rsidRDefault="006D3C57" w:rsidP="00395404">
      <w:pPr>
        <w:pStyle w:val="Default"/>
        <w:spacing w:line="360" w:lineRule="auto"/>
        <w:jc w:val="both"/>
        <w:rPr>
          <w:rFonts w:ascii="Times New Roman" w:eastAsia="Times New Roman" w:hAnsi="Times New Roman" w:cs="Times New Roman"/>
          <w:color w:val="auto"/>
        </w:rPr>
      </w:pPr>
    </w:p>
    <w:p w:rsidR="006D3C57" w:rsidRPr="00395404" w:rsidRDefault="006D3C57" w:rsidP="00395404">
      <w:pPr>
        <w:pStyle w:val="Title"/>
        <w:spacing w:line="360" w:lineRule="auto"/>
        <w:jc w:val="both"/>
        <w:rPr>
          <w:bCs/>
          <w:sz w:val="24"/>
        </w:rPr>
      </w:pPr>
      <w:r w:rsidRPr="00395404">
        <w:rPr>
          <w:bCs/>
          <w:sz w:val="24"/>
        </w:rPr>
        <w:t>Text books and References:</w:t>
      </w:r>
    </w:p>
    <w:p w:rsidR="006D3C57" w:rsidRPr="00395404" w:rsidRDefault="006D3C57" w:rsidP="00F97505">
      <w:pPr>
        <w:pStyle w:val="ListParagraph"/>
        <w:numPr>
          <w:ilvl w:val="0"/>
          <w:numId w:val="111"/>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Guptill, a L., &amp; Meyer, S. E. (1997). </w:t>
      </w:r>
      <w:r w:rsidRPr="00395404">
        <w:rPr>
          <w:rFonts w:ascii="Times New Roman" w:hAnsi="Times New Roman" w:cs="Times New Roman"/>
          <w:i/>
          <w:iCs/>
          <w:sz w:val="24"/>
          <w:szCs w:val="24"/>
          <w:shd w:val="clear" w:color="auto" w:fill="FFFFFF"/>
        </w:rPr>
        <w:t>Rendering in Pen and Ink</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Proceedings of the 23rd annual conference on Computer graphics and interactive techniques SIGGRAPH 96</w:t>
      </w:r>
      <w:r w:rsidRPr="00395404">
        <w:rPr>
          <w:rFonts w:ascii="Times New Roman" w:hAnsi="Times New Roman" w:cs="Times New Roman"/>
          <w:sz w:val="24"/>
          <w:szCs w:val="24"/>
          <w:shd w:val="clear" w:color="auto" w:fill="FFFFFF"/>
        </w:rPr>
        <w:t> (Vol. 30, pp. 469–476). Retrieved from http://portal.acm.org/citation.cfm?doid=237170.237287</w:t>
      </w:r>
    </w:p>
    <w:p w:rsidR="006D3C57" w:rsidRPr="00395404" w:rsidRDefault="006D3C57" w:rsidP="00F97505">
      <w:pPr>
        <w:pStyle w:val="BodyA"/>
        <w:numPr>
          <w:ilvl w:val="0"/>
          <w:numId w:val="111"/>
        </w:numPr>
        <w:spacing w:line="276"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shd w:val="clear" w:color="auto" w:fill="FFFFFF"/>
        </w:rPr>
        <w:t xml:space="preserve">Ching, F. (1975). </w:t>
      </w:r>
      <w:r w:rsidRPr="00395404">
        <w:rPr>
          <w:rFonts w:ascii="Times New Roman" w:hAnsi="Times New Roman" w:cs="Times New Roman"/>
          <w:i/>
          <w:color w:val="auto"/>
          <w:sz w:val="24"/>
          <w:szCs w:val="24"/>
          <w:shd w:val="clear" w:color="auto" w:fill="FFFFFF"/>
        </w:rPr>
        <w:t>Architectural Drafting.</w:t>
      </w:r>
      <w:r w:rsidRPr="00395404">
        <w:rPr>
          <w:rFonts w:ascii="Times New Roman" w:hAnsi="Times New Roman" w:cs="Times New Roman"/>
          <w:color w:val="auto"/>
          <w:sz w:val="24"/>
          <w:szCs w:val="24"/>
          <w:shd w:val="clear" w:color="auto" w:fill="FFFFFF"/>
        </w:rPr>
        <w:t xml:space="preserve"> In </w:t>
      </w:r>
      <w:r w:rsidRPr="00395404">
        <w:rPr>
          <w:rFonts w:ascii="Times New Roman" w:hAnsi="Times New Roman" w:cs="Times New Roman"/>
          <w:i/>
          <w:iCs/>
          <w:color w:val="auto"/>
          <w:sz w:val="24"/>
          <w:szCs w:val="24"/>
          <w:shd w:val="clear" w:color="auto" w:fill="FFFFFF"/>
        </w:rPr>
        <w:t>Architectural Graphics</w:t>
      </w:r>
      <w:r w:rsidRPr="00395404">
        <w:rPr>
          <w:rFonts w:ascii="Times New Roman" w:hAnsi="Times New Roman" w:cs="Times New Roman"/>
          <w:color w:val="auto"/>
          <w:sz w:val="24"/>
          <w:szCs w:val="24"/>
          <w:shd w:val="clear" w:color="auto" w:fill="FFFFFF"/>
        </w:rPr>
        <w:t> (pp. 15–19). Elsevier. https://doi.org/10.1016/b978-0-85139-066-6.50005-5</w:t>
      </w:r>
    </w:p>
    <w:p w:rsidR="006D3C57" w:rsidRPr="00395404" w:rsidRDefault="006D3C57" w:rsidP="00F97505">
      <w:pPr>
        <w:pStyle w:val="ListParagraph"/>
        <w:numPr>
          <w:ilvl w:val="0"/>
          <w:numId w:val="111"/>
        </w:numPr>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Pencil Points reader: a journal for the drafting room, 1920-1943. (2004). </w:t>
      </w:r>
      <w:r w:rsidRPr="00395404">
        <w:rPr>
          <w:rFonts w:ascii="Times New Roman" w:hAnsi="Times New Roman" w:cs="Times New Roman"/>
          <w:i/>
          <w:iCs/>
          <w:sz w:val="24"/>
          <w:szCs w:val="24"/>
          <w:shd w:val="clear" w:color="auto" w:fill="FFFFFF"/>
        </w:rPr>
        <w:t>Choice Reviews Online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42</w:t>
      </w:r>
      <w:r w:rsidRPr="00395404">
        <w:rPr>
          <w:rFonts w:ascii="Times New Roman" w:hAnsi="Times New Roman" w:cs="Times New Roman"/>
          <w:sz w:val="24"/>
          <w:szCs w:val="24"/>
          <w:shd w:val="clear" w:color="auto" w:fill="FFFFFF"/>
        </w:rPr>
        <w:t xml:space="preserve">(02), 42-0757-42–0757. </w:t>
      </w:r>
      <w:hyperlink r:id="rId25" w:history="1">
        <w:r w:rsidRPr="00395404">
          <w:rPr>
            <w:rStyle w:val="Hyperlink"/>
            <w:rFonts w:ascii="Times New Roman" w:hAnsi="Times New Roman" w:cs="Times New Roman"/>
            <w:color w:val="auto"/>
            <w:sz w:val="24"/>
            <w:szCs w:val="24"/>
            <w:u w:val="none"/>
            <w:shd w:val="clear" w:color="auto" w:fill="FFFFFF"/>
          </w:rPr>
          <w:t>https://doi.org/10.5860/choice.42-0757</w:t>
        </w:r>
      </w:hyperlink>
    </w:p>
    <w:p w:rsidR="006D3C57" w:rsidRPr="00395404" w:rsidRDefault="006D3C57" w:rsidP="00F97505">
      <w:pPr>
        <w:pStyle w:val="ListParagraph"/>
        <w:numPr>
          <w:ilvl w:val="0"/>
          <w:numId w:val="111"/>
        </w:numPr>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395404">
        <w:rPr>
          <w:rFonts w:ascii="Times New Roman" w:hAnsi="Times New Roman" w:cs="Times New Roman"/>
          <w:i/>
          <w:iCs/>
          <w:sz w:val="24"/>
          <w:szCs w:val="24"/>
          <w:shd w:val="clear" w:color="auto" w:fill="FFFFFF"/>
        </w:rPr>
        <w:t>American Institute of Architects</w:t>
      </w:r>
      <w:r w:rsidRPr="00395404">
        <w:rPr>
          <w:rFonts w:ascii="Times New Roman" w:hAnsi="Times New Roman" w:cs="Times New Roman"/>
          <w:sz w:val="24"/>
          <w:szCs w:val="24"/>
          <w:shd w:val="clear" w:color="auto" w:fill="FFFFFF"/>
        </w:rPr>
        <w:t>, 1–720.</w:t>
      </w:r>
    </w:p>
    <w:p w:rsidR="006D3C57" w:rsidRPr="00395404" w:rsidRDefault="006D3C57" w:rsidP="00395404">
      <w:pPr>
        <w:pStyle w:val="BodyA"/>
        <w:spacing w:line="360" w:lineRule="auto"/>
        <w:jc w:val="both"/>
        <w:rPr>
          <w:rFonts w:ascii="Times New Roman" w:hAnsi="Times New Roman" w:cs="Times New Roman"/>
          <w:b/>
          <w:color w:val="auto"/>
          <w:sz w:val="24"/>
          <w:szCs w:val="24"/>
        </w:rPr>
      </w:pPr>
    </w:p>
    <w:p w:rsidR="006D3C57" w:rsidRPr="00395404" w:rsidRDefault="006D3C57" w:rsidP="00395404">
      <w:pPr>
        <w:pStyle w:val="BodyA"/>
        <w:spacing w:line="360" w:lineRule="auto"/>
        <w:jc w:val="both"/>
        <w:rPr>
          <w:rFonts w:ascii="Times New Roman" w:hAnsi="Times New Roman" w:cs="Times New Roman"/>
          <w:b/>
          <w:color w:val="auto"/>
          <w:sz w:val="24"/>
          <w:szCs w:val="24"/>
        </w:rPr>
      </w:pPr>
      <w:r w:rsidRPr="00395404">
        <w:rPr>
          <w:rFonts w:ascii="Times New Roman" w:hAnsi="Times New Roman" w:cs="Times New Roman"/>
          <w:b/>
          <w:color w:val="auto"/>
          <w:sz w:val="24"/>
          <w:szCs w:val="24"/>
        </w:rPr>
        <w:t>Modes of Evaluation: Quiz/Assignment/ Seminar/Written Examination</w:t>
      </w:r>
    </w:p>
    <w:p w:rsidR="006D3C57" w:rsidRPr="00395404" w:rsidRDefault="006D3C57" w:rsidP="00395404">
      <w:pPr>
        <w:pStyle w:val="BodyA"/>
        <w:spacing w:line="360" w:lineRule="auto"/>
        <w:jc w:val="both"/>
        <w:rPr>
          <w:rFonts w:ascii="Times New Roman" w:hAnsi="Times New Roman" w:cs="Times New Roman"/>
          <w:color w:val="auto"/>
          <w:sz w:val="24"/>
          <w:szCs w:val="24"/>
          <w:lang w:val="de-DE"/>
        </w:rPr>
      </w:pPr>
    </w:p>
    <w:p w:rsidR="006D3C57" w:rsidRPr="00395404" w:rsidRDefault="006D3C57"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
        <w:gridCol w:w="376"/>
        <w:gridCol w:w="368"/>
        <w:gridCol w:w="397"/>
        <w:gridCol w:w="439"/>
        <w:gridCol w:w="450"/>
        <w:gridCol w:w="540"/>
        <w:gridCol w:w="450"/>
        <w:gridCol w:w="720"/>
        <w:gridCol w:w="990"/>
        <w:gridCol w:w="990"/>
        <w:gridCol w:w="720"/>
        <w:gridCol w:w="845"/>
        <w:gridCol w:w="865"/>
        <w:gridCol w:w="1025"/>
      </w:tblGrid>
      <w:tr w:rsidR="006D3C57" w:rsidRPr="00395404" w:rsidTr="006D3C57">
        <w:trPr>
          <w:trHeight w:val="82"/>
          <w:jc w:val="center"/>
        </w:trPr>
        <w:tc>
          <w:tcPr>
            <w:tcW w:w="1416" w:type="dxa"/>
            <w:gridSpan w:val="4"/>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299" w:type="dxa"/>
            <w:gridSpan w:val="8"/>
            <w:vAlign w:val="center"/>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4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86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02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6D3C57" w:rsidRPr="00395404" w:rsidTr="006D3C57">
        <w:trPr>
          <w:trHeight w:val="233"/>
          <w:jc w:val="center"/>
        </w:trPr>
        <w:tc>
          <w:tcPr>
            <w:tcW w:w="27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376"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68"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397"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599" w:type="dxa"/>
            <w:gridSpan w:val="5"/>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00" w:type="dxa"/>
            <w:gridSpan w:val="3"/>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45" w:type="dxa"/>
            <w:vMerge/>
          </w:tcPr>
          <w:p w:rsidR="006D3C57" w:rsidRPr="00395404" w:rsidRDefault="006D3C57" w:rsidP="00395404">
            <w:pPr>
              <w:spacing w:line="360" w:lineRule="auto"/>
              <w:jc w:val="both"/>
              <w:rPr>
                <w:rFonts w:ascii="Times New Roman" w:hAnsi="Times New Roman" w:cs="Times New Roman"/>
              </w:rPr>
            </w:pPr>
          </w:p>
        </w:tc>
        <w:tc>
          <w:tcPr>
            <w:tcW w:w="865" w:type="dxa"/>
            <w:vMerge/>
          </w:tcPr>
          <w:p w:rsidR="006D3C57" w:rsidRPr="00395404" w:rsidRDefault="006D3C57" w:rsidP="00395404">
            <w:pPr>
              <w:spacing w:line="360" w:lineRule="auto"/>
              <w:jc w:val="both"/>
              <w:rPr>
                <w:rFonts w:ascii="Times New Roman" w:hAnsi="Times New Roman" w:cs="Times New Roman"/>
              </w:rPr>
            </w:pPr>
          </w:p>
        </w:tc>
        <w:tc>
          <w:tcPr>
            <w:tcW w:w="1025"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3"/>
          <w:jc w:val="center"/>
        </w:trPr>
        <w:tc>
          <w:tcPr>
            <w:tcW w:w="275" w:type="dxa"/>
            <w:vMerge/>
          </w:tcPr>
          <w:p w:rsidR="006D3C57" w:rsidRPr="00395404" w:rsidRDefault="006D3C57" w:rsidP="00395404">
            <w:pPr>
              <w:spacing w:line="360" w:lineRule="auto"/>
              <w:jc w:val="both"/>
              <w:rPr>
                <w:rFonts w:ascii="Times New Roman" w:hAnsi="Times New Roman" w:cs="Times New Roman"/>
                <w:b/>
                <w:bCs/>
              </w:rPr>
            </w:pPr>
          </w:p>
        </w:tc>
        <w:tc>
          <w:tcPr>
            <w:tcW w:w="376" w:type="dxa"/>
            <w:vMerge/>
          </w:tcPr>
          <w:p w:rsidR="006D3C57" w:rsidRPr="00395404" w:rsidRDefault="006D3C57" w:rsidP="00395404">
            <w:pPr>
              <w:spacing w:line="360" w:lineRule="auto"/>
              <w:jc w:val="both"/>
              <w:rPr>
                <w:rFonts w:ascii="Times New Roman" w:hAnsi="Times New Roman" w:cs="Times New Roman"/>
                <w:b/>
                <w:bCs/>
              </w:rPr>
            </w:pPr>
          </w:p>
        </w:tc>
        <w:tc>
          <w:tcPr>
            <w:tcW w:w="368" w:type="dxa"/>
            <w:vMerge/>
          </w:tcPr>
          <w:p w:rsidR="006D3C57" w:rsidRPr="00395404" w:rsidRDefault="006D3C57" w:rsidP="00395404">
            <w:pPr>
              <w:spacing w:line="360" w:lineRule="auto"/>
              <w:jc w:val="both"/>
              <w:rPr>
                <w:rFonts w:ascii="Times New Roman" w:hAnsi="Times New Roman" w:cs="Times New Roman"/>
                <w:b/>
                <w:bCs/>
              </w:rPr>
            </w:pPr>
          </w:p>
        </w:tc>
        <w:tc>
          <w:tcPr>
            <w:tcW w:w="397" w:type="dxa"/>
            <w:vMerge/>
          </w:tcPr>
          <w:p w:rsidR="006D3C57" w:rsidRPr="00395404" w:rsidRDefault="006D3C57" w:rsidP="00395404">
            <w:pPr>
              <w:spacing w:line="360" w:lineRule="auto"/>
              <w:jc w:val="both"/>
              <w:rPr>
                <w:rFonts w:ascii="Times New Roman" w:hAnsi="Times New Roman" w:cs="Times New Roman"/>
                <w:b/>
                <w:bCs/>
              </w:rPr>
            </w:pPr>
          </w:p>
        </w:tc>
        <w:tc>
          <w:tcPr>
            <w:tcW w:w="889" w:type="dxa"/>
            <w:gridSpan w:val="2"/>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4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5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45" w:type="dxa"/>
            <w:vMerge/>
          </w:tcPr>
          <w:p w:rsidR="006D3C57" w:rsidRPr="00395404" w:rsidRDefault="006D3C57" w:rsidP="00395404">
            <w:pPr>
              <w:spacing w:line="360" w:lineRule="auto"/>
              <w:jc w:val="both"/>
              <w:rPr>
                <w:rFonts w:ascii="Times New Roman" w:hAnsi="Times New Roman" w:cs="Times New Roman"/>
              </w:rPr>
            </w:pPr>
          </w:p>
        </w:tc>
        <w:tc>
          <w:tcPr>
            <w:tcW w:w="865" w:type="dxa"/>
            <w:vMerge/>
          </w:tcPr>
          <w:p w:rsidR="006D3C57" w:rsidRPr="00395404" w:rsidRDefault="006D3C57" w:rsidP="00395404">
            <w:pPr>
              <w:spacing w:line="360" w:lineRule="auto"/>
              <w:jc w:val="both"/>
              <w:rPr>
                <w:rFonts w:ascii="Times New Roman" w:hAnsi="Times New Roman" w:cs="Times New Roman"/>
              </w:rPr>
            </w:pPr>
          </w:p>
        </w:tc>
        <w:tc>
          <w:tcPr>
            <w:tcW w:w="1025"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2"/>
          <w:jc w:val="center"/>
        </w:trPr>
        <w:tc>
          <w:tcPr>
            <w:tcW w:w="275" w:type="dxa"/>
            <w:vMerge/>
          </w:tcPr>
          <w:p w:rsidR="006D3C57" w:rsidRPr="00395404" w:rsidRDefault="006D3C57" w:rsidP="00395404">
            <w:pPr>
              <w:spacing w:line="360" w:lineRule="auto"/>
              <w:jc w:val="both"/>
              <w:rPr>
                <w:rFonts w:ascii="Times New Roman" w:hAnsi="Times New Roman" w:cs="Times New Roman"/>
                <w:b/>
                <w:bCs/>
              </w:rPr>
            </w:pPr>
          </w:p>
        </w:tc>
        <w:tc>
          <w:tcPr>
            <w:tcW w:w="376" w:type="dxa"/>
            <w:vMerge/>
          </w:tcPr>
          <w:p w:rsidR="006D3C57" w:rsidRPr="00395404" w:rsidRDefault="006D3C57" w:rsidP="00395404">
            <w:pPr>
              <w:spacing w:line="360" w:lineRule="auto"/>
              <w:jc w:val="both"/>
              <w:rPr>
                <w:rFonts w:ascii="Times New Roman" w:hAnsi="Times New Roman" w:cs="Times New Roman"/>
                <w:b/>
                <w:bCs/>
              </w:rPr>
            </w:pPr>
          </w:p>
        </w:tc>
        <w:tc>
          <w:tcPr>
            <w:tcW w:w="368" w:type="dxa"/>
            <w:vMerge/>
          </w:tcPr>
          <w:p w:rsidR="006D3C57" w:rsidRPr="00395404" w:rsidRDefault="006D3C57" w:rsidP="00395404">
            <w:pPr>
              <w:spacing w:line="360" w:lineRule="auto"/>
              <w:jc w:val="both"/>
              <w:rPr>
                <w:rFonts w:ascii="Times New Roman" w:hAnsi="Times New Roman" w:cs="Times New Roman"/>
                <w:b/>
                <w:bCs/>
              </w:rPr>
            </w:pPr>
          </w:p>
        </w:tc>
        <w:tc>
          <w:tcPr>
            <w:tcW w:w="397" w:type="dxa"/>
            <w:vMerge/>
          </w:tcPr>
          <w:p w:rsidR="006D3C57" w:rsidRPr="00395404" w:rsidRDefault="006D3C57" w:rsidP="00395404">
            <w:pPr>
              <w:spacing w:line="360" w:lineRule="auto"/>
              <w:jc w:val="both"/>
              <w:rPr>
                <w:rFonts w:ascii="Times New Roman" w:hAnsi="Times New Roman" w:cs="Times New Roman"/>
                <w:b/>
                <w:bCs/>
              </w:rPr>
            </w:pPr>
          </w:p>
        </w:tc>
        <w:tc>
          <w:tcPr>
            <w:tcW w:w="439"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50"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40" w:type="dxa"/>
            <w:vMerge/>
          </w:tcPr>
          <w:p w:rsidR="006D3C57" w:rsidRPr="00395404" w:rsidRDefault="006D3C57" w:rsidP="00395404">
            <w:pPr>
              <w:spacing w:line="360" w:lineRule="auto"/>
              <w:jc w:val="both"/>
              <w:rPr>
                <w:rFonts w:ascii="Times New Roman" w:hAnsi="Times New Roman" w:cs="Times New Roman"/>
                <w:b/>
              </w:rPr>
            </w:pPr>
          </w:p>
        </w:tc>
        <w:tc>
          <w:tcPr>
            <w:tcW w:w="450"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845" w:type="dxa"/>
            <w:vMerge/>
          </w:tcPr>
          <w:p w:rsidR="006D3C57" w:rsidRPr="00395404" w:rsidRDefault="006D3C57" w:rsidP="00395404">
            <w:pPr>
              <w:spacing w:line="360" w:lineRule="auto"/>
              <w:jc w:val="both"/>
              <w:rPr>
                <w:rFonts w:ascii="Times New Roman" w:hAnsi="Times New Roman" w:cs="Times New Roman"/>
              </w:rPr>
            </w:pPr>
          </w:p>
        </w:tc>
        <w:tc>
          <w:tcPr>
            <w:tcW w:w="865" w:type="dxa"/>
            <w:vMerge/>
          </w:tcPr>
          <w:p w:rsidR="006D3C57" w:rsidRPr="00395404" w:rsidRDefault="006D3C57" w:rsidP="00395404">
            <w:pPr>
              <w:spacing w:line="360" w:lineRule="auto"/>
              <w:jc w:val="both"/>
              <w:rPr>
                <w:rFonts w:ascii="Times New Roman" w:hAnsi="Times New Roman" w:cs="Times New Roman"/>
              </w:rPr>
            </w:pPr>
          </w:p>
        </w:tc>
        <w:tc>
          <w:tcPr>
            <w:tcW w:w="1025"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jc w:val="center"/>
        </w:trPr>
        <w:tc>
          <w:tcPr>
            <w:tcW w:w="275"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w:t>
            </w:r>
          </w:p>
        </w:tc>
        <w:tc>
          <w:tcPr>
            <w:tcW w:w="376"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368"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w:t>
            </w:r>
          </w:p>
        </w:tc>
        <w:tc>
          <w:tcPr>
            <w:tcW w:w="397"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w:t>
            </w:r>
          </w:p>
        </w:tc>
        <w:tc>
          <w:tcPr>
            <w:tcW w:w="439"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45"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865"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3</w:t>
            </w:r>
          </w:p>
        </w:tc>
        <w:tc>
          <w:tcPr>
            <w:tcW w:w="1025"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szCs w:val="22"/>
        </w:rPr>
      </w:pPr>
      <w:r w:rsidRPr="00395404">
        <w:rPr>
          <w:rFonts w:ascii="Times New Roman" w:hAnsi="Times New Roman" w:cs="Times New Roman"/>
          <w:color w:val="auto"/>
          <w:sz w:val="22"/>
          <w:szCs w:val="22"/>
        </w:rPr>
        <w:t>L: Lecture; T: Tutorial; P: Practical; S: Studio; CT: Class Test; TA: Total Assessment; A: Attendance</w:t>
      </w:r>
    </w:p>
    <w:p w:rsidR="006D3C57" w:rsidRPr="00395404" w:rsidRDefault="006D3C57" w:rsidP="00395404">
      <w:pPr>
        <w:pStyle w:val="BodyA"/>
        <w:spacing w:before="120" w:line="360" w:lineRule="auto"/>
        <w:jc w:val="both"/>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6D3C57" w:rsidRPr="00395404" w:rsidTr="006D3C57">
        <w:trPr>
          <w:jc w:val="center"/>
        </w:trPr>
        <w:tc>
          <w:tcPr>
            <w:tcW w:w="28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w:t>
            </w: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PO2</w:t>
            </w: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PO3</w:t>
            </w: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PO4</w:t>
            </w: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PO5</w:t>
            </w: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PO6</w:t>
            </w: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PO7</w:t>
            </w: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PO8</w:t>
            </w:r>
          </w:p>
        </w:tc>
        <w:tc>
          <w:tcPr>
            <w:tcW w:w="27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PO9</w:t>
            </w:r>
          </w:p>
        </w:tc>
        <w:tc>
          <w:tcPr>
            <w:tcW w:w="318"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PO10</w:t>
            </w:r>
          </w:p>
        </w:tc>
        <w:tc>
          <w:tcPr>
            <w:tcW w:w="318"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PO11</w:t>
            </w:r>
          </w:p>
        </w:tc>
        <w:tc>
          <w:tcPr>
            <w:tcW w:w="318"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PO12</w:t>
            </w:r>
          </w:p>
        </w:tc>
        <w:tc>
          <w:tcPr>
            <w:tcW w:w="323"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PSO1</w:t>
            </w:r>
          </w:p>
        </w:tc>
        <w:tc>
          <w:tcPr>
            <w:tcW w:w="323"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PSO2</w:t>
            </w:r>
          </w:p>
        </w:tc>
        <w:tc>
          <w:tcPr>
            <w:tcW w:w="323"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PSO3</w:t>
            </w:r>
          </w:p>
        </w:tc>
        <w:tc>
          <w:tcPr>
            <w:tcW w:w="323" w:type="pct"/>
            <w:shd w:val="clear" w:color="auto" w:fill="auto"/>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PSO4</w:t>
            </w:r>
          </w:p>
        </w:tc>
      </w:tr>
      <w:tr w:rsidR="006D3C57" w:rsidRPr="00395404" w:rsidTr="006D3C57">
        <w:trPr>
          <w:jc w:val="center"/>
        </w:trPr>
        <w:tc>
          <w:tcPr>
            <w:tcW w:w="284"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CO1</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r>
      <w:tr w:rsidR="006D3C57" w:rsidRPr="00395404" w:rsidTr="006D3C57">
        <w:trPr>
          <w:jc w:val="center"/>
        </w:trPr>
        <w:tc>
          <w:tcPr>
            <w:tcW w:w="284" w:type="pct"/>
            <w:shd w:val="clear" w:color="auto" w:fill="auto"/>
            <w:vAlign w:val="center"/>
          </w:tcPr>
          <w:p w:rsidR="006D3C57" w:rsidRPr="00395404" w:rsidRDefault="006D3C57"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395404">
              <w:rPr>
                <w:b/>
                <w:bCs/>
                <w:sz w:val="16"/>
                <w:szCs w:val="16"/>
                <w:bdr w:val="nil"/>
                <w:lang w:eastAsia="en-IN"/>
              </w:rPr>
              <w:lastRenderedPageBreak/>
              <w:t>CO2</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c>
          <w:tcPr>
            <w:tcW w:w="323"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r>
      <w:tr w:rsidR="006D3C57" w:rsidRPr="00395404" w:rsidTr="006D3C57">
        <w:trPr>
          <w:jc w:val="center"/>
        </w:trPr>
        <w:tc>
          <w:tcPr>
            <w:tcW w:w="284" w:type="pct"/>
            <w:shd w:val="clear" w:color="auto" w:fill="auto"/>
            <w:vAlign w:val="center"/>
          </w:tcPr>
          <w:p w:rsidR="006D3C57" w:rsidRPr="00395404" w:rsidRDefault="006D3C57"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395404">
              <w:rPr>
                <w:b/>
                <w:bCs/>
                <w:sz w:val="16"/>
                <w:szCs w:val="16"/>
                <w:bdr w:val="nil"/>
                <w:lang w:eastAsia="en-IN"/>
              </w:rPr>
              <w:t>CO3</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c>
          <w:tcPr>
            <w:tcW w:w="323"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r>
      <w:tr w:rsidR="006D3C57" w:rsidRPr="00395404" w:rsidTr="006D3C57">
        <w:trPr>
          <w:jc w:val="center"/>
        </w:trPr>
        <w:tc>
          <w:tcPr>
            <w:tcW w:w="284" w:type="pct"/>
            <w:shd w:val="clear" w:color="auto" w:fill="auto"/>
            <w:vAlign w:val="center"/>
          </w:tcPr>
          <w:p w:rsidR="006D3C57" w:rsidRPr="00395404" w:rsidRDefault="006D3C57"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395404">
              <w:rPr>
                <w:b/>
                <w:bCs/>
                <w:sz w:val="16"/>
                <w:szCs w:val="16"/>
                <w:bdr w:val="nil"/>
                <w:lang w:eastAsia="en-IN"/>
              </w:rPr>
              <w:t>CO4</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c>
          <w:tcPr>
            <w:tcW w:w="323"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lang w:eastAsia="en-IN"/>
              </w:rPr>
            </w:pPr>
            <w:r w:rsidRPr="00395404">
              <w:rPr>
                <w:rFonts w:ascii="Times New Roman" w:hAnsi="Times New Roman" w:cs="Times New Roman"/>
                <w:sz w:val="16"/>
                <w:szCs w:val="16"/>
                <w:bdr w:val="nil"/>
                <w:lang w:eastAsia="en-IN"/>
              </w:rPr>
              <w:t>--</w:t>
            </w:r>
          </w:p>
        </w:tc>
      </w:tr>
    </w:tbl>
    <w:p w:rsidR="006D3C57" w:rsidRPr="00395404" w:rsidRDefault="006D3C57" w:rsidP="005B56E1">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1</w:t>
      </w:r>
      <w:r w:rsidRPr="00395404">
        <w:rPr>
          <w:rFonts w:ascii="Times New Roman" w:hAnsi="Times New Roman" w:cs="Times New Roman"/>
          <w:szCs w:val="24"/>
        </w:rPr>
        <w:t>: strongly related, 2: moderately related and 3: weakly related</w:t>
      </w:r>
    </w:p>
    <w:p w:rsidR="006D3C57" w:rsidRPr="00395404" w:rsidRDefault="006D3C57"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STRUCTURE - II</w:t>
            </w:r>
          </w:p>
          <w:p w:rsidR="006D3C57" w:rsidRPr="00395404" w:rsidRDefault="006D3C57" w:rsidP="0039540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 2109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Structure - 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II</w:t>
            </w:r>
          </w:p>
        </w:tc>
      </w:tr>
    </w:tbl>
    <w:p w:rsidR="006D3C57" w:rsidRPr="00395404" w:rsidRDefault="006D3C57" w:rsidP="00395404">
      <w:pPr>
        <w:spacing w:line="360" w:lineRule="auto"/>
        <w:jc w:val="both"/>
        <w:rPr>
          <w:rFonts w:ascii="Times New Roman" w:hAnsi="Times New Roman" w:cs="Times New Roman"/>
          <w:sz w:val="24"/>
          <w:szCs w:val="24"/>
        </w:rPr>
      </w:pPr>
    </w:p>
    <w:p w:rsidR="006D3C57" w:rsidRPr="00395404" w:rsidRDefault="00395404" w:rsidP="00395404">
      <w:pPr>
        <w:spacing w:line="360" w:lineRule="auto"/>
        <w:jc w:val="both"/>
        <w:rPr>
          <w:rFonts w:ascii="Times New Roman" w:hAnsi="Times New Roman" w:cs="Times New Roman"/>
          <w:b/>
          <w:sz w:val="24"/>
          <w:szCs w:val="24"/>
        </w:rPr>
      </w:pPr>
      <w:r>
        <w:rPr>
          <w:rFonts w:ascii="Times New Roman" w:hAnsi="Times New Roman" w:cs="Times New Roman"/>
          <w:b/>
          <w:sz w:val="24"/>
          <w:szCs w:val="24"/>
        </w:rPr>
        <w:t>Catalog</w:t>
      </w:r>
      <w:r w:rsidR="006D3C57" w:rsidRPr="00395404">
        <w:rPr>
          <w:rFonts w:ascii="Times New Roman" w:hAnsi="Times New Roman" w:cs="Times New Roman"/>
          <w:b/>
          <w:sz w:val="24"/>
          <w:szCs w:val="24"/>
        </w:rPr>
        <w:t xml:space="preserve"> Description</w:t>
      </w:r>
    </w:p>
    <w:p w:rsidR="006D3C57" w:rsidRPr="00395404" w:rsidRDefault="006D3C57"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6D3C57" w:rsidRPr="00395404" w:rsidRDefault="006D3C57" w:rsidP="00395404">
      <w:pPr>
        <w:pStyle w:val="Default"/>
        <w:spacing w:line="360" w:lineRule="auto"/>
        <w:jc w:val="both"/>
        <w:rPr>
          <w:rFonts w:ascii="Times New Roman" w:hAnsi="Times New Roman" w:cs="Times New Roman"/>
          <w:color w:val="auto"/>
        </w:rPr>
      </w:pP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6D3C57" w:rsidRPr="00395404" w:rsidRDefault="006D3C57" w:rsidP="00F97505">
      <w:pPr>
        <w:pStyle w:val="ColorfulList-Accent11"/>
        <w:numPr>
          <w:ilvl w:val="0"/>
          <w:numId w:val="110"/>
        </w:numPr>
        <w:spacing w:line="360" w:lineRule="auto"/>
      </w:pPr>
      <w:r w:rsidRPr="00395404">
        <w:t>To understand the basic principles of structural system so that it forms the basis for study of structural design.</w:t>
      </w:r>
    </w:p>
    <w:p w:rsidR="006D3C57" w:rsidRPr="00395404" w:rsidRDefault="006D3C57" w:rsidP="00F97505">
      <w:pPr>
        <w:pStyle w:val="ColorfulList-Accent11"/>
        <w:numPr>
          <w:ilvl w:val="0"/>
          <w:numId w:val="110"/>
        </w:numPr>
        <w:spacing w:line="360" w:lineRule="auto"/>
      </w:pPr>
      <w:r w:rsidRPr="00395404">
        <w:t>To help students to understand the basic principles of structural behavior and requirements of buildings with emphasis laid on the principles of various load distribution in beams and columns.</w:t>
      </w:r>
    </w:p>
    <w:p w:rsidR="006D3C57" w:rsidRPr="00395404" w:rsidRDefault="006D3C57" w:rsidP="00F97505">
      <w:pPr>
        <w:pStyle w:val="ColorfulList-Accent11"/>
        <w:numPr>
          <w:ilvl w:val="0"/>
          <w:numId w:val="110"/>
        </w:numPr>
        <w:spacing w:line="360" w:lineRule="auto"/>
      </w:pPr>
      <w:r w:rsidRPr="00395404">
        <w:t>To understand the basic principles of structural mechanics that would be pertinent to simple design elements ad understanding the structural behavior of buildings.</w:t>
      </w:r>
    </w:p>
    <w:p w:rsidR="006D3C57" w:rsidRPr="00395404" w:rsidRDefault="006D3C57" w:rsidP="00395404">
      <w:pPr>
        <w:pStyle w:val="Default"/>
        <w:spacing w:line="360" w:lineRule="auto"/>
        <w:jc w:val="both"/>
        <w:rPr>
          <w:rFonts w:ascii="Times New Roman" w:hAnsi="Times New Roman" w:cs="Times New Roman"/>
          <w:color w:val="auto"/>
        </w:rPr>
      </w:pPr>
    </w:p>
    <w:p w:rsidR="006D3C57" w:rsidRPr="00395404" w:rsidRDefault="006D3C57" w:rsidP="00395404">
      <w:pPr>
        <w:pStyle w:val="Default"/>
        <w:spacing w:line="360" w:lineRule="auto"/>
        <w:jc w:val="both"/>
        <w:rPr>
          <w:rFonts w:ascii="Times New Roman" w:hAnsi="Times New Roman" w:cs="Times New Roman"/>
          <w:b/>
          <w:color w:val="auto"/>
        </w:rPr>
      </w:pPr>
      <w:r w:rsidRPr="00395404">
        <w:rPr>
          <w:rFonts w:ascii="Times New Roman" w:hAnsi="Times New Roman" w:cs="Times New Roman"/>
          <w:b/>
          <w:color w:val="auto"/>
        </w:rPr>
        <w:t>Course Outcomes</w:t>
      </w:r>
    </w:p>
    <w:p w:rsidR="006D3C57" w:rsidRPr="00395404" w:rsidRDefault="006D3C57"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On completion of this course, the students will be able to</w:t>
      </w:r>
    </w:p>
    <w:p w:rsidR="006D3C57" w:rsidRPr="00395404" w:rsidRDefault="006D3C57"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CO1:</w:t>
      </w:r>
      <w:r w:rsidRPr="00395404">
        <w:rPr>
          <w:rFonts w:ascii="Times New Roman" w:hAnsi="Times New Roman" w:cs="Times New Roman"/>
          <w:color w:val="auto"/>
        </w:rPr>
        <w:tab/>
        <w:t>Calculate deflection of beams through analytical method</w:t>
      </w:r>
    </w:p>
    <w:p w:rsidR="006D3C57" w:rsidRPr="00395404" w:rsidRDefault="006D3C57" w:rsidP="00395404">
      <w:pPr>
        <w:pStyle w:val="Default"/>
        <w:spacing w:line="360" w:lineRule="auto"/>
        <w:ind w:left="720" w:hanging="720"/>
        <w:jc w:val="both"/>
        <w:rPr>
          <w:rFonts w:ascii="Times New Roman" w:hAnsi="Times New Roman" w:cs="Times New Roman"/>
          <w:color w:val="auto"/>
        </w:rPr>
      </w:pPr>
      <w:r w:rsidRPr="00395404">
        <w:rPr>
          <w:rFonts w:ascii="Times New Roman" w:hAnsi="Times New Roman" w:cs="Times New Roman"/>
          <w:b/>
          <w:color w:val="auto"/>
        </w:rPr>
        <w:t>CO2:</w:t>
      </w:r>
      <w:r w:rsidRPr="00395404">
        <w:rPr>
          <w:rFonts w:ascii="Times New Roman" w:hAnsi="Times New Roman" w:cs="Times New Roman"/>
          <w:color w:val="auto"/>
        </w:rPr>
        <w:tab/>
        <w:t>Analyze the resolution of forces as well as various study of various theorem related to equilibrium.</w:t>
      </w:r>
    </w:p>
    <w:p w:rsidR="006D3C57" w:rsidRPr="00395404" w:rsidRDefault="006D3C57"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lastRenderedPageBreak/>
        <w:t>CO3:</w:t>
      </w:r>
      <w:r w:rsidRPr="00395404">
        <w:rPr>
          <w:rFonts w:ascii="Times New Roman" w:hAnsi="Times New Roman" w:cs="Times New Roman"/>
          <w:b/>
          <w:color w:val="auto"/>
        </w:rPr>
        <w:tab/>
      </w:r>
      <w:r w:rsidRPr="00395404">
        <w:rPr>
          <w:rFonts w:ascii="Times New Roman" w:hAnsi="Times New Roman" w:cs="Times New Roman"/>
          <w:color w:val="auto"/>
        </w:rPr>
        <w:t xml:space="preserve">Explain force and bending moment diagrams. </w:t>
      </w:r>
    </w:p>
    <w:p w:rsidR="006D3C57" w:rsidRDefault="006D3C57"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b/>
          <w:color w:val="auto"/>
        </w:rPr>
        <w:t>CO4:</w:t>
      </w:r>
      <w:r w:rsidRPr="00395404">
        <w:rPr>
          <w:rFonts w:ascii="Times New Roman" w:hAnsi="Times New Roman" w:cs="Times New Roman"/>
          <w:color w:val="auto"/>
        </w:rPr>
        <w:tab/>
        <w:t>Calculate deflection in beams and trusses through graphic and conjugate method.</w:t>
      </w:r>
    </w:p>
    <w:p w:rsidR="00395404" w:rsidRPr="00395404" w:rsidRDefault="00395404" w:rsidP="00395404">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6D3C57" w:rsidRPr="00395404" w:rsidTr="006D3C57">
        <w:tc>
          <w:tcPr>
            <w:tcW w:w="3861"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6D3C57" w:rsidRPr="00395404" w:rsidTr="006D3C57">
        <w:tc>
          <w:tcPr>
            <w:tcW w:w="3861" w:type="pct"/>
            <w:vAlign w:val="center"/>
          </w:tcPr>
          <w:p w:rsidR="006D3C57" w:rsidRPr="00395404" w:rsidRDefault="006D3C57" w:rsidP="00395404">
            <w:pPr>
              <w:pStyle w:val="Heading4"/>
              <w:outlineLvl w:val="3"/>
            </w:pPr>
            <w:r w:rsidRPr="00395404">
              <w:t>MODULE 1: Deflection of Beams</w:t>
            </w:r>
          </w:p>
          <w:p w:rsidR="006D3C57" w:rsidRPr="00395404" w:rsidRDefault="006D3C57" w:rsidP="00395404">
            <w:pPr>
              <w:tabs>
                <w:tab w:val="left" w:pos="252"/>
              </w:tabs>
              <w:spacing w:line="360" w:lineRule="auto"/>
              <w:jc w:val="both"/>
              <w:rPr>
                <w:sz w:val="24"/>
                <w:szCs w:val="24"/>
              </w:rPr>
            </w:pPr>
            <w:r w:rsidRPr="00395404">
              <w:rPr>
                <w:sz w:val="24"/>
                <w:szCs w:val="24"/>
              </w:rPr>
              <w:t>Equation for deflection of beams , formula for  maximum deflection under  various loading conditions , shear stress in shaft, stiffness of a spring- leaf   and helical spring.</w:t>
            </w:r>
          </w:p>
          <w:p w:rsidR="006D3C57" w:rsidRPr="00395404" w:rsidRDefault="006D3C57" w:rsidP="00395404">
            <w:pPr>
              <w:tabs>
                <w:tab w:val="left" w:pos="252"/>
              </w:tabs>
              <w:spacing w:line="360" w:lineRule="auto"/>
              <w:jc w:val="both"/>
              <w:rPr>
                <w:sz w:val="24"/>
                <w:szCs w:val="24"/>
              </w:rPr>
            </w:pPr>
            <w:r w:rsidRPr="00395404">
              <w:rPr>
                <w:sz w:val="24"/>
                <w:szCs w:val="24"/>
              </w:rPr>
              <w:t>Column and struts – effective length ,buckling load , short or long column , slenderness ratio, Rankine's formula, Euler's formula, dams and retailing walls , Rankine's theory for active earth pressure</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6D3C57" w:rsidRPr="00395404" w:rsidTr="006D3C57">
        <w:tc>
          <w:tcPr>
            <w:tcW w:w="3861" w:type="pct"/>
            <w:vAlign w:val="center"/>
          </w:tcPr>
          <w:p w:rsidR="006D3C57" w:rsidRPr="00395404" w:rsidRDefault="006D3C57" w:rsidP="00395404">
            <w:pPr>
              <w:pStyle w:val="BlockText"/>
              <w:spacing w:line="360" w:lineRule="auto"/>
              <w:ind w:left="0" w:firstLine="0"/>
              <w:rPr>
                <w:b/>
                <w:bCs/>
              </w:rPr>
            </w:pPr>
            <w:r w:rsidRPr="00395404">
              <w:rPr>
                <w:b/>
              </w:rPr>
              <w:t>MODULE 2:</w:t>
            </w:r>
            <w:r w:rsidRPr="00395404">
              <w:rPr>
                <w:b/>
                <w:bCs/>
              </w:rPr>
              <w:t>Forces In Members Of Trusses</w:t>
            </w:r>
          </w:p>
          <w:p w:rsidR="006D3C57" w:rsidRPr="00395404" w:rsidRDefault="006D3C57" w:rsidP="00395404">
            <w:pPr>
              <w:tabs>
                <w:tab w:val="left" w:pos="252"/>
              </w:tabs>
              <w:spacing w:line="360" w:lineRule="auto"/>
              <w:jc w:val="both"/>
              <w:rPr>
                <w:sz w:val="24"/>
                <w:szCs w:val="24"/>
              </w:rPr>
            </w:pPr>
            <w:r w:rsidRPr="00395404">
              <w:rPr>
                <w:sz w:val="24"/>
                <w:szCs w:val="24"/>
              </w:rPr>
              <w:t xml:space="preserve">Types Of Trusses , Method Of Section , Method Of Joint , Analytical Method , Graphical Method , Analysis Of Plane Trusses And Space Trusses </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6D3C57" w:rsidRPr="00395404" w:rsidTr="006D3C57">
        <w:tc>
          <w:tcPr>
            <w:tcW w:w="3861" w:type="pct"/>
            <w:vAlign w:val="center"/>
          </w:tcPr>
          <w:p w:rsidR="006D3C57" w:rsidRPr="00395404" w:rsidRDefault="006D3C57" w:rsidP="00395404">
            <w:pPr>
              <w:pStyle w:val="BlockText"/>
              <w:spacing w:line="360" w:lineRule="auto"/>
              <w:ind w:left="0" w:firstLine="0"/>
              <w:rPr>
                <w:b/>
                <w:bCs/>
              </w:rPr>
            </w:pPr>
            <w:r w:rsidRPr="00395404">
              <w:rPr>
                <w:b/>
              </w:rPr>
              <w:t>MODULE 3:</w:t>
            </w:r>
            <w:r w:rsidRPr="00395404">
              <w:rPr>
                <w:b/>
                <w:bCs/>
              </w:rPr>
              <w:t xml:space="preserve">Statically Determinate And In-determinate Structures </w:t>
            </w:r>
          </w:p>
          <w:p w:rsidR="006D3C57" w:rsidRPr="00395404" w:rsidRDefault="00395404" w:rsidP="00395404">
            <w:pPr>
              <w:tabs>
                <w:tab w:val="left" w:pos="252"/>
              </w:tabs>
              <w:spacing w:line="360" w:lineRule="auto"/>
              <w:jc w:val="both"/>
              <w:rPr>
                <w:sz w:val="24"/>
                <w:szCs w:val="24"/>
              </w:rPr>
            </w:pPr>
            <w:r>
              <w:rPr>
                <w:sz w:val="24"/>
                <w:szCs w:val="24"/>
              </w:rPr>
              <w:t>Condition of equilibrium</w:t>
            </w:r>
            <w:r w:rsidR="006D3C57" w:rsidRPr="00395404">
              <w:rPr>
                <w:sz w:val="24"/>
                <w:szCs w:val="24"/>
              </w:rPr>
              <w:t>, compatibility conditions, simple and compound systems , linear and non linear systems , sway and sinking , analysis of statically determinate formulas .</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6D3C57" w:rsidRPr="00395404" w:rsidTr="006D3C57">
        <w:tc>
          <w:tcPr>
            <w:tcW w:w="3861" w:type="pct"/>
            <w:vAlign w:val="center"/>
          </w:tcPr>
          <w:p w:rsidR="006D3C57" w:rsidRPr="00395404" w:rsidRDefault="006D3C57" w:rsidP="00395404">
            <w:pPr>
              <w:pStyle w:val="BlockText"/>
              <w:spacing w:line="360" w:lineRule="auto"/>
              <w:ind w:left="0" w:firstLine="0"/>
              <w:rPr>
                <w:b/>
                <w:bCs/>
              </w:rPr>
            </w:pPr>
            <w:r w:rsidRPr="00395404">
              <w:rPr>
                <w:b/>
                <w:bCs/>
              </w:rPr>
              <w:t>MODULE 4: Displacements – Geometric Methods</w:t>
            </w:r>
          </w:p>
          <w:p w:rsidR="006D3C57" w:rsidRPr="00395404" w:rsidRDefault="006D3C57" w:rsidP="00395404">
            <w:pPr>
              <w:tabs>
                <w:tab w:val="left" w:pos="252"/>
              </w:tabs>
              <w:spacing w:line="360" w:lineRule="auto"/>
              <w:jc w:val="both"/>
              <w:rPr>
                <w:sz w:val="24"/>
                <w:szCs w:val="24"/>
              </w:rPr>
            </w:pPr>
            <w:r w:rsidRPr="00395404">
              <w:rPr>
                <w:sz w:val="24"/>
                <w:szCs w:val="24"/>
              </w:rPr>
              <w:t xml:space="preserve">Deflected </w:t>
            </w:r>
            <w:r w:rsidR="00395404" w:rsidRPr="00395404">
              <w:rPr>
                <w:sz w:val="24"/>
                <w:szCs w:val="24"/>
              </w:rPr>
              <w:t>shapes, moment</w:t>
            </w:r>
            <w:r w:rsidRPr="00395404">
              <w:rPr>
                <w:sz w:val="24"/>
                <w:szCs w:val="24"/>
              </w:rPr>
              <w:t xml:space="preserve"> area method, conjugate beam method, deflection of trusses – graphical method.</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bl>
    <w:p w:rsidR="006D3C57" w:rsidRPr="00395404" w:rsidRDefault="006D3C57" w:rsidP="00395404">
      <w:pPr>
        <w:pStyle w:val="Default"/>
        <w:spacing w:line="360" w:lineRule="auto"/>
        <w:jc w:val="both"/>
        <w:rPr>
          <w:rFonts w:ascii="Times New Roman" w:eastAsia="Times New Roman" w:hAnsi="Times New Roman" w:cs="Times New Roman"/>
          <w:i/>
          <w:iCs/>
          <w:color w:val="auto"/>
          <w:sz w:val="22"/>
        </w:rPr>
      </w:pPr>
      <w:r w:rsidRPr="00395404">
        <w:rPr>
          <w:rFonts w:ascii="Times New Roman" w:eastAsia="Times New Roman" w:hAnsi="Times New Roman" w:cs="Times New Roman"/>
          <w:b/>
          <w:i/>
          <w:iCs/>
          <w:color w:val="auto"/>
          <w:sz w:val="22"/>
        </w:rPr>
        <w:t>*Bloom’s Level</w:t>
      </w:r>
      <w:r w:rsidRPr="00395404">
        <w:rPr>
          <w:rFonts w:ascii="Times New Roman" w:eastAsia="Times New Roman" w:hAnsi="Times New Roman" w:cs="Times New Roman"/>
          <w:i/>
          <w:iCs/>
          <w:color w:val="auto"/>
          <w:sz w:val="22"/>
        </w:rPr>
        <w:t>: L1-Knowledge; L2-Comprehension; L3-Application; L4:Analysis; L5:Synthesis, L6:Evaluation</w:t>
      </w:r>
    </w:p>
    <w:p w:rsidR="006D3C57" w:rsidRPr="00395404" w:rsidRDefault="006D3C57" w:rsidP="00395404">
      <w:pPr>
        <w:pStyle w:val="Default"/>
        <w:spacing w:line="360" w:lineRule="auto"/>
        <w:jc w:val="both"/>
        <w:rPr>
          <w:rFonts w:ascii="Times New Roman" w:eastAsia="Times New Roman" w:hAnsi="Times New Roman" w:cs="Times New Roman"/>
          <w:i/>
          <w:iCs/>
          <w:color w:val="auto"/>
        </w:rPr>
      </w:pP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6D3C57" w:rsidRPr="00395404" w:rsidRDefault="006D3C57" w:rsidP="00F97505">
      <w:pPr>
        <w:pStyle w:val="Title"/>
        <w:numPr>
          <w:ilvl w:val="0"/>
          <w:numId w:val="109"/>
        </w:numPr>
        <w:spacing w:line="276" w:lineRule="auto"/>
        <w:jc w:val="both"/>
        <w:rPr>
          <w:b w:val="0"/>
          <w:bCs/>
          <w:iCs/>
          <w:sz w:val="24"/>
        </w:rPr>
      </w:pPr>
      <w:r w:rsidRPr="00395404">
        <w:rPr>
          <w:b w:val="0"/>
          <w:sz w:val="24"/>
          <w:shd w:val="clear" w:color="auto" w:fill="FFFFFF"/>
        </w:rPr>
        <w:t>Arya, C. (2009). Eurocode 3: Design of steel structures.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26" w:history="1">
        <w:r w:rsidRPr="00395404">
          <w:rPr>
            <w:rStyle w:val="Hyperlink"/>
            <w:b w:val="0"/>
            <w:color w:val="auto"/>
            <w:sz w:val="24"/>
            <w:u w:val="none"/>
            <w:shd w:val="clear" w:color="auto" w:fill="FFFFFF"/>
          </w:rPr>
          <w:t>https://doi.org/10.1201/b18121-13</w:t>
        </w:r>
      </w:hyperlink>
    </w:p>
    <w:p w:rsidR="006D3C57" w:rsidRPr="00395404" w:rsidRDefault="006D3C57" w:rsidP="00F97505">
      <w:pPr>
        <w:pStyle w:val="BodyA"/>
        <w:numPr>
          <w:ilvl w:val="0"/>
          <w:numId w:val="109"/>
        </w:numPr>
        <w:spacing w:line="276" w:lineRule="auto"/>
        <w:jc w:val="both"/>
        <w:rPr>
          <w:rFonts w:ascii="Times New Roman" w:hAnsi="Times New Roman" w:cs="Times New Roman"/>
          <w:bCs/>
          <w:color w:val="auto"/>
          <w:sz w:val="24"/>
          <w:szCs w:val="24"/>
        </w:rPr>
      </w:pPr>
      <w:r w:rsidRPr="00395404">
        <w:rPr>
          <w:rFonts w:ascii="Times New Roman" w:hAnsi="Times New Roman" w:cs="Times New Roman"/>
          <w:color w:val="auto"/>
          <w:sz w:val="24"/>
          <w:szCs w:val="24"/>
          <w:shd w:val="clear" w:color="auto" w:fill="FFFFFF"/>
        </w:rPr>
        <w:t>Emmitt, S., &amp; Gorse, C. (2014). </w:t>
      </w:r>
      <w:r w:rsidRPr="00395404">
        <w:rPr>
          <w:rFonts w:ascii="Times New Roman" w:hAnsi="Times New Roman" w:cs="Times New Roman"/>
          <w:i/>
          <w:iCs/>
          <w:color w:val="auto"/>
          <w:sz w:val="24"/>
          <w:szCs w:val="24"/>
          <w:shd w:val="clear" w:color="auto" w:fill="FFFFFF"/>
        </w:rPr>
        <w:t>Barry’s Advanced Construction Of Buildings Third edition</w:t>
      </w:r>
      <w:r w:rsidRPr="00395404">
        <w:rPr>
          <w:rFonts w:ascii="Times New Roman" w:hAnsi="Times New Roman" w:cs="Times New Roman"/>
          <w:color w:val="auto"/>
          <w:sz w:val="24"/>
          <w:szCs w:val="24"/>
          <w:shd w:val="clear" w:color="auto" w:fill="FFFFFF"/>
        </w:rPr>
        <w:t>. </w:t>
      </w:r>
      <w:r w:rsidRPr="00395404">
        <w:rPr>
          <w:rFonts w:ascii="Times New Roman" w:hAnsi="Times New Roman" w:cs="Times New Roman"/>
          <w:i/>
          <w:iCs/>
          <w:color w:val="auto"/>
          <w:sz w:val="24"/>
          <w:szCs w:val="24"/>
          <w:shd w:val="clear" w:color="auto" w:fill="FFFFFF"/>
        </w:rPr>
        <w:t>John Wiley &amp; Sons, Ltd</w:t>
      </w:r>
      <w:r w:rsidRPr="00395404">
        <w:rPr>
          <w:rFonts w:ascii="Times New Roman" w:hAnsi="Times New Roman" w:cs="Times New Roman"/>
          <w:color w:val="auto"/>
          <w:sz w:val="24"/>
          <w:szCs w:val="24"/>
          <w:shd w:val="clear" w:color="auto" w:fill="FFFFFF"/>
        </w:rPr>
        <w:t> (Vol. 28, p. 581).</w:t>
      </w:r>
    </w:p>
    <w:p w:rsidR="006D3C57" w:rsidRPr="00395404" w:rsidRDefault="006D3C57" w:rsidP="00F97505">
      <w:pPr>
        <w:pStyle w:val="Title"/>
        <w:numPr>
          <w:ilvl w:val="0"/>
          <w:numId w:val="109"/>
        </w:numPr>
        <w:spacing w:line="276" w:lineRule="auto"/>
        <w:jc w:val="both"/>
        <w:rPr>
          <w:b w:val="0"/>
          <w:sz w:val="24"/>
        </w:rPr>
      </w:pPr>
      <w:r w:rsidRPr="00395404">
        <w:rPr>
          <w:b w:val="0"/>
          <w:sz w:val="24"/>
          <w:shd w:val="clear" w:color="auto" w:fill="FFFFFF"/>
        </w:rPr>
        <w:lastRenderedPageBreak/>
        <w:t>Salvadori, M., &amp; Heller, R. (1986). </w:t>
      </w:r>
      <w:r w:rsidRPr="00395404">
        <w:rPr>
          <w:b w:val="0"/>
          <w:i/>
          <w:iCs/>
          <w:sz w:val="24"/>
          <w:shd w:val="clear" w:color="auto" w:fill="FFFFFF"/>
        </w:rPr>
        <w:t>Structure In Architecture: The Building Of Buildings, Third Edition.</w:t>
      </w:r>
      <w:r w:rsidRPr="00395404">
        <w:rPr>
          <w:b w:val="0"/>
          <w:sz w:val="24"/>
          <w:shd w:val="clear" w:color="auto" w:fill="FFFFFF"/>
        </w:rPr>
        <w:t> </w:t>
      </w:r>
      <w:r w:rsidRPr="00395404">
        <w:rPr>
          <w:b w:val="0"/>
          <w:i/>
          <w:iCs/>
          <w:sz w:val="24"/>
          <w:shd w:val="clear" w:color="auto" w:fill="FFFFFF"/>
        </w:rPr>
        <w:t>Struct in Archit, The Build of Build, Third Ed</w:t>
      </w:r>
      <w:r w:rsidRPr="00395404">
        <w:rPr>
          <w:b w:val="0"/>
          <w:sz w:val="24"/>
          <w:shd w:val="clear" w:color="auto" w:fill="FFFFFF"/>
        </w:rPr>
        <w:t>. Prentice-Hall Inc.</w:t>
      </w:r>
    </w:p>
    <w:p w:rsidR="006D3C57" w:rsidRPr="00395404" w:rsidRDefault="006D3C57" w:rsidP="00395404">
      <w:pPr>
        <w:pStyle w:val="BodyA"/>
        <w:spacing w:line="276" w:lineRule="auto"/>
        <w:jc w:val="both"/>
        <w:rPr>
          <w:rFonts w:ascii="Times New Roman" w:hAnsi="Times New Roman" w:cs="Times New Roman"/>
          <w:b/>
          <w:bCs/>
          <w:color w:val="auto"/>
          <w:sz w:val="24"/>
          <w:szCs w:val="24"/>
        </w:rPr>
      </w:pPr>
    </w:p>
    <w:p w:rsidR="006D3C57" w:rsidRPr="00395404" w:rsidRDefault="006D3C57" w:rsidP="00395404">
      <w:pPr>
        <w:pStyle w:val="BodyA"/>
        <w:spacing w:line="276"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References</w:t>
      </w:r>
    </w:p>
    <w:p w:rsidR="006D3C57" w:rsidRPr="00395404" w:rsidRDefault="006D3C57" w:rsidP="00F97505">
      <w:pPr>
        <w:pStyle w:val="Title"/>
        <w:numPr>
          <w:ilvl w:val="0"/>
          <w:numId w:val="108"/>
        </w:numPr>
        <w:spacing w:line="276" w:lineRule="auto"/>
        <w:jc w:val="both"/>
        <w:rPr>
          <w:b w:val="0"/>
          <w:iCs/>
          <w:sz w:val="24"/>
        </w:rPr>
      </w:pPr>
      <w:r w:rsidRPr="00395404">
        <w:rPr>
          <w:b w:val="0"/>
          <w:sz w:val="24"/>
          <w:shd w:val="clear" w:color="auto" w:fill="FFFFFF"/>
        </w:rPr>
        <w:t>Oppermann, R. H. (1941). S</w:t>
      </w:r>
      <w:r w:rsidRPr="00395404">
        <w:rPr>
          <w:b w:val="0"/>
          <w:i/>
          <w:sz w:val="24"/>
          <w:shd w:val="clear" w:color="auto" w:fill="FFFFFF"/>
        </w:rPr>
        <w:t>trength of materials, part I, elementary theory and problem</w:t>
      </w:r>
      <w:r w:rsidRPr="00395404">
        <w:rPr>
          <w:b w:val="0"/>
          <w:sz w:val="24"/>
          <w:shd w:val="clear" w:color="auto" w:fill="FFFFFF"/>
        </w:rPr>
        <w:t>s. </w:t>
      </w:r>
      <w:r w:rsidRPr="00395404">
        <w:rPr>
          <w:b w:val="0"/>
          <w:iCs/>
          <w:sz w:val="24"/>
          <w:shd w:val="clear" w:color="auto" w:fill="FFFFFF"/>
        </w:rPr>
        <w:t>Journal of the Franklin Institute</w:t>
      </w:r>
      <w:r w:rsidRPr="00395404">
        <w:rPr>
          <w:b w:val="0"/>
          <w:sz w:val="24"/>
          <w:shd w:val="clear" w:color="auto" w:fill="FFFFFF"/>
        </w:rPr>
        <w:t>, </w:t>
      </w:r>
      <w:r w:rsidRPr="00395404">
        <w:rPr>
          <w:b w:val="0"/>
          <w:iCs/>
          <w:sz w:val="24"/>
          <w:shd w:val="clear" w:color="auto" w:fill="FFFFFF"/>
        </w:rPr>
        <w:t>231</w:t>
      </w:r>
      <w:r w:rsidRPr="00395404">
        <w:rPr>
          <w:b w:val="0"/>
          <w:sz w:val="24"/>
          <w:shd w:val="clear" w:color="auto" w:fill="FFFFFF"/>
        </w:rPr>
        <w:t xml:space="preserve">(1), 96. </w:t>
      </w:r>
      <w:hyperlink r:id="rId27" w:history="1">
        <w:r w:rsidRPr="00395404">
          <w:rPr>
            <w:rStyle w:val="Hyperlink"/>
            <w:b w:val="0"/>
            <w:color w:val="auto"/>
            <w:sz w:val="24"/>
            <w:u w:val="none"/>
            <w:shd w:val="clear" w:color="auto" w:fill="FFFFFF"/>
          </w:rPr>
          <w:t>https://doi.org/10.1016/s0016-0032(41)90378-</w:t>
        </w:r>
      </w:hyperlink>
    </w:p>
    <w:p w:rsidR="006D3C57" w:rsidRPr="00395404" w:rsidRDefault="006D3C57" w:rsidP="00F97505">
      <w:pPr>
        <w:pStyle w:val="Title"/>
        <w:numPr>
          <w:ilvl w:val="0"/>
          <w:numId w:val="108"/>
        </w:numPr>
        <w:spacing w:line="276" w:lineRule="auto"/>
        <w:jc w:val="both"/>
        <w:rPr>
          <w:b w:val="0"/>
          <w:bCs/>
          <w:sz w:val="24"/>
        </w:rPr>
      </w:pPr>
      <w:r w:rsidRPr="00395404">
        <w:rPr>
          <w:b w:val="0"/>
          <w:sz w:val="24"/>
          <w:shd w:val="clear" w:color="auto" w:fill="FFFFFF"/>
        </w:rPr>
        <w:t xml:space="preserve">Von Glasersfeld, E. (2009). </w:t>
      </w:r>
      <w:r w:rsidRPr="00395404">
        <w:rPr>
          <w:b w:val="0"/>
          <w:i/>
          <w:sz w:val="24"/>
          <w:shd w:val="clear" w:color="auto" w:fill="FFFFFF"/>
        </w:rPr>
        <w:t>A model for the construction of elementary concepts</w:t>
      </w:r>
      <w:r w:rsidRPr="00395404">
        <w:rPr>
          <w:b w:val="0"/>
          <w:sz w:val="24"/>
          <w:shd w:val="clear" w:color="auto" w:fill="FFFFFF"/>
        </w:rPr>
        <w:t xml:space="preserve"> (pp. 45–50). AIP Publishing. </w:t>
      </w:r>
      <w:hyperlink r:id="rId28" w:history="1">
        <w:r w:rsidRPr="00395404">
          <w:rPr>
            <w:rStyle w:val="Hyperlink"/>
            <w:b w:val="0"/>
            <w:color w:val="auto"/>
            <w:sz w:val="24"/>
            <w:u w:val="none"/>
            <w:shd w:val="clear" w:color="auto" w:fill="FFFFFF"/>
          </w:rPr>
          <w:t>https://doi.org/10.1063/1.58258</w:t>
        </w:r>
      </w:hyperlink>
    </w:p>
    <w:p w:rsidR="006D3C57" w:rsidRPr="00395404" w:rsidRDefault="006D3C57" w:rsidP="00395404">
      <w:pPr>
        <w:pStyle w:val="Title"/>
        <w:spacing w:line="276" w:lineRule="auto"/>
        <w:jc w:val="both"/>
        <w:rPr>
          <w:b w:val="0"/>
          <w:bCs/>
          <w:sz w:val="24"/>
        </w:rPr>
      </w:pPr>
    </w:p>
    <w:p w:rsidR="006D3C57" w:rsidRPr="00395404" w:rsidRDefault="006D3C57" w:rsidP="00395404">
      <w:pPr>
        <w:pStyle w:val="ColorfulList-Accent11"/>
        <w:spacing w:line="360" w:lineRule="auto"/>
        <w:ind w:left="0"/>
        <w:rPr>
          <w:b/>
          <w:bCs/>
        </w:rPr>
      </w:pPr>
      <w:r w:rsidRPr="00395404">
        <w:rPr>
          <w:b/>
          <w:bCs/>
        </w:rPr>
        <w:t>Modes of Evaluation: Quiz/ Assignment/ Written Examination</w:t>
      </w:r>
    </w:p>
    <w:p w:rsidR="006D3C57" w:rsidRPr="00395404" w:rsidRDefault="006D3C57" w:rsidP="00395404">
      <w:pPr>
        <w:pStyle w:val="ColorfulList-Accent11"/>
        <w:spacing w:line="360" w:lineRule="auto"/>
        <w:ind w:left="0"/>
        <w:rPr>
          <w:b/>
          <w:bCs/>
        </w:rPr>
      </w:pPr>
    </w:p>
    <w:p w:rsidR="006D3C57" w:rsidRPr="00395404" w:rsidRDefault="006D3C57" w:rsidP="00395404">
      <w:pPr>
        <w:pStyle w:val="ColorfulList-Accent11"/>
        <w:spacing w:line="360" w:lineRule="auto"/>
        <w:ind w:left="0"/>
        <w:rPr>
          <w:b/>
          <w:bCs/>
          <w:sz w:val="22"/>
          <w:szCs w:val="22"/>
        </w:rPr>
      </w:pPr>
      <w:r w:rsidRPr="00395404">
        <w:rPr>
          <w:b/>
          <w:bCs/>
        </w:rPr>
        <w:t>Examination Scheme:</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1"/>
        <w:gridCol w:w="351"/>
        <w:gridCol w:w="303"/>
        <w:gridCol w:w="454"/>
        <w:gridCol w:w="465"/>
        <w:gridCol w:w="558"/>
        <w:gridCol w:w="465"/>
        <w:gridCol w:w="743"/>
        <w:gridCol w:w="1023"/>
        <w:gridCol w:w="1023"/>
        <w:gridCol w:w="744"/>
        <w:gridCol w:w="836"/>
        <w:gridCol w:w="929"/>
        <w:gridCol w:w="852"/>
      </w:tblGrid>
      <w:tr w:rsidR="006D3C57" w:rsidRPr="00395404" w:rsidTr="006D3C57">
        <w:trPr>
          <w:trHeight w:val="400"/>
          <w:jc w:val="center"/>
        </w:trPr>
        <w:tc>
          <w:tcPr>
            <w:tcW w:w="1422" w:type="dxa"/>
            <w:gridSpan w:val="4"/>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475" w:type="dxa"/>
            <w:gridSpan w:val="8"/>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36"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929"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852"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6D3C57" w:rsidRPr="00395404" w:rsidTr="006D3C57">
        <w:trPr>
          <w:trHeight w:val="154"/>
          <w:jc w:val="center"/>
        </w:trPr>
        <w:tc>
          <w:tcPr>
            <w:tcW w:w="387"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381"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51"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303"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685" w:type="dxa"/>
            <w:gridSpan w:val="5"/>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90" w:type="dxa"/>
            <w:gridSpan w:val="3"/>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36" w:type="dxa"/>
            <w:vMerge/>
          </w:tcPr>
          <w:p w:rsidR="006D3C57" w:rsidRPr="00395404" w:rsidRDefault="006D3C57" w:rsidP="00395404">
            <w:pPr>
              <w:spacing w:line="360" w:lineRule="auto"/>
              <w:jc w:val="both"/>
              <w:rPr>
                <w:rFonts w:ascii="Times New Roman" w:hAnsi="Times New Roman" w:cs="Times New Roman"/>
              </w:rPr>
            </w:pPr>
          </w:p>
        </w:tc>
        <w:tc>
          <w:tcPr>
            <w:tcW w:w="929" w:type="dxa"/>
            <w:vMerge/>
          </w:tcPr>
          <w:p w:rsidR="006D3C57" w:rsidRPr="00395404" w:rsidRDefault="006D3C57" w:rsidP="00395404">
            <w:pPr>
              <w:spacing w:line="360" w:lineRule="auto"/>
              <w:jc w:val="both"/>
              <w:rPr>
                <w:rFonts w:ascii="Times New Roman" w:hAnsi="Times New Roman" w:cs="Times New Roman"/>
              </w:rPr>
            </w:pPr>
          </w:p>
        </w:tc>
        <w:tc>
          <w:tcPr>
            <w:tcW w:w="852"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350"/>
          <w:jc w:val="center"/>
        </w:trPr>
        <w:tc>
          <w:tcPr>
            <w:tcW w:w="387" w:type="dxa"/>
            <w:vMerge/>
          </w:tcPr>
          <w:p w:rsidR="006D3C57" w:rsidRPr="00395404" w:rsidRDefault="006D3C57" w:rsidP="00395404">
            <w:pPr>
              <w:spacing w:line="360" w:lineRule="auto"/>
              <w:jc w:val="both"/>
              <w:rPr>
                <w:rFonts w:ascii="Times New Roman" w:hAnsi="Times New Roman" w:cs="Times New Roman"/>
                <w:b/>
                <w:bCs/>
              </w:rPr>
            </w:pPr>
          </w:p>
        </w:tc>
        <w:tc>
          <w:tcPr>
            <w:tcW w:w="381" w:type="dxa"/>
            <w:vMerge/>
          </w:tcPr>
          <w:p w:rsidR="006D3C57" w:rsidRPr="00395404" w:rsidRDefault="006D3C57" w:rsidP="00395404">
            <w:pPr>
              <w:spacing w:line="360" w:lineRule="auto"/>
              <w:jc w:val="both"/>
              <w:rPr>
                <w:rFonts w:ascii="Times New Roman" w:hAnsi="Times New Roman" w:cs="Times New Roman"/>
                <w:b/>
                <w:bCs/>
              </w:rPr>
            </w:pPr>
          </w:p>
        </w:tc>
        <w:tc>
          <w:tcPr>
            <w:tcW w:w="351" w:type="dxa"/>
            <w:vMerge/>
          </w:tcPr>
          <w:p w:rsidR="006D3C57" w:rsidRPr="00395404" w:rsidRDefault="006D3C57" w:rsidP="00395404">
            <w:pPr>
              <w:spacing w:line="360" w:lineRule="auto"/>
              <w:jc w:val="both"/>
              <w:rPr>
                <w:rFonts w:ascii="Times New Roman" w:hAnsi="Times New Roman" w:cs="Times New Roman"/>
                <w:b/>
                <w:bCs/>
              </w:rPr>
            </w:pPr>
          </w:p>
        </w:tc>
        <w:tc>
          <w:tcPr>
            <w:tcW w:w="303" w:type="dxa"/>
            <w:vMerge/>
          </w:tcPr>
          <w:p w:rsidR="006D3C57" w:rsidRPr="00395404" w:rsidRDefault="006D3C57" w:rsidP="00395404">
            <w:pPr>
              <w:spacing w:line="360" w:lineRule="auto"/>
              <w:jc w:val="both"/>
              <w:rPr>
                <w:rFonts w:ascii="Times New Roman" w:hAnsi="Times New Roman" w:cs="Times New Roman"/>
                <w:b/>
                <w:bCs/>
              </w:rPr>
            </w:pPr>
          </w:p>
        </w:tc>
        <w:tc>
          <w:tcPr>
            <w:tcW w:w="919" w:type="dxa"/>
            <w:gridSpan w:val="2"/>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58"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65"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43"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1023"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1023"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44"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36" w:type="dxa"/>
            <w:vMerge/>
          </w:tcPr>
          <w:p w:rsidR="006D3C57" w:rsidRPr="00395404" w:rsidRDefault="006D3C57" w:rsidP="00395404">
            <w:pPr>
              <w:spacing w:line="360" w:lineRule="auto"/>
              <w:jc w:val="both"/>
              <w:rPr>
                <w:rFonts w:ascii="Times New Roman" w:hAnsi="Times New Roman" w:cs="Times New Roman"/>
              </w:rPr>
            </w:pPr>
          </w:p>
        </w:tc>
        <w:tc>
          <w:tcPr>
            <w:tcW w:w="929" w:type="dxa"/>
            <w:vMerge/>
          </w:tcPr>
          <w:p w:rsidR="006D3C57" w:rsidRPr="00395404" w:rsidRDefault="006D3C57" w:rsidP="00395404">
            <w:pPr>
              <w:spacing w:line="360" w:lineRule="auto"/>
              <w:jc w:val="both"/>
              <w:rPr>
                <w:rFonts w:ascii="Times New Roman" w:hAnsi="Times New Roman" w:cs="Times New Roman"/>
              </w:rPr>
            </w:pPr>
          </w:p>
        </w:tc>
        <w:tc>
          <w:tcPr>
            <w:tcW w:w="852"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51"/>
          <w:jc w:val="center"/>
        </w:trPr>
        <w:tc>
          <w:tcPr>
            <w:tcW w:w="387" w:type="dxa"/>
            <w:vMerge/>
          </w:tcPr>
          <w:p w:rsidR="006D3C57" w:rsidRPr="00395404" w:rsidRDefault="006D3C57" w:rsidP="00395404">
            <w:pPr>
              <w:spacing w:line="360" w:lineRule="auto"/>
              <w:jc w:val="both"/>
              <w:rPr>
                <w:rFonts w:ascii="Times New Roman" w:hAnsi="Times New Roman" w:cs="Times New Roman"/>
                <w:b/>
                <w:bCs/>
              </w:rPr>
            </w:pPr>
          </w:p>
        </w:tc>
        <w:tc>
          <w:tcPr>
            <w:tcW w:w="381" w:type="dxa"/>
            <w:vMerge/>
          </w:tcPr>
          <w:p w:rsidR="006D3C57" w:rsidRPr="00395404" w:rsidRDefault="006D3C57" w:rsidP="00395404">
            <w:pPr>
              <w:spacing w:line="360" w:lineRule="auto"/>
              <w:jc w:val="both"/>
              <w:rPr>
                <w:rFonts w:ascii="Times New Roman" w:hAnsi="Times New Roman" w:cs="Times New Roman"/>
                <w:b/>
                <w:bCs/>
              </w:rPr>
            </w:pPr>
          </w:p>
        </w:tc>
        <w:tc>
          <w:tcPr>
            <w:tcW w:w="351" w:type="dxa"/>
            <w:vMerge/>
          </w:tcPr>
          <w:p w:rsidR="006D3C57" w:rsidRPr="00395404" w:rsidRDefault="006D3C57" w:rsidP="00395404">
            <w:pPr>
              <w:spacing w:line="360" w:lineRule="auto"/>
              <w:jc w:val="both"/>
              <w:rPr>
                <w:rFonts w:ascii="Times New Roman" w:hAnsi="Times New Roman" w:cs="Times New Roman"/>
                <w:b/>
                <w:bCs/>
              </w:rPr>
            </w:pPr>
          </w:p>
        </w:tc>
        <w:tc>
          <w:tcPr>
            <w:tcW w:w="303" w:type="dxa"/>
            <w:vMerge/>
          </w:tcPr>
          <w:p w:rsidR="006D3C57" w:rsidRPr="00395404" w:rsidRDefault="006D3C57" w:rsidP="00395404">
            <w:pPr>
              <w:spacing w:line="360" w:lineRule="auto"/>
              <w:jc w:val="both"/>
              <w:rPr>
                <w:rFonts w:ascii="Times New Roman" w:hAnsi="Times New Roman" w:cs="Times New Roman"/>
                <w:b/>
                <w:bCs/>
              </w:rPr>
            </w:pPr>
          </w:p>
        </w:tc>
        <w:tc>
          <w:tcPr>
            <w:tcW w:w="454"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65"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58" w:type="dxa"/>
            <w:vMerge/>
          </w:tcPr>
          <w:p w:rsidR="006D3C57" w:rsidRPr="00395404" w:rsidRDefault="006D3C57" w:rsidP="00395404">
            <w:pPr>
              <w:spacing w:line="360" w:lineRule="auto"/>
              <w:jc w:val="both"/>
              <w:rPr>
                <w:rFonts w:ascii="Times New Roman" w:hAnsi="Times New Roman" w:cs="Times New Roman"/>
                <w:b/>
              </w:rPr>
            </w:pPr>
          </w:p>
        </w:tc>
        <w:tc>
          <w:tcPr>
            <w:tcW w:w="465" w:type="dxa"/>
            <w:vMerge/>
          </w:tcPr>
          <w:p w:rsidR="006D3C57" w:rsidRPr="00395404" w:rsidRDefault="006D3C57" w:rsidP="00395404">
            <w:pPr>
              <w:spacing w:line="360" w:lineRule="auto"/>
              <w:jc w:val="both"/>
              <w:rPr>
                <w:rFonts w:ascii="Times New Roman" w:hAnsi="Times New Roman" w:cs="Times New Roman"/>
                <w:b/>
              </w:rPr>
            </w:pPr>
          </w:p>
        </w:tc>
        <w:tc>
          <w:tcPr>
            <w:tcW w:w="743" w:type="dxa"/>
            <w:vMerge/>
          </w:tcPr>
          <w:p w:rsidR="006D3C57" w:rsidRPr="00395404" w:rsidRDefault="006D3C57" w:rsidP="00395404">
            <w:pPr>
              <w:spacing w:line="360" w:lineRule="auto"/>
              <w:jc w:val="both"/>
              <w:rPr>
                <w:rFonts w:ascii="Times New Roman" w:hAnsi="Times New Roman" w:cs="Times New Roman"/>
                <w:b/>
              </w:rPr>
            </w:pPr>
          </w:p>
        </w:tc>
        <w:tc>
          <w:tcPr>
            <w:tcW w:w="1023" w:type="dxa"/>
            <w:vMerge/>
          </w:tcPr>
          <w:p w:rsidR="006D3C57" w:rsidRPr="00395404" w:rsidRDefault="006D3C57" w:rsidP="00395404">
            <w:pPr>
              <w:spacing w:line="360" w:lineRule="auto"/>
              <w:jc w:val="both"/>
              <w:rPr>
                <w:rFonts w:ascii="Times New Roman" w:hAnsi="Times New Roman" w:cs="Times New Roman"/>
                <w:b/>
              </w:rPr>
            </w:pPr>
          </w:p>
        </w:tc>
        <w:tc>
          <w:tcPr>
            <w:tcW w:w="1023" w:type="dxa"/>
            <w:vMerge/>
          </w:tcPr>
          <w:p w:rsidR="006D3C57" w:rsidRPr="00395404" w:rsidRDefault="006D3C57" w:rsidP="00395404">
            <w:pPr>
              <w:spacing w:line="360" w:lineRule="auto"/>
              <w:jc w:val="both"/>
              <w:rPr>
                <w:rFonts w:ascii="Times New Roman" w:hAnsi="Times New Roman" w:cs="Times New Roman"/>
                <w:b/>
              </w:rPr>
            </w:pPr>
          </w:p>
        </w:tc>
        <w:tc>
          <w:tcPr>
            <w:tcW w:w="744" w:type="dxa"/>
            <w:vMerge/>
          </w:tcPr>
          <w:p w:rsidR="006D3C57" w:rsidRPr="00395404" w:rsidRDefault="006D3C57" w:rsidP="00395404">
            <w:pPr>
              <w:spacing w:line="360" w:lineRule="auto"/>
              <w:jc w:val="both"/>
              <w:rPr>
                <w:rFonts w:ascii="Times New Roman" w:hAnsi="Times New Roman" w:cs="Times New Roman"/>
                <w:b/>
              </w:rPr>
            </w:pPr>
          </w:p>
        </w:tc>
        <w:tc>
          <w:tcPr>
            <w:tcW w:w="836" w:type="dxa"/>
            <w:vMerge/>
          </w:tcPr>
          <w:p w:rsidR="006D3C57" w:rsidRPr="00395404" w:rsidRDefault="006D3C57" w:rsidP="00395404">
            <w:pPr>
              <w:spacing w:line="360" w:lineRule="auto"/>
              <w:jc w:val="both"/>
              <w:rPr>
                <w:rFonts w:ascii="Times New Roman" w:hAnsi="Times New Roman" w:cs="Times New Roman"/>
              </w:rPr>
            </w:pPr>
          </w:p>
        </w:tc>
        <w:tc>
          <w:tcPr>
            <w:tcW w:w="929" w:type="dxa"/>
            <w:vMerge/>
          </w:tcPr>
          <w:p w:rsidR="006D3C57" w:rsidRPr="00395404" w:rsidRDefault="006D3C57" w:rsidP="00395404">
            <w:pPr>
              <w:spacing w:line="360" w:lineRule="auto"/>
              <w:jc w:val="both"/>
              <w:rPr>
                <w:rFonts w:ascii="Times New Roman" w:hAnsi="Times New Roman" w:cs="Times New Roman"/>
              </w:rPr>
            </w:pPr>
          </w:p>
        </w:tc>
        <w:tc>
          <w:tcPr>
            <w:tcW w:w="852"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689"/>
          <w:jc w:val="center"/>
        </w:trPr>
        <w:tc>
          <w:tcPr>
            <w:tcW w:w="387"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2</w:t>
            </w:r>
          </w:p>
        </w:tc>
        <w:tc>
          <w:tcPr>
            <w:tcW w:w="381"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351"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303"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454"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65"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58"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65"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43"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1023"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1023"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744"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36"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929"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w:t>
            </w:r>
          </w:p>
        </w:tc>
        <w:tc>
          <w:tcPr>
            <w:tcW w:w="852"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4A3E45" w:rsidRPr="00395404" w:rsidRDefault="004A3E45" w:rsidP="00395404">
      <w:pPr>
        <w:pStyle w:val="Default"/>
        <w:spacing w:line="360" w:lineRule="auto"/>
        <w:jc w:val="both"/>
        <w:rPr>
          <w:rFonts w:ascii="Times New Roman" w:hAnsi="Times New Roman" w:cs="Times New Roman"/>
          <w:color w:val="auto"/>
          <w:sz w:val="22"/>
          <w:szCs w:val="22"/>
        </w:rPr>
      </w:pPr>
      <w:r w:rsidRPr="00395404">
        <w:rPr>
          <w:rFonts w:ascii="Times New Roman" w:hAnsi="Times New Roman" w:cs="Times New Roman"/>
          <w:color w:val="auto"/>
          <w:sz w:val="22"/>
          <w:szCs w:val="22"/>
        </w:rPr>
        <w:t>L: Lecture; T: Tutorial; P: Practical; S: Studio; CT: Class Test; TA: Total Assessment; A: Attendance</w:t>
      </w:r>
    </w:p>
    <w:p w:rsidR="00395404" w:rsidRDefault="00395404" w:rsidP="00395404">
      <w:pPr>
        <w:pStyle w:val="BodyA"/>
        <w:spacing w:before="120" w:line="360" w:lineRule="auto"/>
        <w:jc w:val="both"/>
        <w:rPr>
          <w:rFonts w:ascii="Times New Roman" w:eastAsia="Times New Roman" w:hAnsi="Times New Roman" w:cs="Times New Roman"/>
          <w:b/>
          <w:bCs/>
          <w:color w:val="auto"/>
          <w:sz w:val="24"/>
          <w:szCs w:val="24"/>
        </w:rPr>
      </w:pPr>
    </w:p>
    <w:p w:rsidR="006D3C57" w:rsidRPr="00395404" w:rsidRDefault="006D3C57"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6D3C57" w:rsidRPr="00395404" w:rsidTr="006D3C57">
        <w:trPr>
          <w:jc w:val="center"/>
        </w:trPr>
        <w:tc>
          <w:tcPr>
            <w:tcW w:w="28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8"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8"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23" w:type="pct"/>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3"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3"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3"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22" w:type="pct"/>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6D3C57" w:rsidRPr="00395404" w:rsidTr="006D3C57">
        <w:trPr>
          <w:jc w:val="center"/>
        </w:trPr>
        <w:tc>
          <w:tcPr>
            <w:tcW w:w="28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CO1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6D3C57" w:rsidRPr="00395404" w:rsidTr="006D3C57">
        <w:trPr>
          <w:jc w:val="center"/>
        </w:trPr>
        <w:tc>
          <w:tcPr>
            <w:tcW w:w="284" w:type="pct"/>
            <w:vAlign w:val="center"/>
          </w:tcPr>
          <w:p w:rsidR="006D3C57" w:rsidRPr="00395404" w:rsidRDefault="006D3C57" w:rsidP="00395404">
            <w:pPr>
              <w:pStyle w:val="TableParagraph"/>
              <w:spacing w:before="120" w:line="360" w:lineRule="auto"/>
              <w:jc w:val="both"/>
              <w:rPr>
                <w:b/>
                <w:sz w:val="16"/>
                <w:szCs w:val="16"/>
              </w:rPr>
            </w:pPr>
            <w:r w:rsidRPr="00395404">
              <w:rPr>
                <w:b/>
                <w:sz w:val="16"/>
                <w:szCs w:val="16"/>
              </w:rPr>
              <w:t>CO2</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6D3C57" w:rsidRPr="00395404" w:rsidTr="006D3C57">
        <w:trPr>
          <w:jc w:val="center"/>
        </w:trPr>
        <w:tc>
          <w:tcPr>
            <w:tcW w:w="284" w:type="pct"/>
            <w:vAlign w:val="center"/>
          </w:tcPr>
          <w:p w:rsidR="006D3C57" w:rsidRPr="00395404" w:rsidRDefault="006D3C57" w:rsidP="00395404">
            <w:pPr>
              <w:pStyle w:val="TableParagraph"/>
              <w:spacing w:before="120" w:line="360" w:lineRule="auto"/>
              <w:jc w:val="both"/>
              <w:rPr>
                <w:b/>
                <w:sz w:val="16"/>
                <w:szCs w:val="16"/>
              </w:rPr>
            </w:pPr>
            <w:r w:rsidRPr="00395404">
              <w:rPr>
                <w:b/>
                <w:sz w:val="16"/>
                <w:szCs w:val="16"/>
              </w:rPr>
              <w:t>CO3</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6D3C57" w:rsidRPr="00395404" w:rsidTr="006D3C57">
        <w:trPr>
          <w:jc w:val="center"/>
        </w:trPr>
        <w:tc>
          <w:tcPr>
            <w:tcW w:w="284" w:type="pct"/>
            <w:vAlign w:val="center"/>
          </w:tcPr>
          <w:p w:rsidR="006D3C57" w:rsidRPr="00395404" w:rsidRDefault="006D3C57" w:rsidP="00395404">
            <w:pPr>
              <w:pStyle w:val="TableParagraph"/>
              <w:spacing w:before="120" w:line="360" w:lineRule="auto"/>
              <w:jc w:val="both"/>
              <w:rPr>
                <w:b/>
                <w:sz w:val="16"/>
                <w:szCs w:val="16"/>
              </w:rPr>
            </w:pPr>
            <w:r w:rsidRPr="00395404">
              <w:rPr>
                <w:b/>
                <w:sz w:val="16"/>
                <w:szCs w:val="16"/>
              </w:rPr>
              <w:t>CO4</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4"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8"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3"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323"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3"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bl>
    <w:p w:rsidR="006D3C57" w:rsidRPr="00395404" w:rsidRDefault="006D3C57" w:rsidP="005B56E1">
      <w:pPr>
        <w:pStyle w:val="BodyA"/>
        <w:widowControl w:val="0"/>
        <w:spacing w:before="120" w:line="360" w:lineRule="auto"/>
        <w:jc w:val="center"/>
        <w:rPr>
          <w:rFonts w:ascii="Times New Roman" w:eastAsia="Times New Roman" w:hAnsi="Times New Roman" w:cs="Times New Roman"/>
          <w:bCs/>
          <w:color w:val="auto"/>
          <w:sz w:val="24"/>
          <w:szCs w:val="24"/>
        </w:rPr>
      </w:pPr>
      <w:r w:rsidRPr="00395404">
        <w:rPr>
          <w:rFonts w:ascii="Times New Roman" w:eastAsia="Times New Roman" w:hAnsi="Times New Roman" w:cs="Times New Roman"/>
          <w:bCs/>
          <w:color w:val="auto"/>
          <w:szCs w:val="24"/>
        </w:rPr>
        <w:t>1: strongly related, 2: moderately related and 3: weakly related</w:t>
      </w:r>
    </w:p>
    <w:p w:rsidR="006D3C57" w:rsidRPr="00395404" w:rsidRDefault="006D3C57"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6D3C57" w:rsidRPr="00395404" w:rsidRDefault="006D3C57" w:rsidP="00395404">
      <w:pPr>
        <w:spacing w:line="360" w:lineRule="auto"/>
        <w:jc w:val="both"/>
        <w:rPr>
          <w:rFonts w:ascii="Times New Roman" w:hAnsi="Times New Roman" w:cs="Times New Roman"/>
          <w:sz w:val="24"/>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395404">
            <w:pPr>
              <w:pStyle w:val="Heading3"/>
              <w:spacing w:line="360" w:lineRule="auto"/>
              <w:jc w:val="center"/>
              <w:rPr>
                <w:rFonts w:ascii="Times New Roman" w:hAnsi="Times New Roman"/>
                <w:sz w:val="24"/>
                <w:szCs w:val="24"/>
              </w:rPr>
            </w:pPr>
            <w:r w:rsidRPr="00395404">
              <w:rPr>
                <w:rFonts w:ascii="Times New Roman" w:hAnsi="Times New Roman"/>
                <w:sz w:val="24"/>
                <w:szCs w:val="24"/>
              </w:rPr>
              <w:t>HISTORY OF ARCHITECTURE– I</w:t>
            </w:r>
          </w:p>
          <w:p w:rsidR="006D3C57" w:rsidRPr="00395404" w:rsidRDefault="006D3C57" w:rsidP="0039540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 2210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Architects Philosophy</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Basic Design &amp; Visual Arts</w:t>
            </w:r>
          </w:p>
        </w:tc>
      </w:tr>
    </w:tbl>
    <w:p w:rsidR="006D3C57" w:rsidRPr="00395404" w:rsidRDefault="006D3C57" w:rsidP="00395404">
      <w:pPr>
        <w:spacing w:line="360" w:lineRule="auto"/>
        <w:jc w:val="both"/>
        <w:rPr>
          <w:rFonts w:ascii="Times New Roman" w:hAnsi="Times New Roman" w:cs="Times New Roman"/>
          <w:b/>
          <w:bCs/>
          <w:sz w:val="24"/>
          <w:szCs w:val="24"/>
        </w:rPr>
      </w:pPr>
    </w:p>
    <w:p w:rsidR="006D3C57" w:rsidRPr="00395404" w:rsidRDefault="00395404" w:rsidP="00395404">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Catalog</w:t>
      </w:r>
      <w:r w:rsidR="006D3C57" w:rsidRPr="00395404">
        <w:rPr>
          <w:rFonts w:ascii="Times New Roman" w:hAnsi="Times New Roman" w:cs="Times New Roman"/>
          <w:b/>
          <w:bCs/>
          <w:sz w:val="24"/>
          <w:szCs w:val="24"/>
        </w:rPr>
        <w:t xml:space="preserve"> Description</w:t>
      </w:r>
    </w:p>
    <w:p w:rsidR="006D3C57" w:rsidRPr="00395404" w:rsidRDefault="006D3C57" w:rsidP="00395404">
      <w:pPr>
        <w:spacing w:line="360" w:lineRule="auto"/>
        <w:jc w:val="both"/>
        <w:rPr>
          <w:rFonts w:ascii="Times New Roman" w:hAnsi="Times New Roman" w:cs="Times New Roman"/>
          <w:bCs/>
          <w:sz w:val="24"/>
          <w:szCs w:val="24"/>
        </w:rPr>
      </w:pPr>
      <w:r w:rsidRPr="00395404">
        <w:rPr>
          <w:rFonts w:ascii="Times New Roman" w:hAnsi="Times New Roman" w:cs="Times New Roman"/>
          <w:sz w:val="24"/>
          <w:szCs w:val="24"/>
        </w:rPr>
        <w:t>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Pre-historic period, Egyptian Architecture, Western Architecture, Greek Architecture and introduction to Islamic period.</w:t>
      </w:r>
    </w:p>
    <w:p w:rsidR="006D3C57" w:rsidRPr="00395404" w:rsidRDefault="006D3C57"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Course Objectives:</w:t>
      </w:r>
    </w:p>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course is:</w:t>
      </w:r>
    </w:p>
    <w:p w:rsidR="006D3C57" w:rsidRPr="00395404" w:rsidRDefault="006D3C57" w:rsidP="00F97505">
      <w:pPr>
        <w:pStyle w:val="ListParagraph"/>
        <w:numPr>
          <w:ilvl w:val="0"/>
          <w:numId w:val="51"/>
        </w:numPr>
        <w:autoSpaceDE w:val="0"/>
        <w:autoSpaceDN w:val="0"/>
        <w:adjustRightInd w:val="0"/>
        <w:spacing w:after="35"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introduce Architectural elements, forms, development trends, characteristics of construction techniques and technologies, buildings, civilization transformation over the time period. </w:t>
      </w:r>
    </w:p>
    <w:p w:rsidR="006D3C57" w:rsidRPr="00395404" w:rsidRDefault="006D3C57" w:rsidP="00F97505">
      <w:pPr>
        <w:pStyle w:val="ListParagraph"/>
        <w:numPr>
          <w:ilvl w:val="0"/>
          <w:numId w:val="51"/>
        </w:numPr>
        <w:autoSpaceDE w:val="0"/>
        <w:autoSpaceDN w:val="0"/>
        <w:adjustRightInd w:val="0"/>
        <w:spacing w:after="35"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familiarize socio–economic, historical, political influences of time period in Architectural development. </w:t>
      </w:r>
    </w:p>
    <w:p w:rsidR="006D3C57" w:rsidRPr="00395404" w:rsidRDefault="006D3C57" w:rsidP="00F97505">
      <w:pPr>
        <w:pStyle w:val="ListParagraph"/>
        <w:numPr>
          <w:ilvl w:val="0"/>
          <w:numId w:val="51"/>
        </w:numPr>
        <w:autoSpaceDE w:val="0"/>
        <w:autoSpaceDN w:val="0"/>
        <w:adjustRightInd w:val="0"/>
        <w:spacing w:after="35"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identify the buildings and the major works of the period. </w:t>
      </w:r>
    </w:p>
    <w:p w:rsidR="006D3C57" w:rsidRPr="00395404" w:rsidRDefault="006D3C57" w:rsidP="00F97505">
      <w:pPr>
        <w:pStyle w:val="ListParagraph"/>
        <w:numPr>
          <w:ilvl w:val="0"/>
          <w:numId w:val="51"/>
        </w:numPr>
        <w:autoSpaceDE w:val="0"/>
        <w:autoSpaceDN w:val="0"/>
        <w:adjustRightInd w:val="0"/>
        <w:spacing w:after="35"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understand architecture as evolving within specific cultural contexts including aspects of politics, society, religion and climate </w:t>
      </w:r>
    </w:p>
    <w:p w:rsidR="006D3C57" w:rsidRPr="00395404" w:rsidRDefault="006D3C57" w:rsidP="00F97505">
      <w:pPr>
        <w:pStyle w:val="ListParagraph"/>
        <w:numPr>
          <w:ilvl w:val="0"/>
          <w:numId w:val="51"/>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lastRenderedPageBreak/>
        <w:t xml:space="preserve">To gain knowledge of the development of architectural form with reference to technology, style and character in the prehistoric world and in ancient Egypt, West Asia, Greece and Islamic Period </w:t>
      </w:r>
    </w:p>
    <w:p w:rsidR="006D3C57" w:rsidRPr="00395404" w:rsidRDefault="006D3C57" w:rsidP="00395404">
      <w:pPr>
        <w:spacing w:after="0" w:line="360" w:lineRule="auto"/>
        <w:ind w:left="360"/>
        <w:jc w:val="both"/>
        <w:rPr>
          <w:rFonts w:ascii="Times New Roman" w:hAnsi="Times New Roman" w:cs="Times New Roman"/>
          <w:sz w:val="24"/>
          <w:szCs w:val="24"/>
        </w:rPr>
      </w:pPr>
    </w:p>
    <w:p w:rsidR="006D3C57" w:rsidRPr="00395404" w:rsidRDefault="006D3C57"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Course Outcomes:</w:t>
      </w:r>
    </w:p>
    <w:p w:rsidR="006D3C57" w:rsidRPr="00395404" w:rsidRDefault="006D3C57"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6D3C57" w:rsidRPr="00395404" w:rsidRDefault="006D3C57" w:rsidP="0039540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395404">
        <w:rPr>
          <w:rFonts w:ascii="Times New Roman" w:eastAsia="Calibri" w:hAnsi="Times New Roman" w:cs="Times New Roman"/>
          <w:sz w:val="24"/>
          <w:szCs w:val="24"/>
        </w:rPr>
        <w:tab/>
      </w:r>
      <w:r w:rsidRPr="00395404">
        <w:rPr>
          <w:rFonts w:ascii="Times New Roman" w:hAnsi="Times New Roman" w:cs="Times New Roman"/>
          <w:sz w:val="24"/>
          <w:szCs w:val="24"/>
          <w:shd w:val="clear" w:color="auto" w:fill="FFFFFF"/>
        </w:rPr>
        <w:t xml:space="preserve">Identify and define the world’s earliest civilizations, including the Neolithic, Paleolithic, Mesolithic and Iron </w:t>
      </w:r>
      <w:r w:rsidR="00B47F27" w:rsidRPr="00395404">
        <w:rPr>
          <w:rFonts w:ascii="Times New Roman" w:hAnsi="Times New Roman" w:cs="Times New Roman"/>
          <w:sz w:val="24"/>
          <w:szCs w:val="24"/>
          <w:shd w:val="clear" w:color="auto" w:fill="FFFFFF"/>
        </w:rPr>
        <w:t>Age</w:t>
      </w:r>
      <w:r w:rsidRPr="00395404">
        <w:rPr>
          <w:rFonts w:ascii="Times New Roman" w:hAnsi="Times New Roman" w:cs="Times New Roman"/>
          <w:sz w:val="24"/>
          <w:szCs w:val="24"/>
          <w:shd w:val="clear" w:color="auto" w:fill="FFFFFF"/>
        </w:rPr>
        <w:t>.</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Pr="00395404">
        <w:rPr>
          <w:rFonts w:ascii="Times New Roman" w:eastAsia="Calibri" w:hAnsi="Times New Roman" w:cs="Times New Roman"/>
          <w:sz w:val="24"/>
          <w:szCs w:val="24"/>
        </w:rPr>
        <w:t>:</w:t>
      </w:r>
      <w:r w:rsidR="00395404">
        <w:rPr>
          <w:rFonts w:ascii="Times New Roman" w:eastAsia="Calibri" w:hAnsi="Times New Roman" w:cs="Times New Roman"/>
          <w:sz w:val="24"/>
          <w:szCs w:val="24"/>
        </w:rPr>
        <w:tab/>
      </w:r>
      <w:r w:rsidRPr="00395404">
        <w:rPr>
          <w:rFonts w:ascii="Times New Roman" w:hAnsi="Times New Roman" w:cs="Times New Roman"/>
          <w:sz w:val="24"/>
          <w:szCs w:val="24"/>
          <w:shd w:val="clear" w:color="auto" w:fill="FFFFFF"/>
        </w:rPr>
        <w:t>Identify Egyptian style of architecture</w:t>
      </w:r>
    </w:p>
    <w:p w:rsidR="006D3C57" w:rsidRPr="00395404" w:rsidRDefault="006D3C57" w:rsidP="0039540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395404">
        <w:rPr>
          <w:rFonts w:ascii="Times New Roman" w:eastAsia="Calibri" w:hAnsi="Times New Roman" w:cs="Times New Roman"/>
          <w:sz w:val="24"/>
          <w:szCs w:val="24"/>
        </w:rPr>
        <w:tab/>
      </w:r>
      <w:r w:rsidRPr="00395404">
        <w:rPr>
          <w:rFonts w:ascii="Times New Roman" w:hAnsi="Times New Roman" w:cs="Times New Roman"/>
          <w:sz w:val="24"/>
          <w:szCs w:val="24"/>
          <w:shd w:val="clear" w:color="auto" w:fill="FFFFFF"/>
        </w:rPr>
        <w:t>Identify prominent historic buildings of Mesopotamian, Babylonian, Assyrian architecture</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CO4:</w:t>
      </w:r>
      <w:r w:rsidR="00395404">
        <w:rPr>
          <w:rFonts w:ascii="Times New Roman" w:eastAsia="Calibri" w:hAnsi="Times New Roman" w:cs="Times New Roman"/>
          <w:sz w:val="24"/>
          <w:szCs w:val="24"/>
        </w:rPr>
        <w:tab/>
      </w:r>
      <w:r w:rsidRPr="00395404">
        <w:rPr>
          <w:rFonts w:ascii="Times New Roman" w:hAnsi="Times New Roman" w:cs="Times New Roman"/>
          <w:sz w:val="24"/>
          <w:szCs w:val="24"/>
          <w:shd w:val="clear" w:color="auto" w:fill="FFFFFF"/>
        </w:rPr>
        <w:t>Analyze the contributing factors for the design development of Greek architecture </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CO5</w:t>
      </w:r>
      <w:r w:rsidRPr="00395404">
        <w:rPr>
          <w:rFonts w:ascii="Times New Roman" w:hAnsi="Times New Roman" w:cs="Times New Roman"/>
          <w:sz w:val="24"/>
          <w:szCs w:val="24"/>
        </w:rPr>
        <w:t>:</w:t>
      </w:r>
      <w:r w:rsidR="00395404">
        <w:rPr>
          <w:rFonts w:ascii="Times New Roman" w:hAnsi="Times New Roman" w:cs="Times New Roman"/>
          <w:sz w:val="24"/>
          <w:szCs w:val="24"/>
          <w:shd w:val="clear" w:color="auto" w:fill="FFFFFF"/>
        </w:rPr>
        <w:tab/>
      </w:r>
      <w:r w:rsidRPr="00395404">
        <w:rPr>
          <w:rFonts w:ascii="Times New Roman" w:hAnsi="Times New Roman" w:cs="Times New Roman"/>
          <w:sz w:val="24"/>
          <w:szCs w:val="24"/>
          <w:shd w:val="clear" w:color="auto" w:fill="FFFFFF"/>
        </w:rPr>
        <w:t>Compare and contrast the various styles of Islamic architecture with Hindu Style. </w:t>
      </w:r>
    </w:p>
    <w:tbl>
      <w:tblPr>
        <w:tblStyle w:val="TableGrid"/>
        <w:tblW w:w="5000" w:type="pct"/>
        <w:tblLook w:val="04A0"/>
      </w:tblPr>
      <w:tblGrid>
        <w:gridCol w:w="7394"/>
        <w:gridCol w:w="1111"/>
        <w:gridCol w:w="1071"/>
      </w:tblGrid>
      <w:tr w:rsidR="006D3C57" w:rsidRPr="00395404" w:rsidTr="006D3C57">
        <w:tc>
          <w:tcPr>
            <w:tcW w:w="3861"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hAnsi="Times New Roman" w:cs="Times New Roman"/>
                <w:color w:val="auto"/>
                <w:sz w:val="24"/>
                <w:szCs w:val="24"/>
                <w:shd w:val="clear" w:color="auto" w:fill="FFFFFF"/>
              </w:rPr>
              <w:t>.</w:t>
            </w:r>
            <w:r w:rsidRPr="00395404">
              <w:rPr>
                <w:rFonts w:ascii="Times New Roman" w:eastAsia="Times New Roman" w:hAnsi="Times New Roman" w:cs="Times New Roman"/>
                <w:b/>
                <w:color w:val="auto"/>
                <w:sz w:val="24"/>
                <w:szCs w:val="24"/>
              </w:rPr>
              <w:t>Modules</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6D3C57" w:rsidRPr="00395404" w:rsidTr="006D3C57">
        <w:tc>
          <w:tcPr>
            <w:tcW w:w="3861" w:type="pct"/>
            <w:vAlign w:val="center"/>
          </w:tcPr>
          <w:p w:rsidR="006D3C57" w:rsidRPr="00395404" w:rsidRDefault="006D3C57" w:rsidP="00395404">
            <w:pPr>
              <w:pStyle w:val="BodyText"/>
              <w:spacing w:line="360" w:lineRule="auto"/>
              <w:jc w:val="both"/>
              <w:rPr>
                <w:b/>
                <w:sz w:val="24"/>
                <w:szCs w:val="24"/>
              </w:rPr>
            </w:pPr>
            <w:r w:rsidRPr="00395404">
              <w:rPr>
                <w:b/>
                <w:sz w:val="24"/>
                <w:szCs w:val="24"/>
              </w:rPr>
              <w:t xml:space="preserve">MODULE 1: History of Civilizations - Pre-Historic Period </w:t>
            </w:r>
          </w:p>
          <w:p w:rsidR="006D3C57" w:rsidRPr="00395404" w:rsidRDefault="006D3C57" w:rsidP="00395404">
            <w:pPr>
              <w:tabs>
                <w:tab w:val="left" w:pos="252"/>
              </w:tabs>
              <w:spacing w:line="360" w:lineRule="auto"/>
              <w:jc w:val="both"/>
              <w:rPr>
                <w:sz w:val="24"/>
                <w:szCs w:val="24"/>
              </w:rPr>
            </w:pPr>
            <w:r w:rsidRPr="00395404">
              <w:rPr>
                <w:sz w:val="24"/>
                <w:szCs w:val="24"/>
              </w:rPr>
              <w:t>The type of Architectural development during the period taking few building examples of the different periods –Paleolithic, Neolithic, Mesolithic and Iron age.</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6D3C57" w:rsidRPr="00395404" w:rsidTr="006D3C57">
        <w:tc>
          <w:tcPr>
            <w:tcW w:w="3861" w:type="pct"/>
            <w:vAlign w:val="center"/>
          </w:tcPr>
          <w:p w:rsidR="006D3C57" w:rsidRPr="00395404" w:rsidRDefault="006D3C57" w:rsidP="00395404">
            <w:pPr>
              <w:tabs>
                <w:tab w:val="left" w:pos="252"/>
              </w:tabs>
              <w:spacing w:line="360" w:lineRule="auto"/>
              <w:jc w:val="both"/>
              <w:rPr>
                <w:b/>
                <w:bCs/>
                <w:sz w:val="24"/>
                <w:szCs w:val="24"/>
              </w:rPr>
            </w:pPr>
            <w:r w:rsidRPr="00395404">
              <w:rPr>
                <w:b/>
                <w:sz w:val="24"/>
                <w:szCs w:val="24"/>
              </w:rPr>
              <w:t xml:space="preserve">MODULE 2: </w:t>
            </w:r>
            <w:r w:rsidRPr="00395404">
              <w:rPr>
                <w:b/>
                <w:bCs/>
                <w:sz w:val="24"/>
                <w:szCs w:val="24"/>
              </w:rPr>
              <w:t xml:space="preserve">Ancient River valley civilization: Egypt  </w:t>
            </w:r>
          </w:p>
          <w:p w:rsidR="006D3C57" w:rsidRPr="00395404" w:rsidRDefault="006D3C57" w:rsidP="00395404">
            <w:pPr>
              <w:tabs>
                <w:tab w:val="left" w:pos="252"/>
              </w:tabs>
              <w:spacing w:line="360" w:lineRule="auto"/>
              <w:jc w:val="both"/>
              <w:rPr>
                <w:sz w:val="24"/>
                <w:szCs w:val="24"/>
              </w:rPr>
            </w:pPr>
            <w:r w:rsidRPr="00395404">
              <w:rPr>
                <w:sz w:val="24"/>
                <w:szCs w:val="24"/>
              </w:rPr>
              <w:t>Introduction to Egyptian Architecture and civilization, Architectural characteristics and developments over the period in respect of Buildings, Tomb Architecture- Mastabas, Pyramids and Art Form built in the period – explain with examples of the buildings, construction technology, building materials used, evolution of form and development with significant changes over the time period.</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6D3C57" w:rsidRPr="00395404" w:rsidTr="006D3C57">
        <w:tc>
          <w:tcPr>
            <w:tcW w:w="3861" w:type="pct"/>
            <w:vAlign w:val="center"/>
          </w:tcPr>
          <w:p w:rsidR="006D3C57" w:rsidRPr="00395404" w:rsidRDefault="006D3C57" w:rsidP="00395404">
            <w:pPr>
              <w:pStyle w:val="BodyText"/>
              <w:spacing w:line="360" w:lineRule="auto"/>
              <w:jc w:val="both"/>
              <w:rPr>
                <w:b/>
                <w:bCs/>
                <w:sz w:val="24"/>
                <w:szCs w:val="24"/>
              </w:rPr>
            </w:pPr>
            <w:r w:rsidRPr="00395404">
              <w:rPr>
                <w:b/>
                <w:sz w:val="24"/>
                <w:szCs w:val="24"/>
              </w:rPr>
              <w:t>MODULE 3: History of Western Architecture</w:t>
            </w:r>
          </w:p>
          <w:p w:rsidR="006D3C57" w:rsidRPr="00395404" w:rsidRDefault="006D3C57" w:rsidP="00395404">
            <w:pPr>
              <w:pStyle w:val="BodyText"/>
              <w:spacing w:line="360" w:lineRule="auto"/>
              <w:jc w:val="both"/>
              <w:rPr>
                <w:b/>
                <w:bCs/>
                <w:sz w:val="24"/>
                <w:szCs w:val="24"/>
              </w:rPr>
            </w:pPr>
            <w:r w:rsidRPr="00395404">
              <w:rPr>
                <w:sz w:val="24"/>
                <w:szCs w:val="24"/>
              </w:rPr>
              <w:t xml:space="preserve">Mesopotamian Civilization, Babylonian, Assyrian, Architectural characteristics and developments over the period in respect of Buildings, </w:t>
            </w:r>
            <w:r w:rsidRPr="00395404">
              <w:rPr>
                <w:sz w:val="24"/>
                <w:szCs w:val="24"/>
              </w:rPr>
              <w:lastRenderedPageBreak/>
              <w:t xml:space="preserve">art form built in the period – explain with examples of the buildings, construction technology, building materials used, evolution of form and development with significant changes over the time period. Ancient Civilization with reference to cities in Aegean like Troy, Sparta, Mycenae, which formed the </w:t>
            </w:r>
            <w:r w:rsidR="00C90FD5" w:rsidRPr="00395404">
              <w:rPr>
                <w:sz w:val="24"/>
                <w:szCs w:val="24"/>
              </w:rPr>
              <w:t>basis</w:t>
            </w:r>
            <w:r w:rsidRPr="00395404">
              <w:rPr>
                <w:sz w:val="24"/>
                <w:szCs w:val="24"/>
              </w:rPr>
              <w:t xml:space="preserve"> of Greek civilization</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6D3C57" w:rsidRPr="00395404" w:rsidTr="006D3C57">
        <w:tc>
          <w:tcPr>
            <w:tcW w:w="3861" w:type="pct"/>
            <w:vAlign w:val="center"/>
          </w:tcPr>
          <w:p w:rsidR="006D3C57" w:rsidRPr="00395404" w:rsidRDefault="006D3C57" w:rsidP="00395404">
            <w:pPr>
              <w:autoSpaceDE w:val="0"/>
              <w:autoSpaceDN w:val="0"/>
              <w:adjustRightInd w:val="0"/>
              <w:spacing w:line="360" w:lineRule="auto"/>
              <w:jc w:val="both"/>
              <w:rPr>
                <w:b/>
                <w:bCs/>
                <w:sz w:val="24"/>
                <w:szCs w:val="24"/>
              </w:rPr>
            </w:pPr>
            <w:r w:rsidRPr="00395404">
              <w:rPr>
                <w:b/>
                <w:bCs/>
                <w:sz w:val="24"/>
                <w:szCs w:val="24"/>
              </w:rPr>
              <w:lastRenderedPageBreak/>
              <w:t xml:space="preserve">MODULE 4: </w:t>
            </w:r>
            <w:r w:rsidR="00C90FD5" w:rsidRPr="00395404">
              <w:rPr>
                <w:b/>
                <w:bCs/>
                <w:sz w:val="24"/>
                <w:szCs w:val="24"/>
              </w:rPr>
              <w:t>Classical</w:t>
            </w:r>
            <w:r w:rsidRPr="00395404">
              <w:rPr>
                <w:b/>
                <w:bCs/>
                <w:sz w:val="24"/>
                <w:szCs w:val="24"/>
              </w:rPr>
              <w:t xml:space="preserve"> Period: Greece</w:t>
            </w:r>
          </w:p>
          <w:p w:rsidR="006D3C57" w:rsidRPr="00395404" w:rsidRDefault="006D3C57" w:rsidP="00395404">
            <w:pPr>
              <w:autoSpaceDE w:val="0"/>
              <w:autoSpaceDN w:val="0"/>
              <w:adjustRightInd w:val="0"/>
              <w:spacing w:line="360" w:lineRule="auto"/>
              <w:jc w:val="both"/>
              <w:rPr>
                <w:sz w:val="24"/>
                <w:szCs w:val="24"/>
              </w:rPr>
            </w:pPr>
            <w:r w:rsidRPr="00395404">
              <w:rPr>
                <w:sz w:val="24"/>
                <w:szCs w:val="24"/>
              </w:rPr>
              <w:t>Orders in architecture: Doric, Ionic, Corinthian - optical illusions in architecture, Domestic architecture; Public Buildings: Agora, Stoas, Theaters, Bouletrion and Stadias. Greek temple: evolution and classification - Parthenon and Erecthion, Geometry and symmetry of individual buildings and their relationship with others based on different organizing principles and conditions of site.</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6D3C57" w:rsidRPr="00395404" w:rsidTr="006D3C57">
        <w:tc>
          <w:tcPr>
            <w:tcW w:w="3861" w:type="pct"/>
            <w:vAlign w:val="center"/>
          </w:tcPr>
          <w:p w:rsidR="006D3C57" w:rsidRPr="00395404" w:rsidRDefault="006D3C57" w:rsidP="00395404">
            <w:pPr>
              <w:autoSpaceDE w:val="0"/>
              <w:autoSpaceDN w:val="0"/>
              <w:adjustRightInd w:val="0"/>
              <w:spacing w:line="360" w:lineRule="auto"/>
              <w:jc w:val="both"/>
              <w:rPr>
                <w:b/>
                <w:bCs/>
                <w:sz w:val="24"/>
                <w:szCs w:val="24"/>
              </w:rPr>
            </w:pPr>
            <w:r w:rsidRPr="00395404">
              <w:rPr>
                <w:b/>
                <w:bCs/>
                <w:sz w:val="24"/>
                <w:szCs w:val="24"/>
              </w:rPr>
              <w:t xml:space="preserve">MODULE 5: Introduction to </w:t>
            </w:r>
            <w:r w:rsidRPr="00395404">
              <w:rPr>
                <w:b/>
                <w:sz w:val="24"/>
                <w:szCs w:val="24"/>
              </w:rPr>
              <w:t>Islamic Period</w:t>
            </w:r>
          </w:p>
          <w:p w:rsidR="006D3C57" w:rsidRPr="00395404" w:rsidRDefault="006D3C57" w:rsidP="00395404">
            <w:pPr>
              <w:autoSpaceDE w:val="0"/>
              <w:autoSpaceDN w:val="0"/>
              <w:adjustRightInd w:val="0"/>
              <w:spacing w:line="360" w:lineRule="auto"/>
              <w:jc w:val="both"/>
              <w:rPr>
                <w:sz w:val="24"/>
                <w:szCs w:val="24"/>
              </w:rPr>
            </w:pPr>
            <w:r w:rsidRPr="00395404">
              <w:rPr>
                <w:sz w:val="24"/>
                <w:szCs w:val="24"/>
              </w:rPr>
              <w:t>Introduction and understanding of ‘Islam’s’ philosophy and its consequent rituals and their interpretation in building type e.g. mosque, tomb, fort and their elements like domes, minarets, arch, squinch, landscape, motif, calligraphy, directionality, symmetry, geometry, material, court, water, patterns etc.</w:t>
            </w:r>
          </w:p>
        </w:tc>
        <w:tc>
          <w:tcPr>
            <w:tcW w:w="580"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bl>
    <w:p w:rsidR="006D3C57" w:rsidRPr="00395404" w:rsidRDefault="006D3C57" w:rsidP="00395404">
      <w:pPr>
        <w:pStyle w:val="Default"/>
        <w:spacing w:line="360" w:lineRule="auto"/>
        <w:jc w:val="both"/>
        <w:rPr>
          <w:rFonts w:ascii="Times New Roman" w:hAnsi="Times New Roman" w:cs="Times New Roman"/>
          <w:i/>
          <w:iCs/>
          <w:color w:val="auto"/>
          <w:sz w:val="22"/>
        </w:rPr>
      </w:pPr>
      <w:r w:rsidRPr="00395404">
        <w:rPr>
          <w:rFonts w:ascii="Times New Roman" w:hAnsi="Times New Roman" w:cs="Times New Roman"/>
          <w:b/>
          <w:i/>
          <w:iCs/>
          <w:color w:val="auto"/>
          <w:sz w:val="22"/>
        </w:rPr>
        <w:t>*Bloom’s Level</w:t>
      </w:r>
      <w:r w:rsidRPr="00395404">
        <w:rPr>
          <w:rFonts w:ascii="Times New Roman" w:hAnsi="Times New Roman" w:cs="Times New Roman"/>
          <w:i/>
          <w:iCs/>
          <w:color w:val="auto"/>
          <w:sz w:val="22"/>
        </w:rPr>
        <w:t>: L1-Knowledge; L2-Comprehension; L3-Application; L4:Analysis; L5:Synthesis, L6:Evaluation</w:t>
      </w:r>
    </w:p>
    <w:p w:rsidR="006D3C57" w:rsidRPr="00395404" w:rsidRDefault="006D3C57" w:rsidP="00395404">
      <w:pPr>
        <w:autoSpaceDE w:val="0"/>
        <w:autoSpaceDN w:val="0"/>
        <w:adjustRightInd w:val="0"/>
        <w:spacing w:line="360" w:lineRule="auto"/>
        <w:jc w:val="both"/>
        <w:rPr>
          <w:rFonts w:ascii="Times New Roman" w:hAnsi="Times New Roman" w:cs="Times New Roman"/>
          <w:b/>
          <w:bCs/>
          <w:sz w:val="24"/>
          <w:szCs w:val="24"/>
          <w:lang w:val="en-IN" w:eastAsia="en-IN"/>
        </w:rPr>
      </w:pPr>
    </w:p>
    <w:p w:rsidR="006D3C57" w:rsidRPr="00395404" w:rsidRDefault="006D3C57" w:rsidP="00395404">
      <w:pPr>
        <w:autoSpaceDE w:val="0"/>
        <w:autoSpaceDN w:val="0"/>
        <w:adjustRightInd w:val="0"/>
        <w:spacing w:line="360" w:lineRule="auto"/>
        <w:jc w:val="both"/>
        <w:rPr>
          <w:rFonts w:ascii="Times New Roman" w:hAnsi="Times New Roman" w:cs="Times New Roman"/>
          <w:b/>
          <w:bCs/>
          <w:sz w:val="24"/>
          <w:szCs w:val="24"/>
          <w:lang w:val="en-IN" w:eastAsia="en-IN"/>
        </w:rPr>
      </w:pPr>
      <w:r w:rsidRPr="00395404">
        <w:rPr>
          <w:rFonts w:ascii="Times New Roman" w:hAnsi="Times New Roman" w:cs="Times New Roman"/>
          <w:b/>
          <w:bCs/>
          <w:sz w:val="24"/>
          <w:szCs w:val="24"/>
          <w:lang w:val="en-IN" w:eastAsia="en-IN"/>
        </w:rPr>
        <w:t>Text Books:</w:t>
      </w:r>
    </w:p>
    <w:p w:rsidR="006D3C57" w:rsidRPr="00395404" w:rsidRDefault="006D3C57" w:rsidP="00395404">
      <w:pPr>
        <w:pStyle w:val="ListParagraph"/>
        <w:numPr>
          <w:ilvl w:val="0"/>
          <w:numId w:val="31"/>
        </w:numPr>
        <w:autoSpaceDE w:val="0"/>
        <w:autoSpaceDN w:val="0"/>
        <w:adjustRightInd w:val="0"/>
        <w:jc w:val="both"/>
        <w:rPr>
          <w:rFonts w:ascii="Times New Roman" w:hAnsi="Times New Roman" w:cs="Times New Roman"/>
          <w:b/>
          <w:bCs/>
          <w:sz w:val="24"/>
          <w:szCs w:val="24"/>
          <w:lang w:val="en-IN" w:eastAsia="en-IN"/>
        </w:rPr>
      </w:pPr>
      <w:r w:rsidRPr="00395404">
        <w:rPr>
          <w:rFonts w:ascii="Times New Roman" w:hAnsi="Times New Roman" w:cs="Times New Roman"/>
          <w:sz w:val="24"/>
          <w:szCs w:val="24"/>
          <w:shd w:val="clear" w:color="auto" w:fill="FFFFFF"/>
        </w:rPr>
        <w:t>Asher, C. B. (1992). </w:t>
      </w:r>
      <w:r w:rsidRPr="00395404">
        <w:rPr>
          <w:rFonts w:ascii="Times New Roman" w:hAnsi="Times New Roman" w:cs="Times New Roman"/>
          <w:i/>
          <w:iCs/>
          <w:sz w:val="24"/>
          <w:szCs w:val="24"/>
          <w:shd w:val="clear" w:color="auto" w:fill="FFFFFF"/>
        </w:rPr>
        <w:t>Architecture of Mughal India</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Architecture of Mughal India</w:t>
      </w:r>
      <w:r w:rsidRPr="00395404">
        <w:rPr>
          <w:rFonts w:ascii="Times New Roman" w:hAnsi="Times New Roman" w:cs="Times New Roman"/>
          <w:sz w:val="24"/>
          <w:szCs w:val="24"/>
          <w:shd w:val="clear" w:color="auto" w:fill="FFFFFF"/>
        </w:rPr>
        <w:t>. Cambridge University Press. https://doi.org/10.1017/chol9780521267281</w:t>
      </w:r>
    </w:p>
    <w:p w:rsidR="006D3C57" w:rsidRPr="00395404" w:rsidRDefault="006D3C57" w:rsidP="00395404">
      <w:pPr>
        <w:pStyle w:val="ListParagraph"/>
        <w:numPr>
          <w:ilvl w:val="0"/>
          <w:numId w:val="31"/>
        </w:numPr>
        <w:autoSpaceDE w:val="0"/>
        <w:autoSpaceDN w:val="0"/>
        <w:adjustRightInd w:val="0"/>
        <w:jc w:val="both"/>
        <w:rPr>
          <w:rFonts w:ascii="Times New Roman" w:hAnsi="Times New Roman" w:cs="Times New Roman"/>
          <w:b/>
          <w:bCs/>
          <w:sz w:val="24"/>
          <w:szCs w:val="24"/>
          <w:lang w:val="en-IN" w:eastAsia="en-IN"/>
        </w:rPr>
      </w:pPr>
      <w:r w:rsidRPr="00395404">
        <w:rPr>
          <w:rFonts w:ascii="Times New Roman" w:hAnsi="Times New Roman" w:cs="Times New Roman"/>
          <w:sz w:val="24"/>
          <w:szCs w:val="24"/>
          <w:shd w:val="clear" w:color="auto" w:fill="FFFFFF"/>
        </w:rPr>
        <w:t>Fergusson, J. (2013). </w:t>
      </w:r>
      <w:r w:rsidRPr="00395404">
        <w:rPr>
          <w:rFonts w:ascii="Times New Roman" w:hAnsi="Times New Roman" w:cs="Times New Roman"/>
          <w:i/>
          <w:iCs/>
          <w:sz w:val="24"/>
          <w:szCs w:val="24"/>
          <w:shd w:val="clear" w:color="auto" w:fill="FFFFFF"/>
        </w:rPr>
        <w:t>History of Indian and Eastern Architecture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History of Indian and Eastern Architecture</w:t>
      </w:r>
      <w:r w:rsidRPr="00395404">
        <w:rPr>
          <w:rFonts w:ascii="Times New Roman" w:hAnsi="Times New Roman" w:cs="Times New Roman"/>
          <w:sz w:val="24"/>
          <w:szCs w:val="24"/>
          <w:shd w:val="clear" w:color="auto" w:fill="FFFFFF"/>
        </w:rPr>
        <w:t xml:space="preserve">. Cambridge University Press. </w:t>
      </w:r>
      <w:hyperlink r:id="rId29" w:history="1">
        <w:r w:rsidRPr="00395404">
          <w:rPr>
            <w:rStyle w:val="Hyperlink"/>
            <w:rFonts w:ascii="Times New Roman" w:hAnsi="Times New Roman" w:cs="Times New Roman"/>
            <w:color w:val="auto"/>
            <w:sz w:val="24"/>
            <w:szCs w:val="24"/>
            <w:u w:val="none"/>
            <w:shd w:val="clear" w:color="auto" w:fill="FFFFFF"/>
          </w:rPr>
          <w:t>https://doi.org/10.1017/cbo9781139814638</w:t>
        </w:r>
      </w:hyperlink>
    </w:p>
    <w:p w:rsidR="006D3C57" w:rsidRPr="00395404" w:rsidRDefault="006D3C57" w:rsidP="00395404">
      <w:pPr>
        <w:pStyle w:val="ListParagraph"/>
        <w:numPr>
          <w:ilvl w:val="0"/>
          <w:numId w:val="31"/>
        </w:numPr>
        <w:autoSpaceDE w:val="0"/>
        <w:autoSpaceDN w:val="0"/>
        <w:adjustRightInd w:val="0"/>
        <w:jc w:val="both"/>
        <w:rPr>
          <w:rFonts w:ascii="Times New Roman" w:hAnsi="Times New Roman" w:cs="Times New Roman"/>
          <w:b/>
          <w:bCs/>
          <w:sz w:val="24"/>
          <w:szCs w:val="24"/>
          <w:lang w:val="en-IN" w:eastAsia="en-IN"/>
        </w:rPr>
      </w:pPr>
      <w:r w:rsidRPr="00395404">
        <w:rPr>
          <w:rFonts w:ascii="Times New Roman" w:hAnsi="Times New Roman" w:cs="Times New Roman"/>
          <w:sz w:val="24"/>
          <w:szCs w:val="24"/>
          <w:shd w:val="clear" w:color="auto" w:fill="FFFFFF"/>
        </w:rPr>
        <w:t>Klauck, H. J. (2006). The Roman empire. In </w:t>
      </w:r>
      <w:r w:rsidRPr="00395404">
        <w:rPr>
          <w:rFonts w:ascii="Times New Roman" w:hAnsi="Times New Roman" w:cs="Times New Roman"/>
          <w:i/>
          <w:iCs/>
          <w:sz w:val="24"/>
          <w:szCs w:val="24"/>
          <w:shd w:val="clear" w:color="auto" w:fill="FFFFFF"/>
        </w:rPr>
        <w:t>The Cambridge History of Christianity: Volume 1: Origins to Constantine</w:t>
      </w:r>
      <w:r w:rsidRPr="00395404">
        <w:rPr>
          <w:rFonts w:ascii="Times New Roman" w:hAnsi="Times New Roman" w:cs="Times New Roman"/>
          <w:sz w:val="24"/>
          <w:szCs w:val="24"/>
          <w:shd w:val="clear" w:color="auto" w:fill="FFFFFF"/>
        </w:rPr>
        <w:t> (pp. 69–84). Cambridge University Press. https://doi.org/10.1017/CHOL9780521812399.005</w:t>
      </w:r>
    </w:p>
    <w:p w:rsidR="006D3C57" w:rsidRPr="00395404" w:rsidRDefault="006D3C57" w:rsidP="00395404">
      <w:pPr>
        <w:pStyle w:val="ListParagraph"/>
        <w:numPr>
          <w:ilvl w:val="0"/>
          <w:numId w:val="31"/>
        </w:numPr>
        <w:autoSpaceDE w:val="0"/>
        <w:autoSpaceDN w:val="0"/>
        <w:adjustRightInd w:val="0"/>
        <w:jc w:val="both"/>
        <w:rPr>
          <w:rFonts w:ascii="Times New Roman" w:hAnsi="Times New Roman" w:cs="Times New Roman"/>
          <w:b/>
          <w:bCs/>
          <w:sz w:val="24"/>
          <w:szCs w:val="24"/>
          <w:lang w:val="en-IN" w:eastAsia="en-IN"/>
        </w:rPr>
      </w:pPr>
      <w:r w:rsidRPr="00395404">
        <w:rPr>
          <w:rFonts w:ascii="Times New Roman" w:hAnsi="Times New Roman" w:cs="Times New Roman"/>
          <w:sz w:val="24"/>
          <w:szCs w:val="24"/>
          <w:shd w:val="clear" w:color="auto" w:fill="FFFFFF"/>
        </w:rPr>
        <w:lastRenderedPageBreak/>
        <w:t>Tuthill, L. C., &amp; Tuthill, L. C. (2019). Roman Architecture. In </w:t>
      </w:r>
      <w:r w:rsidRPr="00395404">
        <w:rPr>
          <w:rFonts w:ascii="Times New Roman" w:hAnsi="Times New Roman" w:cs="Times New Roman"/>
          <w:i/>
          <w:iCs/>
          <w:sz w:val="24"/>
          <w:szCs w:val="24"/>
          <w:shd w:val="clear" w:color="auto" w:fill="FFFFFF"/>
        </w:rPr>
        <w:t>History of Architecture, from the Earliest Times</w:t>
      </w:r>
      <w:r w:rsidRPr="00395404">
        <w:rPr>
          <w:rFonts w:ascii="Times New Roman" w:hAnsi="Times New Roman" w:cs="Times New Roman"/>
          <w:sz w:val="24"/>
          <w:szCs w:val="24"/>
          <w:shd w:val="clear" w:color="auto" w:fill="FFFFFF"/>
        </w:rPr>
        <w:t> (pp. 100–127). Routledge. https://doi.org/10.4324/9780429058950-10</w:t>
      </w:r>
    </w:p>
    <w:p w:rsidR="006D3C57" w:rsidRPr="00395404" w:rsidRDefault="006D3C57" w:rsidP="00395404">
      <w:pPr>
        <w:autoSpaceDE w:val="0"/>
        <w:autoSpaceDN w:val="0"/>
        <w:adjustRightInd w:val="0"/>
        <w:jc w:val="both"/>
        <w:rPr>
          <w:rFonts w:ascii="Times New Roman" w:hAnsi="Times New Roman" w:cs="Times New Roman"/>
          <w:b/>
          <w:bCs/>
          <w:sz w:val="24"/>
          <w:szCs w:val="24"/>
          <w:lang w:val="en-IN" w:eastAsia="en-IN"/>
        </w:rPr>
      </w:pPr>
      <w:r w:rsidRPr="00395404">
        <w:rPr>
          <w:rFonts w:ascii="Times New Roman" w:hAnsi="Times New Roman" w:cs="Times New Roman"/>
          <w:b/>
          <w:bCs/>
          <w:sz w:val="24"/>
          <w:szCs w:val="24"/>
          <w:lang w:val="en-IN" w:eastAsia="en-IN"/>
        </w:rPr>
        <w:t>References:</w:t>
      </w:r>
    </w:p>
    <w:p w:rsidR="006D3C57" w:rsidRPr="00395404" w:rsidRDefault="006D3C57" w:rsidP="00395404">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A history of Western architecture. (2006). </w:t>
      </w:r>
      <w:r w:rsidRPr="00395404">
        <w:rPr>
          <w:rFonts w:ascii="Times New Roman" w:hAnsi="Times New Roman" w:cs="Times New Roman"/>
          <w:i/>
          <w:iCs/>
          <w:sz w:val="24"/>
          <w:szCs w:val="24"/>
          <w:shd w:val="clear" w:color="auto" w:fill="FFFFFF"/>
        </w:rPr>
        <w:t>Choice Reviews Online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43</w:t>
      </w:r>
      <w:r w:rsidRPr="00395404">
        <w:rPr>
          <w:rFonts w:ascii="Times New Roman" w:hAnsi="Times New Roman" w:cs="Times New Roman"/>
          <w:sz w:val="24"/>
          <w:szCs w:val="24"/>
          <w:shd w:val="clear" w:color="auto" w:fill="FFFFFF"/>
        </w:rPr>
        <w:t xml:space="preserve">(05), 43-2628-43–2628. </w:t>
      </w:r>
      <w:hyperlink r:id="rId30" w:history="1">
        <w:r w:rsidRPr="00395404">
          <w:rPr>
            <w:rStyle w:val="Hyperlink"/>
            <w:rFonts w:ascii="Times New Roman" w:hAnsi="Times New Roman" w:cs="Times New Roman"/>
            <w:color w:val="auto"/>
            <w:sz w:val="24"/>
            <w:szCs w:val="24"/>
            <w:u w:val="none"/>
            <w:shd w:val="clear" w:color="auto" w:fill="FFFFFF"/>
          </w:rPr>
          <w:t>https://doi.org/10.5860/choice.43-2628</w:t>
        </w:r>
      </w:hyperlink>
    </w:p>
    <w:p w:rsidR="006D3C57" w:rsidRPr="00395404" w:rsidRDefault="006D3C57" w:rsidP="00395404">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Architect, J., Prize, P., Yamasaki, M., Khan, L., &amp; Tange, K. (1987). History of architecture 1., 4–6.</w:t>
      </w:r>
    </w:p>
    <w:p w:rsidR="006D3C57" w:rsidRPr="00395404" w:rsidRDefault="006D3C57" w:rsidP="00395404">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Eaton, L. K. (1988). A History of Architecture: Settings and Rituals Spiro Kostof. </w:t>
      </w:r>
      <w:r w:rsidRPr="00395404">
        <w:rPr>
          <w:rFonts w:ascii="Times New Roman" w:hAnsi="Times New Roman" w:cs="Times New Roman"/>
          <w:i/>
          <w:iCs/>
          <w:sz w:val="24"/>
          <w:szCs w:val="24"/>
          <w:shd w:val="clear" w:color="auto" w:fill="FFFFFF"/>
        </w:rPr>
        <w:t>Journal of the Society of Architectural Historians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47</w:t>
      </w:r>
      <w:r w:rsidRPr="00395404">
        <w:rPr>
          <w:rFonts w:ascii="Times New Roman" w:hAnsi="Times New Roman" w:cs="Times New Roman"/>
          <w:sz w:val="24"/>
          <w:szCs w:val="24"/>
          <w:shd w:val="clear" w:color="auto" w:fill="FFFFFF"/>
        </w:rPr>
        <w:t xml:space="preserve">(1), 75–76. </w:t>
      </w:r>
      <w:hyperlink r:id="rId31" w:history="1">
        <w:r w:rsidRPr="00395404">
          <w:rPr>
            <w:rStyle w:val="Hyperlink"/>
            <w:rFonts w:ascii="Times New Roman" w:hAnsi="Times New Roman" w:cs="Times New Roman"/>
            <w:color w:val="auto"/>
            <w:sz w:val="24"/>
            <w:szCs w:val="24"/>
            <w:u w:val="none"/>
            <w:shd w:val="clear" w:color="auto" w:fill="FFFFFF"/>
          </w:rPr>
          <w:t>https://doi.org/10.2307/990258</w:t>
        </w:r>
      </w:hyperlink>
    </w:p>
    <w:p w:rsidR="006D3C57" w:rsidRPr="00395404" w:rsidRDefault="006D3C57" w:rsidP="00395404">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Hancock, J. E., &amp; Kostof, S. (1986). A History of Architecture: Settings and Rituals. </w:t>
      </w:r>
      <w:r w:rsidRPr="00395404">
        <w:rPr>
          <w:rFonts w:ascii="Times New Roman" w:hAnsi="Times New Roman" w:cs="Times New Roman"/>
          <w:i/>
          <w:iCs/>
          <w:sz w:val="24"/>
          <w:szCs w:val="24"/>
          <w:shd w:val="clear" w:color="auto" w:fill="FFFFFF"/>
        </w:rPr>
        <w:t>Journal of Architectural Education (1984-)</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39</w:t>
      </w:r>
      <w:r w:rsidRPr="00395404">
        <w:rPr>
          <w:rFonts w:ascii="Times New Roman" w:hAnsi="Times New Roman" w:cs="Times New Roman"/>
          <w:sz w:val="24"/>
          <w:szCs w:val="24"/>
          <w:shd w:val="clear" w:color="auto" w:fill="FFFFFF"/>
        </w:rPr>
        <w:t xml:space="preserve">(3), 31. </w:t>
      </w:r>
      <w:hyperlink r:id="rId32" w:history="1">
        <w:r w:rsidRPr="00395404">
          <w:rPr>
            <w:rStyle w:val="Hyperlink"/>
            <w:rFonts w:ascii="Times New Roman" w:hAnsi="Times New Roman" w:cs="Times New Roman"/>
            <w:color w:val="auto"/>
            <w:sz w:val="24"/>
            <w:szCs w:val="24"/>
            <w:u w:val="none"/>
            <w:shd w:val="clear" w:color="auto" w:fill="FFFFFF"/>
          </w:rPr>
          <w:t>https://doi.org/10.2307/1424785</w:t>
        </w:r>
      </w:hyperlink>
    </w:p>
    <w:p w:rsidR="006D3C57" w:rsidRPr="00395404" w:rsidRDefault="006D3C57" w:rsidP="00395404">
      <w:pPr>
        <w:pStyle w:val="ListParagraph"/>
        <w:numPr>
          <w:ilvl w:val="0"/>
          <w:numId w:val="22"/>
        </w:numPr>
        <w:autoSpaceDE w:val="0"/>
        <w:autoSpaceDN w:val="0"/>
        <w:adjustRightInd w:val="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Hartoonian, G., &amp; Hartoonian, G. (2018). On history. In </w:t>
      </w:r>
      <w:r w:rsidRPr="00395404">
        <w:rPr>
          <w:rFonts w:ascii="Times New Roman" w:hAnsi="Times New Roman" w:cs="Times New Roman"/>
          <w:i/>
          <w:iCs/>
          <w:sz w:val="24"/>
          <w:szCs w:val="24"/>
          <w:shd w:val="clear" w:color="auto" w:fill="FFFFFF"/>
        </w:rPr>
        <w:t>Time, History and Architecture</w:t>
      </w:r>
      <w:r w:rsidRPr="00395404">
        <w:rPr>
          <w:rFonts w:ascii="Times New Roman" w:hAnsi="Times New Roman" w:cs="Times New Roman"/>
          <w:sz w:val="24"/>
          <w:szCs w:val="24"/>
          <w:shd w:val="clear" w:color="auto" w:fill="FFFFFF"/>
        </w:rPr>
        <w:t xml:space="preserve"> (pp. 14–29). Routledge. </w:t>
      </w:r>
      <w:hyperlink r:id="rId33" w:history="1">
        <w:r w:rsidRPr="00395404">
          <w:rPr>
            <w:rStyle w:val="Hyperlink"/>
            <w:rFonts w:ascii="Times New Roman" w:hAnsi="Times New Roman" w:cs="Times New Roman"/>
            <w:color w:val="auto"/>
            <w:sz w:val="24"/>
            <w:szCs w:val="24"/>
            <w:u w:val="none"/>
            <w:shd w:val="clear" w:color="auto" w:fill="FFFFFF"/>
          </w:rPr>
          <w:t>https://doi.org/10.4324/9781315270210-2</w:t>
        </w:r>
      </w:hyperlink>
    </w:p>
    <w:p w:rsidR="006D3C57" w:rsidRPr="00395404" w:rsidRDefault="006D3C57" w:rsidP="00395404">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Hoag, J. D. (2002). </w:t>
      </w:r>
      <w:r w:rsidRPr="00395404">
        <w:rPr>
          <w:rFonts w:ascii="Times New Roman" w:hAnsi="Times New Roman" w:cs="Times New Roman"/>
          <w:i/>
          <w:iCs/>
          <w:sz w:val="24"/>
          <w:szCs w:val="24"/>
          <w:shd w:val="clear" w:color="auto" w:fill="FFFFFF"/>
        </w:rPr>
        <w:t>Islamic architecture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History of world architecture</w:t>
      </w:r>
      <w:r w:rsidRPr="00395404">
        <w:rPr>
          <w:rFonts w:ascii="Times New Roman" w:hAnsi="Times New Roman" w:cs="Times New Roman"/>
          <w:sz w:val="24"/>
          <w:szCs w:val="24"/>
          <w:shd w:val="clear" w:color="auto" w:fill="FFFFFF"/>
        </w:rPr>
        <w:t> (pp. 203 p., 24 p. of plates).</w:t>
      </w:r>
    </w:p>
    <w:p w:rsidR="006D3C57" w:rsidRPr="00395404" w:rsidRDefault="006D3C57" w:rsidP="00395404">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McMahon, A. P., &amp; Fletcher, B. (1938). A History of Architecture on the Comparative Method. </w:t>
      </w:r>
      <w:r w:rsidRPr="00395404">
        <w:rPr>
          <w:rFonts w:ascii="Times New Roman" w:hAnsi="Times New Roman" w:cs="Times New Roman"/>
          <w:i/>
          <w:iCs/>
          <w:sz w:val="24"/>
          <w:szCs w:val="24"/>
          <w:shd w:val="clear" w:color="auto" w:fill="FFFFFF"/>
        </w:rPr>
        <w:t>Parnassus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10</w:t>
      </w:r>
      <w:r w:rsidRPr="00395404">
        <w:rPr>
          <w:rFonts w:ascii="Times New Roman" w:hAnsi="Times New Roman" w:cs="Times New Roman"/>
          <w:sz w:val="24"/>
          <w:szCs w:val="24"/>
          <w:shd w:val="clear" w:color="auto" w:fill="FFFFFF"/>
        </w:rPr>
        <w:t xml:space="preserve">(5), 31. </w:t>
      </w:r>
      <w:hyperlink r:id="rId34" w:history="1">
        <w:r w:rsidRPr="00395404">
          <w:rPr>
            <w:rStyle w:val="Hyperlink"/>
            <w:rFonts w:ascii="Times New Roman" w:hAnsi="Times New Roman" w:cs="Times New Roman"/>
            <w:color w:val="auto"/>
            <w:sz w:val="24"/>
            <w:szCs w:val="24"/>
            <w:u w:val="none"/>
            <w:shd w:val="clear" w:color="auto" w:fill="FFFFFF"/>
          </w:rPr>
          <w:t>https://doi.org/10.2307/771691</w:t>
        </w:r>
      </w:hyperlink>
    </w:p>
    <w:p w:rsidR="006D3C57" w:rsidRPr="00395404" w:rsidRDefault="006D3C57" w:rsidP="00395404">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Roth, L. M., &amp; Roth Clark, A. C. (2018). </w:t>
      </w:r>
      <w:r w:rsidRPr="00395404">
        <w:rPr>
          <w:rFonts w:ascii="Times New Roman" w:hAnsi="Times New Roman" w:cs="Times New Roman"/>
          <w:i/>
          <w:iCs/>
          <w:sz w:val="24"/>
          <w:szCs w:val="24"/>
          <w:shd w:val="clear" w:color="auto" w:fill="FFFFFF"/>
        </w:rPr>
        <w:t>Understanding architecture: Its elements, history, and meaning</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Understanding Architecture: Its Elements, History, and Meaning</w:t>
      </w:r>
      <w:r w:rsidRPr="00395404">
        <w:rPr>
          <w:rFonts w:ascii="Times New Roman" w:hAnsi="Times New Roman" w:cs="Times New Roman"/>
          <w:sz w:val="24"/>
          <w:szCs w:val="24"/>
          <w:shd w:val="clear" w:color="auto" w:fill="FFFFFF"/>
        </w:rPr>
        <w:t xml:space="preserve"> (pp. 1–745). Taylor and Francis. </w:t>
      </w:r>
      <w:hyperlink r:id="rId35" w:history="1">
        <w:r w:rsidRPr="00395404">
          <w:rPr>
            <w:rStyle w:val="Hyperlink"/>
            <w:rFonts w:ascii="Times New Roman" w:hAnsi="Times New Roman" w:cs="Times New Roman"/>
            <w:color w:val="auto"/>
            <w:sz w:val="24"/>
            <w:szCs w:val="24"/>
            <w:u w:val="none"/>
            <w:shd w:val="clear" w:color="auto" w:fill="FFFFFF"/>
          </w:rPr>
          <w:t>https://doi.org/10.4324/9780429495588</w:t>
        </w:r>
      </w:hyperlink>
    </w:p>
    <w:p w:rsidR="006D3C57" w:rsidRPr="00395404" w:rsidRDefault="006D3C57" w:rsidP="00395404">
      <w:pPr>
        <w:pStyle w:val="ListParagraph"/>
        <w:autoSpaceDE w:val="0"/>
        <w:autoSpaceDN w:val="0"/>
        <w:adjustRightInd w:val="0"/>
        <w:jc w:val="both"/>
        <w:rPr>
          <w:rFonts w:ascii="Times New Roman" w:hAnsi="Times New Roman" w:cs="Times New Roman"/>
          <w:sz w:val="24"/>
          <w:szCs w:val="24"/>
          <w:lang w:val="en-IN" w:eastAsia="en-IN"/>
        </w:rPr>
      </w:pPr>
    </w:p>
    <w:p w:rsidR="006D3C57" w:rsidRPr="00395404" w:rsidRDefault="006D3C57"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 Quiz/ Assignment/ Seminar/ Presentation/ Written Examination</w:t>
      </w:r>
    </w:p>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6D3C57" w:rsidRPr="00395404" w:rsidTr="006D3C57">
        <w:trPr>
          <w:jc w:val="center"/>
        </w:trPr>
        <w:tc>
          <w:tcPr>
            <w:tcW w:w="1536" w:type="dxa"/>
            <w:gridSpan w:val="4"/>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299" w:type="dxa"/>
            <w:gridSpan w:val="8"/>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1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90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080"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6D3C57" w:rsidRPr="00395404" w:rsidTr="006D3C57">
        <w:trPr>
          <w:trHeight w:val="233"/>
          <w:jc w:val="center"/>
        </w:trPr>
        <w:tc>
          <w:tcPr>
            <w:tcW w:w="39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376"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368"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397"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599" w:type="dxa"/>
            <w:gridSpan w:val="5"/>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700" w:type="dxa"/>
            <w:gridSpan w:val="3"/>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3"/>
          <w:jc w:val="center"/>
        </w:trPr>
        <w:tc>
          <w:tcPr>
            <w:tcW w:w="395" w:type="dxa"/>
            <w:vMerge/>
          </w:tcPr>
          <w:p w:rsidR="006D3C57" w:rsidRPr="00395404" w:rsidRDefault="006D3C57" w:rsidP="00395404">
            <w:pPr>
              <w:spacing w:line="360" w:lineRule="auto"/>
              <w:jc w:val="both"/>
              <w:rPr>
                <w:rFonts w:ascii="Times New Roman" w:hAnsi="Times New Roman" w:cs="Times New Roman"/>
                <w:b/>
                <w:bCs/>
              </w:rPr>
            </w:pPr>
          </w:p>
        </w:tc>
        <w:tc>
          <w:tcPr>
            <w:tcW w:w="376" w:type="dxa"/>
            <w:vMerge/>
          </w:tcPr>
          <w:p w:rsidR="006D3C57" w:rsidRPr="00395404" w:rsidRDefault="006D3C57" w:rsidP="00395404">
            <w:pPr>
              <w:spacing w:line="360" w:lineRule="auto"/>
              <w:jc w:val="both"/>
              <w:rPr>
                <w:rFonts w:ascii="Times New Roman" w:hAnsi="Times New Roman" w:cs="Times New Roman"/>
                <w:b/>
                <w:bCs/>
              </w:rPr>
            </w:pPr>
          </w:p>
        </w:tc>
        <w:tc>
          <w:tcPr>
            <w:tcW w:w="368" w:type="dxa"/>
            <w:vMerge/>
          </w:tcPr>
          <w:p w:rsidR="006D3C57" w:rsidRPr="00395404" w:rsidRDefault="006D3C57" w:rsidP="00395404">
            <w:pPr>
              <w:spacing w:line="360" w:lineRule="auto"/>
              <w:jc w:val="both"/>
              <w:rPr>
                <w:rFonts w:ascii="Times New Roman" w:hAnsi="Times New Roman" w:cs="Times New Roman"/>
                <w:b/>
                <w:bCs/>
              </w:rPr>
            </w:pPr>
          </w:p>
        </w:tc>
        <w:tc>
          <w:tcPr>
            <w:tcW w:w="397" w:type="dxa"/>
            <w:vMerge/>
          </w:tcPr>
          <w:p w:rsidR="006D3C57" w:rsidRPr="00395404" w:rsidRDefault="006D3C57" w:rsidP="00395404">
            <w:pPr>
              <w:spacing w:line="360" w:lineRule="auto"/>
              <w:jc w:val="both"/>
              <w:rPr>
                <w:rFonts w:ascii="Times New Roman" w:hAnsi="Times New Roman" w:cs="Times New Roman"/>
                <w:b/>
                <w:bCs/>
              </w:rPr>
            </w:pPr>
          </w:p>
        </w:tc>
        <w:tc>
          <w:tcPr>
            <w:tcW w:w="889" w:type="dxa"/>
            <w:gridSpan w:val="2"/>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4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5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72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2"/>
          <w:jc w:val="center"/>
        </w:trPr>
        <w:tc>
          <w:tcPr>
            <w:tcW w:w="395" w:type="dxa"/>
            <w:vMerge/>
          </w:tcPr>
          <w:p w:rsidR="006D3C57" w:rsidRPr="00395404" w:rsidRDefault="006D3C57" w:rsidP="00395404">
            <w:pPr>
              <w:spacing w:line="360" w:lineRule="auto"/>
              <w:jc w:val="both"/>
              <w:rPr>
                <w:rFonts w:ascii="Times New Roman" w:hAnsi="Times New Roman" w:cs="Times New Roman"/>
                <w:b/>
                <w:bCs/>
              </w:rPr>
            </w:pPr>
          </w:p>
        </w:tc>
        <w:tc>
          <w:tcPr>
            <w:tcW w:w="376" w:type="dxa"/>
            <w:vMerge/>
          </w:tcPr>
          <w:p w:rsidR="006D3C57" w:rsidRPr="00395404" w:rsidRDefault="006D3C57" w:rsidP="00395404">
            <w:pPr>
              <w:spacing w:line="360" w:lineRule="auto"/>
              <w:jc w:val="both"/>
              <w:rPr>
                <w:rFonts w:ascii="Times New Roman" w:hAnsi="Times New Roman" w:cs="Times New Roman"/>
                <w:b/>
                <w:bCs/>
              </w:rPr>
            </w:pPr>
          </w:p>
        </w:tc>
        <w:tc>
          <w:tcPr>
            <w:tcW w:w="368" w:type="dxa"/>
            <w:vMerge/>
          </w:tcPr>
          <w:p w:rsidR="006D3C57" w:rsidRPr="00395404" w:rsidRDefault="006D3C57" w:rsidP="00395404">
            <w:pPr>
              <w:spacing w:line="360" w:lineRule="auto"/>
              <w:jc w:val="both"/>
              <w:rPr>
                <w:rFonts w:ascii="Times New Roman" w:hAnsi="Times New Roman" w:cs="Times New Roman"/>
                <w:b/>
                <w:bCs/>
              </w:rPr>
            </w:pPr>
          </w:p>
        </w:tc>
        <w:tc>
          <w:tcPr>
            <w:tcW w:w="397" w:type="dxa"/>
            <w:vMerge/>
          </w:tcPr>
          <w:p w:rsidR="006D3C57" w:rsidRPr="00395404" w:rsidRDefault="006D3C57" w:rsidP="00395404">
            <w:pPr>
              <w:spacing w:line="360" w:lineRule="auto"/>
              <w:jc w:val="both"/>
              <w:rPr>
                <w:rFonts w:ascii="Times New Roman" w:hAnsi="Times New Roman" w:cs="Times New Roman"/>
                <w:b/>
                <w:bCs/>
              </w:rPr>
            </w:pPr>
          </w:p>
        </w:tc>
        <w:tc>
          <w:tcPr>
            <w:tcW w:w="439"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450"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40" w:type="dxa"/>
            <w:vMerge/>
          </w:tcPr>
          <w:p w:rsidR="006D3C57" w:rsidRPr="00395404" w:rsidRDefault="006D3C57" w:rsidP="00395404">
            <w:pPr>
              <w:spacing w:line="360" w:lineRule="auto"/>
              <w:jc w:val="both"/>
              <w:rPr>
                <w:rFonts w:ascii="Times New Roman" w:hAnsi="Times New Roman" w:cs="Times New Roman"/>
                <w:b/>
              </w:rPr>
            </w:pPr>
          </w:p>
        </w:tc>
        <w:tc>
          <w:tcPr>
            <w:tcW w:w="450"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990" w:type="dxa"/>
            <w:vMerge/>
          </w:tcPr>
          <w:p w:rsidR="006D3C57" w:rsidRPr="00395404" w:rsidRDefault="006D3C57" w:rsidP="00395404">
            <w:pPr>
              <w:spacing w:line="360" w:lineRule="auto"/>
              <w:jc w:val="both"/>
              <w:rPr>
                <w:rFonts w:ascii="Times New Roman" w:hAnsi="Times New Roman" w:cs="Times New Roman"/>
                <w:b/>
              </w:rPr>
            </w:pPr>
          </w:p>
        </w:tc>
        <w:tc>
          <w:tcPr>
            <w:tcW w:w="720" w:type="dxa"/>
            <w:vMerge/>
          </w:tcPr>
          <w:p w:rsidR="006D3C57" w:rsidRPr="00395404" w:rsidRDefault="006D3C57" w:rsidP="00395404">
            <w:pPr>
              <w:spacing w:line="360" w:lineRule="auto"/>
              <w:jc w:val="both"/>
              <w:rPr>
                <w:rFonts w:ascii="Times New Roman" w:hAnsi="Times New Roman" w:cs="Times New Roman"/>
                <w:b/>
              </w:rPr>
            </w:pPr>
          </w:p>
        </w:tc>
        <w:tc>
          <w:tcPr>
            <w:tcW w:w="810" w:type="dxa"/>
            <w:vMerge/>
          </w:tcPr>
          <w:p w:rsidR="006D3C57" w:rsidRPr="00395404" w:rsidRDefault="006D3C57" w:rsidP="00395404">
            <w:pPr>
              <w:spacing w:line="360" w:lineRule="auto"/>
              <w:jc w:val="both"/>
              <w:rPr>
                <w:rFonts w:ascii="Times New Roman" w:hAnsi="Times New Roman" w:cs="Times New Roman"/>
              </w:rPr>
            </w:pPr>
          </w:p>
        </w:tc>
        <w:tc>
          <w:tcPr>
            <w:tcW w:w="900" w:type="dxa"/>
            <w:vMerge/>
          </w:tcPr>
          <w:p w:rsidR="006D3C57" w:rsidRPr="00395404" w:rsidRDefault="006D3C57" w:rsidP="00395404">
            <w:pPr>
              <w:spacing w:line="360" w:lineRule="auto"/>
              <w:jc w:val="both"/>
              <w:rPr>
                <w:rFonts w:ascii="Times New Roman" w:hAnsi="Times New Roman" w:cs="Times New Roman"/>
              </w:rPr>
            </w:pPr>
          </w:p>
        </w:tc>
        <w:tc>
          <w:tcPr>
            <w:tcW w:w="1080"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jc w:val="center"/>
        </w:trPr>
        <w:tc>
          <w:tcPr>
            <w:tcW w:w="395"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2</w:t>
            </w:r>
          </w:p>
        </w:tc>
        <w:tc>
          <w:tcPr>
            <w:tcW w:w="376"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368"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397"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439"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4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72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1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90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w:t>
            </w:r>
          </w:p>
        </w:tc>
        <w:tc>
          <w:tcPr>
            <w:tcW w:w="108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A344EC" w:rsidRPr="00395404" w:rsidRDefault="00A344EC" w:rsidP="00395404">
      <w:pPr>
        <w:pStyle w:val="Default"/>
        <w:spacing w:line="360" w:lineRule="auto"/>
        <w:jc w:val="both"/>
        <w:rPr>
          <w:rFonts w:ascii="Times New Roman" w:hAnsi="Times New Roman" w:cs="Times New Roman"/>
          <w:color w:val="auto"/>
          <w:sz w:val="22"/>
          <w:szCs w:val="22"/>
        </w:rPr>
      </w:pPr>
      <w:r w:rsidRPr="00395404">
        <w:rPr>
          <w:rFonts w:ascii="Times New Roman" w:hAnsi="Times New Roman" w:cs="Times New Roman"/>
          <w:color w:val="auto"/>
          <w:sz w:val="22"/>
          <w:szCs w:val="22"/>
        </w:rPr>
        <w:t>L: Lecture; T: Tutorial; P: Practical; S: Studio; CT: Class Test; TA: Total Assessment; A: Attendance</w:t>
      </w:r>
    </w:p>
    <w:p w:rsidR="006D3C57" w:rsidRPr="00395404" w:rsidRDefault="006D3C57"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lastRenderedPageBreak/>
        <w:t>CO, PO and PSO mapping</w:t>
      </w:r>
    </w:p>
    <w:tbl>
      <w:tblPr>
        <w:tblStyle w:val="TableGrid"/>
        <w:tblW w:w="4932" w:type="pct"/>
        <w:jc w:val="center"/>
        <w:tblLook w:val="04A0"/>
      </w:tblPr>
      <w:tblGrid>
        <w:gridCol w:w="536"/>
        <w:gridCol w:w="519"/>
        <w:gridCol w:w="519"/>
        <w:gridCol w:w="519"/>
        <w:gridCol w:w="519"/>
        <w:gridCol w:w="519"/>
        <w:gridCol w:w="519"/>
        <w:gridCol w:w="519"/>
        <w:gridCol w:w="519"/>
        <w:gridCol w:w="520"/>
        <w:gridCol w:w="599"/>
        <w:gridCol w:w="599"/>
        <w:gridCol w:w="608"/>
        <w:gridCol w:w="608"/>
        <w:gridCol w:w="608"/>
        <w:gridCol w:w="608"/>
        <w:gridCol w:w="608"/>
      </w:tblGrid>
      <w:tr w:rsidR="006D3C57" w:rsidRPr="00395404" w:rsidTr="006D3C57">
        <w:trPr>
          <w:trHeight w:val="383"/>
          <w:jc w:val="center"/>
        </w:trPr>
        <w:tc>
          <w:tcPr>
            <w:tcW w:w="28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PO2</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PO3</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PO4</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PO5</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PO6</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PO7</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PO8</w:t>
            </w:r>
          </w:p>
        </w:tc>
        <w:tc>
          <w:tcPr>
            <w:tcW w:w="275"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PO9</w:t>
            </w:r>
          </w:p>
        </w:tc>
        <w:tc>
          <w:tcPr>
            <w:tcW w:w="317"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PO10</w:t>
            </w:r>
          </w:p>
        </w:tc>
        <w:tc>
          <w:tcPr>
            <w:tcW w:w="317"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PO11</w:t>
            </w:r>
          </w:p>
        </w:tc>
        <w:tc>
          <w:tcPr>
            <w:tcW w:w="322" w:type="pct"/>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PO12</w:t>
            </w:r>
          </w:p>
        </w:tc>
        <w:tc>
          <w:tcPr>
            <w:tcW w:w="322"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PSO1</w:t>
            </w:r>
          </w:p>
        </w:tc>
        <w:tc>
          <w:tcPr>
            <w:tcW w:w="322"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PSO2</w:t>
            </w:r>
          </w:p>
        </w:tc>
        <w:tc>
          <w:tcPr>
            <w:tcW w:w="322"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PSO3</w:t>
            </w:r>
          </w:p>
        </w:tc>
        <w:tc>
          <w:tcPr>
            <w:tcW w:w="322" w:type="pct"/>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PSO4</w:t>
            </w:r>
          </w:p>
        </w:tc>
      </w:tr>
      <w:tr w:rsidR="006D3C57" w:rsidRPr="00395404" w:rsidTr="006D3C57">
        <w:trPr>
          <w:trHeight w:val="383"/>
          <w:jc w:val="center"/>
        </w:trPr>
        <w:tc>
          <w:tcPr>
            <w:tcW w:w="284" w:type="pct"/>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395404">
              <w:rPr>
                <w:rFonts w:ascii="Times New Roman" w:eastAsia="Times New Roman" w:hAnsi="Times New Roman" w:cs="Times New Roman"/>
                <w:b/>
                <w:color w:val="auto"/>
                <w:sz w:val="16"/>
                <w:szCs w:val="16"/>
              </w:rPr>
              <w:t>CO1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r>
      <w:tr w:rsidR="006D3C57" w:rsidRPr="00395404" w:rsidTr="006D3C57">
        <w:trPr>
          <w:trHeight w:val="383"/>
          <w:jc w:val="center"/>
        </w:trPr>
        <w:tc>
          <w:tcPr>
            <w:tcW w:w="284" w:type="pct"/>
            <w:vAlign w:val="center"/>
          </w:tcPr>
          <w:p w:rsidR="006D3C57" w:rsidRPr="00395404" w:rsidRDefault="006D3C57" w:rsidP="00395404">
            <w:pPr>
              <w:pStyle w:val="TableParagraph"/>
              <w:spacing w:before="120" w:line="360" w:lineRule="auto"/>
              <w:jc w:val="both"/>
              <w:rPr>
                <w:b/>
                <w:sz w:val="16"/>
                <w:szCs w:val="16"/>
              </w:rPr>
            </w:pPr>
            <w:r w:rsidRPr="00395404">
              <w:rPr>
                <w:b/>
                <w:sz w:val="16"/>
                <w:szCs w:val="16"/>
              </w:rPr>
              <w:t>CO2</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3</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6D3C57" w:rsidRPr="00395404" w:rsidTr="006D3C57">
        <w:trPr>
          <w:trHeight w:val="383"/>
          <w:jc w:val="center"/>
        </w:trPr>
        <w:tc>
          <w:tcPr>
            <w:tcW w:w="284" w:type="pct"/>
            <w:vAlign w:val="center"/>
          </w:tcPr>
          <w:p w:rsidR="006D3C57" w:rsidRPr="00395404" w:rsidRDefault="006D3C57" w:rsidP="00395404">
            <w:pPr>
              <w:pStyle w:val="TableParagraph"/>
              <w:spacing w:before="120" w:line="360" w:lineRule="auto"/>
              <w:jc w:val="both"/>
              <w:rPr>
                <w:b/>
                <w:sz w:val="16"/>
                <w:szCs w:val="16"/>
              </w:rPr>
            </w:pPr>
            <w:r w:rsidRPr="00395404">
              <w:rPr>
                <w:b/>
                <w:sz w:val="16"/>
                <w:szCs w:val="16"/>
              </w:rPr>
              <w:t>CO3</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6D3C57" w:rsidRPr="00395404" w:rsidTr="006D3C57">
        <w:trPr>
          <w:trHeight w:val="383"/>
          <w:jc w:val="center"/>
        </w:trPr>
        <w:tc>
          <w:tcPr>
            <w:tcW w:w="284" w:type="pct"/>
            <w:vAlign w:val="center"/>
          </w:tcPr>
          <w:p w:rsidR="006D3C57" w:rsidRPr="00395404" w:rsidRDefault="006D3C57" w:rsidP="00395404">
            <w:pPr>
              <w:pStyle w:val="TableParagraph"/>
              <w:spacing w:before="120" w:line="360" w:lineRule="auto"/>
              <w:jc w:val="both"/>
              <w:rPr>
                <w:b/>
                <w:sz w:val="16"/>
                <w:szCs w:val="16"/>
              </w:rPr>
            </w:pPr>
            <w:r w:rsidRPr="00395404">
              <w:rPr>
                <w:b/>
                <w:sz w:val="16"/>
                <w:szCs w:val="16"/>
              </w:rPr>
              <w:t>CO4</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1</w:t>
            </w:r>
          </w:p>
        </w:tc>
        <w:tc>
          <w:tcPr>
            <w:tcW w:w="322" w:type="pct"/>
            <w:vAlign w:val="center"/>
          </w:tcPr>
          <w:p w:rsidR="006D3C57" w:rsidRPr="0039540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395404">
              <w:rPr>
                <w:rFonts w:eastAsia="Times New Roman"/>
                <w:bCs/>
                <w:sz w:val="16"/>
                <w:szCs w:val="16"/>
              </w:rPr>
              <w:t>--</w:t>
            </w:r>
          </w:p>
        </w:tc>
      </w:tr>
      <w:tr w:rsidR="006D3C57" w:rsidRPr="00395404" w:rsidTr="006D3C57">
        <w:trPr>
          <w:trHeight w:val="383"/>
          <w:jc w:val="center"/>
        </w:trPr>
        <w:tc>
          <w:tcPr>
            <w:tcW w:w="284" w:type="pct"/>
            <w:vAlign w:val="center"/>
          </w:tcPr>
          <w:p w:rsidR="006D3C57" w:rsidRPr="00395404" w:rsidRDefault="006D3C57" w:rsidP="00395404">
            <w:pPr>
              <w:pStyle w:val="TableParagraph"/>
              <w:spacing w:before="120" w:line="360" w:lineRule="auto"/>
              <w:jc w:val="both"/>
              <w:rPr>
                <w:b/>
                <w:sz w:val="16"/>
                <w:szCs w:val="16"/>
              </w:rPr>
            </w:pPr>
            <w:r w:rsidRPr="00395404">
              <w:rPr>
                <w:b/>
                <w:sz w:val="16"/>
                <w:szCs w:val="16"/>
              </w:rPr>
              <w:t>CO5</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1</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2</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275"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17"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395404">
              <w:rPr>
                <w:rFonts w:ascii="Times New Roman" w:eastAsia="Times New Roman" w:hAnsi="Times New Roman" w:cs="Times New Roman"/>
                <w:bCs/>
                <w:color w:val="auto"/>
                <w:sz w:val="16"/>
                <w:szCs w:val="16"/>
              </w:rPr>
              <w:t>--</w:t>
            </w:r>
          </w:p>
        </w:tc>
        <w:tc>
          <w:tcPr>
            <w:tcW w:w="322" w:type="pct"/>
            <w:vAlign w:val="center"/>
          </w:tcPr>
          <w:p w:rsidR="006D3C57" w:rsidRPr="00395404" w:rsidRDefault="006D3C57" w:rsidP="00503ED1">
            <w:pPr>
              <w:widowControl w:val="0"/>
              <w:spacing w:before="120" w:line="360" w:lineRule="auto"/>
              <w:jc w:val="center"/>
              <w:rPr>
                <w:rFonts w:eastAsia="Times New Roman"/>
                <w:bCs/>
                <w:sz w:val="16"/>
                <w:szCs w:val="16"/>
              </w:rPr>
            </w:pPr>
            <w:r w:rsidRPr="00395404">
              <w:rPr>
                <w:rFonts w:eastAsia="Times New Roman"/>
                <w:bCs/>
                <w:sz w:val="16"/>
                <w:szCs w:val="16"/>
              </w:rPr>
              <w:t>1</w:t>
            </w:r>
          </w:p>
        </w:tc>
        <w:tc>
          <w:tcPr>
            <w:tcW w:w="322" w:type="pct"/>
            <w:vAlign w:val="center"/>
          </w:tcPr>
          <w:p w:rsidR="006D3C57" w:rsidRPr="00395404" w:rsidRDefault="006D3C57" w:rsidP="00503ED1">
            <w:pPr>
              <w:widowControl w:val="0"/>
              <w:spacing w:before="120" w:line="360" w:lineRule="auto"/>
              <w:jc w:val="center"/>
              <w:rPr>
                <w:rFonts w:eastAsia="Times New Roman"/>
                <w:bCs/>
                <w:sz w:val="16"/>
                <w:szCs w:val="16"/>
              </w:rPr>
            </w:pPr>
            <w:r w:rsidRPr="00395404">
              <w:rPr>
                <w:rFonts w:eastAsia="Times New Roman"/>
                <w:bCs/>
                <w:sz w:val="16"/>
                <w:szCs w:val="16"/>
              </w:rPr>
              <w:t>--</w:t>
            </w:r>
          </w:p>
        </w:tc>
      </w:tr>
    </w:tbl>
    <w:p w:rsidR="006D3C57" w:rsidRPr="00395404" w:rsidRDefault="006D3C57" w:rsidP="005B56E1">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A609ED" w:rsidRPr="00395404" w:rsidRDefault="00A609ED"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A609ED" w:rsidRPr="00395404" w:rsidRDefault="00A609ED"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A609ED" w:rsidRPr="00395404" w:rsidRDefault="00A609ED"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A609ED" w:rsidRPr="00395404" w:rsidRDefault="00A609ED"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6D3C57" w:rsidRPr="00395404" w:rsidRDefault="006D3C57" w:rsidP="00395404">
      <w:pPr>
        <w:spacing w:after="0" w:line="360" w:lineRule="auto"/>
        <w:jc w:val="both"/>
        <w:rPr>
          <w:rFonts w:ascii="Times New Roman" w:hAnsi="Times New Roman" w:cs="Times New Roman"/>
          <w:b/>
          <w:sz w:val="24"/>
          <w:szCs w:val="24"/>
        </w:rPr>
      </w:pPr>
    </w:p>
    <w:p w:rsidR="006D3C57" w:rsidRPr="00395404" w:rsidRDefault="006D3C57" w:rsidP="00395404">
      <w:pPr>
        <w:spacing w:line="360" w:lineRule="auto"/>
        <w:jc w:val="both"/>
        <w:rPr>
          <w:rFonts w:ascii="Times New Roman" w:hAnsi="Times New Roman" w:cs="Times New Roman"/>
          <w:sz w:val="24"/>
          <w:szCs w:val="24"/>
        </w:rPr>
      </w:pPr>
    </w:p>
    <w:p w:rsidR="00BE222B" w:rsidRDefault="00BE222B">
      <w:r>
        <w:br w:type="page"/>
      </w:r>
    </w:p>
    <w:p w:rsidR="00503ED1" w:rsidRDefault="00503ED1"/>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39540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CYBER SECURITY</w:t>
            </w:r>
          </w:p>
          <w:p w:rsidR="006D3C57" w:rsidRPr="00395404" w:rsidRDefault="006D3C57" w:rsidP="0039540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 2211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Philosophy of Architecture, Architectural Graphics skills</w:t>
            </w:r>
            <w:r w:rsidR="001A1283" w:rsidRPr="00395404">
              <w:rPr>
                <w:rFonts w:ascii="Times New Roman" w:hAnsi="Times New Roman" w:cs="Times New Roman"/>
                <w:sz w:val="24"/>
                <w:szCs w:val="24"/>
              </w:rPr>
              <w:t xml:space="preserve"> - 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39540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 xml:space="preserve">Architectural </w:t>
            </w:r>
            <w:r w:rsidR="001A1283" w:rsidRPr="00395404">
              <w:rPr>
                <w:rFonts w:ascii="Times New Roman" w:hAnsi="Times New Roman" w:cs="Times New Roman"/>
                <w:sz w:val="24"/>
                <w:szCs w:val="24"/>
              </w:rPr>
              <w:t>D</w:t>
            </w:r>
            <w:r w:rsidRPr="00395404">
              <w:rPr>
                <w:rFonts w:ascii="Times New Roman" w:hAnsi="Times New Roman" w:cs="Times New Roman"/>
                <w:sz w:val="24"/>
                <w:szCs w:val="24"/>
              </w:rPr>
              <w:t>esign</w:t>
            </w:r>
            <w:r w:rsidR="001A1283" w:rsidRPr="00395404">
              <w:rPr>
                <w:rFonts w:ascii="Times New Roman" w:hAnsi="Times New Roman" w:cs="Times New Roman"/>
                <w:sz w:val="24"/>
                <w:szCs w:val="24"/>
              </w:rPr>
              <w:t xml:space="preserve"> - II</w:t>
            </w:r>
          </w:p>
        </w:tc>
      </w:tr>
    </w:tbl>
    <w:p w:rsidR="006D3C57" w:rsidRPr="00395404" w:rsidRDefault="00395404" w:rsidP="00395404">
      <w:pPr>
        <w:spacing w:line="360" w:lineRule="auto"/>
        <w:jc w:val="both"/>
        <w:rPr>
          <w:rFonts w:ascii="Times New Roman" w:hAnsi="Times New Roman" w:cs="Times New Roman"/>
          <w:b/>
          <w:sz w:val="24"/>
          <w:szCs w:val="24"/>
        </w:rPr>
      </w:pPr>
      <w:r>
        <w:rPr>
          <w:rFonts w:ascii="Times New Roman" w:hAnsi="Times New Roman" w:cs="Times New Roman"/>
          <w:b/>
          <w:sz w:val="24"/>
          <w:szCs w:val="24"/>
        </w:rPr>
        <w:t>Catalog</w:t>
      </w:r>
      <w:r w:rsidR="006D3C57" w:rsidRPr="00395404">
        <w:rPr>
          <w:rFonts w:ascii="Times New Roman" w:hAnsi="Times New Roman" w:cs="Times New Roman"/>
          <w:b/>
          <w:sz w:val="24"/>
          <w:szCs w:val="24"/>
        </w:rPr>
        <w:t xml:space="preserve"> Description</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aim of this course is to develop an understanding among the students regarding information systems and their corresponding application securities along with the policies and cyber laws for the same. The course will enable students about Types of information Systems, Access Control. Security Threats -Viruses, Worms, Trojan Horse, Bombs, Trapdoors, Spoofs, E-mail viruses, Macro viruses, Malicious Software, Network and Denial of Services Attack. The course will be able to make student understand about developing Secure Information Systems, Security Policies, and Intellectual Property Law: Copy Right Law, Software License, Semiconductor Law and Patent Law.</w:t>
      </w: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6D3C57" w:rsidRPr="00395404" w:rsidRDefault="006D3C57"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6D3C57" w:rsidRPr="00395404" w:rsidRDefault="006D3C57" w:rsidP="00F97505">
      <w:pPr>
        <w:pStyle w:val="ListParagraph"/>
        <w:numPr>
          <w:ilvl w:val="0"/>
          <w:numId w:val="107"/>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w:t>
      </w:r>
      <w:r w:rsidRPr="00395404">
        <w:rPr>
          <w:rFonts w:ascii="Times New Roman" w:hAnsi="Times New Roman" w:cs="Times New Roman"/>
          <w:bCs/>
          <w:sz w:val="24"/>
          <w:szCs w:val="24"/>
        </w:rPr>
        <w:t>understand the concepts and utilization of information system.</w:t>
      </w:r>
    </w:p>
    <w:p w:rsidR="006D3C57" w:rsidRPr="00395404" w:rsidRDefault="006D3C57" w:rsidP="00F97505">
      <w:pPr>
        <w:pStyle w:val="ListParagraph"/>
        <w:numPr>
          <w:ilvl w:val="0"/>
          <w:numId w:val="107"/>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enable students in making application security, data security and other securities relates to cyber crime</w:t>
      </w:r>
    </w:p>
    <w:p w:rsidR="006D3C57" w:rsidRPr="00395404" w:rsidRDefault="006D3C57" w:rsidP="00F97505">
      <w:pPr>
        <w:pStyle w:val="ListParagraph"/>
        <w:numPr>
          <w:ilvl w:val="0"/>
          <w:numId w:val="107"/>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enable students in making Policies related to cyber world.</w:t>
      </w:r>
    </w:p>
    <w:p w:rsidR="006D3C57" w:rsidRPr="00395404" w:rsidRDefault="006D3C57" w:rsidP="00395404">
      <w:pPr>
        <w:autoSpaceDE w:val="0"/>
        <w:autoSpaceDN w:val="0"/>
        <w:adjustRightInd w:val="0"/>
        <w:spacing w:after="0" w:line="360" w:lineRule="auto"/>
        <w:jc w:val="both"/>
        <w:rPr>
          <w:rFonts w:ascii="Times New Roman" w:hAnsi="Times New Roman" w:cs="Times New Roman"/>
          <w:sz w:val="24"/>
          <w:szCs w:val="24"/>
        </w:rPr>
      </w:pPr>
    </w:p>
    <w:p w:rsidR="006D3C57" w:rsidRPr="00395404" w:rsidRDefault="006D3C57" w:rsidP="00395404">
      <w:pPr>
        <w:autoSpaceDE w:val="0"/>
        <w:autoSpaceDN w:val="0"/>
        <w:adjustRightInd w:val="0"/>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Outcomes</w:t>
      </w:r>
    </w:p>
    <w:p w:rsidR="006D3C57" w:rsidRPr="00395404" w:rsidRDefault="006D3C57"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6D3C57" w:rsidRPr="00395404" w:rsidRDefault="006D3C57" w:rsidP="00395404">
      <w:pPr>
        <w:autoSpaceDE w:val="0"/>
        <w:autoSpaceDN w:val="0"/>
        <w:adjustRightInd w:val="0"/>
        <w:spacing w:after="0" w:line="360" w:lineRule="auto"/>
        <w:ind w:left="709" w:hanging="709"/>
        <w:jc w:val="both"/>
        <w:rPr>
          <w:rFonts w:ascii="Times New Roman" w:hAnsi="Times New Roman" w:cs="Times New Roman"/>
          <w:sz w:val="24"/>
          <w:szCs w:val="24"/>
        </w:rPr>
      </w:pPr>
      <w:r w:rsidRPr="00395404">
        <w:rPr>
          <w:rFonts w:ascii="Times New Roman" w:hAnsi="Times New Roman" w:cs="Times New Roman"/>
          <w:b/>
          <w:sz w:val="24"/>
          <w:szCs w:val="24"/>
        </w:rPr>
        <w:t>CO1:</w:t>
      </w:r>
      <w:r w:rsidRPr="00395404">
        <w:rPr>
          <w:rFonts w:ascii="Times New Roman" w:hAnsi="Times New Roman" w:cs="Times New Roman"/>
          <w:sz w:val="24"/>
          <w:szCs w:val="24"/>
        </w:rPr>
        <w:tab/>
      </w:r>
      <w:r w:rsidR="00CC4BDE" w:rsidRPr="00395404">
        <w:rPr>
          <w:rFonts w:ascii="Times New Roman" w:hAnsi="Times New Roman" w:cs="Times New Roman"/>
          <w:sz w:val="24"/>
          <w:szCs w:val="24"/>
        </w:rPr>
        <w:t>Review various types of cyber information systems and security risk analysis.</w:t>
      </w:r>
    </w:p>
    <w:p w:rsidR="006D3C57" w:rsidRPr="00395404" w:rsidRDefault="006D3C57"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t>CO2:</w:t>
      </w:r>
      <w:r w:rsidRPr="00395404">
        <w:rPr>
          <w:rFonts w:ascii="Times New Roman" w:hAnsi="Times New Roman" w:cs="Times New Roman"/>
          <w:sz w:val="24"/>
          <w:szCs w:val="24"/>
        </w:rPr>
        <w:tab/>
      </w:r>
      <w:r w:rsidR="00CC4BDE" w:rsidRPr="00395404">
        <w:rPr>
          <w:rFonts w:ascii="Times New Roman" w:hAnsi="Times New Roman" w:cs="Times New Roman"/>
          <w:sz w:val="24"/>
          <w:szCs w:val="24"/>
        </w:rPr>
        <w:t>Apply different applications of cyber security.</w:t>
      </w:r>
    </w:p>
    <w:p w:rsidR="00CC4BDE" w:rsidRPr="00395404" w:rsidRDefault="00CC4BDE"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t>CO3:</w:t>
      </w:r>
      <w:r w:rsidRPr="00395404">
        <w:rPr>
          <w:rFonts w:ascii="Times New Roman" w:hAnsi="Times New Roman" w:cs="Times New Roman"/>
          <w:sz w:val="24"/>
          <w:szCs w:val="24"/>
        </w:rPr>
        <w:tab/>
        <w:t>Develop secure information systems.</w:t>
      </w:r>
    </w:p>
    <w:p w:rsidR="00CC4BDE" w:rsidRPr="00395404" w:rsidRDefault="00CC4BDE"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lastRenderedPageBreak/>
        <w:t>CO4:</w:t>
      </w:r>
      <w:r w:rsidRPr="00395404">
        <w:rPr>
          <w:rFonts w:ascii="Times New Roman" w:hAnsi="Times New Roman" w:cs="Times New Roman"/>
          <w:sz w:val="24"/>
          <w:szCs w:val="24"/>
        </w:rPr>
        <w:tab/>
        <w:t>Establish security policies, intellectual; property law, copy right law, software license, etc.</w:t>
      </w:r>
    </w:p>
    <w:tbl>
      <w:tblPr>
        <w:tblStyle w:val="TableGrid"/>
        <w:tblW w:w="9540" w:type="dxa"/>
        <w:tblInd w:w="198" w:type="dxa"/>
        <w:tblLayout w:type="fixed"/>
        <w:tblLook w:val="04A0"/>
      </w:tblPr>
      <w:tblGrid>
        <w:gridCol w:w="7290"/>
        <w:gridCol w:w="1170"/>
        <w:gridCol w:w="1080"/>
      </w:tblGrid>
      <w:tr w:rsidR="00A609ED" w:rsidRPr="00395404" w:rsidTr="00A609ED">
        <w:tc>
          <w:tcPr>
            <w:tcW w:w="7290" w:type="dxa"/>
            <w:vAlign w:val="center"/>
          </w:tcPr>
          <w:p w:rsidR="00A609ED" w:rsidRPr="00395404" w:rsidRDefault="00A609ED"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1170" w:type="dxa"/>
            <w:vAlign w:val="center"/>
          </w:tcPr>
          <w:p w:rsidR="00A609ED" w:rsidRPr="00395404" w:rsidRDefault="00A609ED"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1080" w:type="dxa"/>
            <w:vAlign w:val="center"/>
          </w:tcPr>
          <w:p w:rsidR="00A609ED" w:rsidRPr="00395404" w:rsidRDefault="00A609ED"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A609ED" w:rsidRPr="00395404" w:rsidTr="00A609ED">
        <w:tc>
          <w:tcPr>
            <w:tcW w:w="7290" w:type="dxa"/>
            <w:vAlign w:val="center"/>
          </w:tcPr>
          <w:p w:rsidR="00A609ED" w:rsidRPr="00395404" w:rsidRDefault="00A609ED" w:rsidP="00395404">
            <w:pPr>
              <w:tabs>
                <w:tab w:val="left" w:pos="252"/>
              </w:tabs>
              <w:spacing w:line="360" w:lineRule="auto"/>
              <w:jc w:val="both"/>
              <w:rPr>
                <w:b/>
                <w:bCs/>
                <w:sz w:val="24"/>
                <w:szCs w:val="24"/>
              </w:rPr>
            </w:pPr>
            <w:r w:rsidRPr="00395404">
              <w:rPr>
                <w:rFonts w:eastAsia="Times New Roman"/>
                <w:b/>
                <w:bCs/>
                <w:sz w:val="24"/>
                <w:szCs w:val="24"/>
              </w:rPr>
              <w:t xml:space="preserve">MODULE 1: </w:t>
            </w:r>
            <w:r w:rsidRPr="00395404">
              <w:rPr>
                <w:b/>
                <w:bCs/>
                <w:sz w:val="24"/>
                <w:szCs w:val="24"/>
              </w:rPr>
              <w:t>Introduction to Information system</w:t>
            </w:r>
          </w:p>
          <w:p w:rsidR="00A609ED" w:rsidRPr="00395404" w:rsidRDefault="00A609ED" w:rsidP="00395404">
            <w:pPr>
              <w:tabs>
                <w:tab w:val="left" w:pos="252"/>
              </w:tabs>
              <w:spacing w:line="360" w:lineRule="auto"/>
              <w:jc w:val="both"/>
              <w:rPr>
                <w:sz w:val="24"/>
                <w:szCs w:val="24"/>
              </w:rPr>
            </w:pPr>
            <w:r w:rsidRPr="00395404">
              <w:rPr>
                <w:sz w:val="24"/>
                <w:szCs w:val="24"/>
              </w:rPr>
              <w:t>Introduction to information systems, Types of information Systems, Development of Information Systems, Introduction to information security, Need for Information security, Threats to Information Systems, Information Assurance, Cyber Security, and Security Risk Analysis.</w:t>
            </w:r>
          </w:p>
        </w:tc>
        <w:tc>
          <w:tcPr>
            <w:tcW w:w="1170" w:type="dxa"/>
            <w:vAlign w:val="center"/>
          </w:tcPr>
          <w:p w:rsidR="00A609ED" w:rsidRPr="00395404" w:rsidRDefault="00A609ED"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1080" w:type="dxa"/>
            <w:vAlign w:val="center"/>
          </w:tcPr>
          <w:p w:rsidR="00A609ED" w:rsidRPr="00395404" w:rsidRDefault="00A609ED"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06</w:t>
            </w:r>
          </w:p>
        </w:tc>
      </w:tr>
      <w:tr w:rsidR="00A609ED" w:rsidRPr="00395404" w:rsidTr="00A609ED">
        <w:tc>
          <w:tcPr>
            <w:tcW w:w="7290" w:type="dxa"/>
            <w:vAlign w:val="center"/>
          </w:tcPr>
          <w:p w:rsidR="00A609ED" w:rsidRPr="00395404" w:rsidRDefault="00A609ED" w:rsidP="00395404">
            <w:pPr>
              <w:tabs>
                <w:tab w:val="left" w:pos="252"/>
              </w:tabs>
              <w:spacing w:line="360" w:lineRule="auto"/>
              <w:jc w:val="both"/>
              <w:rPr>
                <w:rFonts w:eastAsia="Times New Roman"/>
                <w:b/>
                <w:bCs/>
                <w:sz w:val="24"/>
                <w:szCs w:val="24"/>
              </w:rPr>
            </w:pPr>
            <w:r w:rsidRPr="00395404">
              <w:rPr>
                <w:rFonts w:eastAsia="Times New Roman"/>
                <w:b/>
                <w:bCs/>
                <w:sz w:val="24"/>
                <w:szCs w:val="24"/>
              </w:rPr>
              <w:t>MODULE 2: Application of Security</w:t>
            </w:r>
          </w:p>
          <w:p w:rsidR="00EF184F" w:rsidRPr="00395404" w:rsidRDefault="00A609ED" w:rsidP="00395404">
            <w:pPr>
              <w:tabs>
                <w:tab w:val="left" w:pos="252"/>
              </w:tabs>
              <w:spacing w:line="360" w:lineRule="auto"/>
              <w:jc w:val="both"/>
              <w:rPr>
                <w:rFonts w:eastAsia="Times New Roman"/>
                <w:bCs/>
                <w:sz w:val="24"/>
                <w:szCs w:val="24"/>
              </w:rPr>
            </w:pPr>
            <w:r w:rsidRPr="00395404">
              <w:rPr>
                <w:rFonts w:eastAsia="Times New Roman"/>
                <w:bCs/>
                <w:sz w:val="24"/>
                <w:szCs w:val="24"/>
              </w:rPr>
              <w:t>Application security (Database, E-Mail and Internet), Data Security Considerations-Back ups, Archival Storage and Disposal of Data, Security Technology-Firewall and VPNs, Intrusion Detection, Access Control</w:t>
            </w:r>
            <w:r w:rsidR="00EF184F" w:rsidRPr="00395404">
              <w:rPr>
                <w:rFonts w:eastAsia="Times New Roman"/>
                <w:bCs/>
                <w:sz w:val="24"/>
                <w:szCs w:val="24"/>
              </w:rPr>
              <w:t xml:space="preserve">. </w:t>
            </w:r>
            <w:r w:rsidR="00EF184F" w:rsidRPr="00395404">
              <w:rPr>
                <w:sz w:val="24"/>
                <w:szCs w:val="24"/>
              </w:rPr>
              <w:t>Security Threats -Viruses, Worms, Trojan Horse, Bombs, Trapdoors, Spoofs, E-mail viruses, Macro viruses, Malicious Software, Network and Denial of Services Attack, Security Threats to E-Commerce- Electronic Payment System, e- Cash, Credit/Debit Cards. Digital Signature, public Key Cryptography.</w:t>
            </w:r>
          </w:p>
        </w:tc>
        <w:tc>
          <w:tcPr>
            <w:tcW w:w="1170" w:type="dxa"/>
            <w:vAlign w:val="center"/>
          </w:tcPr>
          <w:p w:rsidR="00A609ED" w:rsidRPr="00395404" w:rsidRDefault="00EF184F"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L2, L3, L4</w:t>
            </w:r>
          </w:p>
        </w:tc>
        <w:tc>
          <w:tcPr>
            <w:tcW w:w="1080" w:type="dxa"/>
            <w:vAlign w:val="center"/>
          </w:tcPr>
          <w:p w:rsidR="00A609ED" w:rsidRPr="00395404" w:rsidRDefault="00EF184F"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06</w:t>
            </w:r>
          </w:p>
        </w:tc>
      </w:tr>
      <w:tr w:rsidR="00EF184F" w:rsidRPr="00395404" w:rsidTr="00A609ED">
        <w:tc>
          <w:tcPr>
            <w:tcW w:w="7290" w:type="dxa"/>
            <w:vAlign w:val="center"/>
          </w:tcPr>
          <w:p w:rsidR="00EF184F" w:rsidRPr="00395404" w:rsidRDefault="00EF184F" w:rsidP="00395404">
            <w:pPr>
              <w:tabs>
                <w:tab w:val="left" w:pos="252"/>
              </w:tabs>
              <w:spacing w:line="360" w:lineRule="auto"/>
              <w:jc w:val="both"/>
              <w:rPr>
                <w:rFonts w:eastAsia="Times New Roman"/>
                <w:b/>
                <w:bCs/>
                <w:sz w:val="24"/>
                <w:szCs w:val="24"/>
              </w:rPr>
            </w:pPr>
            <w:r w:rsidRPr="00395404">
              <w:rPr>
                <w:rFonts w:eastAsia="Times New Roman"/>
                <w:b/>
                <w:bCs/>
                <w:sz w:val="24"/>
                <w:szCs w:val="24"/>
              </w:rPr>
              <w:t>MODULE 3: Development of Secure Information System</w:t>
            </w:r>
          </w:p>
          <w:p w:rsidR="00EF184F" w:rsidRPr="00395404" w:rsidRDefault="00EF184F" w:rsidP="00395404">
            <w:pPr>
              <w:tabs>
                <w:tab w:val="left" w:pos="252"/>
              </w:tabs>
              <w:spacing w:line="360" w:lineRule="auto"/>
              <w:jc w:val="both"/>
              <w:rPr>
                <w:rFonts w:eastAsia="Times New Roman"/>
                <w:b/>
                <w:bCs/>
                <w:sz w:val="24"/>
                <w:szCs w:val="24"/>
              </w:rPr>
            </w:pPr>
            <w:r w:rsidRPr="00395404">
              <w:rPr>
                <w:sz w:val="24"/>
                <w:szCs w:val="24"/>
              </w:rPr>
              <w:t xml:space="preserve">Developing Secure Information Systems, Application Development Security, Information Security Governance &amp; Risk Management, </w:t>
            </w:r>
            <w:r w:rsidR="00503ED1" w:rsidRPr="00395404">
              <w:rPr>
                <w:sz w:val="24"/>
                <w:szCs w:val="24"/>
              </w:rPr>
              <w:t>and Security</w:t>
            </w:r>
            <w:r w:rsidRPr="00395404">
              <w:rPr>
                <w:sz w:val="24"/>
                <w:szCs w:val="24"/>
              </w:rPr>
              <w:t xml:space="preserve"> Architecture &amp; Design Security Issues in Hardware, Data Storage &amp; Downloadable Devices, Physical Security of IT Assets, Access Control, CCTV and intrusion Detection Systems, Backup Security Measures.</w:t>
            </w:r>
          </w:p>
        </w:tc>
        <w:tc>
          <w:tcPr>
            <w:tcW w:w="1170" w:type="dxa"/>
            <w:vAlign w:val="center"/>
          </w:tcPr>
          <w:p w:rsidR="00EF184F" w:rsidRPr="00395404" w:rsidRDefault="00EF184F"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L2, L3, L4</w:t>
            </w:r>
          </w:p>
        </w:tc>
        <w:tc>
          <w:tcPr>
            <w:tcW w:w="1080" w:type="dxa"/>
            <w:vAlign w:val="center"/>
          </w:tcPr>
          <w:p w:rsidR="00EF184F" w:rsidRPr="00395404" w:rsidRDefault="00EF184F"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06</w:t>
            </w:r>
          </w:p>
        </w:tc>
      </w:tr>
      <w:tr w:rsidR="00EF184F" w:rsidRPr="00395404" w:rsidTr="00A609ED">
        <w:tc>
          <w:tcPr>
            <w:tcW w:w="7290" w:type="dxa"/>
            <w:vAlign w:val="center"/>
          </w:tcPr>
          <w:p w:rsidR="00EF184F" w:rsidRPr="00395404" w:rsidRDefault="00EF184F" w:rsidP="00395404">
            <w:pPr>
              <w:tabs>
                <w:tab w:val="left" w:pos="252"/>
              </w:tabs>
              <w:spacing w:line="360" w:lineRule="auto"/>
              <w:jc w:val="both"/>
              <w:rPr>
                <w:rFonts w:eastAsia="Times New Roman"/>
                <w:b/>
                <w:bCs/>
                <w:sz w:val="24"/>
                <w:szCs w:val="24"/>
              </w:rPr>
            </w:pPr>
            <w:r w:rsidRPr="00395404">
              <w:rPr>
                <w:rFonts w:eastAsia="Times New Roman"/>
                <w:b/>
                <w:bCs/>
                <w:sz w:val="24"/>
                <w:szCs w:val="24"/>
              </w:rPr>
              <w:t>MODULE 4: Security Policies</w:t>
            </w:r>
          </w:p>
          <w:p w:rsidR="00EF184F" w:rsidRPr="00395404" w:rsidRDefault="00EF184F" w:rsidP="00395404">
            <w:pPr>
              <w:tabs>
                <w:tab w:val="left" w:pos="252"/>
              </w:tabs>
              <w:spacing w:line="360" w:lineRule="auto"/>
              <w:jc w:val="both"/>
              <w:rPr>
                <w:rFonts w:eastAsia="Times New Roman"/>
                <w:b/>
                <w:bCs/>
                <w:sz w:val="24"/>
                <w:szCs w:val="24"/>
              </w:rPr>
            </w:pPr>
            <w:r w:rsidRPr="00395404">
              <w:rPr>
                <w:sz w:val="24"/>
                <w:szCs w:val="24"/>
              </w:rPr>
              <w:t xml:space="preserve">Security Policies, Why Policies should be developed, WWW policies, Email Security policies, Policy Review Process-Corporate Policies-Sample Security Policies, Publishing and Notification Requirement of the Policies. Information Security Standards-ISO, IT Act, Copyright Act, Patent Law, IPR. Cyber Laws in India; IT Act 2000 Provisions, </w:t>
            </w:r>
            <w:r w:rsidRPr="00395404">
              <w:rPr>
                <w:sz w:val="24"/>
                <w:szCs w:val="24"/>
              </w:rPr>
              <w:lastRenderedPageBreak/>
              <w:t>Intellectual Property Law: Copy Right Law, Software License, Semiconductor Law and Patent Law.</w:t>
            </w:r>
          </w:p>
        </w:tc>
        <w:tc>
          <w:tcPr>
            <w:tcW w:w="1170" w:type="dxa"/>
            <w:vAlign w:val="center"/>
          </w:tcPr>
          <w:p w:rsidR="00EF184F" w:rsidRPr="00395404" w:rsidRDefault="00EF184F"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L3, L4, L5</w:t>
            </w:r>
          </w:p>
        </w:tc>
        <w:tc>
          <w:tcPr>
            <w:tcW w:w="1080" w:type="dxa"/>
            <w:vAlign w:val="center"/>
          </w:tcPr>
          <w:p w:rsidR="00EF184F" w:rsidRPr="00395404" w:rsidRDefault="00EF184F"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06</w:t>
            </w:r>
          </w:p>
        </w:tc>
      </w:tr>
    </w:tbl>
    <w:p w:rsidR="006D3C57" w:rsidRPr="00395404" w:rsidRDefault="006D3C57" w:rsidP="00395404">
      <w:pPr>
        <w:pStyle w:val="Default"/>
        <w:spacing w:line="360" w:lineRule="auto"/>
        <w:jc w:val="both"/>
        <w:rPr>
          <w:rFonts w:ascii="Times New Roman" w:hAnsi="Times New Roman" w:cs="Times New Roman"/>
          <w:i/>
          <w:iCs/>
          <w:color w:val="auto"/>
          <w:sz w:val="22"/>
        </w:rPr>
      </w:pPr>
      <w:r w:rsidRPr="00395404">
        <w:rPr>
          <w:rFonts w:ascii="Times New Roman" w:hAnsi="Times New Roman" w:cs="Times New Roman"/>
          <w:b/>
          <w:i/>
          <w:iCs/>
          <w:color w:val="auto"/>
          <w:sz w:val="22"/>
        </w:rPr>
        <w:lastRenderedPageBreak/>
        <w:t>*Bloom’s Level:</w:t>
      </w:r>
      <w:r w:rsidRPr="00395404">
        <w:rPr>
          <w:rFonts w:ascii="Times New Roman" w:hAnsi="Times New Roman" w:cs="Times New Roman"/>
          <w:i/>
          <w:iCs/>
          <w:color w:val="auto"/>
          <w:sz w:val="22"/>
        </w:rPr>
        <w:t xml:space="preserve"> L1-Knowledge; L2-Comprehension; L3-Application; L4:Analysis; L5:Synthesis, L6:Evaluation</w:t>
      </w:r>
    </w:p>
    <w:p w:rsidR="00503ED1" w:rsidRDefault="00503ED1" w:rsidP="00395404">
      <w:pPr>
        <w:pStyle w:val="BodyA"/>
        <w:spacing w:line="360" w:lineRule="auto"/>
        <w:jc w:val="both"/>
        <w:rPr>
          <w:rFonts w:ascii="Times New Roman" w:hAnsi="Times New Roman" w:cs="Times New Roman"/>
          <w:b/>
          <w:bCs/>
          <w:color w:val="auto"/>
          <w:sz w:val="24"/>
          <w:szCs w:val="24"/>
        </w:rPr>
      </w:pPr>
    </w:p>
    <w:p w:rsidR="006D3C57" w:rsidRPr="00395404" w:rsidRDefault="006D3C57"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Books/References:</w:t>
      </w:r>
    </w:p>
    <w:p w:rsidR="006D3C57" w:rsidRPr="00395404" w:rsidRDefault="006D3C57" w:rsidP="00503ED1">
      <w:pPr>
        <w:pStyle w:val="BodyA"/>
        <w:numPr>
          <w:ilvl w:val="0"/>
          <w:numId w:val="106"/>
        </w:numPr>
        <w:spacing w:before="120" w:line="360"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Charles P. Pfleeger, Shari LawerancePfleeger, “Analysing Computer Security ”, Pearson Education India. </w:t>
      </w:r>
    </w:p>
    <w:p w:rsidR="006D3C57" w:rsidRPr="00395404" w:rsidRDefault="006D3C57" w:rsidP="00503ED1">
      <w:pPr>
        <w:pStyle w:val="BodyA"/>
        <w:numPr>
          <w:ilvl w:val="0"/>
          <w:numId w:val="106"/>
        </w:numPr>
        <w:spacing w:before="120" w:line="360"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Dr. Surya PrakashTripathi, RitendraGoyal, Praveen kumarShukla ,”Introduction to Information Security and Cyber Law” Willey Dreamtech Press. </w:t>
      </w:r>
    </w:p>
    <w:p w:rsidR="006D3C57" w:rsidRPr="00395404" w:rsidRDefault="006D3C57" w:rsidP="00503ED1">
      <w:pPr>
        <w:pStyle w:val="BodyA"/>
        <w:numPr>
          <w:ilvl w:val="0"/>
          <w:numId w:val="106"/>
        </w:numPr>
        <w:spacing w:before="120" w:line="360"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Schou, Shoemaker, “ Information Assurance for the Enterprise”, Tata McGraw Hill. CHANDER, HARISH,” </w:t>
      </w:r>
    </w:p>
    <w:p w:rsidR="006D3C57" w:rsidRPr="00395404" w:rsidRDefault="006D3C57" w:rsidP="00503ED1">
      <w:pPr>
        <w:pStyle w:val="BodyA"/>
        <w:numPr>
          <w:ilvl w:val="0"/>
          <w:numId w:val="106"/>
        </w:numPr>
        <w:spacing w:before="120" w:line="360"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V.K. Pachghare, “Cryptography and information Security”, PHI Learning Private Limited, Delhi India. </w:t>
      </w:r>
    </w:p>
    <w:p w:rsidR="006D3C57" w:rsidRPr="00395404" w:rsidRDefault="006D3C57" w:rsidP="00395404">
      <w:pPr>
        <w:pStyle w:val="BodyText"/>
        <w:spacing w:line="360" w:lineRule="auto"/>
        <w:jc w:val="both"/>
        <w:rPr>
          <w:rFonts w:ascii="Times New Roman" w:hAnsi="Times New Roman" w:cs="Times New Roman"/>
          <w:b/>
          <w:sz w:val="24"/>
          <w:szCs w:val="24"/>
        </w:rPr>
      </w:pPr>
    </w:p>
    <w:p w:rsidR="006D3C57" w:rsidRPr="00395404" w:rsidRDefault="006D3C57"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6D3C57" w:rsidRPr="00395404" w:rsidRDefault="006D3C57" w:rsidP="00395404">
      <w:pPr>
        <w:pStyle w:val="BodyText"/>
        <w:spacing w:line="360" w:lineRule="auto"/>
        <w:jc w:val="both"/>
        <w:rPr>
          <w:rFonts w:ascii="Times New Roman" w:hAnsi="Times New Roman" w:cs="Times New Roman"/>
          <w:b/>
          <w:bCs/>
        </w:rPr>
      </w:pPr>
      <w:r w:rsidRPr="00395404">
        <w:rPr>
          <w:rFonts w:ascii="Times New Roman" w:hAnsi="Times New Roman" w:cs="Times New Roman"/>
          <w:b/>
          <w:sz w:val="24"/>
          <w:szCs w:val="24"/>
        </w:rPr>
        <w:t>Examination Scheme</w:t>
      </w:r>
    </w:p>
    <w:tbl>
      <w:tblPr>
        <w:tblW w:w="10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
        <w:gridCol w:w="568"/>
        <w:gridCol w:w="425"/>
        <w:gridCol w:w="425"/>
        <w:gridCol w:w="567"/>
        <w:gridCol w:w="567"/>
        <w:gridCol w:w="567"/>
        <w:gridCol w:w="425"/>
        <w:gridCol w:w="709"/>
        <w:gridCol w:w="850"/>
        <w:gridCol w:w="993"/>
        <w:gridCol w:w="850"/>
        <w:gridCol w:w="851"/>
        <w:gridCol w:w="992"/>
        <w:gridCol w:w="1311"/>
      </w:tblGrid>
      <w:tr w:rsidR="006D3C57" w:rsidRPr="00395404" w:rsidTr="006D3C57">
        <w:trPr>
          <w:jc w:val="center"/>
        </w:trPr>
        <w:tc>
          <w:tcPr>
            <w:tcW w:w="1874" w:type="dxa"/>
            <w:gridSpan w:val="4"/>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Periods</w:t>
            </w:r>
          </w:p>
        </w:tc>
        <w:tc>
          <w:tcPr>
            <w:tcW w:w="5528" w:type="dxa"/>
            <w:gridSpan w:val="8"/>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Evaluation Scheme</w:t>
            </w:r>
          </w:p>
        </w:tc>
        <w:tc>
          <w:tcPr>
            <w:tcW w:w="851"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Total Marks</w:t>
            </w:r>
          </w:p>
        </w:tc>
        <w:tc>
          <w:tcPr>
            <w:tcW w:w="992"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Credits</w:t>
            </w:r>
          </w:p>
        </w:tc>
        <w:tc>
          <w:tcPr>
            <w:tcW w:w="1311"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Duration of Exam (hr)</w:t>
            </w:r>
          </w:p>
        </w:tc>
      </w:tr>
      <w:tr w:rsidR="006D3C57" w:rsidRPr="00395404" w:rsidTr="006D3C57">
        <w:trPr>
          <w:trHeight w:val="233"/>
          <w:jc w:val="center"/>
        </w:trPr>
        <w:tc>
          <w:tcPr>
            <w:tcW w:w="456"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L</w:t>
            </w:r>
          </w:p>
        </w:tc>
        <w:tc>
          <w:tcPr>
            <w:tcW w:w="568"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T</w:t>
            </w:r>
          </w:p>
        </w:tc>
        <w:tc>
          <w:tcPr>
            <w:tcW w:w="42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P</w:t>
            </w:r>
          </w:p>
        </w:tc>
        <w:tc>
          <w:tcPr>
            <w:tcW w:w="425" w:type="dxa"/>
            <w:vMerge w:val="restart"/>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S</w:t>
            </w:r>
          </w:p>
        </w:tc>
        <w:tc>
          <w:tcPr>
            <w:tcW w:w="2835" w:type="dxa"/>
            <w:gridSpan w:val="5"/>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Internal Assessment</w:t>
            </w:r>
          </w:p>
        </w:tc>
        <w:tc>
          <w:tcPr>
            <w:tcW w:w="2693" w:type="dxa"/>
            <w:gridSpan w:val="3"/>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External Assessment</w:t>
            </w:r>
          </w:p>
        </w:tc>
        <w:tc>
          <w:tcPr>
            <w:tcW w:w="851" w:type="dxa"/>
            <w:vMerge/>
          </w:tcPr>
          <w:p w:rsidR="006D3C57" w:rsidRPr="00395404" w:rsidRDefault="006D3C57" w:rsidP="00395404">
            <w:pPr>
              <w:spacing w:line="360" w:lineRule="auto"/>
              <w:jc w:val="both"/>
              <w:rPr>
                <w:rFonts w:ascii="Times New Roman" w:hAnsi="Times New Roman" w:cs="Times New Roman"/>
              </w:rPr>
            </w:pPr>
          </w:p>
        </w:tc>
        <w:tc>
          <w:tcPr>
            <w:tcW w:w="992" w:type="dxa"/>
            <w:vMerge/>
          </w:tcPr>
          <w:p w:rsidR="006D3C57" w:rsidRPr="00395404" w:rsidRDefault="006D3C57" w:rsidP="00395404">
            <w:pPr>
              <w:spacing w:line="360" w:lineRule="auto"/>
              <w:jc w:val="both"/>
              <w:rPr>
                <w:rFonts w:ascii="Times New Roman" w:hAnsi="Times New Roman" w:cs="Times New Roman"/>
              </w:rPr>
            </w:pPr>
          </w:p>
        </w:tc>
        <w:tc>
          <w:tcPr>
            <w:tcW w:w="1311"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3"/>
          <w:jc w:val="center"/>
        </w:trPr>
        <w:tc>
          <w:tcPr>
            <w:tcW w:w="456" w:type="dxa"/>
            <w:vMerge/>
          </w:tcPr>
          <w:p w:rsidR="006D3C57" w:rsidRPr="00395404" w:rsidRDefault="006D3C57" w:rsidP="00395404">
            <w:pPr>
              <w:spacing w:line="360" w:lineRule="auto"/>
              <w:jc w:val="both"/>
              <w:rPr>
                <w:rFonts w:ascii="Times New Roman" w:hAnsi="Times New Roman" w:cs="Times New Roman"/>
                <w:b/>
                <w:bCs/>
              </w:rPr>
            </w:pPr>
          </w:p>
        </w:tc>
        <w:tc>
          <w:tcPr>
            <w:tcW w:w="568" w:type="dxa"/>
            <w:vMerge/>
          </w:tcPr>
          <w:p w:rsidR="006D3C57" w:rsidRPr="00395404" w:rsidRDefault="006D3C57" w:rsidP="00395404">
            <w:pPr>
              <w:spacing w:line="360" w:lineRule="auto"/>
              <w:jc w:val="both"/>
              <w:rPr>
                <w:rFonts w:ascii="Times New Roman" w:hAnsi="Times New Roman" w:cs="Times New Roman"/>
                <w:b/>
                <w:bCs/>
              </w:rPr>
            </w:pPr>
          </w:p>
        </w:tc>
        <w:tc>
          <w:tcPr>
            <w:tcW w:w="425" w:type="dxa"/>
            <w:vMerge/>
          </w:tcPr>
          <w:p w:rsidR="006D3C57" w:rsidRPr="00395404" w:rsidRDefault="006D3C57" w:rsidP="00395404">
            <w:pPr>
              <w:spacing w:line="360" w:lineRule="auto"/>
              <w:jc w:val="both"/>
              <w:rPr>
                <w:rFonts w:ascii="Times New Roman" w:hAnsi="Times New Roman" w:cs="Times New Roman"/>
                <w:b/>
                <w:bCs/>
              </w:rPr>
            </w:pPr>
          </w:p>
        </w:tc>
        <w:tc>
          <w:tcPr>
            <w:tcW w:w="425" w:type="dxa"/>
            <w:vMerge/>
          </w:tcPr>
          <w:p w:rsidR="006D3C57" w:rsidRPr="00395404" w:rsidRDefault="006D3C57" w:rsidP="00395404">
            <w:pPr>
              <w:spacing w:line="360" w:lineRule="auto"/>
              <w:jc w:val="both"/>
              <w:rPr>
                <w:rFonts w:ascii="Times New Roman" w:hAnsi="Times New Roman" w:cs="Times New Roman"/>
                <w:b/>
                <w:bCs/>
              </w:rPr>
            </w:pPr>
          </w:p>
        </w:tc>
        <w:tc>
          <w:tcPr>
            <w:tcW w:w="1134" w:type="dxa"/>
            <w:gridSpan w:val="2"/>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CT</w:t>
            </w:r>
          </w:p>
        </w:tc>
        <w:tc>
          <w:tcPr>
            <w:tcW w:w="567"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TA</w:t>
            </w:r>
          </w:p>
        </w:tc>
        <w:tc>
          <w:tcPr>
            <w:tcW w:w="425"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A</w:t>
            </w:r>
          </w:p>
        </w:tc>
        <w:tc>
          <w:tcPr>
            <w:tcW w:w="709"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5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Theory/Studio</w:t>
            </w:r>
          </w:p>
        </w:tc>
        <w:tc>
          <w:tcPr>
            <w:tcW w:w="993"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VIVA/ Practical</w:t>
            </w:r>
          </w:p>
        </w:tc>
        <w:tc>
          <w:tcPr>
            <w:tcW w:w="850" w:type="dxa"/>
            <w:vMerge w:val="restart"/>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Total</w:t>
            </w:r>
          </w:p>
        </w:tc>
        <w:tc>
          <w:tcPr>
            <w:tcW w:w="851" w:type="dxa"/>
            <w:vMerge/>
          </w:tcPr>
          <w:p w:rsidR="006D3C57" w:rsidRPr="00395404" w:rsidRDefault="006D3C57" w:rsidP="00395404">
            <w:pPr>
              <w:spacing w:line="360" w:lineRule="auto"/>
              <w:jc w:val="both"/>
              <w:rPr>
                <w:rFonts w:ascii="Times New Roman" w:hAnsi="Times New Roman" w:cs="Times New Roman"/>
              </w:rPr>
            </w:pPr>
          </w:p>
        </w:tc>
        <w:tc>
          <w:tcPr>
            <w:tcW w:w="992" w:type="dxa"/>
            <w:vMerge/>
          </w:tcPr>
          <w:p w:rsidR="006D3C57" w:rsidRPr="00395404" w:rsidRDefault="006D3C57" w:rsidP="00395404">
            <w:pPr>
              <w:spacing w:line="360" w:lineRule="auto"/>
              <w:jc w:val="both"/>
              <w:rPr>
                <w:rFonts w:ascii="Times New Roman" w:hAnsi="Times New Roman" w:cs="Times New Roman"/>
              </w:rPr>
            </w:pPr>
          </w:p>
        </w:tc>
        <w:tc>
          <w:tcPr>
            <w:tcW w:w="1311"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trHeight w:val="232"/>
          <w:jc w:val="center"/>
        </w:trPr>
        <w:tc>
          <w:tcPr>
            <w:tcW w:w="456" w:type="dxa"/>
            <w:vMerge/>
          </w:tcPr>
          <w:p w:rsidR="006D3C57" w:rsidRPr="00395404" w:rsidRDefault="006D3C57" w:rsidP="00395404">
            <w:pPr>
              <w:spacing w:line="360" w:lineRule="auto"/>
              <w:jc w:val="both"/>
              <w:rPr>
                <w:rFonts w:ascii="Times New Roman" w:hAnsi="Times New Roman" w:cs="Times New Roman"/>
                <w:b/>
                <w:bCs/>
              </w:rPr>
            </w:pPr>
          </w:p>
        </w:tc>
        <w:tc>
          <w:tcPr>
            <w:tcW w:w="568" w:type="dxa"/>
            <w:vMerge/>
          </w:tcPr>
          <w:p w:rsidR="006D3C57" w:rsidRPr="00395404" w:rsidRDefault="006D3C57" w:rsidP="00395404">
            <w:pPr>
              <w:spacing w:line="360" w:lineRule="auto"/>
              <w:jc w:val="both"/>
              <w:rPr>
                <w:rFonts w:ascii="Times New Roman" w:hAnsi="Times New Roman" w:cs="Times New Roman"/>
                <w:b/>
                <w:bCs/>
              </w:rPr>
            </w:pPr>
          </w:p>
        </w:tc>
        <w:tc>
          <w:tcPr>
            <w:tcW w:w="425" w:type="dxa"/>
            <w:vMerge/>
          </w:tcPr>
          <w:p w:rsidR="006D3C57" w:rsidRPr="00395404" w:rsidRDefault="006D3C57" w:rsidP="00395404">
            <w:pPr>
              <w:spacing w:line="360" w:lineRule="auto"/>
              <w:jc w:val="both"/>
              <w:rPr>
                <w:rFonts w:ascii="Times New Roman" w:hAnsi="Times New Roman" w:cs="Times New Roman"/>
                <w:b/>
                <w:bCs/>
              </w:rPr>
            </w:pPr>
          </w:p>
        </w:tc>
        <w:tc>
          <w:tcPr>
            <w:tcW w:w="425" w:type="dxa"/>
            <w:vMerge/>
          </w:tcPr>
          <w:p w:rsidR="006D3C57" w:rsidRPr="00395404" w:rsidRDefault="006D3C57" w:rsidP="00395404">
            <w:pPr>
              <w:spacing w:line="360" w:lineRule="auto"/>
              <w:jc w:val="both"/>
              <w:rPr>
                <w:rFonts w:ascii="Times New Roman" w:hAnsi="Times New Roman" w:cs="Times New Roman"/>
                <w:b/>
                <w:bCs/>
              </w:rPr>
            </w:pPr>
          </w:p>
        </w:tc>
        <w:tc>
          <w:tcPr>
            <w:tcW w:w="567"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w:t>
            </w:r>
          </w:p>
        </w:tc>
        <w:tc>
          <w:tcPr>
            <w:tcW w:w="567" w:type="dxa"/>
          </w:tcPr>
          <w:p w:rsidR="006D3C57" w:rsidRPr="00395404" w:rsidRDefault="006D3C57" w:rsidP="00395404">
            <w:pPr>
              <w:spacing w:line="360" w:lineRule="auto"/>
              <w:jc w:val="both"/>
              <w:rPr>
                <w:rFonts w:ascii="Times New Roman" w:hAnsi="Times New Roman" w:cs="Times New Roman"/>
                <w:b/>
              </w:rPr>
            </w:pPr>
            <w:r w:rsidRPr="00395404">
              <w:rPr>
                <w:rFonts w:ascii="Times New Roman" w:hAnsi="Times New Roman" w:cs="Times New Roman"/>
                <w:b/>
              </w:rPr>
              <w:t>II</w:t>
            </w:r>
          </w:p>
        </w:tc>
        <w:tc>
          <w:tcPr>
            <w:tcW w:w="567" w:type="dxa"/>
            <w:vMerge/>
          </w:tcPr>
          <w:p w:rsidR="006D3C57" w:rsidRPr="00395404" w:rsidRDefault="006D3C57" w:rsidP="00395404">
            <w:pPr>
              <w:spacing w:line="360" w:lineRule="auto"/>
              <w:jc w:val="both"/>
              <w:rPr>
                <w:rFonts w:ascii="Times New Roman" w:hAnsi="Times New Roman" w:cs="Times New Roman"/>
                <w:b/>
              </w:rPr>
            </w:pPr>
          </w:p>
        </w:tc>
        <w:tc>
          <w:tcPr>
            <w:tcW w:w="425" w:type="dxa"/>
            <w:vMerge/>
          </w:tcPr>
          <w:p w:rsidR="006D3C57" w:rsidRPr="00395404" w:rsidRDefault="006D3C57" w:rsidP="00395404">
            <w:pPr>
              <w:spacing w:line="360" w:lineRule="auto"/>
              <w:jc w:val="both"/>
              <w:rPr>
                <w:rFonts w:ascii="Times New Roman" w:hAnsi="Times New Roman" w:cs="Times New Roman"/>
                <w:b/>
              </w:rPr>
            </w:pPr>
          </w:p>
        </w:tc>
        <w:tc>
          <w:tcPr>
            <w:tcW w:w="709" w:type="dxa"/>
            <w:vMerge/>
          </w:tcPr>
          <w:p w:rsidR="006D3C57" w:rsidRPr="00395404" w:rsidRDefault="006D3C57" w:rsidP="00395404">
            <w:pPr>
              <w:spacing w:line="360" w:lineRule="auto"/>
              <w:jc w:val="both"/>
              <w:rPr>
                <w:rFonts w:ascii="Times New Roman" w:hAnsi="Times New Roman" w:cs="Times New Roman"/>
                <w:b/>
              </w:rPr>
            </w:pPr>
          </w:p>
        </w:tc>
        <w:tc>
          <w:tcPr>
            <w:tcW w:w="850" w:type="dxa"/>
            <w:vMerge/>
          </w:tcPr>
          <w:p w:rsidR="006D3C57" w:rsidRPr="00395404" w:rsidRDefault="006D3C57" w:rsidP="00395404">
            <w:pPr>
              <w:spacing w:line="360" w:lineRule="auto"/>
              <w:jc w:val="both"/>
              <w:rPr>
                <w:rFonts w:ascii="Times New Roman" w:hAnsi="Times New Roman" w:cs="Times New Roman"/>
                <w:b/>
              </w:rPr>
            </w:pPr>
          </w:p>
        </w:tc>
        <w:tc>
          <w:tcPr>
            <w:tcW w:w="993" w:type="dxa"/>
            <w:vMerge/>
          </w:tcPr>
          <w:p w:rsidR="006D3C57" w:rsidRPr="00395404" w:rsidRDefault="006D3C57" w:rsidP="00395404">
            <w:pPr>
              <w:spacing w:line="360" w:lineRule="auto"/>
              <w:jc w:val="both"/>
              <w:rPr>
                <w:rFonts w:ascii="Times New Roman" w:hAnsi="Times New Roman" w:cs="Times New Roman"/>
                <w:b/>
              </w:rPr>
            </w:pPr>
          </w:p>
        </w:tc>
        <w:tc>
          <w:tcPr>
            <w:tcW w:w="850" w:type="dxa"/>
            <w:vMerge/>
          </w:tcPr>
          <w:p w:rsidR="006D3C57" w:rsidRPr="00395404" w:rsidRDefault="006D3C57" w:rsidP="00395404">
            <w:pPr>
              <w:spacing w:line="360" w:lineRule="auto"/>
              <w:jc w:val="both"/>
              <w:rPr>
                <w:rFonts w:ascii="Times New Roman" w:hAnsi="Times New Roman" w:cs="Times New Roman"/>
                <w:b/>
              </w:rPr>
            </w:pPr>
          </w:p>
        </w:tc>
        <w:tc>
          <w:tcPr>
            <w:tcW w:w="851" w:type="dxa"/>
            <w:vMerge/>
          </w:tcPr>
          <w:p w:rsidR="006D3C57" w:rsidRPr="00395404" w:rsidRDefault="006D3C57" w:rsidP="00395404">
            <w:pPr>
              <w:spacing w:line="360" w:lineRule="auto"/>
              <w:jc w:val="both"/>
              <w:rPr>
                <w:rFonts w:ascii="Times New Roman" w:hAnsi="Times New Roman" w:cs="Times New Roman"/>
              </w:rPr>
            </w:pPr>
          </w:p>
        </w:tc>
        <w:tc>
          <w:tcPr>
            <w:tcW w:w="992" w:type="dxa"/>
            <w:vMerge/>
          </w:tcPr>
          <w:p w:rsidR="006D3C57" w:rsidRPr="00395404" w:rsidRDefault="006D3C57" w:rsidP="00395404">
            <w:pPr>
              <w:spacing w:line="360" w:lineRule="auto"/>
              <w:jc w:val="both"/>
              <w:rPr>
                <w:rFonts w:ascii="Times New Roman" w:hAnsi="Times New Roman" w:cs="Times New Roman"/>
              </w:rPr>
            </w:pPr>
          </w:p>
        </w:tc>
        <w:tc>
          <w:tcPr>
            <w:tcW w:w="1311" w:type="dxa"/>
            <w:vMerge/>
          </w:tcPr>
          <w:p w:rsidR="006D3C57" w:rsidRPr="00395404" w:rsidRDefault="006D3C57" w:rsidP="00395404">
            <w:pPr>
              <w:spacing w:line="360" w:lineRule="auto"/>
              <w:jc w:val="both"/>
              <w:rPr>
                <w:rFonts w:ascii="Times New Roman" w:hAnsi="Times New Roman" w:cs="Times New Roman"/>
              </w:rPr>
            </w:pPr>
          </w:p>
        </w:tc>
      </w:tr>
      <w:tr w:rsidR="006D3C57" w:rsidRPr="00395404" w:rsidTr="006D3C57">
        <w:trPr>
          <w:jc w:val="center"/>
        </w:trPr>
        <w:tc>
          <w:tcPr>
            <w:tcW w:w="456"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2</w:t>
            </w:r>
          </w:p>
        </w:tc>
        <w:tc>
          <w:tcPr>
            <w:tcW w:w="568"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425"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425" w:type="dxa"/>
          </w:tcPr>
          <w:p w:rsidR="006D3C57" w:rsidRPr="00395404" w:rsidRDefault="006D3C57" w:rsidP="00395404">
            <w:pPr>
              <w:spacing w:line="360" w:lineRule="auto"/>
              <w:jc w:val="both"/>
              <w:rPr>
                <w:rFonts w:ascii="Times New Roman" w:hAnsi="Times New Roman" w:cs="Times New Roman"/>
                <w:b/>
                <w:bCs/>
              </w:rPr>
            </w:pPr>
            <w:r w:rsidRPr="00395404">
              <w:rPr>
                <w:rFonts w:ascii="Times New Roman" w:hAnsi="Times New Roman" w:cs="Times New Roman"/>
                <w:b/>
                <w:bCs/>
              </w:rPr>
              <w:t>0</w:t>
            </w:r>
          </w:p>
        </w:tc>
        <w:tc>
          <w:tcPr>
            <w:tcW w:w="567"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67"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w:t>
            </w:r>
          </w:p>
        </w:tc>
        <w:tc>
          <w:tcPr>
            <w:tcW w:w="567"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25</w:t>
            </w:r>
          </w:p>
        </w:tc>
        <w:tc>
          <w:tcPr>
            <w:tcW w:w="425"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w:t>
            </w:r>
          </w:p>
        </w:tc>
        <w:tc>
          <w:tcPr>
            <w:tcW w:w="709"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993"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0</w:t>
            </w:r>
          </w:p>
        </w:tc>
        <w:tc>
          <w:tcPr>
            <w:tcW w:w="850"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50</w:t>
            </w:r>
          </w:p>
        </w:tc>
        <w:tc>
          <w:tcPr>
            <w:tcW w:w="851"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100</w:t>
            </w:r>
          </w:p>
        </w:tc>
        <w:tc>
          <w:tcPr>
            <w:tcW w:w="992"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2</w:t>
            </w:r>
          </w:p>
        </w:tc>
        <w:tc>
          <w:tcPr>
            <w:tcW w:w="1311" w:type="dxa"/>
          </w:tcPr>
          <w:p w:rsidR="006D3C57" w:rsidRPr="00395404" w:rsidRDefault="006D3C57" w:rsidP="00395404">
            <w:pPr>
              <w:spacing w:line="360" w:lineRule="auto"/>
              <w:jc w:val="both"/>
              <w:rPr>
                <w:rFonts w:ascii="Times New Roman" w:hAnsi="Times New Roman" w:cs="Times New Roman"/>
              </w:rPr>
            </w:pPr>
            <w:r w:rsidRPr="00395404">
              <w:rPr>
                <w:rFonts w:ascii="Times New Roman" w:hAnsi="Times New Roman" w:cs="Times New Roman"/>
              </w:rPr>
              <w:t>3</w:t>
            </w:r>
          </w:p>
        </w:tc>
      </w:tr>
    </w:tbl>
    <w:p w:rsidR="00A344EC" w:rsidRPr="00395404" w:rsidRDefault="00A344EC" w:rsidP="00395404">
      <w:pPr>
        <w:pStyle w:val="Default"/>
        <w:spacing w:line="360" w:lineRule="auto"/>
        <w:jc w:val="both"/>
        <w:rPr>
          <w:rFonts w:ascii="Times New Roman" w:hAnsi="Times New Roman" w:cs="Times New Roman"/>
          <w:color w:val="auto"/>
          <w:sz w:val="22"/>
          <w:szCs w:val="22"/>
        </w:rPr>
      </w:pPr>
      <w:r w:rsidRPr="00395404">
        <w:rPr>
          <w:rFonts w:ascii="Times New Roman" w:hAnsi="Times New Roman" w:cs="Times New Roman"/>
          <w:color w:val="auto"/>
          <w:sz w:val="22"/>
          <w:szCs w:val="22"/>
        </w:rPr>
        <w:t>L: Lecture; T: Tutorial; P: Practical; S: Studio; CT: Class Test; TA: Total Assessment; A: Attendance</w:t>
      </w:r>
    </w:p>
    <w:p w:rsidR="00503ED1" w:rsidRDefault="00503ED1" w:rsidP="00395404">
      <w:pPr>
        <w:spacing w:line="360" w:lineRule="auto"/>
        <w:jc w:val="both"/>
        <w:rPr>
          <w:rFonts w:ascii="Times New Roman" w:hAnsi="Times New Roman" w:cs="Times New Roman"/>
          <w:b/>
          <w:sz w:val="24"/>
          <w:szCs w:val="24"/>
        </w:rPr>
      </w:pPr>
    </w:p>
    <w:p w:rsidR="00503ED1" w:rsidRDefault="00503ED1" w:rsidP="00395404">
      <w:pPr>
        <w:spacing w:line="360" w:lineRule="auto"/>
        <w:jc w:val="both"/>
        <w:rPr>
          <w:rFonts w:ascii="Times New Roman" w:hAnsi="Times New Roman" w:cs="Times New Roman"/>
          <w:b/>
          <w:sz w:val="24"/>
          <w:szCs w:val="24"/>
        </w:rPr>
      </w:pPr>
    </w:p>
    <w:p w:rsidR="00503ED1" w:rsidRDefault="00503ED1" w:rsidP="00395404">
      <w:pPr>
        <w:spacing w:line="360" w:lineRule="auto"/>
        <w:jc w:val="both"/>
        <w:rPr>
          <w:rFonts w:ascii="Times New Roman" w:hAnsi="Times New Roman" w:cs="Times New Roman"/>
          <w:b/>
          <w:sz w:val="24"/>
          <w:szCs w:val="24"/>
        </w:rPr>
      </w:pP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lastRenderedPageBreak/>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395404" w:rsidTr="006D3C57">
        <w:trPr>
          <w:trHeight w:val="312"/>
          <w:jc w:val="center"/>
        </w:trPr>
        <w:tc>
          <w:tcPr>
            <w:tcW w:w="283"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PO11</w:t>
            </w:r>
          </w:p>
        </w:tc>
        <w:tc>
          <w:tcPr>
            <w:tcW w:w="327" w:type="pct"/>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PSO4</w:t>
            </w:r>
          </w:p>
        </w:tc>
      </w:tr>
      <w:tr w:rsidR="006D3C57" w:rsidRPr="00395404" w:rsidTr="006D3C57">
        <w:trPr>
          <w:trHeight w:val="312"/>
          <w:jc w:val="center"/>
        </w:trPr>
        <w:tc>
          <w:tcPr>
            <w:tcW w:w="283" w:type="pct"/>
            <w:shd w:val="clear" w:color="auto" w:fill="auto"/>
            <w:vAlign w:val="center"/>
          </w:tcPr>
          <w:p w:rsidR="006D3C57" w:rsidRPr="0039540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395404">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322"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2"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327"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6"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r>
      <w:tr w:rsidR="006D3C57" w:rsidRPr="00395404" w:rsidTr="006D3C57">
        <w:trPr>
          <w:trHeight w:val="543"/>
          <w:jc w:val="center"/>
        </w:trPr>
        <w:tc>
          <w:tcPr>
            <w:tcW w:w="283" w:type="pct"/>
            <w:shd w:val="clear" w:color="auto" w:fill="auto"/>
            <w:vAlign w:val="center"/>
          </w:tcPr>
          <w:p w:rsidR="006D3C57" w:rsidRPr="00395404" w:rsidRDefault="006D3C57" w:rsidP="00395404">
            <w:pPr>
              <w:pStyle w:val="TableParagraph"/>
              <w:pBdr>
                <w:top w:val="nil"/>
                <w:left w:val="nil"/>
                <w:bottom w:val="nil"/>
                <w:right w:val="nil"/>
                <w:between w:val="nil"/>
                <w:bar w:val="nil"/>
              </w:pBdr>
              <w:spacing w:before="120" w:line="360" w:lineRule="auto"/>
              <w:jc w:val="both"/>
              <w:rPr>
                <w:b/>
                <w:bCs/>
                <w:sz w:val="16"/>
                <w:szCs w:val="16"/>
                <w:bdr w:val="nil"/>
              </w:rPr>
            </w:pPr>
            <w:r w:rsidRPr="00395404">
              <w:rPr>
                <w:b/>
                <w:bCs/>
                <w:sz w:val="16"/>
                <w:szCs w:val="16"/>
                <w:bdr w:val="nil"/>
              </w:rPr>
              <w:t>CO2</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322"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2"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327" w:type="pct"/>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39540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395404">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rPr>
            </w:pPr>
            <w:r w:rsidRPr="00395404">
              <w:rPr>
                <w:rFonts w:ascii="Times New Roman" w:hAnsi="Times New Roman" w:cs="Times New Roman"/>
                <w:sz w:val="16"/>
                <w:szCs w:val="16"/>
                <w:bdr w:val="nil"/>
              </w:rPr>
              <w:t>--</w:t>
            </w:r>
          </w:p>
        </w:tc>
        <w:tc>
          <w:tcPr>
            <w:tcW w:w="326" w:type="pct"/>
            <w:shd w:val="clear" w:color="auto" w:fill="auto"/>
            <w:vAlign w:val="center"/>
          </w:tcPr>
          <w:p w:rsidR="006D3C57" w:rsidRPr="00395404" w:rsidRDefault="006D3C57" w:rsidP="00503ED1">
            <w:pPr>
              <w:widowControl w:val="0"/>
              <w:spacing w:before="120" w:line="360" w:lineRule="auto"/>
              <w:jc w:val="center"/>
              <w:rPr>
                <w:rFonts w:ascii="Times New Roman" w:hAnsi="Times New Roman" w:cs="Times New Roman"/>
                <w:sz w:val="16"/>
                <w:szCs w:val="16"/>
                <w:bdr w:val="nil"/>
              </w:rPr>
            </w:pPr>
            <w:r w:rsidRPr="00395404">
              <w:rPr>
                <w:rFonts w:ascii="Times New Roman" w:hAnsi="Times New Roman" w:cs="Times New Roman"/>
                <w:sz w:val="16"/>
                <w:szCs w:val="16"/>
                <w:bdr w:val="nil"/>
              </w:rPr>
              <w:t>2</w:t>
            </w:r>
          </w:p>
        </w:tc>
      </w:tr>
    </w:tbl>
    <w:p w:rsidR="006D3C57" w:rsidRDefault="006D3C57" w:rsidP="00BE222B">
      <w:pPr>
        <w:pStyle w:val="BodyA"/>
        <w:widowControl w:val="0"/>
        <w:spacing w:before="120" w:line="360" w:lineRule="auto"/>
        <w:jc w:val="center"/>
        <w:rPr>
          <w:rFonts w:ascii="Times New Roman" w:eastAsia="Times New Roman" w:hAnsi="Times New Roman" w:cs="Times New Roman"/>
          <w:bCs/>
          <w:color w:val="auto"/>
          <w:szCs w:val="24"/>
        </w:rPr>
      </w:pPr>
      <w:r w:rsidRPr="00395404">
        <w:rPr>
          <w:rFonts w:ascii="Times New Roman" w:eastAsia="Times New Roman" w:hAnsi="Times New Roman" w:cs="Times New Roman"/>
          <w:bCs/>
          <w:color w:val="auto"/>
          <w:szCs w:val="24"/>
        </w:rPr>
        <w:t>1: strongly related, 2: moderately related and 3: weakly related</w:t>
      </w: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503ED1" w:rsidRPr="00BE222B" w:rsidRDefault="00503ED1" w:rsidP="00BE222B">
      <w:pPr>
        <w:pStyle w:val="BodyA"/>
        <w:widowControl w:val="0"/>
        <w:spacing w:before="120" w:line="360" w:lineRule="auto"/>
        <w:jc w:val="center"/>
        <w:rPr>
          <w:rFonts w:ascii="Times New Roman" w:eastAsia="Times New Roman" w:hAnsi="Times New Roman" w:cs="Times New Roman"/>
          <w:bCs/>
          <w:color w:val="auto"/>
          <w:szCs w:val="24"/>
        </w:rPr>
      </w:pPr>
    </w:p>
    <w:p w:rsidR="006D3C57" w:rsidRPr="00395404" w:rsidRDefault="006D3C57" w:rsidP="00395404">
      <w:pPr>
        <w:spacing w:line="360" w:lineRule="auto"/>
        <w:jc w:val="both"/>
        <w:rPr>
          <w:rFonts w:ascii="Times New Roman" w:hAnsi="Times New Roman" w:cs="Times New Roman"/>
          <w:sz w:val="24"/>
          <w:szCs w:val="24"/>
        </w:rPr>
      </w:pPr>
    </w:p>
    <w:tbl>
      <w:tblPr>
        <w:tblpPr w:leftFromText="180" w:rightFromText="180" w:vertAnchor="text" w:horzAnchor="margin" w:tblpY="-19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503E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503ED1">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DESIGN – III</w:t>
            </w:r>
          </w:p>
          <w:p w:rsidR="00277F91" w:rsidRPr="00395404" w:rsidRDefault="001A1283" w:rsidP="00503ED1">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w:t>
            </w:r>
            <w:r w:rsidR="00277F91" w:rsidRPr="00395404">
              <w:rPr>
                <w:rFonts w:ascii="Times New Roman" w:hAnsi="Times New Roman" w:cs="Times New Roman"/>
                <w:color w:val="auto"/>
                <w:sz w:val="24"/>
                <w:szCs w:val="24"/>
              </w:rPr>
              <w:t>ARC 2301</w:t>
            </w:r>
            <w:r w:rsidRPr="00395404">
              <w:rPr>
                <w:rFonts w:ascii="Times New Roman" w:hAnsi="Times New Roman" w:cs="Times New Roman"/>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503ED1">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503E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503ED1">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6</w:t>
            </w:r>
          </w:p>
        </w:tc>
      </w:tr>
      <w:tr w:rsidR="00277F91" w:rsidRPr="00395404" w:rsidTr="00503E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503ED1">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–I, Basic Design &amp; Visual Arts</w:t>
            </w:r>
          </w:p>
        </w:tc>
      </w:tr>
      <w:tr w:rsidR="00277F91" w:rsidRPr="00395404" w:rsidTr="00503E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503ED1">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503ED1">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III</w:t>
            </w:r>
          </w:p>
        </w:tc>
      </w:tr>
    </w:tbl>
    <w:p w:rsidR="00503ED1" w:rsidRDefault="00503ED1" w:rsidP="00395404">
      <w:pPr>
        <w:spacing w:line="360" w:lineRule="auto"/>
        <w:jc w:val="both"/>
        <w:rPr>
          <w:rFonts w:ascii="Times New Roman" w:hAnsi="Times New Roman" w:cs="Times New Roman"/>
          <w:b/>
          <w:sz w:val="24"/>
          <w:szCs w:val="24"/>
        </w:rPr>
      </w:pPr>
    </w:p>
    <w:p w:rsidR="00277F91" w:rsidRPr="00395404" w:rsidRDefault="00395404" w:rsidP="00395404">
      <w:pPr>
        <w:spacing w:line="360" w:lineRule="auto"/>
        <w:jc w:val="both"/>
        <w:rPr>
          <w:rFonts w:ascii="Times New Roman" w:hAnsi="Times New Roman" w:cs="Times New Roman"/>
          <w:b/>
          <w:sz w:val="24"/>
          <w:szCs w:val="24"/>
        </w:rPr>
      </w:pPr>
      <w:r>
        <w:rPr>
          <w:rFonts w:ascii="Times New Roman" w:hAnsi="Times New Roman" w:cs="Times New Roman"/>
          <w:b/>
          <w:sz w:val="24"/>
          <w:szCs w:val="24"/>
        </w:rPr>
        <w:t>Catalog</w:t>
      </w:r>
      <w:r w:rsidR="00277F91" w:rsidRPr="00395404">
        <w:rPr>
          <w:rFonts w:ascii="Times New Roman" w:hAnsi="Times New Roman" w:cs="Times New Roman"/>
          <w:b/>
          <w:sz w:val="24"/>
          <w:szCs w:val="24"/>
        </w:rPr>
        <w:t xml:space="preserve"> Description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277F91" w:rsidRPr="00395404" w:rsidRDefault="00277F91" w:rsidP="00F97505">
      <w:pPr>
        <w:pStyle w:val="ListParagraph"/>
        <w:numPr>
          <w:ilvl w:val="0"/>
          <w:numId w:val="105"/>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w:t>
      </w:r>
      <w:r w:rsidRPr="00395404">
        <w:rPr>
          <w:rFonts w:ascii="Times New Roman" w:hAnsi="Times New Roman" w:cs="Times New Roman"/>
          <w:bCs/>
          <w:sz w:val="24"/>
          <w:szCs w:val="24"/>
        </w:rPr>
        <w:t>develop</w:t>
      </w:r>
      <w:r w:rsidRPr="00395404">
        <w:rPr>
          <w:rFonts w:ascii="Times New Roman" w:hAnsi="Times New Roman" w:cs="Times New Roman"/>
          <w:sz w:val="24"/>
          <w:szCs w:val="24"/>
        </w:rPr>
        <w:t>sensitivity towards existing informal settings and elements of built space.</w:t>
      </w:r>
    </w:p>
    <w:p w:rsidR="00277F91" w:rsidRPr="00395404" w:rsidRDefault="00277F91" w:rsidP="00F97505">
      <w:pPr>
        <w:pStyle w:val="ListParagraph"/>
        <w:numPr>
          <w:ilvl w:val="0"/>
          <w:numId w:val="105"/>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critique the materials, construction techniques and structural system used in the elements of built forms</w:t>
      </w:r>
      <w:r w:rsidRPr="00395404">
        <w:rPr>
          <w:rFonts w:ascii="Times New Roman" w:hAnsi="Times New Roman" w:cs="Times New Roman"/>
          <w:b/>
          <w:bCs/>
          <w:sz w:val="24"/>
          <w:szCs w:val="24"/>
        </w:rPr>
        <w:t xml:space="preserve">. </w:t>
      </w:r>
    </w:p>
    <w:p w:rsidR="00277F91" w:rsidRPr="00395404" w:rsidRDefault="00277F91" w:rsidP="00F97505">
      <w:pPr>
        <w:pStyle w:val="ListParagraph"/>
        <w:numPr>
          <w:ilvl w:val="0"/>
          <w:numId w:val="105"/>
        </w:numPr>
        <w:autoSpaceDE w:val="0"/>
        <w:autoSpaceDN w:val="0"/>
        <w:adjustRightInd w:val="0"/>
        <w:spacing w:after="38"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create an understanding of the inter relationships amongst various elements of architecture – form, function, space planning, user perception and behavior and culture. </w:t>
      </w:r>
    </w:p>
    <w:p w:rsidR="00277F91" w:rsidRPr="00395404" w:rsidRDefault="00277F91" w:rsidP="00F97505">
      <w:pPr>
        <w:pStyle w:val="ListParagraph"/>
        <w:numPr>
          <w:ilvl w:val="0"/>
          <w:numId w:val="105"/>
        </w:numPr>
        <w:autoSpaceDE w:val="0"/>
        <w:autoSpaceDN w:val="0"/>
        <w:adjustRightInd w:val="0"/>
        <w:spacing w:after="38"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understand the relationship between form and spaces and the importance of aesthetics. </w:t>
      </w:r>
    </w:p>
    <w:p w:rsidR="00277F91" w:rsidRPr="00395404" w:rsidRDefault="00277F91" w:rsidP="00F97505">
      <w:pPr>
        <w:pStyle w:val="ListParagraph"/>
        <w:numPr>
          <w:ilvl w:val="0"/>
          <w:numId w:val="105"/>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enable the presentation of concepts through sketches and models and drawings. </w:t>
      </w:r>
    </w:p>
    <w:p w:rsidR="00277F91" w:rsidRPr="00395404" w:rsidRDefault="00277F91" w:rsidP="00395404">
      <w:pPr>
        <w:autoSpaceDE w:val="0"/>
        <w:autoSpaceDN w:val="0"/>
        <w:adjustRightInd w:val="0"/>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lastRenderedPageBreak/>
        <w:t>Course Outcomes</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277F91" w:rsidRPr="00395404" w:rsidRDefault="00277F91"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t>CO1:</w:t>
      </w:r>
      <w:r w:rsidRPr="00395404">
        <w:rPr>
          <w:rFonts w:ascii="Times New Roman" w:hAnsi="Times New Roman" w:cs="Times New Roman"/>
          <w:sz w:val="24"/>
          <w:szCs w:val="24"/>
        </w:rPr>
        <w:tab/>
        <w:t>Design a Project involving multiple space utilization like hotel, motel, museum, library, etc.</w:t>
      </w:r>
    </w:p>
    <w:p w:rsidR="00277F91" w:rsidRPr="00395404" w:rsidRDefault="00277F91"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t>CO2:</w:t>
      </w:r>
      <w:r w:rsidRPr="00395404">
        <w:rPr>
          <w:rFonts w:ascii="Times New Roman" w:hAnsi="Times New Roman" w:cs="Times New Roman"/>
          <w:sz w:val="24"/>
          <w:szCs w:val="24"/>
        </w:rPr>
        <w:tab/>
        <w:t xml:space="preserve">Design a project like a Polyclinic, Nursing home, primary schools, schools for children with specific disabilities, banks, </w:t>
      </w:r>
      <w:r w:rsidR="00B47F27" w:rsidRPr="00395404">
        <w:rPr>
          <w:rFonts w:ascii="Times New Roman" w:hAnsi="Times New Roman" w:cs="Times New Roman"/>
          <w:sz w:val="24"/>
          <w:szCs w:val="24"/>
        </w:rPr>
        <w:t>neighborhood</w:t>
      </w:r>
      <w:r w:rsidRPr="00395404">
        <w:rPr>
          <w:rFonts w:ascii="Times New Roman" w:hAnsi="Times New Roman" w:cs="Times New Roman"/>
          <w:sz w:val="24"/>
          <w:szCs w:val="24"/>
        </w:rPr>
        <w:t xml:space="preserve"> market, nursery or, primary health center, etc.</w:t>
      </w:r>
    </w:p>
    <w:p w:rsidR="00277F91" w:rsidRPr="00395404" w:rsidRDefault="00277F91" w:rsidP="00395404">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277F91" w:rsidRPr="00395404" w:rsidRDefault="00277F91" w:rsidP="00395404">
            <w:pPr>
              <w:tabs>
                <w:tab w:val="left" w:pos="252"/>
              </w:tabs>
              <w:spacing w:line="360" w:lineRule="auto"/>
              <w:jc w:val="both"/>
              <w:rPr>
                <w:b/>
                <w:bCs/>
                <w:sz w:val="24"/>
                <w:szCs w:val="24"/>
              </w:rPr>
            </w:pPr>
            <w:r w:rsidRPr="00395404">
              <w:rPr>
                <w:rFonts w:eastAsia="Times New Roman"/>
                <w:b/>
                <w:bCs/>
                <w:sz w:val="24"/>
                <w:szCs w:val="24"/>
              </w:rPr>
              <w:t xml:space="preserve">MODULE 1: </w:t>
            </w:r>
            <w:r w:rsidRPr="00395404">
              <w:rPr>
                <w:b/>
                <w:bCs/>
                <w:sz w:val="24"/>
                <w:szCs w:val="24"/>
              </w:rPr>
              <w:t>Design Exercise –I</w:t>
            </w:r>
          </w:p>
          <w:p w:rsidR="00277F91" w:rsidRPr="00395404" w:rsidRDefault="00277F91" w:rsidP="00395404">
            <w:pPr>
              <w:tabs>
                <w:tab w:val="left" w:pos="252"/>
              </w:tabs>
              <w:spacing w:line="360" w:lineRule="auto"/>
              <w:jc w:val="both"/>
              <w:rPr>
                <w:sz w:val="24"/>
                <w:szCs w:val="24"/>
              </w:rPr>
            </w:pPr>
            <w:r w:rsidRPr="00395404">
              <w:rPr>
                <w:sz w:val="24"/>
                <w:szCs w:val="24"/>
              </w:rPr>
              <w:t xml:space="preserve">Projects involving multiple space utilization, with complex movement such as Hotel, Motel, Recreation Club, Museum, Library </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30</w:t>
            </w:r>
          </w:p>
        </w:tc>
      </w:tr>
      <w:tr w:rsidR="00277F91" w:rsidRPr="00395404" w:rsidTr="006D3C57">
        <w:tc>
          <w:tcPr>
            <w:tcW w:w="3861" w:type="pct"/>
            <w:vAlign w:val="center"/>
          </w:tcPr>
          <w:p w:rsidR="00277F91" w:rsidRPr="00395404" w:rsidRDefault="00277F91" w:rsidP="00395404">
            <w:pPr>
              <w:pStyle w:val="Heading1"/>
              <w:tabs>
                <w:tab w:val="left" w:pos="252"/>
              </w:tabs>
              <w:spacing w:line="360" w:lineRule="auto"/>
              <w:jc w:val="both"/>
              <w:outlineLvl w:val="0"/>
              <w:rPr>
                <w:rFonts w:ascii="Times New Roman" w:hAnsi="Times New Roman" w:cs="Times New Roman"/>
                <w:color w:val="auto"/>
                <w:sz w:val="24"/>
                <w:szCs w:val="24"/>
              </w:rPr>
            </w:pPr>
            <w:r w:rsidRPr="00395404">
              <w:rPr>
                <w:rFonts w:ascii="Times New Roman" w:eastAsia="Times New Roman" w:hAnsi="Times New Roman" w:cs="Times New Roman"/>
                <w:color w:val="auto"/>
                <w:sz w:val="24"/>
                <w:szCs w:val="24"/>
              </w:rPr>
              <w:t>MODULE 2:</w:t>
            </w:r>
            <w:r w:rsidR="00503ED1">
              <w:rPr>
                <w:rFonts w:ascii="Times New Roman" w:eastAsia="Times New Roman" w:hAnsi="Times New Roman" w:cs="Times New Roman"/>
                <w:color w:val="auto"/>
                <w:sz w:val="24"/>
                <w:szCs w:val="24"/>
              </w:rPr>
              <w:t xml:space="preserve"> </w:t>
            </w:r>
            <w:r w:rsidRPr="00395404">
              <w:rPr>
                <w:rFonts w:ascii="Times New Roman" w:hAnsi="Times New Roman" w:cs="Times New Roman"/>
                <w:color w:val="auto"/>
                <w:sz w:val="24"/>
                <w:szCs w:val="24"/>
              </w:rPr>
              <w:t>Design Exercise -II</w:t>
            </w:r>
          </w:p>
          <w:p w:rsidR="00277F91" w:rsidRPr="00395404" w:rsidRDefault="00277F91" w:rsidP="00395404">
            <w:pPr>
              <w:tabs>
                <w:tab w:val="left" w:pos="252"/>
              </w:tabs>
              <w:spacing w:line="360" w:lineRule="auto"/>
              <w:jc w:val="both"/>
              <w:rPr>
                <w:sz w:val="24"/>
                <w:szCs w:val="24"/>
              </w:rPr>
            </w:pPr>
            <w:r w:rsidRPr="00395404">
              <w:rPr>
                <w:sz w:val="24"/>
                <w:szCs w:val="24"/>
              </w:rPr>
              <w:t xml:space="preserve">Suggested design problem Polyclinic, Nursing home, primary schools, schools for children with specific disabilities, banks, neighbourhood market, nursery or, primary health center, </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42</w:t>
            </w:r>
          </w:p>
        </w:tc>
      </w:tr>
    </w:tbl>
    <w:p w:rsidR="00277F91" w:rsidRPr="00395404" w:rsidRDefault="00277F91" w:rsidP="00395404">
      <w:pPr>
        <w:pStyle w:val="Default"/>
        <w:spacing w:line="360" w:lineRule="auto"/>
        <w:jc w:val="both"/>
        <w:rPr>
          <w:rFonts w:ascii="Times New Roman" w:hAnsi="Times New Roman" w:cs="Times New Roman"/>
          <w:i/>
          <w:iCs/>
          <w:color w:val="auto"/>
          <w:sz w:val="22"/>
        </w:rPr>
      </w:pPr>
      <w:r w:rsidRPr="00395404">
        <w:rPr>
          <w:rFonts w:ascii="Times New Roman" w:hAnsi="Times New Roman" w:cs="Times New Roman"/>
          <w:b/>
          <w:i/>
          <w:iCs/>
          <w:color w:val="auto"/>
          <w:sz w:val="22"/>
        </w:rPr>
        <w:t>*Bloom’s Level:</w:t>
      </w:r>
      <w:r w:rsidRPr="00395404">
        <w:rPr>
          <w:rFonts w:ascii="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Books/References:</w:t>
      </w: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p>
    <w:p w:rsidR="00B47F27" w:rsidRPr="00395404" w:rsidRDefault="00B47F27" w:rsidP="00F97505">
      <w:pPr>
        <w:pStyle w:val="ListParagraph"/>
        <w:numPr>
          <w:ilvl w:val="0"/>
          <w:numId w:val="104"/>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Béjar, R., Latre, M. Á., Nogueras-Iso, J., Muro-Medrano, P. R., &amp; Zarazaga-Soria, F. J. (2009). An architectural style for spatial data infrastructures. </w:t>
      </w:r>
      <w:r w:rsidRPr="00395404">
        <w:rPr>
          <w:rFonts w:ascii="Times New Roman" w:hAnsi="Times New Roman" w:cs="Times New Roman"/>
          <w:i/>
          <w:iCs/>
          <w:sz w:val="24"/>
          <w:szCs w:val="24"/>
          <w:shd w:val="clear" w:color="auto" w:fill="FFFFFF"/>
        </w:rPr>
        <w:t>International Journal of Geographical Information Science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23</w:t>
      </w:r>
      <w:r w:rsidRPr="00395404">
        <w:rPr>
          <w:rFonts w:ascii="Times New Roman" w:hAnsi="Times New Roman" w:cs="Times New Roman"/>
          <w:sz w:val="24"/>
          <w:szCs w:val="24"/>
          <w:shd w:val="clear" w:color="auto" w:fill="FFFFFF"/>
        </w:rPr>
        <w:t>(3), 271–294. https://doi.org/10.1080/13658810801905282</w:t>
      </w:r>
    </w:p>
    <w:p w:rsidR="00277F91" w:rsidRPr="00395404" w:rsidRDefault="00277F91" w:rsidP="00F97505">
      <w:pPr>
        <w:pStyle w:val="Default"/>
        <w:numPr>
          <w:ilvl w:val="0"/>
          <w:numId w:val="104"/>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Chiara, J. D., &amp; Callender, J. (1983). Time-Saver Standards for Building Types. </w:t>
      </w:r>
      <w:r w:rsidRPr="00395404">
        <w:rPr>
          <w:rFonts w:ascii="Times New Roman" w:hAnsi="Times New Roman" w:cs="Times New Roman"/>
          <w:i/>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B47F27" w:rsidRPr="00395404" w:rsidRDefault="00B47F27" w:rsidP="00F97505">
      <w:pPr>
        <w:pStyle w:val="ListParagraph"/>
        <w:numPr>
          <w:ilvl w:val="0"/>
          <w:numId w:val="104"/>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Givoni, B. (2004). Time Saver Standards for Urban Design: Urban Design and Climate. </w:t>
      </w:r>
      <w:r w:rsidRPr="00395404">
        <w:rPr>
          <w:rFonts w:ascii="Times New Roman" w:hAnsi="Times New Roman" w:cs="Times New Roman"/>
          <w:i/>
          <w:iCs/>
          <w:sz w:val="24"/>
          <w:szCs w:val="24"/>
          <w:shd w:val="clear" w:color="auto" w:fill="FFFFFF"/>
        </w:rPr>
        <w:t>Digital Engineering Library @ McGraw-Hill</w:t>
      </w:r>
      <w:r w:rsidRPr="00395404">
        <w:rPr>
          <w:rFonts w:ascii="Times New Roman" w:hAnsi="Times New Roman" w:cs="Times New Roman"/>
          <w:sz w:val="24"/>
          <w:szCs w:val="24"/>
          <w:shd w:val="clear" w:color="auto" w:fill="FFFFFF"/>
        </w:rPr>
        <w:t>, 1–14.</w:t>
      </w:r>
    </w:p>
    <w:p w:rsidR="00B47F27" w:rsidRPr="00395404" w:rsidRDefault="00B47F27" w:rsidP="00F97505">
      <w:pPr>
        <w:pStyle w:val="ListParagraph"/>
        <w:numPr>
          <w:ilvl w:val="0"/>
          <w:numId w:val="104"/>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lastRenderedPageBreak/>
        <w:t>Head, A. J. (2017). Planning and Designing Academic Library Learning Spaces: Expert Perspectives of Architects, Librarians, and Library Consultants. </w:t>
      </w:r>
      <w:r w:rsidRPr="00395404">
        <w:rPr>
          <w:rFonts w:ascii="Times New Roman" w:hAnsi="Times New Roman" w:cs="Times New Roman"/>
          <w:i/>
          <w:iCs/>
          <w:sz w:val="24"/>
          <w:szCs w:val="24"/>
          <w:shd w:val="clear" w:color="auto" w:fill="FFFFFF"/>
        </w:rPr>
        <w:t>SSRN Electronic Journal</w:t>
      </w:r>
      <w:r w:rsidRPr="00395404">
        <w:rPr>
          <w:rFonts w:ascii="Times New Roman" w:hAnsi="Times New Roman" w:cs="Times New Roman"/>
          <w:sz w:val="24"/>
          <w:szCs w:val="24"/>
          <w:shd w:val="clear" w:color="auto" w:fill="FFFFFF"/>
        </w:rPr>
        <w:t>. https://doi.org/10.2139/ssrn.2885471</w:t>
      </w:r>
    </w:p>
    <w:p w:rsidR="00277F91" w:rsidRPr="00395404" w:rsidRDefault="00277F91" w:rsidP="00F97505">
      <w:pPr>
        <w:pStyle w:val="ListParagraph"/>
        <w:numPr>
          <w:ilvl w:val="0"/>
          <w:numId w:val="104"/>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Julius, P., &amp; Zelnik, M. (1979). Human Dimension &amp; Interior Space. </w:t>
      </w:r>
      <w:r w:rsidRPr="00395404">
        <w:rPr>
          <w:rFonts w:ascii="Times New Roman" w:hAnsi="Times New Roman" w:cs="Times New Roman"/>
          <w:i/>
          <w:iCs/>
          <w:sz w:val="24"/>
          <w:szCs w:val="24"/>
          <w:shd w:val="clear" w:color="auto" w:fill="FFFFFF"/>
        </w:rPr>
        <w:t>Vasa</w:t>
      </w:r>
      <w:r w:rsidRPr="00395404">
        <w:rPr>
          <w:rFonts w:ascii="Times New Roman" w:hAnsi="Times New Roman" w:cs="Times New Roman"/>
          <w:sz w:val="24"/>
          <w:szCs w:val="24"/>
          <w:shd w:val="clear" w:color="auto" w:fill="FFFFFF"/>
        </w:rPr>
        <w:t>. Retrieved from http://medcontent.metapress.com/index/A65RM03P4874243N.pdf</w:t>
      </w:r>
    </w:p>
    <w:p w:rsidR="00277F91" w:rsidRPr="00395404" w:rsidRDefault="00277F91" w:rsidP="00F97505">
      <w:pPr>
        <w:pStyle w:val="ListParagraph"/>
        <w:numPr>
          <w:ilvl w:val="0"/>
          <w:numId w:val="104"/>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Wolfenden, A., &amp; Chusid, M. (1991). Time-Saver Standards for Building Types: 3rd Edition. </w:t>
      </w:r>
      <w:r w:rsidRPr="00395404">
        <w:rPr>
          <w:rFonts w:ascii="Times New Roman" w:hAnsi="Times New Roman" w:cs="Times New Roman"/>
          <w:i/>
          <w:iCs/>
          <w:sz w:val="24"/>
          <w:szCs w:val="24"/>
          <w:shd w:val="clear" w:color="auto" w:fill="FFFFFF"/>
        </w:rPr>
        <w:t>Journal of Testing and Evaluation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19</w:t>
      </w:r>
      <w:r w:rsidRPr="00395404">
        <w:rPr>
          <w:rFonts w:ascii="Times New Roman" w:hAnsi="Times New Roman" w:cs="Times New Roman"/>
          <w:sz w:val="24"/>
          <w:szCs w:val="24"/>
          <w:shd w:val="clear" w:color="auto" w:fill="FFFFFF"/>
        </w:rPr>
        <w:t>(4), 347. https://doi.org/10.1520/jte12583j</w:t>
      </w:r>
    </w:p>
    <w:p w:rsidR="00277F91" w:rsidRPr="00395404" w:rsidRDefault="00277F91" w:rsidP="00F97505">
      <w:pPr>
        <w:pStyle w:val="ListParagraph"/>
        <w:numPr>
          <w:ilvl w:val="0"/>
          <w:numId w:val="104"/>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395404">
        <w:rPr>
          <w:rFonts w:ascii="Times New Roman" w:hAnsi="Times New Roman" w:cs="Times New Roman"/>
          <w:i/>
          <w:iCs/>
          <w:sz w:val="24"/>
          <w:szCs w:val="24"/>
          <w:shd w:val="clear" w:color="auto" w:fill="FFFFFF"/>
        </w:rPr>
        <w:t>SSRN Electronic Journal</w:t>
      </w:r>
      <w:r w:rsidRPr="00395404">
        <w:rPr>
          <w:rFonts w:ascii="Times New Roman" w:hAnsi="Times New Roman" w:cs="Times New Roman"/>
          <w:sz w:val="24"/>
          <w:szCs w:val="24"/>
          <w:shd w:val="clear" w:color="auto" w:fill="FFFFFF"/>
        </w:rPr>
        <w:t>. https://doi.org/10.2139/ssrn.2885471</w:t>
      </w:r>
    </w:p>
    <w:p w:rsidR="00277F91" w:rsidRPr="00395404" w:rsidRDefault="00277F91" w:rsidP="00395404">
      <w:pPr>
        <w:pStyle w:val="BodyText"/>
        <w:spacing w:line="360" w:lineRule="auto"/>
        <w:jc w:val="both"/>
        <w:rPr>
          <w:rFonts w:ascii="Times New Roman" w:hAnsi="Times New Roman" w:cs="Times New Roman"/>
          <w:sz w:val="24"/>
          <w:szCs w:val="24"/>
        </w:rPr>
      </w:pPr>
    </w:p>
    <w:p w:rsidR="00277F91" w:rsidRPr="00395404" w:rsidRDefault="00277F91"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277F91" w:rsidRPr="0006119F" w:rsidRDefault="00277F91" w:rsidP="00395404">
      <w:pPr>
        <w:pStyle w:val="BodyText"/>
        <w:spacing w:line="360" w:lineRule="auto"/>
        <w:jc w:val="both"/>
        <w:rPr>
          <w:rFonts w:ascii="Times New Roman" w:hAnsi="Times New Roman" w:cs="Times New Roman"/>
          <w:b/>
          <w:bCs/>
        </w:rPr>
      </w:pPr>
      <w:r w:rsidRPr="00395404">
        <w:rPr>
          <w:rFonts w:ascii="Times New Roman" w:hAnsi="Times New Roman" w:cs="Times New Roman"/>
          <w:b/>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06119F" w:rsidTr="006D3C57">
        <w:trPr>
          <w:jc w:val="center"/>
        </w:trPr>
        <w:tc>
          <w:tcPr>
            <w:tcW w:w="1536" w:type="dxa"/>
            <w:gridSpan w:val="4"/>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Periods</w:t>
            </w:r>
          </w:p>
        </w:tc>
        <w:tc>
          <w:tcPr>
            <w:tcW w:w="5299" w:type="dxa"/>
            <w:gridSpan w:val="8"/>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Evaluation Scheme</w:t>
            </w:r>
          </w:p>
        </w:tc>
        <w:tc>
          <w:tcPr>
            <w:tcW w:w="810"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Total Marks</w:t>
            </w:r>
          </w:p>
        </w:tc>
        <w:tc>
          <w:tcPr>
            <w:tcW w:w="900"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Credits</w:t>
            </w:r>
          </w:p>
        </w:tc>
        <w:tc>
          <w:tcPr>
            <w:tcW w:w="1080"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Duration of Exam (hr)</w:t>
            </w:r>
          </w:p>
        </w:tc>
      </w:tr>
      <w:tr w:rsidR="00277F91" w:rsidRPr="0006119F" w:rsidTr="006D3C57">
        <w:trPr>
          <w:trHeight w:val="233"/>
          <w:jc w:val="center"/>
        </w:trPr>
        <w:tc>
          <w:tcPr>
            <w:tcW w:w="395"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L</w:t>
            </w:r>
          </w:p>
        </w:tc>
        <w:tc>
          <w:tcPr>
            <w:tcW w:w="376"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T</w:t>
            </w:r>
          </w:p>
        </w:tc>
        <w:tc>
          <w:tcPr>
            <w:tcW w:w="368"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P</w:t>
            </w:r>
          </w:p>
        </w:tc>
        <w:tc>
          <w:tcPr>
            <w:tcW w:w="397"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S</w:t>
            </w:r>
          </w:p>
        </w:tc>
        <w:tc>
          <w:tcPr>
            <w:tcW w:w="2599" w:type="dxa"/>
            <w:gridSpan w:val="5"/>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Internal Assessment</w:t>
            </w:r>
          </w:p>
        </w:tc>
        <w:tc>
          <w:tcPr>
            <w:tcW w:w="2700" w:type="dxa"/>
            <w:gridSpan w:val="3"/>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External Assessment</w:t>
            </w:r>
          </w:p>
        </w:tc>
        <w:tc>
          <w:tcPr>
            <w:tcW w:w="810" w:type="dxa"/>
            <w:vMerge/>
          </w:tcPr>
          <w:p w:rsidR="00277F91" w:rsidRPr="0006119F" w:rsidRDefault="00277F91" w:rsidP="00395404">
            <w:pPr>
              <w:spacing w:line="360" w:lineRule="auto"/>
              <w:jc w:val="both"/>
              <w:rPr>
                <w:rFonts w:ascii="Times New Roman" w:hAnsi="Times New Roman" w:cs="Times New Roman"/>
              </w:rPr>
            </w:pPr>
          </w:p>
        </w:tc>
        <w:tc>
          <w:tcPr>
            <w:tcW w:w="900" w:type="dxa"/>
            <w:vMerge/>
          </w:tcPr>
          <w:p w:rsidR="00277F91" w:rsidRPr="0006119F" w:rsidRDefault="00277F91" w:rsidP="00395404">
            <w:pPr>
              <w:spacing w:line="360" w:lineRule="auto"/>
              <w:jc w:val="both"/>
              <w:rPr>
                <w:rFonts w:ascii="Times New Roman" w:hAnsi="Times New Roman" w:cs="Times New Roman"/>
              </w:rPr>
            </w:pPr>
          </w:p>
        </w:tc>
        <w:tc>
          <w:tcPr>
            <w:tcW w:w="1080" w:type="dxa"/>
            <w:vMerge/>
          </w:tcPr>
          <w:p w:rsidR="00277F91" w:rsidRPr="0006119F" w:rsidRDefault="00277F91" w:rsidP="00395404">
            <w:pPr>
              <w:spacing w:line="360" w:lineRule="auto"/>
              <w:jc w:val="both"/>
              <w:rPr>
                <w:rFonts w:ascii="Times New Roman" w:hAnsi="Times New Roman" w:cs="Times New Roman"/>
              </w:rPr>
            </w:pPr>
          </w:p>
        </w:tc>
      </w:tr>
      <w:tr w:rsidR="00277F91" w:rsidRPr="0006119F" w:rsidTr="006D3C57">
        <w:trPr>
          <w:trHeight w:val="233"/>
          <w:jc w:val="center"/>
        </w:trPr>
        <w:tc>
          <w:tcPr>
            <w:tcW w:w="395" w:type="dxa"/>
            <w:vMerge/>
          </w:tcPr>
          <w:p w:rsidR="00277F91" w:rsidRPr="0006119F" w:rsidRDefault="00277F91" w:rsidP="00395404">
            <w:pPr>
              <w:spacing w:line="360" w:lineRule="auto"/>
              <w:jc w:val="both"/>
              <w:rPr>
                <w:rFonts w:ascii="Times New Roman" w:hAnsi="Times New Roman" w:cs="Times New Roman"/>
                <w:b/>
                <w:bCs/>
              </w:rPr>
            </w:pPr>
          </w:p>
        </w:tc>
        <w:tc>
          <w:tcPr>
            <w:tcW w:w="376" w:type="dxa"/>
            <w:vMerge/>
          </w:tcPr>
          <w:p w:rsidR="00277F91" w:rsidRPr="0006119F" w:rsidRDefault="00277F91" w:rsidP="00395404">
            <w:pPr>
              <w:spacing w:line="360" w:lineRule="auto"/>
              <w:jc w:val="both"/>
              <w:rPr>
                <w:rFonts w:ascii="Times New Roman" w:hAnsi="Times New Roman" w:cs="Times New Roman"/>
                <w:b/>
                <w:bCs/>
              </w:rPr>
            </w:pPr>
          </w:p>
        </w:tc>
        <w:tc>
          <w:tcPr>
            <w:tcW w:w="368" w:type="dxa"/>
            <w:vMerge/>
          </w:tcPr>
          <w:p w:rsidR="00277F91" w:rsidRPr="0006119F" w:rsidRDefault="00277F91" w:rsidP="00395404">
            <w:pPr>
              <w:spacing w:line="360" w:lineRule="auto"/>
              <w:jc w:val="both"/>
              <w:rPr>
                <w:rFonts w:ascii="Times New Roman" w:hAnsi="Times New Roman" w:cs="Times New Roman"/>
                <w:b/>
                <w:bCs/>
              </w:rPr>
            </w:pPr>
          </w:p>
        </w:tc>
        <w:tc>
          <w:tcPr>
            <w:tcW w:w="397" w:type="dxa"/>
            <w:vMerge/>
          </w:tcPr>
          <w:p w:rsidR="00277F91" w:rsidRPr="0006119F" w:rsidRDefault="00277F91" w:rsidP="00395404">
            <w:pPr>
              <w:spacing w:line="360" w:lineRule="auto"/>
              <w:jc w:val="both"/>
              <w:rPr>
                <w:rFonts w:ascii="Times New Roman" w:hAnsi="Times New Roman" w:cs="Times New Roman"/>
                <w:b/>
                <w:bCs/>
              </w:rPr>
            </w:pPr>
          </w:p>
        </w:tc>
        <w:tc>
          <w:tcPr>
            <w:tcW w:w="889" w:type="dxa"/>
            <w:gridSpan w:val="2"/>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CT</w:t>
            </w:r>
          </w:p>
        </w:tc>
        <w:tc>
          <w:tcPr>
            <w:tcW w:w="54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TA</w:t>
            </w:r>
          </w:p>
        </w:tc>
        <w:tc>
          <w:tcPr>
            <w:tcW w:w="45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A</w:t>
            </w:r>
          </w:p>
        </w:tc>
        <w:tc>
          <w:tcPr>
            <w:tcW w:w="72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Total</w:t>
            </w:r>
          </w:p>
        </w:tc>
        <w:tc>
          <w:tcPr>
            <w:tcW w:w="99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Theory/Studio</w:t>
            </w:r>
          </w:p>
        </w:tc>
        <w:tc>
          <w:tcPr>
            <w:tcW w:w="99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VIVA/ Practical</w:t>
            </w:r>
          </w:p>
        </w:tc>
        <w:tc>
          <w:tcPr>
            <w:tcW w:w="72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Total</w:t>
            </w:r>
          </w:p>
        </w:tc>
        <w:tc>
          <w:tcPr>
            <w:tcW w:w="810" w:type="dxa"/>
            <w:vMerge/>
          </w:tcPr>
          <w:p w:rsidR="00277F91" w:rsidRPr="0006119F" w:rsidRDefault="00277F91" w:rsidP="00395404">
            <w:pPr>
              <w:spacing w:line="360" w:lineRule="auto"/>
              <w:jc w:val="both"/>
              <w:rPr>
                <w:rFonts w:ascii="Times New Roman" w:hAnsi="Times New Roman" w:cs="Times New Roman"/>
              </w:rPr>
            </w:pPr>
          </w:p>
        </w:tc>
        <w:tc>
          <w:tcPr>
            <w:tcW w:w="900" w:type="dxa"/>
            <w:vMerge/>
          </w:tcPr>
          <w:p w:rsidR="00277F91" w:rsidRPr="0006119F" w:rsidRDefault="00277F91" w:rsidP="00395404">
            <w:pPr>
              <w:spacing w:line="360" w:lineRule="auto"/>
              <w:jc w:val="both"/>
              <w:rPr>
                <w:rFonts w:ascii="Times New Roman" w:hAnsi="Times New Roman" w:cs="Times New Roman"/>
              </w:rPr>
            </w:pPr>
          </w:p>
        </w:tc>
        <w:tc>
          <w:tcPr>
            <w:tcW w:w="1080" w:type="dxa"/>
            <w:vMerge/>
          </w:tcPr>
          <w:p w:rsidR="00277F91" w:rsidRPr="0006119F" w:rsidRDefault="00277F91" w:rsidP="00395404">
            <w:pPr>
              <w:spacing w:line="360" w:lineRule="auto"/>
              <w:jc w:val="both"/>
              <w:rPr>
                <w:rFonts w:ascii="Times New Roman" w:hAnsi="Times New Roman" w:cs="Times New Roman"/>
              </w:rPr>
            </w:pPr>
          </w:p>
        </w:tc>
      </w:tr>
      <w:tr w:rsidR="00277F91" w:rsidRPr="0006119F" w:rsidTr="006D3C57">
        <w:trPr>
          <w:trHeight w:val="232"/>
          <w:jc w:val="center"/>
        </w:trPr>
        <w:tc>
          <w:tcPr>
            <w:tcW w:w="395" w:type="dxa"/>
            <w:vMerge/>
          </w:tcPr>
          <w:p w:rsidR="00277F91" w:rsidRPr="0006119F" w:rsidRDefault="00277F91" w:rsidP="00395404">
            <w:pPr>
              <w:spacing w:line="360" w:lineRule="auto"/>
              <w:jc w:val="both"/>
              <w:rPr>
                <w:rFonts w:ascii="Times New Roman" w:hAnsi="Times New Roman" w:cs="Times New Roman"/>
                <w:b/>
                <w:bCs/>
              </w:rPr>
            </w:pPr>
          </w:p>
        </w:tc>
        <w:tc>
          <w:tcPr>
            <w:tcW w:w="376" w:type="dxa"/>
            <w:vMerge/>
          </w:tcPr>
          <w:p w:rsidR="00277F91" w:rsidRPr="0006119F" w:rsidRDefault="00277F91" w:rsidP="00395404">
            <w:pPr>
              <w:spacing w:line="360" w:lineRule="auto"/>
              <w:jc w:val="both"/>
              <w:rPr>
                <w:rFonts w:ascii="Times New Roman" w:hAnsi="Times New Roman" w:cs="Times New Roman"/>
                <w:b/>
                <w:bCs/>
              </w:rPr>
            </w:pPr>
          </w:p>
        </w:tc>
        <w:tc>
          <w:tcPr>
            <w:tcW w:w="368" w:type="dxa"/>
            <w:vMerge/>
          </w:tcPr>
          <w:p w:rsidR="00277F91" w:rsidRPr="0006119F" w:rsidRDefault="00277F91" w:rsidP="00395404">
            <w:pPr>
              <w:spacing w:line="360" w:lineRule="auto"/>
              <w:jc w:val="both"/>
              <w:rPr>
                <w:rFonts w:ascii="Times New Roman" w:hAnsi="Times New Roman" w:cs="Times New Roman"/>
                <w:b/>
                <w:bCs/>
              </w:rPr>
            </w:pPr>
          </w:p>
        </w:tc>
        <w:tc>
          <w:tcPr>
            <w:tcW w:w="397" w:type="dxa"/>
            <w:vMerge/>
          </w:tcPr>
          <w:p w:rsidR="00277F91" w:rsidRPr="0006119F" w:rsidRDefault="00277F91" w:rsidP="00395404">
            <w:pPr>
              <w:spacing w:line="360" w:lineRule="auto"/>
              <w:jc w:val="both"/>
              <w:rPr>
                <w:rFonts w:ascii="Times New Roman" w:hAnsi="Times New Roman" w:cs="Times New Roman"/>
                <w:b/>
                <w:bCs/>
              </w:rPr>
            </w:pPr>
          </w:p>
        </w:tc>
        <w:tc>
          <w:tcPr>
            <w:tcW w:w="439" w:type="dxa"/>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I</w:t>
            </w:r>
          </w:p>
        </w:tc>
        <w:tc>
          <w:tcPr>
            <w:tcW w:w="450" w:type="dxa"/>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II</w:t>
            </w:r>
          </w:p>
        </w:tc>
        <w:tc>
          <w:tcPr>
            <w:tcW w:w="540" w:type="dxa"/>
            <w:vMerge/>
          </w:tcPr>
          <w:p w:rsidR="00277F91" w:rsidRPr="0006119F" w:rsidRDefault="00277F91" w:rsidP="00395404">
            <w:pPr>
              <w:spacing w:line="360" w:lineRule="auto"/>
              <w:jc w:val="both"/>
              <w:rPr>
                <w:rFonts w:ascii="Times New Roman" w:hAnsi="Times New Roman" w:cs="Times New Roman"/>
                <w:b/>
              </w:rPr>
            </w:pPr>
          </w:p>
        </w:tc>
        <w:tc>
          <w:tcPr>
            <w:tcW w:w="450" w:type="dxa"/>
            <w:vMerge/>
          </w:tcPr>
          <w:p w:rsidR="00277F91" w:rsidRPr="0006119F" w:rsidRDefault="00277F91" w:rsidP="00395404">
            <w:pPr>
              <w:spacing w:line="360" w:lineRule="auto"/>
              <w:jc w:val="both"/>
              <w:rPr>
                <w:rFonts w:ascii="Times New Roman" w:hAnsi="Times New Roman" w:cs="Times New Roman"/>
                <w:b/>
              </w:rPr>
            </w:pPr>
          </w:p>
        </w:tc>
        <w:tc>
          <w:tcPr>
            <w:tcW w:w="720" w:type="dxa"/>
            <w:vMerge/>
          </w:tcPr>
          <w:p w:rsidR="00277F91" w:rsidRPr="0006119F" w:rsidRDefault="00277F91" w:rsidP="00395404">
            <w:pPr>
              <w:spacing w:line="360" w:lineRule="auto"/>
              <w:jc w:val="both"/>
              <w:rPr>
                <w:rFonts w:ascii="Times New Roman" w:hAnsi="Times New Roman" w:cs="Times New Roman"/>
                <w:b/>
              </w:rPr>
            </w:pPr>
          </w:p>
        </w:tc>
        <w:tc>
          <w:tcPr>
            <w:tcW w:w="990" w:type="dxa"/>
            <w:vMerge/>
          </w:tcPr>
          <w:p w:rsidR="00277F91" w:rsidRPr="0006119F" w:rsidRDefault="00277F91" w:rsidP="00395404">
            <w:pPr>
              <w:spacing w:line="360" w:lineRule="auto"/>
              <w:jc w:val="both"/>
              <w:rPr>
                <w:rFonts w:ascii="Times New Roman" w:hAnsi="Times New Roman" w:cs="Times New Roman"/>
                <w:b/>
              </w:rPr>
            </w:pPr>
          </w:p>
        </w:tc>
        <w:tc>
          <w:tcPr>
            <w:tcW w:w="990" w:type="dxa"/>
            <w:vMerge/>
          </w:tcPr>
          <w:p w:rsidR="00277F91" w:rsidRPr="0006119F" w:rsidRDefault="00277F91" w:rsidP="00395404">
            <w:pPr>
              <w:spacing w:line="360" w:lineRule="auto"/>
              <w:jc w:val="both"/>
              <w:rPr>
                <w:rFonts w:ascii="Times New Roman" w:hAnsi="Times New Roman" w:cs="Times New Roman"/>
                <w:b/>
              </w:rPr>
            </w:pPr>
          </w:p>
        </w:tc>
        <w:tc>
          <w:tcPr>
            <w:tcW w:w="720" w:type="dxa"/>
            <w:vMerge/>
          </w:tcPr>
          <w:p w:rsidR="00277F91" w:rsidRPr="0006119F" w:rsidRDefault="00277F91" w:rsidP="00395404">
            <w:pPr>
              <w:spacing w:line="360" w:lineRule="auto"/>
              <w:jc w:val="both"/>
              <w:rPr>
                <w:rFonts w:ascii="Times New Roman" w:hAnsi="Times New Roman" w:cs="Times New Roman"/>
                <w:b/>
              </w:rPr>
            </w:pPr>
          </w:p>
        </w:tc>
        <w:tc>
          <w:tcPr>
            <w:tcW w:w="810" w:type="dxa"/>
            <w:vMerge/>
          </w:tcPr>
          <w:p w:rsidR="00277F91" w:rsidRPr="0006119F" w:rsidRDefault="00277F91" w:rsidP="00395404">
            <w:pPr>
              <w:spacing w:line="360" w:lineRule="auto"/>
              <w:jc w:val="both"/>
              <w:rPr>
                <w:rFonts w:ascii="Times New Roman" w:hAnsi="Times New Roman" w:cs="Times New Roman"/>
              </w:rPr>
            </w:pPr>
          </w:p>
        </w:tc>
        <w:tc>
          <w:tcPr>
            <w:tcW w:w="900" w:type="dxa"/>
            <w:vMerge/>
          </w:tcPr>
          <w:p w:rsidR="00277F91" w:rsidRPr="0006119F" w:rsidRDefault="00277F91" w:rsidP="00395404">
            <w:pPr>
              <w:spacing w:line="360" w:lineRule="auto"/>
              <w:jc w:val="both"/>
              <w:rPr>
                <w:rFonts w:ascii="Times New Roman" w:hAnsi="Times New Roman" w:cs="Times New Roman"/>
              </w:rPr>
            </w:pPr>
          </w:p>
        </w:tc>
        <w:tc>
          <w:tcPr>
            <w:tcW w:w="1080" w:type="dxa"/>
            <w:vMerge/>
          </w:tcPr>
          <w:p w:rsidR="00277F91" w:rsidRPr="0006119F" w:rsidRDefault="00277F91" w:rsidP="00395404">
            <w:pPr>
              <w:spacing w:line="360" w:lineRule="auto"/>
              <w:jc w:val="both"/>
              <w:rPr>
                <w:rFonts w:ascii="Times New Roman" w:hAnsi="Times New Roman" w:cs="Times New Roman"/>
              </w:rPr>
            </w:pPr>
          </w:p>
        </w:tc>
      </w:tr>
      <w:tr w:rsidR="00277F91" w:rsidRPr="0006119F" w:rsidTr="006D3C57">
        <w:trPr>
          <w:jc w:val="center"/>
        </w:trPr>
        <w:tc>
          <w:tcPr>
            <w:tcW w:w="395" w:type="dxa"/>
          </w:tcPr>
          <w:p w:rsidR="00277F91" w:rsidRPr="0006119F" w:rsidRDefault="00277F91" w:rsidP="00395404">
            <w:pPr>
              <w:spacing w:line="360" w:lineRule="auto"/>
              <w:jc w:val="both"/>
              <w:rPr>
                <w:rFonts w:ascii="Times New Roman" w:hAnsi="Times New Roman" w:cs="Times New Roman"/>
                <w:bCs/>
              </w:rPr>
            </w:pPr>
            <w:r w:rsidRPr="0006119F">
              <w:rPr>
                <w:rFonts w:ascii="Times New Roman" w:hAnsi="Times New Roman" w:cs="Times New Roman"/>
                <w:bCs/>
              </w:rPr>
              <w:t>1</w:t>
            </w:r>
          </w:p>
        </w:tc>
        <w:tc>
          <w:tcPr>
            <w:tcW w:w="376" w:type="dxa"/>
          </w:tcPr>
          <w:p w:rsidR="00277F91" w:rsidRPr="0006119F" w:rsidRDefault="00277F91" w:rsidP="00395404">
            <w:pPr>
              <w:spacing w:line="360" w:lineRule="auto"/>
              <w:jc w:val="both"/>
              <w:rPr>
                <w:rFonts w:ascii="Times New Roman" w:hAnsi="Times New Roman" w:cs="Times New Roman"/>
                <w:bCs/>
              </w:rPr>
            </w:pPr>
            <w:r w:rsidRPr="0006119F">
              <w:rPr>
                <w:rFonts w:ascii="Times New Roman" w:hAnsi="Times New Roman" w:cs="Times New Roman"/>
                <w:bCs/>
              </w:rPr>
              <w:t>1</w:t>
            </w:r>
          </w:p>
        </w:tc>
        <w:tc>
          <w:tcPr>
            <w:tcW w:w="368" w:type="dxa"/>
          </w:tcPr>
          <w:p w:rsidR="00277F91" w:rsidRPr="0006119F" w:rsidRDefault="00277F91" w:rsidP="00395404">
            <w:pPr>
              <w:spacing w:line="360" w:lineRule="auto"/>
              <w:jc w:val="both"/>
              <w:rPr>
                <w:rFonts w:ascii="Times New Roman" w:hAnsi="Times New Roman" w:cs="Times New Roman"/>
                <w:bCs/>
              </w:rPr>
            </w:pPr>
            <w:r w:rsidRPr="0006119F">
              <w:rPr>
                <w:rFonts w:ascii="Times New Roman" w:hAnsi="Times New Roman" w:cs="Times New Roman"/>
                <w:bCs/>
              </w:rPr>
              <w:t>1</w:t>
            </w:r>
          </w:p>
        </w:tc>
        <w:tc>
          <w:tcPr>
            <w:tcW w:w="397" w:type="dxa"/>
          </w:tcPr>
          <w:p w:rsidR="00277F91" w:rsidRPr="0006119F" w:rsidRDefault="00277F91" w:rsidP="00395404">
            <w:pPr>
              <w:spacing w:line="360" w:lineRule="auto"/>
              <w:jc w:val="both"/>
              <w:rPr>
                <w:rFonts w:ascii="Times New Roman" w:hAnsi="Times New Roman" w:cs="Times New Roman"/>
                <w:bCs/>
              </w:rPr>
            </w:pPr>
            <w:r w:rsidRPr="0006119F">
              <w:rPr>
                <w:rFonts w:ascii="Times New Roman" w:hAnsi="Times New Roman" w:cs="Times New Roman"/>
                <w:bCs/>
              </w:rPr>
              <w:t>3</w:t>
            </w:r>
          </w:p>
        </w:tc>
        <w:tc>
          <w:tcPr>
            <w:tcW w:w="439"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10</w:t>
            </w:r>
          </w:p>
        </w:tc>
        <w:tc>
          <w:tcPr>
            <w:tcW w:w="45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10</w:t>
            </w:r>
          </w:p>
        </w:tc>
        <w:tc>
          <w:tcPr>
            <w:tcW w:w="54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25</w:t>
            </w:r>
          </w:p>
        </w:tc>
        <w:tc>
          <w:tcPr>
            <w:tcW w:w="45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5</w:t>
            </w:r>
          </w:p>
        </w:tc>
        <w:tc>
          <w:tcPr>
            <w:tcW w:w="72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50</w:t>
            </w:r>
          </w:p>
        </w:tc>
        <w:tc>
          <w:tcPr>
            <w:tcW w:w="99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50</w:t>
            </w:r>
          </w:p>
        </w:tc>
        <w:tc>
          <w:tcPr>
            <w:tcW w:w="99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0</w:t>
            </w:r>
          </w:p>
        </w:tc>
        <w:tc>
          <w:tcPr>
            <w:tcW w:w="72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50</w:t>
            </w:r>
          </w:p>
        </w:tc>
        <w:tc>
          <w:tcPr>
            <w:tcW w:w="81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100</w:t>
            </w:r>
          </w:p>
        </w:tc>
        <w:tc>
          <w:tcPr>
            <w:tcW w:w="90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6</w:t>
            </w:r>
          </w:p>
        </w:tc>
        <w:tc>
          <w:tcPr>
            <w:tcW w:w="108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6</w:t>
            </w:r>
          </w:p>
        </w:tc>
      </w:tr>
    </w:tbl>
    <w:p w:rsidR="00A344EC" w:rsidRPr="0006119F" w:rsidRDefault="00A344EC" w:rsidP="00395404">
      <w:pPr>
        <w:pStyle w:val="Default"/>
        <w:spacing w:line="360" w:lineRule="auto"/>
        <w:jc w:val="both"/>
        <w:rPr>
          <w:rFonts w:ascii="Times New Roman" w:hAnsi="Times New Roman" w:cs="Times New Roman"/>
          <w:color w:val="auto"/>
          <w:sz w:val="22"/>
          <w:szCs w:val="22"/>
        </w:rPr>
      </w:pPr>
      <w:r w:rsidRPr="0006119F">
        <w:rPr>
          <w:rFonts w:ascii="Times New Roman" w:hAnsi="Times New Roman" w:cs="Times New Roman"/>
          <w:color w:val="auto"/>
          <w:sz w:val="22"/>
          <w:szCs w:val="22"/>
        </w:rPr>
        <w:t>L: Lecture; T: Tutorial; P: Practical; S: Studio; CT: Class Test; TA: Total Assessment; A: Attendance</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277F91" w:rsidRPr="0006119F" w:rsidTr="006D3C57">
        <w:trPr>
          <w:trHeight w:val="312"/>
          <w:jc w:val="center"/>
        </w:trPr>
        <w:tc>
          <w:tcPr>
            <w:tcW w:w="28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PO1</w:t>
            </w: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PO2</w:t>
            </w: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PO3</w:t>
            </w: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PO4</w:t>
            </w: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PO5</w:t>
            </w: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PO6</w:t>
            </w: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PO7</w:t>
            </w: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PO8</w:t>
            </w:r>
          </w:p>
        </w:tc>
        <w:tc>
          <w:tcPr>
            <w:tcW w:w="27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PO9</w:t>
            </w:r>
          </w:p>
        </w:tc>
        <w:tc>
          <w:tcPr>
            <w:tcW w:w="322"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PO10</w:t>
            </w:r>
          </w:p>
        </w:tc>
        <w:tc>
          <w:tcPr>
            <w:tcW w:w="322"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PO11</w:t>
            </w:r>
          </w:p>
        </w:tc>
        <w:tc>
          <w:tcPr>
            <w:tcW w:w="327" w:type="pct"/>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PO12</w:t>
            </w:r>
          </w:p>
        </w:tc>
        <w:tc>
          <w:tcPr>
            <w:tcW w:w="327"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PSO1</w:t>
            </w:r>
          </w:p>
        </w:tc>
        <w:tc>
          <w:tcPr>
            <w:tcW w:w="327"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PSO2</w:t>
            </w:r>
          </w:p>
        </w:tc>
        <w:tc>
          <w:tcPr>
            <w:tcW w:w="327"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PSO3</w:t>
            </w:r>
          </w:p>
        </w:tc>
        <w:tc>
          <w:tcPr>
            <w:tcW w:w="326"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PSO4</w:t>
            </w:r>
          </w:p>
        </w:tc>
      </w:tr>
      <w:tr w:rsidR="00277F91" w:rsidRPr="0006119F" w:rsidTr="006D3C57">
        <w:trPr>
          <w:trHeight w:val="312"/>
          <w:jc w:val="center"/>
        </w:trPr>
        <w:tc>
          <w:tcPr>
            <w:tcW w:w="28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CO1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7"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6"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r>
      <w:tr w:rsidR="00277F91" w:rsidRPr="0006119F" w:rsidTr="006D3C57">
        <w:trPr>
          <w:trHeight w:val="543"/>
          <w:jc w:val="center"/>
        </w:trPr>
        <w:tc>
          <w:tcPr>
            <w:tcW w:w="283" w:type="pct"/>
            <w:shd w:val="clear" w:color="auto" w:fill="auto"/>
            <w:vAlign w:val="center"/>
          </w:tcPr>
          <w:p w:rsidR="00277F91" w:rsidRPr="0006119F" w:rsidRDefault="00277F91"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06119F">
              <w:rPr>
                <w:b/>
                <w:bCs/>
                <w:sz w:val="16"/>
                <w:szCs w:val="16"/>
                <w:bdr w:val="nil"/>
                <w:lang w:eastAsia="en-IN"/>
              </w:rPr>
              <w:t>CO2</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7"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c>
          <w:tcPr>
            <w:tcW w:w="326"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r>
    </w:tbl>
    <w:p w:rsidR="00277F91" w:rsidRPr="00BE222B" w:rsidRDefault="00277F91" w:rsidP="00BE222B">
      <w:pPr>
        <w:pStyle w:val="BodyA"/>
        <w:widowControl w:val="0"/>
        <w:spacing w:before="120" w:line="360" w:lineRule="auto"/>
        <w:jc w:val="center"/>
        <w:rPr>
          <w:rFonts w:ascii="Times New Roman" w:eastAsia="Times New Roman" w:hAnsi="Times New Roman" w:cs="Times New Roman"/>
          <w:bCs/>
          <w:color w:val="auto"/>
          <w:szCs w:val="24"/>
        </w:rPr>
      </w:pPr>
      <w:r w:rsidRPr="0006119F">
        <w:rPr>
          <w:rFonts w:ascii="Times New Roman" w:eastAsia="Times New Roman" w:hAnsi="Times New Roman" w:cs="Times New Roman"/>
          <w:bCs/>
          <w:color w:val="auto"/>
          <w:szCs w:val="24"/>
        </w:rPr>
        <w:t>1: strongly related, 2: moderately related and 3: weakly related</w:t>
      </w: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06119F">
            <w:pPr>
              <w:pStyle w:val="NormalWeb"/>
              <w:spacing w:before="0" w:beforeAutospacing="0" w:after="0" w:afterAutospacing="0" w:line="360" w:lineRule="auto"/>
              <w:jc w:val="center"/>
              <w:rPr>
                <w:rFonts w:ascii="Times New Roman" w:hAnsi="Times New Roman"/>
                <w:b/>
                <w:bCs/>
                <w:color w:val="auto"/>
                <w:sz w:val="24"/>
                <w:szCs w:val="24"/>
              </w:rPr>
            </w:pPr>
            <w:r w:rsidRPr="00395404">
              <w:rPr>
                <w:rFonts w:ascii="Times New Roman" w:hAnsi="Times New Roman"/>
                <w:b/>
                <w:bCs/>
                <w:color w:val="auto"/>
                <w:sz w:val="24"/>
                <w:szCs w:val="24"/>
              </w:rPr>
              <w:t>BUILDING MATERIALS AND CONSTRUCTION TECHNOLOGY III (ARC 2302)</w:t>
            </w:r>
          </w:p>
          <w:p w:rsidR="00277F91" w:rsidRPr="00395404" w:rsidRDefault="00277F91" w:rsidP="0006119F">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4</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II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Services - I</w:t>
            </w:r>
          </w:p>
        </w:tc>
      </w:tr>
    </w:tbl>
    <w:p w:rsidR="00277F91" w:rsidRPr="00395404" w:rsidRDefault="00277F91" w:rsidP="00395404">
      <w:pPr>
        <w:pStyle w:val="BodyA"/>
        <w:spacing w:line="360" w:lineRule="auto"/>
        <w:jc w:val="both"/>
        <w:rPr>
          <w:rFonts w:ascii="Times New Roman" w:hAnsi="Times New Roman" w:cs="Times New Roman"/>
          <w:color w:val="auto"/>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aim of this course is to make students aware of the basic construction techniques, detailing and building material types. The course will advance towards increasing student’s interest in understanding construction detailing, building material standards and working drawing process. The course promotes student interest in basic construction drawings and their various applications. It covers the detailing of doors, windows and ventilators, floor and roof finishes and damp proofing techniques.</w:t>
      </w:r>
    </w:p>
    <w:p w:rsidR="00277F91" w:rsidRPr="00395404" w:rsidRDefault="00277F91" w:rsidP="00395404">
      <w:pPr>
        <w:pStyle w:val="BodyA"/>
        <w:spacing w:line="360" w:lineRule="auto"/>
        <w:jc w:val="both"/>
        <w:rPr>
          <w:rFonts w:ascii="Times New Roman" w:hAnsi="Times New Roman" w:cs="Times New Roman"/>
          <w:color w:val="auto"/>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C90FD5" w:rsidRPr="00395404" w:rsidRDefault="00C90FD5"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277F91" w:rsidRPr="00395404" w:rsidRDefault="00C90FD5" w:rsidP="00395404">
      <w:pPr>
        <w:pStyle w:val="BodyA"/>
        <w:numPr>
          <w:ilvl w:val="0"/>
          <w:numId w:val="24"/>
        </w:numP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w:t>
      </w:r>
      <w:r w:rsidR="00277F91" w:rsidRPr="00395404">
        <w:rPr>
          <w:rFonts w:ascii="Times New Roman" w:hAnsi="Times New Roman" w:cs="Times New Roman"/>
          <w:color w:val="auto"/>
          <w:sz w:val="24"/>
          <w:szCs w:val="24"/>
        </w:rPr>
        <w:t xml:space="preserve">o study building materials, construction techniques and drawings based on the building material standards and codes, wherein application of each material would be discussed in detail, both in the context of historical and contemporary methodology. </w:t>
      </w:r>
    </w:p>
    <w:p w:rsidR="00277F91" w:rsidRPr="00395404" w:rsidRDefault="00220B89" w:rsidP="00395404">
      <w:pPr>
        <w:pStyle w:val="BodyA"/>
        <w:numPr>
          <w:ilvl w:val="0"/>
          <w:numId w:val="24"/>
        </w:numP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To s</w:t>
      </w:r>
      <w:r w:rsidR="00277F91" w:rsidRPr="00395404">
        <w:rPr>
          <w:rFonts w:ascii="Times New Roman" w:hAnsi="Times New Roman" w:cs="Times New Roman"/>
          <w:color w:val="auto"/>
          <w:sz w:val="24"/>
          <w:szCs w:val="24"/>
        </w:rPr>
        <w:t>tudy application of construction techniques with related to specific building materials</w:t>
      </w:r>
    </w:p>
    <w:p w:rsidR="00277F91" w:rsidRPr="00395404" w:rsidRDefault="00220B89" w:rsidP="00395404">
      <w:pPr>
        <w:pStyle w:val="BodyA"/>
        <w:numPr>
          <w:ilvl w:val="0"/>
          <w:numId w:val="24"/>
        </w:numP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To e</w:t>
      </w:r>
      <w:r w:rsidR="00277F91" w:rsidRPr="00395404">
        <w:rPr>
          <w:rFonts w:ascii="Times New Roman" w:hAnsi="Times New Roman" w:cs="Times New Roman"/>
          <w:color w:val="auto"/>
          <w:sz w:val="24"/>
          <w:szCs w:val="24"/>
        </w:rPr>
        <w:t xml:space="preserve">mphasis is given on importance of detail roof techniques, water and damp proofing in the construction process. </w:t>
      </w:r>
    </w:p>
    <w:p w:rsidR="00277F91" w:rsidRPr="00395404" w:rsidRDefault="00277F91" w:rsidP="00395404">
      <w:pPr>
        <w:pStyle w:val="BodyA"/>
        <w:spacing w:line="360" w:lineRule="auto"/>
        <w:jc w:val="both"/>
        <w:rPr>
          <w:rFonts w:ascii="Times New Roman" w:hAnsi="Times New Roman" w:cs="Times New Roman"/>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lastRenderedPageBreak/>
        <w:t>CO1</w:t>
      </w:r>
      <w:r w:rsidR="0006119F">
        <w:rPr>
          <w:rFonts w:ascii="Times New Roman" w:hAnsi="Times New Roman" w:cs="Times New Roman"/>
          <w:b/>
          <w:sz w:val="24"/>
          <w:szCs w:val="24"/>
        </w:rPr>
        <w:t>:</w:t>
      </w:r>
      <w:r w:rsidR="0006119F">
        <w:rPr>
          <w:rFonts w:ascii="Times New Roman" w:hAnsi="Times New Roman" w:cs="Times New Roman"/>
          <w:b/>
          <w:sz w:val="24"/>
          <w:szCs w:val="24"/>
        </w:rPr>
        <w:tab/>
      </w:r>
      <w:r w:rsidRPr="00395404">
        <w:rPr>
          <w:rFonts w:ascii="Times New Roman" w:hAnsi="Times New Roman" w:cs="Times New Roman"/>
          <w:sz w:val="24"/>
          <w:szCs w:val="24"/>
        </w:rPr>
        <w:t>Apply the knowledge in detailing of different types of doors.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CO2:</w:t>
      </w:r>
      <w:r w:rsidRPr="00395404">
        <w:rPr>
          <w:rFonts w:ascii="Times New Roman" w:hAnsi="Times New Roman" w:cs="Times New Roman"/>
          <w:sz w:val="24"/>
          <w:szCs w:val="24"/>
        </w:rPr>
        <w:t xml:space="preserve">  Design different types of windows with different types of materials.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CO3:</w:t>
      </w:r>
      <w:r w:rsidRPr="00395404">
        <w:rPr>
          <w:rFonts w:ascii="Times New Roman" w:hAnsi="Times New Roman" w:cs="Times New Roman"/>
          <w:sz w:val="24"/>
          <w:szCs w:val="24"/>
        </w:rPr>
        <w:t xml:space="preserve">  Design types of floor patterns using different types of materials.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CO4:</w:t>
      </w:r>
      <w:r w:rsidR="0006119F">
        <w:rPr>
          <w:rFonts w:ascii="Times New Roman" w:hAnsi="Times New Roman" w:cs="Times New Roman"/>
          <w:sz w:val="24"/>
          <w:szCs w:val="24"/>
        </w:rPr>
        <w:tab/>
      </w:r>
      <w:r w:rsidRPr="00395404">
        <w:rPr>
          <w:rFonts w:ascii="Times New Roman" w:hAnsi="Times New Roman" w:cs="Times New Roman"/>
          <w:sz w:val="24"/>
          <w:szCs w:val="24"/>
        </w:rPr>
        <w:t>Design different types of roofs with the help of different types of materials.</w:t>
      </w:r>
    </w:p>
    <w:p w:rsidR="00277F91" w:rsidRDefault="00277F91" w:rsidP="0006119F">
      <w:pPr>
        <w:pStyle w:val="Default"/>
        <w:spacing w:line="360" w:lineRule="auto"/>
        <w:ind w:left="720" w:hanging="720"/>
        <w:jc w:val="both"/>
        <w:rPr>
          <w:rFonts w:ascii="Times New Roman" w:hAnsi="Times New Roman" w:cs="Times New Roman"/>
          <w:color w:val="auto"/>
        </w:rPr>
      </w:pPr>
      <w:r w:rsidRPr="00395404">
        <w:rPr>
          <w:rFonts w:ascii="Times New Roman" w:hAnsi="Times New Roman" w:cs="Times New Roman"/>
          <w:b/>
          <w:color w:val="auto"/>
        </w:rPr>
        <w:t>CO5:</w:t>
      </w:r>
      <w:r w:rsidR="00503ED1">
        <w:rPr>
          <w:rFonts w:ascii="Times New Roman" w:hAnsi="Times New Roman" w:cs="Times New Roman"/>
          <w:b/>
          <w:color w:val="auto"/>
        </w:rPr>
        <w:tab/>
      </w:r>
      <w:r w:rsidR="00503ED1">
        <w:rPr>
          <w:rFonts w:ascii="Times New Roman" w:hAnsi="Times New Roman" w:cs="Times New Roman"/>
          <w:color w:val="auto"/>
        </w:rPr>
        <w:t>Identify</w:t>
      </w:r>
      <w:r w:rsidR="00503ED1">
        <w:rPr>
          <w:rFonts w:ascii="Times New Roman" w:hAnsi="Times New Roman" w:cs="Times New Roman"/>
          <w:bCs/>
          <w:color w:val="auto"/>
        </w:rPr>
        <w:t xml:space="preserve"> </w:t>
      </w:r>
      <w:r w:rsidRPr="00395404">
        <w:rPr>
          <w:rFonts w:ascii="Times New Roman" w:hAnsi="Times New Roman" w:cs="Times New Roman"/>
          <w:color w:val="auto"/>
        </w:rPr>
        <w:t xml:space="preserve">properties of various waterproofing materials used in building, clay used as flooring materials and timber used in the building industry. </w:t>
      </w:r>
    </w:p>
    <w:p w:rsidR="00503ED1" w:rsidRPr="00395404" w:rsidRDefault="00503ED1" w:rsidP="0006119F">
      <w:pPr>
        <w:pStyle w:val="Default"/>
        <w:spacing w:line="360" w:lineRule="auto"/>
        <w:ind w:left="720" w:hanging="720"/>
        <w:jc w:val="both"/>
        <w:rPr>
          <w:rFonts w:ascii="Times New Roman" w:hAnsi="Times New Roman" w:cs="Times New Roman"/>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4"/>
        <w:gridCol w:w="1111"/>
        <w:gridCol w:w="1071"/>
      </w:tblGrid>
      <w:tr w:rsidR="00277F91" w:rsidRPr="00395404" w:rsidTr="00503ED1">
        <w:tc>
          <w:tcPr>
            <w:tcW w:w="3861" w:type="pct"/>
            <w:shd w:val="clear" w:color="auto" w:fill="auto"/>
            <w:vAlign w:val="center"/>
          </w:tcPr>
          <w:p w:rsidR="00277F91" w:rsidRPr="0006119F"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06119F">
              <w:rPr>
                <w:rFonts w:ascii="Times New Roman" w:eastAsia="Times New Roman" w:hAnsi="Times New Roman" w:cs="Times New Roman"/>
                <w:b/>
                <w:color w:val="auto"/>
                <w:sz w:val="24"/>
                <w:szCs w:val="24"/>
              </w:rPr>
              <w:t>Modules</w:t>
            </w:r>
          </w:p>
        </w:tc>
        <w:tc>
          <w:tcPr>
            <w:tcW w:w="580" w:type="pct"/>
            <w:shd w:val="clear" w:color="auto" w:fill="auto"/>
            <w:vAlign w:val="center"/>
          </w:tcPr>
          <w:p w:rsidR="00277F91" w:rsidRPr="0006119F"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06119F">
              <w:rPr>
                <w:rFonts w:ascii="Times New Roman" w:eastAsia="Times New Roman" w:hAnsi="Times New Roman" w:cs="Times New Roman"/>
                <w:b/>
                <w:color w:val="auto"/>
                <w:sz w:val="24"/>
                <w:szCs w:val="24"/>
              </w:rPr>
              <w:t>Blooms level*</w:t>
            </w:r>
          </w:p>
        </w:tc>
        <w:tc>
          <w:tcPr>
            <w:tcW w:w="559" w:type="pct"/>
            <w:shd w:val="clear" w:color="auto" w:fill="auto"/>
            <w:vAlign w:val="center"/>
          </w:tcPr>
          <w:p w:rsidR="00277F91" w:rsidRPr="0006119F"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06119F">
              <w:rPr>
                <w:rFonts w:ascii="Times New Roman" w:eastAsia="Times New Roman" w:hAnsi="Times New Roman" w:cs="Times New Roman"/>
                <w:b/>
                <w:color w:val="auto"/>
                <w:sz w:val="24"/>
                <w:szCs w:val="24"/>
              </w:rPr>
              <w:t>Number of hours</w:t>
            </w:r>
          </w:p>
        </w:tc>
      </w:tr>
      <w:tr w:rsidR="00277F91" w:rsidRPr="00395404" w:rsidTr="00503ED1">
        <w:tc>
          <w:tcPr>
            <w:tcW w:w="3861" w:type="pct"/>
            <w:shd w:val="clear" w:color="auto" w:fill="auto"/>
            <w:vAlign w:val="center"/>
          </w:tcPr>
          <w:p w:rsidR="00277F91" w:rsidRPr="00395404" w:rsidRDefault="00BF6EA4" w:rsidP="00395404">
            <w:pPr>
              <w:pStyle w:val="NormalWeb"/>
              <w:pBdr>
                <w:top w:val="nil"/>
                <w:left w:val="nil"/>
                <w:bottom w:val="nil"/>
                <w:right w:val="nil"/>
                <w:between w:val="nil"/>
                <w:bar w:val="nil"/>
              </w:pBdr>
              <w:spacing w:line="360" w:lineRule="auto"/>
              <w:jc w:val="both"/>
              <w:rPr>
                <w:rFonts w:ascii="Times New Roman" w:hAnsi="Times New Roman"/>
                <w:b/>
                <w:bCs/>
                <w:color w:val="auto"/>
                <w:sz w:val="24"/>
                <w:szCs w:val="24"/>
                <w:bdr w:val="nil"/>
                <w:lang w:eastAsia="en-IN"/>
              </w:rPr>
            </w:pPr>
            <w:r w:rsidRPr="00395404">
              <w:rPr>
                <w:rFonts w:ascii="Times New Roman" w:hAnsi="Times New Roman"/>
                <w:b/>
                <w:bCs/>
                <w:color w:val="auto"/>
                <w:sz w:val="24"/>
                <w:szCs w:val="24"/>
                <w:bdr w:val="nil"/>
                <w:lang w:eastAsia="en-IN"/>
              </w:rPr>
              <w:t>MODULE</w:t>
            </w:r>
            <w:r w:rsidR="00C90FD5" w:rsidRPr="00395404">
              <w:rPr>
                <w:rFonts w:ascii="Times New Roman" w:hAnsi="Times New Roman"/>
                <w:b/>
                <w:bCs/>
                <w:color w:val="auto"/>
                <w:sz w:val="24"/>
                <w:szCs w:val="24"/>
                <w:bdr w:val="nil"/>
                <w:lang w:eastAsia="en-IN"/>
              </w:rPr>
              <w:t>1</w:t>
            </w:r>
            <w:r w:rsidR="00277F91" w:rsidRPr="00395404">
              <w:rPr>
                <w:rFonts w:ascii="Times New Roman" w:hAnsi="Times New Roman"/>
                <w:b/>
                <w:bCs/>
                <w:color w:val="auto"/>
                <w:sz w:val="24"/>
                <w:szCs w:val="24"/>
                <w:bdr w:val="nil"/>
                <w:lang w:eastAsia="en-IN"/>
              </w:rPr>
              <w:t>: Doors</w:t>
            </w:r>
          </w:p>
          <w:p w:rsidR="00277F91" w:rsidRPr="00395404" w:rsidRDefault="00277F91" w:rsidP="00395404">
            <w:pPr>
              <w:pStyle w:val="NormalWeb"/>
              <w:pBdr>
                <w:top w:val="nil"/>
                <w:left w:val="nil"/>
                <w:bottom w:val="nil"/>
                <w:right w:val="nil"/>
                <w:between w:val="nil"/>
                <w:bar w:val="nil"/>
              </w:pBdr>
              <w:spacing w:line="360" w:lineRule="auto"/>
              <w:jc w:val="both"/>
              <w:rPr>
                <w:rFonts w:ascii="Times New Roman" w:hAnsi="Times New Roman"/>
                <w:color w:val="auto"/>
                <w:sz w:val="24"/>
                <w:szCs w:val="24"/>
                <w:bdr w:val="nil"/>
                <w:lang w:eastAsia="en-IN"/>
              </w:rPr>
            </w:pPr>
            <w:r w:rsidRPr="00395404">
              <w:rPr>
                <w:rFonts w:ascii="Times New Roman" w:hAnsi="Times New Roman"/>
                <w:color w:val="auto"/>
                <w:sz w:val="24"/>
                <w:szCs w:val="24"/>
                <w:bdr w:val="nil"/>
                <w:lang w:eastAsia="en-IN"/>
              </w:rPr>
              <w:t xml:space="preserve">Types of doors based on the make (battened, ledged, braced, flush, paneled, framed and etc.) usage (pivoted, single leaf, double leaf, revolving, swing, rolling shutter, safety doors, collapsible, etc.), hardware fixtures, joinery, door-fixing details, and types of materials used in doors (wood, metal, glass, aluminum, &amp; PVC). </w:t>
            </w:r>
          </w:p>
          <w:p w:rsidR="00277F91" w:rsidRPr="00395404" w:rsidRDefault="00277F91" w:rsidP="00395404">
            <w:pPr>
              <w:pStyle w:val="NormalWeb"/>
              <w:pBdr>
                <w:top w:val="nil"/>
                <w:left w:val="nil"/>
                <w:bottom w:val="nil"/>
                <w:right w:val="nil"/>
                <w:between w:val="nil"/>
                <w:bar w:val="nil"/>
              </w:pBdr>
              <w:spacing w:line="360" w:lineRule="auto"/>
              <w:jc w:val="both"/>
              <w:rPr>
                <w:rFonts w:ascii="Times New Roman" w:hAnsi="Times New Roman"/>
                <w:color w:val="auto"/>
                <w:sz w:val="24"/>
                <w:szCs w:val="24"/>
                <w:bdr w:val="nil"/>
                <w:lang w:eastAsia="en-IN"/>
              </w:rPr>
            </w:pPr>
            <w:r w:rsidRPr="00395404">
              <w:rPr>
                <w:rFonts w:ascii="Times New Roman" w:hAnsi="Times New Roman"/>
                <w:color w:val="auto"/>
                <w:sz w:val="24"/>
                <w:szCs w:val="24"/>
                <w:bdr w:val="nil"/>
                <w:lang w:eastAsia="en-IN"/>
              </w:rPr>
              <w:t xml:space="preserve">Set of drawings: Types of timber and metal doors (joinery and fixing details), fire-rated doors, precast doors, etc. </w:t>
            </w:r>
          </w:p>
        </w:tc>
        <w:tc>
          <w:tcPr>
            <w:tcW w:w="580" w:type="pct"/>
            <w:shd w:val="clear" w:color="auto" w:fill="auto"/>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395404" w:rsidRDefault="0006119F"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277F91" w:rsidRPr="00395404" w:rsidTr="00503ED1">
        <w:tc>
          <w:tcPr>
            <w:tcW w:w="3861" w:type="pct"/>
            <w:shd w:val="clear" w:color="auto" w:fill="auto"/>
            <w:vAlign w:val="center"/>
          </w:tcPr>
          <w:p w:rsidR="00277F91" w:rsidRPr="00395404" w:rsidRDefault="00BF6EA4"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w:t>
            </w:r>
            <w:r w:rsidR="00277F91" w:rsidRPr="00395404">
              <w:rPr>
                <w:rFonts w:ascii="Times New Roman" w:eastAsia="Times New Roman" w:hAnsi="Times New Roman" w:cs="Times New Roman"/>
                <w:b/>
                <w:bCs/>
                <w:color w:val="auto"/>
                <w:sz w:val="24"/>
                <w:szCs w:val="24"/>
              </w:rPr>
              <w:t xml:space="preserve"> 2: Windows And Ventilators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Types of doors based on the make (battened, ledged, braced, flush, paneled, framed and etc.) usage (pivoted, single leaf, double leaf, revolving, swing, rolling shutter, safety doors, collapsible, etc.), hardware fixtures, joinery, door-fixing details, and types of materials used in doors (wood, metal, glass, aluminum, &amp; PVC). </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Set of drawings: Types of timber and metal doors (joinery and fixing details), fire-rated doors, precast doors, etc. </w:t>
            </w:r>
          </w:p>
        </w:tc>
        <w:tc>
          <w:tcPr>
            <w:tcW w:w="580" w:type="pct"/>
            <w:shd w:val="clear" w:color="auto" w:fill="auto"/>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503ED1">
        <w:tc>
          <w:tcPr>
            <w:tcW w:w="3861" w:type="pct"/>
            <w:shd w:val="clear" w:color="auto" w:fill="auto"/>
            <w:vAlign w:val="center"/>
          </w:tcPr>
          <w:p w:rsidR="00277F91" w:rsidRPr="00395404" w:rsidRDefault="00BF6EA4" w:rsidP="00395404">
            <w:pPr>
              <w:pStyle w:val="NormalWeb"/>
              <w:pBdr>
                <w:top w:val="nil"/>
                <w:left w:val="nil"/>
                <w:bottom w:val="nil"/>
                <w:right w:val="nil"/>
                <w:between w:val="nil"/>
                <w:bar w:val="nil"/>
              </w:pBdr>
              <w:spacing w:line="360" w:lineRule="auto"/>
              <w:jc w:val="both"/>
              <w:rPr>
                <w:rFonts w:ascii="Times New Roman" w:hAnsi="Times New Roman"/>
                <w:b/>
                <w:bCs/>
                <w:color w:val="auto"/>
                <w:sz w:val="24"/>
                <w:szCs w:val="24"/>
                <w:bdr w:val="nil"/>
                <w:lang w:eastAsia="en-IN"/>
              </w:rPr>
            </w:pPr>
            <w:r w:rsidRPr="00395404">
              <w:rPr>
                <w:rFonts w:ascii="Times New Roman" w:hAnsi="Times New Roman"/>
                <w:b/>
                <w:bCs/>
                <w:color w:val="auto"/>
                <w:sz w:val="24"/>
                <w:szCs w:val="24"/>
                <w:bdr w:val="nil"/>
                <w:lang w:eastAsia="en-IN"/>
              </w:rPr>
              <w:t xml:space="preserve">MODULE </w:t>
            </w:r>
            <w:r w:rsidR="00C90FD5" w:rsidRPr="00395404">
              <w:rPr>
                <w:rFonts w:ascii="Times New Roman" w:hAnsi="Times New Roman"/>
                <w:b/>
                <w:bCs/>
                <w:color w:val="auto"/>
                <w:sz w:val="24"/>
                <w:szCs w:val="24"/>
                <w:bdr w:val="nil"/>
                <w:lang w:eastAsia="en-IN"/>
              </w:rPr>
              <w:t>3</w:t>
            </w:r>
            <w:r w:rsidR="00277F91" w:rsidRPr="00395404">
              <w:rPr>
                <w:rFonts w:ascii="Times New Roman" w:hAnsi="Times New Roman"/>
                <w:b/>
                <w:bCs/>
                <w:color w:val="auto"/>
                <w:sz w:val="24"/>
                <w:szCs w:val="24"/>
                <w:bdr w:val="nil"/>
                <w:lang w:eastAsia="en-IN"/>
              </w:rPr>
              <w:t xml:space="preserve">: Floors and Flooring Materials </w:t>
            </w:r>
          </w:p>
          <w:p w:rsidR="00277F91" w:rsidRPr="00395404" w:rsidRDefault="00277F91" w:rsidP="00395404">
            <w:pPr>
              <w:pStyle w:val="NormalWeb"/>
              <w:pBdr>
                <w:top w:val="nil"/>
                <w:left w:val="nil"/>
                <w:bottom w:val="nil"/>
                <w:right w:val="nil"/>
                <w:between w:val="nil"/>
                <w:bar w:val="nil"/>
              </w:pBdr>
              <w:spacing w:line="360" w:lineRule="auto"/>
              <w:jc w:val="both"/>
              <w:rPr>
                <w:rFonts w:ascii="Times New Roman" w:hAnsi="Times New Roman"/>
                <w:color w:val="auto"/>
                <w:sz w:val="24"/>
                <w:szCs w:val="24"/>
                <w:bdr w:val="nil"/>
                <w:lang w:eastAsia="en-IN"/>
              </w:rPr>
            </w:pPr>
            <w:r w:rsidRPr="00395404">
              <w:rPr>
                <w:rFonts w:ascii="Times New Roman" w:hAnsi="Times New Roman"/>
                <w:color w:val="auto"/>
                <w:sz w:val="24"/>
                <w:szCs w:val="24"/>
                <w:bdr w:val="nil"/>
                <w:lang w:eastAsia="en-IN"/>
              </w:rPr>
              <w:t xml:space="preserve">Introduction to types of floors (ground, upper) and types of paving, </w:t>
            </w:r>
            <w:r w:rsidRPr="00395404">
              <w:rPr>
                <w:rFonts w:ascii="Times New Roman" w:hAnsi="Times New Roman"/>
                <w:color w:val="auto"/>
                <w:sz w:val="24"/>
                <w:szCs w:val="24"/>
                <w:bdr w:val="nil"/>
                <w:lang w:eastAsia="en-IN"/>
              </w:rPr>
              <w:lastRenderedPageBreak/>
              <w:t xml:space="preserve">essential requirements of a floor, factors affecting selection of flooring material, natural and artificial flooring materials like mud, brick, stone, tile, jack-arch floors, cement concrete, granolithic, wooden flooring, timber floor supported on rolled steel joists (RSJ), flag stone floor resting on RSJ, rubber, Vinyl, PVC, PVA etc., introduction to various floor finishes and fixing details. </w:t>
            </w:r>
          </w:p>
        </w:tc>
        <w:tc>
          <w:tcPr>
            <w:tcW w:w="580" w:type="pct"/>
            <w:shd w:val="clear" w:color="auto" w:fill="auto"/>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w:t>
            </w:r>
          </w:p>
        </w:tc>
        <w:tc>
          <w:tcPr>
            <w:tcW w:w="559" w:type="pct"/>
            <w:shd w:val="clear" w:color="auto" w:fill="auto"/>
            <w:vAlign w:val="center"/>
          </w:tcPr>
          <w:p w:rsidR="00277F91" w:rsidRPr="00395404" w:rsidRDefault="0006119F"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10</w:t>
            </w:r>
          </w:p>
        </w:tc>
      </w:tr>
      <w:tr w:rsidR="00277F91" w:rsidRPr="00395404" w:rsidTr="00503ED1">
        <w:tc>
          <w:tcPr>
            <w:tcW w:w="3861" w:type="pct"/>
            <w:shd w:val="clear" w:color="auto" w:fill="auto"/>
            <w:vAlign w:val="center"/>
          </w:tcPr>
          <w:p w:rsidR="00C90FD5" w:rsidRPr="00395404" w:rsidRDefault="00BF6EA4" w:rsidP="00395404">
            <w:pPr>
              <w:pStyle w:val="NormalWeb"/>
              <w:pBdr>
                <w:top w:val="nil"/>
                <w:left w:val="nil"/>
                <w:bottom w:val="nil"/>
                <w:right w:val="nil"/>
                <w:between w:val="nil"/>
                <w:bar w:val="nil"/>
              </w:pBdr>
              <w:spacing w:line="360" w:lineRule="auto"/>
              <w:jc w:val="both"/>
              <w:rPr>
                <w:rFonts w:ascii="Times New Roman" w:hAnsi="Times New Roman"/>
                <w:b/>
                <w:bCs/>
                <w:color w:val="auto"/>
                <w:sz w:val="24"/>
                <w:szCs w:val="24"/>
                <w:bdr w:val="nil"/>
                <w:lang w:eastAsia="en-IN"/>
              </w:rPr>
            </w:pPr>
            <w:r w:rsidRPr="00395404">
              <w:rPr>
                <w:rFonts w:ascii="Times New Roman" w:hAnsi="Times New Roman"/>
                <w:b/>
                <w:bCs/>
                <w:color w:val="auto"/>
                <w:sz w:val="24"/>
                <w:szCs w:val="24"/>
                <w:bdr w:val="nil"/>
                <w:lang w:eastAsia="en-IN"/>
              </w:rPr>
              <w:lastRenderedPageBreak/>
              <w:t xml:space="preserve">MODULE </w:t>
            </w:r>
            <w:r w:rsidR="00C90FD5" w:rsidRPr="00395404">
              <w:rPr>
                <w:rFonts w:ascii="Times New Roman" w:hAnsi="Times New Roman"/>
                <w:b/>
                <w:bCs/>
                <w:color w:val="auto"/>
                <w:sz w:val="24"/>
                <w:szCs w:val="24"/>
                <w:bdr w:val="nil"/>
                <w:lang w:eastAsia="en-IN"/>
              </w:rPr>
              <w:t>4</w:t>
            </w:r>
            <w:r w:rsidR="00277F91" w:rsidRPr="00395404">
              <w:rPr>
                <w:rFonts w:ascii="Times New Roman" w:hAnsi="Times New Roman"/>
                <w:b/>
                <w:bCs/>
                <w:color w:val="auto"/>
                <w:sz w:val="24"/>
                <w:szCs w:val="24"/>
                <w:bdr w:val="nil"/>
                <w:lang w:eastAsia="en-IN"/>
              </w:rPr>
              <w:t xml:space="preserve">: Roofs and Roof coverings </w:t>
            </w:r>
          </w:p>
          <w:p w:rsidR="00277F91" w:rsidRPr="00395404" w:rsidRDefault="00277F91" w:rsidP="00395404">
            <w:pPr>
              <w:pStyle w:val="NormalWeb"/>
              <w:pBdr>
                <w:top w:val="nil"/>
                <w:left w:val="nil"/>
                <w:bottom w:val="nil"/>
                <w:right w:val="nil"/>
                <w:between w:val="nil"/>
                <w:bar w:val="nil"/>
              </w:pBdr>
              <w:spacing w:line="360" w:lineRule="auto"/>
              <w:jc w:val="both"/>
              <w:rPr>
                <w:rFonts w:ascii="Times New Roman" w:hAnsi="Times New Roman"/>
                <w:b/>
                <w:bCs/>
                <w:color w:val="auto"/>
                <w:sz w:val="24"/>
                <w:szCs w:val="24"/>
                <w:bdr w:val="nil"/>
                <w:lang w:eastAsia="en-IN"/>
              </w:rPr>
            </w:pPr>
            <w:r w:rsidRPr="00395404">
              <w:rPr>
                <w:rFonts w:ascii="Times New Roman" w:eastAsia="Arial Unicode MS" w:hAnsi="Times New Roman"/>
                <w:sz w:val="24"/>
                <w:szCs w:val="24"/>
                <w:bdr w:val="nil"/>
                <w:lang w:eastAsia="en-IN"/>
              </w:rPr>
              <w:t>Stress &amp; Strain: Introduction, Concept &amp; types of Stresses and strains, Poison’s ratio, Stress-strain diagrams, Hooks law, Elastic constants &amp; their relationships, Stresses and strains in simple and compound bars under axial loading, Properties of material-strength, elasticity, stiffness, malleability, ductility, brittleness, hardness and plasticity etc.</w:t>
            </w:r>
          </w:p>
          <w:p w:rsidR="00277F91" w:rsidRPr="00395404" w:rsidRDefault="00277F91" w:rsidP="00395404">
            <w:pPr>
              <w:pBdr>
                <w:top w:val="nil"/>
                <w:left w:val="nil"/>
                <w:bottom w:val="nil"/>
                <w:right w:val="nil"/>
                <w:between w:val="nil"/>
                <w:bar w:val="nil"/>
              </w:pBdr>
              <w:spacing w:line="360" w:lineRule="auto"/>
              <w:jc w:val="both"/>
              <w:rPr>
                <w:rFonts w:ascii="Times New Roman" w:eastAsia="Arial Unicode MS" w:hAnsi="Times New Roman" w:cs="Times New Roman"/>
                <w:sz w:val="24"/>
                <w:szCs w:val="24"/>
                <w:bdr w:val="nil"/>
                <w:lang w:eastAsia="en-IN"/>
              </w:rPr>
            </w:pPr>
            <w:r w:rsidRPr="00395404">
              <w:rPr>
                <w:rFonts w:ascii="Times New Roman" w:eastAsia="Arial Unicode MS" w:hAnsi="Times New Roman" w:cs="Times New Roman"/>
                <w:sz w:val="24"/>
                <w:szCs w:val="24"/>
                <w:bdr w:val="nil"/>
                <w:lang w:eastAsia="en-IN"/>
              </w:rPr>
              <w:t xml:space="preserve">Set of drawings: Types of trusses (joinery and fixing details of different types of roofing materials). </w:t>
            </w:r>
          </w:p>
        </w:tc>
        <w:tc>
          <w:tcPr>
            <w:tcW w:w="580" w:type="pct"/>
            <w:shd w:val="clear" w:color="auto" w:fill="auto"/>
            <w:vAlign w:val="center"/>
          </w:tcPr>
          <w:p w:rsidR="00277F91" w:rsidRPr="00395404" w:rsidRDefault="0006119F"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395404" w:rsidRDefault="0006119F"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277F91" w:rsidRPr="00395404" w:rsidTr="00503ED1">
        <w:tc>
          <w:tcPr>
            <w:tcW w:w="3861" w:type="pct"/>
            <w:shd w:val="clear" w:color="auto" w:fill="auto"/>
            <w:vAlign w:val="center"/>
          </w:tcPr>
          <w:p w:rsidR="00277F91" w:rsidRPr="00395404" w:rsidRDefault="00BF6EA4" w:rsidP="00395404">
            <w:pPr>
              <w:pStyle w:val="NormalWeb"/>
              <w:pBdr>
                <w:top w:val="nil"/>
                <w:left w:val="nil"/>
                <w:bottom w:val="nil"/>
                <w:right w:val="nil"/>
                <w:between w:val="nil"/>
                <w:bar w:val="nil"/>
              </w:pBdr>
              <w:spacing w:line="360" w:lineRule="auto"/>
              <w:jc w:val="both"/>
              <w:rPr>
                <w:rFonts w:ascii="Times New Roman" w:hAnsi="Times New Roman"/>
                <w:b/>
                <w:bCs/>
                <w:color w:val="auto"/>
                <w:sz w:val="24"/>
                <w:szCs w:val="24"/>
                <w:bdr w:val="nil"/>
                <w:lang w:eastAsia="en-IN"/>
              </w:rPr>
            </w:pPr>
            <w:r w:rsidRPr="00395404">
              <w:rPr>
                <w:rFonts w:ascii="Times New Roman" w:hAnsi="Times New Roman"/>
                <w:b/>
                <w:bCs/>
                <w:color w:val="auto"/>
                <w:sz w:val="24"/>
                <w:szCs w:val="24"/>
                <w:bdr w:val="nil"/>
                <w:lang w:eastAsia="en-IN"/>
              </w:rPr>
              <w:t xml:space="preserve">MODULE </w:t>
            </w:r>
            <w:r w:rsidR="00C90FD5" w:rsidRPr="00395404">
              <w:rPr>
                <w:rFonts w:ascii="Times New Roman" w:hAnsi="Times New Roman"/>
                <w:b/>
                <w:bCs/>
                <w:color w:val="auto"/>
                <w:sz w:val="24"/>
                <w:szCs w:val="24"/>
                <w:bdr w:val="nil"/>
                <w:lang w:eastAsia="en-IN"/>
              </w:rPr>
              <w:t>5</w:t>
            </w:r>
            <w:r w:rsidR="00277F91" w:rsidRPr="00395404">
              <w:rPr>
                <w:rFonts w:ascii="Times New Roman" w:hAnsi="Times New Roman"/>
                <w:b/>
                <w:bCs/>
                <w:color w:val="auto"/>
                <w:sz w:val="24"/>
                <w:szCs w:val="24"/>
                <w:bdr w:val="nil"/>
                <w:lang w:eastAsia="en-IN"/>
              </w:rPr>
              <w:t xml:space="preserve">: Water Proofing and Damp Proofing </w:t>
            </w:r>
          </w:p>
          <w:p w:rsidR="00277F91" w:rsidRPr="00395404" w:rsidRDefault="00277F91" w:rsidP="00395404">
            <w:pPr>
              <w:pStyle w:val="NormalWeb"/>
              <w:pBdr>
                <w:top w:val="nil"/>
                <w:left w:val="nil"/>
                <w:bottom w:val="nil"/>
                <w:right w:val="nil"/>
                <w:between w:val="nil"/>
                <w:bar w:val="nil"/>
              </w:pBdr>
              <w:spacing w:line="360" w:lineRule="auto"/>
              <w:jc w:val="both"/>
              <w:rPr>
                <w:rFonts w:ascii="Times New Roman" w:hAnsi="Times New Roman"/>
                <w:color w:val="auto"/>
                <w:sz w:val="24"/>
                <w:szCs w:val="24"/>
                <w:bdr w:val="nil"/>
                <w:lang w:eastAsia="en-IN"/>
              </w:rPr>
            </w:pPr>
            <w:r w:rsidRPr="00395404">
              <w:rPr>
                <w:rFonts w:ascii="Times New Roman" w:hAnsi="Times New Roman"/>
                <w:color w:val="auto"/>
                <w:sz w:val="24"/>
                <w:szCs w:val="24"/>
                <w:bdr w:val="nil"/>
                <w:lang w:eastAsia="en-IN"/>
              </w:rPr>
              <w:t>Causes and defects of dampness, methods adopted for waterproofing and damp proofing at different levels of a building, admixtures and different materials (rigid, flexible) used in the process.</w:t>
            </w:r>
            <w:r w:rsidRPr="00395404">
              <w:rPr>
                <w:rFonts w:ascii="Times New Roman" w:hAnsi="Times New Roman"/>
                <w:color w:val="auto"/>
                <w:sz w:val="24"/>
                <w:szCs w:val="24"/>
                <w:bdr w:val="nil"/>
                <w:lang w:eastAsia="en-IN"/>
              </w:rPr>
              <w:br/>
              <w:t xml:space="preserve">Set of drawings: Details of application of Damp Proof Course and Water Proofing. </w:t>
            </w:r>
          </w:p>
        </w:tc>
        <w:tc>
          <w:tcPr>
            <w:tcW w:w="580" w:type="pct"/>
            <w:shd w:val="clear" w:color="auto" w:fill="auto"/>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w:t>
            </w:r>
            <w:r w:rsidR="0006119F">
              <w:rPr>
                <w:rFonts w:ascii="Times New Roman" w:eastAsia="Times New Roman" w:hAnsi="Times New Roman" w:cs="Times New Roman"/>
                <w:color w:val="auto"/>
                <w:sz w:val="24"/>
                <w:szCs w:val="24"/>
              </w:rPr>
              <w:t>0</w:t>
            </w:r>
          </w:p>
        </w:tc>
      </w:tr>
    </w:tbl>
    <w:p w:rsidR="00277F91" w:rsidRPr="0006119F" w:rsidRDefault="00277F91" w:rsidP="00395404">
      <w:pPr>
        <w:pStyle w:val="Default"/>
        <w:spacing w:line="360" w:lineRule="auto"/>
        <w:jc w:val="both"/>
        <w:rPr>
          <w:rFonts w:ascii="Times New Roman" w:hAnsi="Times New Roman" w:cs="Times New Roman"/>
          <w:i/>
          <w:color w:val="auto"/>
          <w:sz w:val="22"/>
        </w:rPr>
      </w:pPr>
      <w:r w:rsidRPr="0006119F">
        <w:rPr>
          <w:rFonts w:ascii="Times New Roman" w:hAnsi="Times New Roman" w:cs="Times New Roman"/>
          <w:b/>
          <w:i/>
          <w:color w:val="auto"/>
          <w:sz w:val="22"/>
        </w:rPr>
        <w:t xml:space="preserve">*Bloom’s Level: </w:t>
      </w:r>
      <w:r w:rsidRPr="0006119F">
        <w:rPr>
          <w:rFonts w:ascii="Times New Roman" w:hAnsi="Times New Roman" w:cs="Times New Roman"/>
          <w:i/>
          <w:color w:val="auto"/>
          <w:sz w:val="22"/>
        </w:rPr>
        <w:t>L1-Knowledge; L2-Comprehension; L3-Application; L4:Analysis; L5:Synthesis, L6:Evaluation</w:t>
      </w:r>
    </w:p>
    <w:p w:rsidR="00277F91" w:rsidRPr="00395404" w:rsidRDefault="00277F91" w:rsidP="00395404">
      <w:pPr>
        <w:pStyle w:val="BodyA"/>
        <w:spacing w:line="360" w:lineRule="auto"/>
        <w:jc w:val="both"/>
        <w:rPr>
          <w:rFonts w:ascii="Times New Roman" w:hAnsi="Times New Roman" w:cs="Times New Roman"/>
          <w:color w:val="auto"/>
          <w:sz w:val="24"/>
          <w:szCs w:val="24"/>
        </w:rPr>
      </w:pPr>
    </w:p>
    <w:p w:rsidR="00277F91" w:rsidRPr="00395404" w:rsidRDefault="00C90FD5"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Barry, R. (1999). </w:t>
      </w:r>
      <w:r w:rsidRPr="00395404">
        <w:rPr>
          <w:rFonts w:ascii="Times New Roman" w:hAnsi="Times New Roman" w:cs="Times New Roman"/>
          <w:i/>
          <w:color w:val="auto"/>
          <w:sz w:val="24"/>
          <w:szCs w:val="24"/>
        </w:rPr>
        <w:t>The Construction of Buildings Vol</w:t>
      </w:r>
      <w:r w:rsidRPr="00395404">
        <w:rPr>
          <w:rFonts w:ascii="Times New Roman" w:hAnsi="Times New Roman" w:cs="Times New Roman"/>
          <w:color w:val="auto"/>
          <w:sz w:val="24"/>
          <w:szCs w:val="24"/>
        </w:rPr>
        <w:t>.II. 5th Ed. New Delhi : East-West Press.</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Bindra, S. P. and Arora, S. P. (2000). </w:t>
      </w:r>
      <w:r w:rsidRPr="00395404">
        <w:rPr>
          <w:rFonts w:ascii="Times New Roman" w:hAnsi="Times New Roman" w:cs="Times New Roman"/>
          <w:i/>
          <w:color w:val="auto"/>
          <w:sz w:val="24"/>
          <w:szCs w:val="24"/>
        </w:rPr>
        <w:t xml:space="preserve">Building Construction: Planning Techniques and Methods of Construction, </w:t>
      </w:r>
      <w:r w:rsidRPr="00395404">
        <w:rPr>
          <w:rFonts w:ascii="Times New Roman" w:hAnsi="Times New Roman" w:cs="Times New Roman"/>
          <w:color w:val="auto"/>
          <w:sz w:val="24"/>
          <w:szCs w:val="24"/>
        </w:rPr>
        <w:t xml:space="preserve">19th Ed. New Delhi : Dhanpat Rai Publications. </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BIS and relevant IS codes.</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lastRenderedPageBreak/>
        <w:t xml:space="preserve">Ching, F. D. K. (2000). </w:t>
      </w:r>
      <w:r w:rsidRPr="00395404">
        <w:rPr>
          <w:rFonts w:ascii="Times New Roman" w:hAnsi="Times New Roman" w:cs="Times New Roman"/>
          <w:i/>
          <w:color w:val="auto"/>
          <w:sz w:val="24"/>
          <w:szCs w:val="24"/>
        </w:rPr>
        <w:t>Building Construction Illustrated.</w:t>
      </w:r>
      <w:r w:rsidRPr="00395404">
        <w:rPr>
          <w:rFonts w:ascii="Times New Roman" w:hAnsi="Times New Roman" w:cs="Times New Roman"/>
          <w:color w:val="auto"/>
          <w:sz w:val="24"/>
          <w:szCs w:val="24"/>
        </w:rPr>
        <w:t xml:space="preserve"> 3rd Ed. Wiley.</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Chudley, R. (2008). </w:t>
      </w:r>
      <w:r w:rsidRPr="00395404">
        <w:rPr>
          <w:rFonts w:ascii="Times New Roman" w:hAnsi="Times New Roman" w:cs="Times New Roman"/>
          <w:i/>
          <w:color w:val="auto"/>
          <w:sz w:val="24"/>
          <w:szCs w:val="24"/>
        </w:rPr>
        <w:t>Building Construction Handbook</w:t>
      </w:r>
      <w:r w:rsidRPr="00395404">
        <w:rPr>
          <w:rFonts w:ascii="Times New Roman" w:hAnsi="Times New Roman" w:cs="Times New Roman"/>
          <w:color w:val="auto"/>
          <w:sz w:val="24"/>
          <w:szCs w:val="24"/>
        </w:rPr>
        <w:t>. Noida : Elsevier.</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McKay, W. B. (2005). </w:t>
      </w:r>
      <w:r w:rsidRPr="00395404">
        <w:rPr>
          <w:rFonts w:ascii="Times New Roman" w:hAnsi="Times New Roman" w:cs="Times New Roman"/>
          <w:i/>
          <w:color w:val="auto"/>
          <w:sz w:val="24"/>
          <w:szCs w:val="24"/>
        </w:rPr>
        <w:t>Building Construction Metric Vol. 1–IV</w:t>
      </w:r>
      <w:r w:rsidRPr="00395404">
        <w:rPr>
          <w:rFonts w:ascii="Times New Roman" w:hAnsi="Times New Roman" w:cs="Times New Roman"/>
          <w:color w:val="auto"/>
          <w:sz w:val="24"/>
          <w:szCs w:val="24"/>
        </w:rPr>
        <w:t xml:space="preserve">, 4th Ed. Mumbai :Orient Longman. </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Rangwala, S. (2004). </w:t>
      </w:r>
      <w:r w:rsidRPr="00395404">
        <w:rPr>
          <w:rFonts w:ascii="Times New Roman" w:eastAsia="Times New Roman" w:hAnsi="Times New Roman" w:cs="Times New Roman"/>
          <w:i/>
          <w:color w:val="auto"/>
          <w:sz w:val="24"/>
          <w:szCs w:val="24"/>
        </w:rPr>
        <w:t>Building Construction. 22nd Ed.</w:t>
      </w:r>
      <w:r w:rsidRPr="00395404">
        <w:rPr>
          <w:rFonts w:ascii="Times New Roman" w:eastAsia="Times New Roman" w:hAnsi="Times New Roman" w:cs="Times New Roman"/>
          <w:color w:val="auto"/>
          <w:sz w:val="24"/>
          <w:szCs w:val="24"/>
        </w:rPr>
        <w:t xml:space="preserve"> Anand : Charotar Publishing. </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Rangwala, S. C. (1963). </w:t>
      </w:r>
      <w:r w:rsidRPr="00395404">
        <w:rPr>
          <w:rFonts w:ascii="Times New Roman" w:eastAsia="Times New Roman" w:hAnsi="Times New Roman" w:cs="Times New Roman"/>
          <w:i/>
          <w:color w:val="auto"/>
          <w:sz w:val="24"/>
          <w:szCs w:val="24"/>
        </w:rPr>
        <w:t>Building Construction: Materials and types of Construction</w:t>
      </w:r>
      <w:r w:rsidRPr="00395404">
        <w:rPr>
          <w:rFonts w:ascii="Times New Roman" w:eastAsia="Times New Roman" w:hAnsi="Times New Roman" w:cs="Times New Roman"/>
          <w:color w:val="auto"/>
          <w:sz w:val="24"/>
          <w:szCs w:val="24"/>
        </w:rPr>
        <w:t>, 3rd Ed. New York : John Wiley and Sons, Inc.</w:t>
      </w:r>
    </w:p>
    <w:p w:rsidR="00277F91" w:rsidRPr="00395404" w:rsidRDefault="00277F91" w:rsidP="0006119F">
      <w:pPr>
        <w:pStyle w:val="BodyA"/>
        <w:numPr>
          <w:ilvl w:val="0"/>
          <w:numId w:val="25"/>
        </w:numPr>
        <w:spacing w:before="120" w:line="276" w:lineRule="auto"/>
        <w:ind w:right="124"/>
        <w:jc w:val="both"/>
        <w:rPr>
          <w:rFonts w:ascii="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Sushil-Kumar, T. B. (2003). </w:t>
      </w:r>
      <w:r w:rsidRPr="00395404">
        <w:rPr>
          <w:rFonts w:ascii="Times New Roman" w:eastAsia="Times New Roman" w:hAnsi="Times New Roman" w:cs="Times New Roman"/>
          <w:i/>
          <w:color w:val="auto"/>
          <w:sz w:val="24"/>
          <w:szCs w:val="24"/>
        </w:rPr>
        <w:t>Building Construction. 19</w:t>
      </w:r>
      <w:r w:rsidRPr="00395404">
        <w:rPr>
          <w:rFonts w:ascii="Times New Roman" w:eastAsia="Times New Roman" w:hAnsi="Times New Roman" w:cs="Times New Roman"/>
          <w:i/>
          <w:color w:val="auto"/>
          <w:position w:val="10"/>
          <w:sz w:val="24"/>
          <w:szCs w:val="24"/>
        </w:rPr>
        <w:t xml:space="preserve">th </w:t>
      </w:r>
      <w:r w:rsidRPr="00395404">
        <w:rPr>
          <w:rFonts w:ascii="Times New Roman" w:eastAsia="Times New Roman" w:hAnsi="Times New Roman" w:cs="Times New Roman"/>
          <w:i/>
          <w:color w:val="auto"/>
          <w:sz w:val="24"/>
          <w:szCs w:val="24"/>
        </w:rPr>
        <w:t>Ed</w:t>
      </w:r>
      <w:r w:rsidRPr="00395404">
        <w:rPr>
          <w:rFonts w:ascii="Times New Roman" w:eastAsia="Times New Roman" w:hAnsi="Times New Roman" w:cs="Times New Roman"/>
          <w:color w:val="auto"/>
          <w:sz w:val="24"/>
          <w:szCs w:val="24"/>
        </w:rPr>
        <w:t xml:space="preserve">. Delhi : Standard Publications </w:t>
      </w:r>
    </w:p>
    <w:p w:rsidR="00277F91" w:rsidRPr="00395404" w:rsidRDefault="00277F91" w:rsidP="0006119F">
      <w:pPr>
        <w:pStyle w:val="BodyText"/>
        <w:jc w:val="both"/>
        <w:rPr>
          <w:rFonts w:ascii="Times New Roman" w:hAnsi="Times New Roman" w:cs="Times New Roman"/>
          <w:sz w:val="24"/>
          <w:szCs w:val="24"/>
        </w:rPr>
      </w:pPr>
    </w:p>
    <w:p w:rsidR="00277F91" w:rsidRPr="00395404" w:rsidRDefault="00277F91" w:rsidP="0006119F">
      <w:pPr>
        <w:pStyle w:val="BodyText"/>
        <w:jc w:val="both"/>
        <w:rPr>
          <w:rFonts w:ascii="Times New Roman" w:hAnsi="Times New Roman" w:cs="Times New Roman"/>
          <w:b/>
          <w:sz w:val="24"/>
          <w:szCs w:val="24"/>
        </w:rPr>
      </w:pPr>
      <w:r w:rsidRPr="00395404">
        <w:rPr>
          <w:rFonts w:ascii="Times New Roman" w:hAnsi="Times New Roman" w:cs="Times New Roman"/>
          <w:b/>
          <w:sz w:val="24"/>
          <w:szCs w:val="24"/>
        </w:rPr>
        <w:t>References:</w:t>
      </w:r>
    </w:p>
    <w:p w:rsidR="00277F91" w:rsidRPr="00395404" w:rsidRDefault="00277F91" w:rsidP="0006119F">
      <w:pPr>
        <w:pStyle w:val="BodyText"/>
        <w:numPr>
          <w:ilvl w:val="0"/>
          <w:numId w:val="2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Abercrombie, S., &amp; Abercrombie, S. (2018). Doors and Windows. In </w:t>
      </w:r>
      <w:r w:rsidRPr="00395404">
        <w:rPr>
          <w:rFonts w:ascii="Times New Roman" w:hAnsi="Times New Roman" w:cs="Times New Roman"/>
          <w:i/>
          <w:iCs/>
          <w:sz w:val="24"/>
          <w:szCs w:val="24"/>
          <w:shd w:val="clear" w:color="auto" w:fill="FFFFFF"/>
        </w:rPr>
        <w:t>A Philosophy of Interior Design</w:t>
      </w:r>
      <w:r w:rsidRPr="00395404">
        <w:rPr>
          <w:rFonts w:ascii="Times New Roman" w:hAnsi="Times New Roman" w:cs="Times New Roman"/>
          <w:sz w:val="24"/>
          <w:szCs w:val="24"/>
          <w:shd w:val="clear" w:color="auto" w:fill="FFFFFF"/>
        </w:rPr>
        <w:t xml:space="preserve"> (pp. 59–69). Routledge. </w:t>
      </w:r>
      <w:hyperlink r:id="rId36" w:history="1">
        <w:r w:rsidRPr="00395404">
          <w:rPr>
            <w:rStyle w:val="Hyperlink"/>
            <w:rFonts w:ascii="Times New Roman" w:hAnsi="Times New Roman" w:cs="Times New Roman"/>
            <w:color w:val="auto"/>
            <w:sz w:val="24"/>
            <w:szCs w:val="24"/>
            <w:u w:val="none"/>
            <w:shd w:val="clear" w:color="auto" w:fill="FFFFFF"/>
          </w:rPr>
          <w:t>https://doi.org/10.4324/9780429502668-7</w:t>
        </w:r>
      </w:hyperlink>
    </w:p>
    <w:p w:rsidR="00277F91" w:rsidRPr="00395404" w:rsidRDefault="00277F91" w:rsidP="0006119F">
      <w:pPr>
        <w:pStyle w:val="BodyText"/>
        <w:numPr>
          <w:ilvl w:val="0"/>
          <w:numId w:val="2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Fleming, E. (2005). </w:t>
      </w:r>
      <w:r w:rsidRPr="00395404">
        <w:rPr>
          <w:rFonts w:ascii="Times New Roman" w:hAnsi="Times New Roman" w:cs="Times New Roman"/>
          <w:i/>
          <w:iCs/>
          <w:sz w:val="24"/>
          <w:szCs w:val="24"/>
          <w:shd w:val="clear" w:color="auto" w:fill="FFFFFF"/>
        </w:rPr>
        <w:t>Construction Technology: An Illustrated Introduction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Construction Technology: An Illustrated Introduction</w:t>
      </w:r>
      <w:r w:rsidRPr="00395404">
        <w:rPr>
          <w:rFonts w:ascii="Times New Roman" w:hAnsi="Times New Roman" w:cs="Times New Roman"/>
          <w:sz w:val="24"/>
          <w:szCs w:val="24"/>
          <w:shd w:val="clear" w:color="auto" w:fill="FFFFFF"/>
        </w:rPr>
        <w:t> (pp. 3,9,6-9).</w:t>
      </w:r>
    </w:p>
    <w:p w:rsidR="00277F91" w:rsidRPr="00395404" w:rsidRDefault="00277F91" w:rsidP="0006119F">
      <w:pPr>
        <w:pStyle w:val="BodyText"/>
        <w:numPr>
          <w:ilvl w:val="0"/>
          <w:numId w:val="2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Mogi, G. (1991). Windows and doors. </w:t>
      </w:r>
      <w:r w:rsidRPr="00395404">
        <w:rPr>
          <w:rFonts w:ascii="Times New Roman" w:hAnsi="Times New Roman" w:cs="Times New Roman"/>
          <w:i/>
          <w:iCs/>
          <w:sz w:val="24"/>
          <w:szCs w:val="24"/>
          <w:shd w:val="clear" w:color="auto" w:fill="FFFFFF"/>
        </w:rPr>
        <w:t>Journal of Japan Institute of Light Metals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41</w:t>
      </w:r>
      <w:r w:rsidRPr="00395404">
        <w:rPr>
          <w:rFonts w:ascii="Times New Roman" w:hAnsi="Times New Roman" w:cs="Times New Roman"/>
          <w:sz w:val="24"/>
          <w:szCs w:val="24"/>
          <w:shd w:val="clear" w:color="auto" w:fill="FFFFFF"/>
        </w:rPr>
        <w:t xml:space="preserve">(7), 485–493. </w:t>
      </w:r>
      <w:hyperlink r:id="rId37" w:history="1">
        <w:r w:rsidRPr="00395404">
          <w:rPr>
            <w:rStyle w:val="Hyperlink"/>
            <w:rFonts w:ascii="Times New Roman" w:hAnsi="Times New Roman" w:cs="Times New Roman"/>
            <w:color w:val="auto"/>
            <w:sz w:val="24"/>
            <w:szCs w:val="24"/>
            <w:u w:val="none"/>
            <w:shd w:val="clear" w:color="auto" w:fill="FFFFFF"/>
          </w:rPr>
          <w:t>https://doi.org/10.2464/jilm.41.485</w:t>
        </w:r>
      </w:hyperlink>
    </w:p>
    <w:p w:rsidR="00277F91" w:rsidRPr="00395404" w:rsidRDefault="00277F91" w:rsidP="0006119F">
      <w:pPr>
        <w:pStyle w:val="BodyText"/>
        <w:numPr>
          <w:ilvl w:val="0"/>
          <w:numId w:val="2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Phelan, W. S., Bimel, C., Colasanti, A. E., Epifano, R. A., Face, S. A., Frey, G., … et al. (1989). Guide for concrete floor and slab construction. </w:t>
      </w:r>
      <w:r w:rsidRPr="00395404">
        <w:rPr>
          <w:rFonts w:ascii="Times New Roman" w:hAnsi="Times New Roman" w:cs="Times New Roman"/>
          <w:i/>
          <w:iCs/>
          <w:sz w:val="24"/>
          <w:szCs w:val="24"/>
          <w:shd w:val="clear" w:color="auto" w:fill="FFFFFF"/>
        </w:rPr>
        <w:t>ACI Materials Journal</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86</w:t>
      </w:r>
      <w:r w:rsidRPr="00395404">
        <w:rPr>
          <w:rFonts w:ascii="Times New Roman" w:hAnsi="Times New Roman" w:cs="Times New Roman"/>
          <w:sz w:val="24"/>
          <w:szCs w:val="24"/>
          <w:shd w:val="clear" w:color="auto" w:fill="FFFFFF"/>
        </w:rPr>
        <w:t xml:space="preserve">(3), 252–296. </w:t>
      </w:r>
      <w:hyperlink r:id="rId38" w:history="1">
        <w:r w:rsidRPr="00395404">
          <w:rPr>
            <w:rStyle w:val="Hyperlink"/>
            <w:rFonts w:ascii="Times New Roman" w:hAnsi="Times New Roman" w:cs="Times New Roman"/>
            <w:color w:val="auto"/>
            <w:sz w:val="24"/>
            <w:szCs w:val="24"/>
            <w:u w:val="none"/>
            <w:shd w:val="clear" w:color="auto" w:fill="FFFFFF"/>
          </w:rPr>
          <w:t>https://doi.org/10.14359/2452</w:t>
        </w:r>
      </w:hyperlink>
    </w:p>
    <w:p w:rsidR="00277F91" w:rsidRPr="00395404" w:rsidRDefault="00277F91" w:rsidP="0006119F">
      <w:pPr>
        <w:pStyle w:val="BodyText"/>
        <w:numPr>
          <w:ilvl w:val="0"/>
          <w:numId w:val="2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Veerbeek, W., Ashley, R. M., Zevenbergen, C., Rijke, J., &amp; Gersonius, B. (2012). Building adaptive capacity for flood proofing in urban areas through synergistic interventions. In </w:t>
      </w:r>
      <w:r w:rsidRPr="00395404">
        <w:rPr>
          <w:rFonts w:ascii="Times New Roman" w:hAnsi="Times New Roman" w:cs="Times New Roman"/>
          <w:i/>
          <w:iCs/>
          <w:sz w:val="24"/>
          <w:szCs w:val="24"/>
          <w:shd w:val="clear" w:color="auto" w:fill="FFFFFF"/>
        </w:rPr>
        <w:t>WSUD 2012 - 7th International Conference on Water Sensitive Urban Design: Building the Water Sensitive Community, Final Program and Abstract Book</w:t>
      </w:r>
      <w:r w:rsidRPr="00395404">
        <w:rPr>
          <w:rFonts w:ascii="Times New Roman" w:hAnsi="Times New Roman" w:cs="Times New Roman"/>
          <w:sz w:val="24"/>
          <w:szCs w:val="24"/>
          <w:shd w:val="clear" w:color="auto" w:fill="FFFFFF"/>
        </w:rPr>
        <w:t>.</w:t>
      </w:r>
    </w:p>
    <w:p w:rsidR="00277F91" w:rsidRPr="00395404" w:rsidRDefault="00277F91" w:rsidP="00395404">
      <w:pPr>
        <w:pStyle w:val="BodyText"/>
        <w:spacing w:line="360" w:lineRule="auto"/>
        <w:jc w:val="both"/>
        <w:rPr>
          <w:rFonts w:ascii="Times New Roman" w:hAnsi="Times New Roman" w:cs="Times New Roman"/>
          <w:b/>
          <w:sz w:val="24"/>
          <w:szCs w:val="24"/>
        </w:rPr>
      </w:pPr>
    </w:p>
    <w:p w:rsidR="00277F91" w:rsidRPr="00395404" w:rsidRDefault="00277F91"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p w:rsidR="00277F91" w:rsidRPr="0006119F" w:rsidRDefault="00277F91" w:rsidP="00395404">
      <w:pPr>
        <w:pStyle w:val="BodyA"/>
        <w:spacing w:line="360" w:lineRule="auto"/>
        <w:jc w:val="both"/>
        <w:rPr>
          <w:rFonts w:ascii="Times New Roman" w:eastAsia="Times New Roman" w:hAnsi="Times New Roman" w:cs="Times New Roman"/>
          <w:color w:val="auto"/>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
        <w:gridCol w:w="376"/>
        <w:gridCol w:w="368"/>
        <w:gridCol w:w="397"/>
        <w:gridCol w:w="439"/>
        <w:gridCol w:w="450"/>
        <w:gridCol w:w="540"/>
        <w:gridCol w:w="450"/>
        <w:gridCol w:w="720"/>
        <w:gridCol w:w="990"/>
        <w:gridCol w:w="990"/>
        <w:gridCol w:w="720"/>
        <w:gridCol w:w="845"/>
        <w:gridCol w:w="865"/>
        <w:gridCol w:w="1025"/>
      </w:tblGrid>
      <w:tr w:rsidR="00277F91" w:rsidRPr="0006119F" w:rsidTr="006D3C57">
        <w:trPr>
          <w:trHeight w:val="82"/>
          <w:jc w:val="center"/>
        </w:trPr>
        <w:tc>
          <w:tcPr>
            <w:tcW w:w="1416" w:type="dxa"/>
            <w:gridSpan w:val="4"/>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Periods</w:t>
            </w:r>
          </w:p>
        </w:tc>
        <w:tc>
          <w:tcPr>
            <w:tcW w:w="5299" w:type="dxa"/>
            <w:gridSpan w:val="8"/>
            <w:vAlign w:val="center"/>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Evaluation Scheme</w:t>
            </w:r>
          </w:p>
        </w:tc>
        <w:tc>
          <w:tcPr>
            <w:tcW w:w="845"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Total Marks</w:t>
            </w:r>
          </w:p>
        </w:tc>
        <w:tc>
          <w:tcPr>
            <w:tcW w:w="865"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Credits</w:t>
            </w:r>
          </w:p>
        </w:tc>
        <w:tc>
          <w:tcPr>
            <w:tcW w:w="1025"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Duration of Exam (hr)</w:t>
            </w:r>
          </w:p>
        </w:tc>
      </w:tr>
      <w:tr w:rsidR="00277F91" w:rsidRPr="0006119F" w:rsidTr="006D3C57">
        <w:trPr>
          <w:trHeight w:val="233"/>
          <w:jc w:val="center"/>
        </w:trPr>
        <w:tc>
          <w:tcPr>
            <w:tcW w:w="275"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L</w:t>
            </w:r>
          </w:p>
        </w:tc>
        <w:tc>
          <w:tcPr>
            <w:tcW w:w="376"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T</w:t>
            </w:r>
          </w:p>
        </w:tc>
        <w:tc>
          <w:tcPr>
            <w:tcW w:w="368"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P</w:t>
            </w:r>
          </w:p>
        </w:tc>
        <w:tc>
          <w:tcPr>
            <w:tcW w:w="397" w:type="dxa"/>
            <w:vMerge w:val="restart"/>
          </w:tcPr>
          <w:p w:rsidR="00277F91" w:rsidRPr="0006119F" w:rsidRDefault="00277F91" w:rsidP="00395404">
            <w:pPr>
              <w:spacing w:line="360" w:lineRule="auto"/>
              <w:jc w:val="both"/>
              <w:rPr>
                <w:rFonts w:ascii="Times New Roman" w:hAnsi="Times New Roman" w:cs="Times New Roman"/>
                <w:b/>
                <w:bCs/>
              </w:rPr>
            </w:pPr>
            <w:r w:rsidRPr="0006119F">
              <w:rPr>
                <w:rFonts w:ascii="Times New Roman" w:hAnsi="Times New Roman" w:cs="Times New Roman"/>
                <w:b/>
                <w:bCs/>
              </w:rPr>
              <w:t>S</w:t>
            </w:r>
          </w:p>
        </w:tc>
        <w:tc>
          <w:tcPr>
            <w:tcW w:w="2599" w:type="dxa"/>
            <w:gridSpan w:val="5"/>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Internal Assessment</w:t>
            </w:r>
          </w:p>
        </w:tc>
        <w:tc>
          <w:tcPr>
            <w:tcW w:w="2700" w:type="dxa"/>
            <w:gridSpan w:val="3"/>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External Assessment</w:t>
            </w:r>
          </w:p>
        </w:tc>
        <w:tc>
          <w:tcPr>
            <w:tcW w:w="845" w:type="dxa"/>
            <w:vMerge/>
          </w:tcPr>
          <w:p w:rsidR="00277F91" w:rsidRPr="0006119F" w:rsidRDefault="00277F91" w:rsidP="00395404">
            <w:pPr>
              <w:spacing w:line="360" w:lineRule="auto"/>
              <w:jc w:val="both"/>
              <w:rPr>
                <w:rFonts w:ascii="Times New Roman" w:hAnsi="Times New Roman" w:cs="Times New Roman"/>
              </w:rPr>
            </w:pPr>
          </w:p>
        </w:tc>
        <w:tc>
          <w:tcPr>
            <w:tcW w:w="865" w:type="dxa"/>
            <w:vMerge/>
          </w:tcPr>
          <w:p w:rsidR="00277F91" w:rsidRPr="0006119F" w:rsidRDefault="00277F91" w:rsidP="00395404">
            <w:pPr>
              <w:spacing w:line="360" w:lineRule="auto"/>
              <w:jc w:val="both"/>
              <w:rPr>
                <w:rFonts w:ascii="Times New Roman" w:hAnsi="Times New Roman" w:cs="Times New Roman"/>
              </w:rPr>
            </w:pPr>
          </w:p>
        </w:tc>
        <w:tc>
          <w:tcPr>
            <w:tcW w:w="1025" w:type="dxa"/>
            <w:vMerge/>
          </w:tcPr>
          <w:p w:rsidR="00277F91" w:rsidRPr="0006119F" w:rsidRDefault="00277F91" w:rsidP="00395404">
            <w:pPr>
              <w:spacing w:line="360" w:lineRule="auto"/>
              <w:jc w:val="both"/>
              <w:rPr>
                <w:rFonts w:ascii="Times New Roman" w:hAnsi="Times New Roman" w:cs="Times New Roman"/>
              </w:rPr>
            </w:pPr>
          </w:p>
        </w:tc>
      </w:tr>
      <w:tr w:rsidR="00277F91" w:rsidRPr="0006119F" w:rsidTr="006D3C57">
        <w:trPr>
          <w:trHeight w:val="233"/>
          <w:jc w:val="center"/>
        </w:trPr>
        <w:tc>
          <w:tcPr>
            <w:tcW w:w="275" w:type="dxa"/>
            <w:vMerge/>
          </w:tcPr>
          <w:p w:rsidR="00277F91" w:rsidRPr="0006119F" w:rsidRDefault="00277F91" w:rsidP="00395404">
            <w:pPr>
              <w:spacing w:line="360" w:lineRule="auto"/>
              <w:jc w:val="both"/>
              <w:rPr>
                <w:rFonts w:ascii="Times New Roman" w:hAnsi="Times New Roman" w:cs="Times New Roman"/>
                <w:b/>
                <w:bCs/>
              </w:rPr>
            </w:pPr>
          </w:p>
        </w:tc>
        <w:tc>
          <w:tcPr>
            <w:tcW w:w="376" w:type="dxa"/>
            <w:vMerge/>
          </w:tcPr>
          <w:p w:rsidR="00277F91" w:rsidRPr="0006119F" w:rsidRDefault="00277F91" w:rsidP="00395404">
            <w:pPr>
              <w:spacing w:line="360" w:lineRule="auto"/>
              <w:jc w:val="both"/>
              <w:rPr>
                <w:rFonts w:ascii="Times New Roman" w:hAnsi="Times New Roman" w:cs="Times New Roman"/>
                <w:b/>
                <w:bCs/>
              </w:rPr>
            </w:pPr>
          </w:p>
        </w:tc>
        <w:tc>
          <w:tcPr>
            <w:tcW w:w="368" w:type="dxa"/>
            <w:vMerge/>
          </w:tcPr>
          <w:p w:rsidR="00277F91" w:rsidRPr="0006119F" w:rsidRDefault="00277F91" w:rsidP="00395404">
            <w:pPr>
              <w:spacing w:line="360" w:lineRule="auto"/>
              <w:jc w:val="both"/>
              <w:rPr>
                <w:rFonts w:ascii="Times New Roman" w:hAnsi="Times New Roman" w:cs="Times New Roman"/>
                <w:b/>
                <w:bCs/>
              </w:rPr>
            </w:pPr>
          </w:p>
        </w:tc>
        <w:tc>
          <w:tcPr>
            <w:tcW w:w="397" w:type="dxa"/>
            <w:vMerge/>
          </w:tcPr>
          <w:p w:rsidR="00277F91" w:rsidRPr="0006119F" w:rsidRDefault="00277F91" w:rsidP="00395404">
            <w:pPr>
              <w:spacing w:line="360" w:lineRule="auto"/>
              <w:jc w:val="both"/>
              <w:rPr>
                <w:rFonts w:ascii="Times New Roman" w:hAnsi="Times New Roman" w:cs="Times New Roman"/>
                <w:b/>
                <w:bCs/>
              </w:rPr>
            </w:pPr>
          </w:p>
        </w:tc>
        <w:tc>
          <w:tcPr>
            <w:tcW w:w="889" w:type="dxa"/>
            <w:gridSpan w:val="2"/>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CT</w:t>
            </w:r>
          </w:p>
        </w:tc>
        <w:tc>
          <w:tcPr>
            <w:tcW w:w="54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TA</w:t>
            </w:r>
          </w:p>
        </w:tc>
        <w:tc>
          <w:tcPr>
            <w:tcW w:w="45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A</w:t>
            </w:r>
          </w:p>
        </w:tc>
        <w:tc>
          <w:tcPr>
            <w:tcW w:w="72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Total</w:t>
            </w:r>
          </w:p>
        </w:tc>
        <w:tc>
          <w:tcPr>
            <w:tcW w:w="99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Theory/Studio</w:t>
            </w:r>
          </w:p>
        </w:tc>
        <w:tc>
          <w:tcPr>
            <w:tcW w:w="99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VIVA/ Practical</w:t>
            </w:r>
          </w:p>
        </w:tc>
        <w:tc>
          <w:tcPr>
            <w:tcW w:w="720" w:type="dxa"/>
            <w:vMerge w:val="restart"/>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Total</w:t>
            </w:r>
          </w:p>
        </w:tc>
        <w:tc>
          <w:tcPr>
            <w:tcW w:w="845" w:type="dxa"/>
            <w:vMerge/>
          </w:tcPr>
          <w:p w:rsidR="00277F91" w:rsidRPr="0006119F" w:rsidRDefault="00277F91" w:rsidP="00395404">
            <w:pPr>
              <w:spacing w:line="360" w:lineRule="auto"/>
              <w:jc w:val="both"/>
              <w:rPr>
                <w:rFonts w:ascii="Times New Roman" w:hAnsi="Times New Roman" w:cs="Times New Roman"/>
              </w:rPr>
            </w:pPr>
          </w:p>
        </w:tc>
        <w:tc>
          <w:tcPr>
            <w:tcW w:w="865" w:type="dxa"/>
            <w:vMerge/>
          </w:tcPr>
          <w:p w:rsidR="00277F91" w:rsidRPr="0006119F" w:rsidRDefault="00277F91" w:rsidP="00395404">
            <w:pPr>
              <w:spacing w:line="360" w:lineRule="auto"/>
              <w:jc w:val="both"/>
              <w:rPr>
                <w:rFonts w:ascii="Times New Roman" w:hAnsi="Times New Roman" w:cs="Times New Roman"/>
              </w:rPr>
            </w:pPr>
          </w:p>
        </w:tc>
        <w:tc>
          <w:tcPr>
            <w:tcW w:w="1025" w:type="dxa"/>
            <w:vMerge/>
          </w:tcPr>
          <w:p w:rsidR="00277F91" w:rsidRPr="0006119F" w:rsidRDefault="00277F91" w:rsidP="00395404">
            <w:pPr>
              <w:spacing w:line="360" w:lineRule="auto"/>
              <w:jc w:val="both"/>
              <w:rPr>
                <w:rFonts w:ascii="Times New Roman" w:hAnsi="Times New Roman" w:cs="Times New Roman"/>
              </w:rPr>
            </w:pPr>
          </w:p>
        </w:tc>
      </w:tr>
      <w:tr w:rsidR="00277F91" w:rsidRPr="0006119F" w:rsidTr="006D3C57">
        <w:trPr>
          <w:trHeight w:val="232"/>
          <w:jc w:val="center"/>
        </w:trPr>
        <w:tc>
          <w:tcPr>
            <w:tcW w:w="275" w:type="dxa"/>
            <w:vMerge/>
          </w:tcPr>
          <w:p w:rsidR="00277F91" w:rsidRPr="0006119F" w:rsidRDefault="00277F91" w:rsidP="00395404">
            <w:pPr>
              <w:spacing w:line="360" w:lineRule="auto"/>
              <w:jc w:val="both"/>
              <w:rPr>
                <w:rFonts w:ascii="Times New Roman" w:hAnsi="Times New Roman" w:cs="Times New Roman"/>
                <w:b/>
                <w:bCs/>
              </w:rPr>
            </w:pPr>
          </w:p>
        </w:tc>
        <w:tc>
          <w:tcPr>
            <w:tcW w:w="376" w:type="dxa"/>
            <w:vMerge/>
          </w:tcPr>
          <w:p w:rsidR="00277F91" w:rsidRPr="0006119F" w:rsidRDefault="00277F91" w:rsidP="00395404">
            <w:pPr>
              <w:spacing w:line="360" w:lineRule="auto"/>
              <w:jc w:val="both"/>
              <w:rPr>
                <w:rFonts w:ascii="Times New Roman" w:hAnsi="Times New Roman" w:cs="Times New Roman"/>
                <w:b/>
                <w:bCs/>
              </w:rPr>
            </w:pPr>
          </w:p>
        </w:tc>
        <w:tc>
          <w:tcPr>
            <w:tcW w:w="368" w:type="dxa"/>
            <w:vMerge/>
          </w:tcPr>
          <w:p w:rsidR="00277F91" w:rsidRPr="0006119F" w:rsidRDefault="00277F91" w:rsidP="00395404">
            <w:pPr>
              <w:spacing w:line="360" w:lineRule="auto"/>
              <w:jc w:val="both"/>
              <w:rPr>
                <w:rFonts w:ascii="Times New Roman" w:hAnsi="Times New Roman" w:cs="Times New Roman"/>
                <w:b/>
                <w:bCs/>
              </w:rPr>
            </w:pPr>
          </w:p>
        </w:tc>
        <w:tc>
          <w:tcPr>
            <w:tcW w:w="397" w:type="dxa"/>
            <w:vMerge/>
          </w:tcPr>
          <w:p w:rsidR="00277F91" w:rsidRPr="0006119F" w:rsidRDefault="00277F91" w:rsidP="00395404">
            <w:pPr>
              <w:spacing w:line="360" w:lineRule="auto"/>
              <w:jc w:val="both"/>
              <w:rPr>
                <w:rFonts w:ascii="Times New Roman" w:hAnsi="Times New Roman" w:cs="Times New Roman"/>
                <w:b/>
                <w:bCs/>
              </w:rPr>
            </w:pPr>
          </w:p>
        </w:tc>
        <w:tc>
          <w:tcPr>
            <w:tcW w:w="439" w:type="dxa"/>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I</w:t>
            </w:r>
          </w:p>
        </w:tc>
        <w:tc>
          <w:tcPr>
            <w:tcW w:w="450" w:type="dxa"/>
          </w:tcPr>
          <w:p w:rsidR="00277F91" w:rsidRPr="0006119F" w:rsidRDefault="00277F91" w:rsidP="00395404">
            <w:pPr>
              <w:spacing w:line="360" w:lineRule="auto"/>
              <w:jc w:val="both"/>
              <w:rPr>
                <w:rFonts w:ascii="Times New Roman" w:hAnsi="Times New Roman" w:cs="Times New Roman"/>
                <w:b/>
              </w:rPr>
            </w:pPr>
            <w:r w:rsidRPr="0006119F">
              <w:rPr>
                <w:rFonts w:ascii="Times New Roman" w:hAnsi="Times New Roman" w:cs="Times New Roman"/>
                <w:b/>
              </w:rPr>
              <w:t>II</w:t>
            </w:r>
          </w:p>
        </w:tc>
        <w:tc>
          <w:tcPr>
            <w:tcW w:w="540" w:type="dxa"/>
            <w:vMerge/>
          </w:tcPr>
          <w:p w:rsidR="00277F91" w:rsidRPr="0006119F" w:rsidRDefault="00277F91" w:rsidP="00395404">
            <w:pPr>
              <w:spacing w:line="360" w:lineRule="auto"/>
              <w:jc w:val="both"/>
              <w:rPr>
                <w:rFonts w:ascii="Times New Roman" w:hAnsi="Times New Roman" w:cs="Times New Roman"/>
                <w:b/>
              </w:rPr>
            </w:pPr>
          </w:p>
        </w:tc>
        <w:tc>
          <w:tcPr>
            <w:tcW w:w="450" w:type="dxa"/>
            <w:vMerge/>
          </w:tcPr>
          <w:p w:rsidR="00277F91" w:rsidRPr="0006119F" w:rsidRDefault="00277F91" w:rsidP="00395404">
            <w:pPr>
              <w:spacing w:line="360" w:lineRule="auto"/>
              <w:jc w:val="both"/>
              <w:rPr>
                <w:rFonts w:ascii="Times New Roman" w:hAnsi="Times New Roman" w:cs="Times New Roman"/>
                <w:b/>
              </w:rPr>
            </w:pPr>
          </w:p>
        </w:tc>
        <w:tc>
          <w:tcPr>
            <w:tcW w:w="720" w:type="dxa"/>
            <w:vMerge/>
          </w:tcPr>
          <w:p w:rsidR="00277F91" w:rsidRPr="0006119F" w:rsidRDefault="00277F91" w:rsidP="00395404">
            <w:pPr>
              <w:spacing w:line="360" w:lineRule="auto"/>
              <w:jc w:val="both"/>
              <w:rPr>
                <w:rFonts w:ascii="Times New Roman" w:hAnsi="Times New Roman" w:cs="Times New Roman"/>
                <w:b/>
              </w:rPr>
            </w:pPr>
          </w:p>
        </w:tc>
        <w:tc>
          <w:tcPr>
            <w:tcW w:w="990" w:type="dxa"/>
            <w:vMerge/>
          </w:tcPr>
          <w:p w:rsidR="00277F91" w:rsidRPr="0006119F" w:rsidRDefault="00277F91" w:rsidP="00395404">
            <w:pPr>
              <w:spacing w:line="360" w:lineRule="auto"/>
              <w:jc w:val="both"/>
              <w:rPr>
                <w:rFonts w:ascii="Times New Roman" w:hAnsi="Times New Roman" w:cs="Times New Roman"/>
                <w:b/>
              </w:rPr>
            </w:pPr>
          </w:p>
        </w:tc>
        <w:tc>
          <w:tcPr>
            <w:tcW w:w="990" w:type="dxa"/>
            <w:vMerge/>
          </w:tcPr>
          <w:p w:rsidR="00277F91" w:rsidRPr="0006119F" w:rsidRDefault="00277F91" w:rsidP="00395404">
            <w:pPr>
              <w:spacing w:line="360" w:lineRule="auto"/>
              <w:jc w:val="both"/>
              <w:rPr>
                <w:rFonts w:ascii="Times New Roman" w:hAnsi="Times New Roman" w:cs="Times New Roman"/>
                <w:b/>
              </w:rPr>
            </w:pPr>
          </w:p>
        </w:tc>
        <w:tc>
          <w:tcPr>
            <w:tcW w:w="720" w:type="dxa"/>
            <w:vMerge/>
          </w:tcPr>
          <w:p w:rsidR="00277F91" w:rsidRPr="0006119F" w:rsidRDefault="00277F91" w:rsidP="00395404">
            <w:pPr>
              <w:spacing w:line="360" w:lineRule="auto"/>
              <w:jc w:val="both"/>
              <w:rPr>
                <w:rFonts w:ascii="Times New Roman" w:hAnsi="Times New Roman" w:cs="Times New Roman"/>
                <w:b/>
              </w:rPr>
            </w:pPr>
          </w:p>
        </w:tc>
        <w:tc>
          <w:tcPr>
            <w:tcW w:w="845" w:type="dxa"/>
            <w:vMerge/>
          </w:tcPr>
          <w:p w:rsidR="00277F91" w:rsidRPr="0006119F" w:rsidRDefault="00277F91" w:rsidP="00395404">
            <w:pPr>
              <w:spacing w:line="360" w:lineRule="auto"/>
              <w:jc w:val="both"/>
              <w:rPr>
                <w:rFonts w:ascii="Times New Roman" w:hAnsi="Times New Roman" w:cs="Times New Roman"/>
              </w:rPr>
            </w:pPr>
          </w:p>
        </w:tc>
        <w:tc>
          <w:tcPr>
            <w:tcW w:w="865" w:type="dxa"/>
            <w:vMerge/>
          </w:tcPr>
          <w:p w:rsidR="00277F91" w:rsidRPr="0006119F" w:rsidRDefault="00277F91" w:rsidP="00395404">
            <w:pPr>
              <w:spacing w:line="360" w:lineRule="auto"/>
              <w:jc w:val="both"/>
              <w:rPr>
                <w:rFonts w:ascii="Times New Roman" w:hAnsi="Times New Roman" w:cs="Times New Roman"/>
              </w:rPr>
            </w:pPr>
          </w:p>
        </w:tc>
        <w:tc>
          <w:tcPr>
            <w:tcW w:w="1025" w:type="dxa"/>
            <w:vMerge/>
          </w:tcPr>
          <w:p w:rsidR="00277F91" w:rsidRPr="0006119F" w:rsidRDefault="00277F91" w:rsidP="00395404">
            <w:pPr>
              <w:spacing w:line="360" w:lineRule="auto"/>
              <w:jc w:val="both"/>
              <w:rPr>
                <w:rFonts w:ascii="Times New Roman" w:hAnsi="Times New Roman" w:cs="Times New Roman"/>
              </w:rPr>
            </w:pPr>
          </w:p>
        </w:tc>
      </w:tr>
      <w:tr w:rsidR="00277F91" w:rsidRPr="0006119F" w:rsidTr="006D3C57">
        <w:trPr>
          <w:jc w:val="center"/>
        </w:trPr>
        <w:tc>
          <w:tcPr>
            <w:tcW w:w="275"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lastRenderedPageBreak/>
              <w:t>2</w:t>
            </w:r>
          </w:p>
        </w:tc>
        <w:tc>
          <w:tcPr>
            <w:tcW w:w="376"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w:t>
            </w:r>
          </w:p>
        </w:tc>
        <w:tc>
          <w:tcPr>
            <w:tcW w:w="368"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w:t>
            </w:r>
          </w:p>
        </w:tc>
        <w:tc>
          <w:tcPr>
            <w:tcW w:w="397"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w:t>
            </w:r>
          </w:p>
        </w:tc>
        <w:tc>
          <w:tcPr>
            <w:tcW w:w="439"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10</w:t>
            </w:r>
          </w:p>
        </w:tc>
        <w:tc>
          <w:tcPr>
            <w:tcW w:w="45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10</w:t>
            </w:r>
          </w:p>
        </w:tc>
        <w:tc>
          <w:tcPr>
            <w:tcW w:w="54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25</w:t>
            </w:r>
          </w:p>
        </w:tc>
        <w:tc>
          <w:tcPr>
            <w:tcW w:w="45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5</w:t>
            </w:r>
          </w:p>
        </w:tc>
        <w:tc>
          <w:tcPr>
            <w:tcW w:w="72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50</w:t>
            </w:r>
          </w:p>
        </w:tc>
        <w:tc>
          <w:tcPr>
            <w:tcW w:w="99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0</w:t>
            </w:r>
          </w:p>
        </w:tc>
        <w:tc>
          <w:tcPr>
            <w:tcW w:w="99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50</w:t>
            </w:r>
          </w:p>
        </w:tc>
        <w:tc>
          <w:tcPr>
            <w:tcW w:w="720"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50</w:t>
            </w:r>
          </w:p>
        </w:tc>
        <w:tc>
          <w:tcPr>
            <w:tcW w:w="845"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100</w:t>
            </w:r>
          </w:p>
        </w:tc>
        <w:tc>
          <w:tcPr>
            <w:tcW w:w="865"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4</w:t>
            </w:r>
          </w:p>
        </w:tc>
        <w:tc>
          <w:tcPr>
            <w:tcW w:w="1025" w:type="dxa"/>
          </w:tcPr>
          <w:p w:rsidR="00277F91" w:rsidRPr="0006119F" w:rsidRDefault="00277F91" w:rsidP="00395404">
            <w:pPr>
              <w:spacing w:line="360" w:lineRule="auto"/>
              <w:jc w:val="both"/>
              <w:rPr>
                <w:rFonts w:ascii="Times New Roman" w:hAnsi="Times New Roman" w:cs="Times New Roman"/>
              </w:rPr>
            </w:pPr>
            <w:r w:rsidRPr="0006119F">
              <w:rPr>
                <w:rFonts w:ascii="Times New Roman" w:hAnsi="Times New Roman" w:cs="Times New Roman"/>
              </w:rPr>
              <w:t>3</w:t>
            </w:r>
          </w:p>
        </w:tc>
      </w:tr>
    </w:tbl>
    <w:p w:rsidR="00A344EC" w:rsidRPr="0006119F" w:rsidRDefault="00A344EC" w:rsidP="00395404">
      <w:pPr>
        <w:pStyle w:val="Default"/>
        <w:spacing w:line="360" w:lineRule="auto"/>
        <w:jc w:val="both"/>
        <w:rPr>
          <w:rFonts w:ascii="Times New Roman" w:hAnsi="Times New Roman" w:cs="Times New Roman"/>
          <w:color w:val="auto"/>
          <w:sz w:val="22"/>
          <w:szCs w:val="22"/>
        </w:rPr>
      </w:pPr>
      <w:r w:rsidRPr="0006119F">
        <w:rPr>
          <w:rFonts w:ascii="Times New Roman" w:hAnsi="Times New Roman" w:cs="Times New Roman"/>
          <w:color w:val="auto"/>
          <w:sz w:val="22"/>
          <w:szCs w:val="22"/>
        </w:rPr>
        <w:t>L: Lecture; T: Tutorial; P: Practical; S: Studio; CT: Class Test; TA: Total Assessment; A: Attendance</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p>
    <w:p w:rsidR="00277F91" w:rsidRPr="00395404" w:rsidRDefault="00277F91" w:rsidP="00395404">
      <w:pPr>
        <w:pStyle w:val="BodyA"/>
        <w:spacing w:before="120" w:line="360" w:lineRule="auto"/>
        <w:jc w:val="both"/>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CO, PO and PSO mapping</w:t>
      </w:r>
    </w:p>
    <w:tbl>
      <w:tblPr>
        <w:tblW w:w="5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589"/>
        <w:gridCol w:w="627"/>
        <w:gridCol w:w="631"/>
        <w:gridCol w:w="540"/>
        <w:gridCol w:w="631"/>
        <w:gridCol w:w="633"/>
        <w:gridCol w:w="538"/>
        <w:gridCol w:w="633"/>
        <w:gridCol w:w="631"/>
        <w:gridCol w:w="631"/>
        <w:gridCol w:w="631"/>
        <w:gridCol w:w="633"/>
        <w:gridCol w:w="727"/>
        <w:gridCol w:w="633"/>
        <w:gridCol w:w="727"/>
        <w:gridCol w:w="631"/>
      </w:tblGrid>
      <w:tr w:rsidR="00277F91" w:rsidRPr="0006119F" w:rsidTr="006D3C57">
        <w:trPr>
          <w:jc w:val="center"/>
        </w:trPr>
        <w:tc>
          <w:tcPr>
            <w:tcW w:w="32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4"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PO1</w:t>
            </w:r>
          </w:p>
        </w:tc>
        <w:tc>
          <w:tcPr>
            <w:tcW w:w="292"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PO2</w:t>
            </w:r>
          </w:p>
        </w:tc>
        <w:tc>
          <w:tcPr>
            <w:tcW w:w="29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PO3</w:t>
            </w:r>
          </w:p>
        </w:tc>
        <w:tc>
          <w:tcPr>
            <w:tcW w:w="251"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PO4</w:t>
            </w:r>
          </w:p>
        </w:tc>
        <w:tc>
          <w:tcPr>
            <w:tcW w:w="29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PO5</w:t>
            </w:r>
          </w:p>
        </w:tc>
        <w:tc>
          <w:tcPr>
            <w:tcW w:w="294"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PO6</w:t>
            </w:r>
          </w:p>
        </w:tc>
        <w:tc>
          <w:tcPr>
            <w:tcW w:w="250"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PO7</w:t>
            </w:r>
          </w:p>
        </w:tc>
        <w:tc>
          <w:tcPr>
            <w:tcW w:w="294"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PO8</w:t>
            </w:r>
          </w:p>
        </w:tc>
        <w:tc>
          <w:tcPr>
            <w:tcW w:w="29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PO9</w:t>
            </w:r>
          </w:p>
        </w:tc>
        <w:tc>
          <w:tcPr>
            <w:tcW w:w="29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PO10</w:t>
            </w:r>
          </w:p>
        </w:tc>
        <w:tc>
          <w:tcPr>
            <w:tcW w:w="29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PO11</w:t>
            </w:r>
          </w:p>
        </w:tc>
        <w:tc>
          <w:tcPr>
            <w:tcW w:w="294" w:type="pct"/>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PO12</w:t>
            </w:r>
          </w:p>
        </w:tc>
        <w:tc>
          <w:tcPr>
            <w:tcW w:w="338"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PSO1</w:t>
            </w:r>
          </w:p>
        </w:tc>
        <w:tc>
          <w:tcPr>
            <w:tcW w:w="294"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PSO2</w:t>
            </w:r>
          </w:p>
        </w:tc>
        <w:tc>
          <w:tcPr>
            <w:tcW w:w="338"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PSO3</w:t>
            </w:r>
          </w:p>
        </w:tc>
        <w:tc>
          <w:tcPr>
            <w:tcW w:w="294"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PSO4</w:t>
            </w:r>
          </w:p>
        </w:tc>
      </w:tr>
      <w:tr w:rsidR="00277F91" w:rsidRPr="0006119F" w:rsidTr="006D3C57">
        <w:trPr>
          <w:jc w:val="center"/>
        </w:trPr>
        <w:tc>
          <w:tcPr>
            <w:tcW w:w="323" w:type="pct"/>
            <w:shd w:val="clear" w:color="auto" w:fill="auto"/>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06119F">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9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5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r>
      <w:tr w:rsidR="00277F91" w:rsidRPr="0006119F" w:rsidTr="006D3C57">
        <w:trPr>
          <w:jc w:val="center"/>
        </w:trPr>
        <w:tc>
          <w:tcPr>
            <w:tcW w:w="323" w:type="pct"/>
            <w:shd w:val="clear" w:color="auto" w:fill="auto"/>
            <w:vAlign w:val="center"/>
          </w:tcPr>
          <w:p w:rsidR="00277F91" w:rsidRPr="0006119F" w:rsidRDefault="00277F91"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06119F">
              <w:rPr>
                <w:b/>
                <w:bCs/>
                <w:sz w:val="16"/>
                <w:szCs w:val="16"/>
                <w:bdr w:val="nil"/>
                <w:lang w:eastAsia="en-IN"/>
              </w:rPr>
              <w:t>CO2</w:t>
            </w:r>
          </w:p>
        </w:tc>
        <w:tc>
          <w:tcPr>
            <w:tcW w:w="27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9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3</w:t>
            </w:r>
          </w:p>
        </w:tc>
        <w:tc>
          <w:tcPr>
            <w:tcW w:w="25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c>
          <w:tcPr>
            <w:tcW w:w="294"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r>
      <w:tr w:rsidR="00277F91" w:rsidRPr="0006119F" w:rsidTr="006D3C57">
        <w:trPr>
          <w:jc w:val="center"/>
        </w:trPr>
        <w:tc>
          <w:tcPr>
            <w:tcW w:w="323" w:type="pct"/>
            <w:shd w:val="clear" w:color="auto" w:fill="auto"/>
            <w:vAlign w:val="center"/>
          </w:tcPr>
          <w:p w:rsidR="00277F91" w:rsidRPr="0006119F" w:rsidRDefault="00277F91"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06119F">
              <w:rPr>
                <w:b/>
                <w:bCs/>
                <w:sz w:val="16"/>
                <w:szCs w:val="16"/>
                <w:bdr w:val="nil"/>
                <w:lang w:eastAsia="en-IN"/>
              </w:rPr>
              <w:t>CO3</w:t>
            </w:r>
          </w:p>
        </w:tc>
        <w:tc>
          <w:tcPr>
            <w:tcW w:w="27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9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5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c>
          <w:tcPr>
            <w:tcW w:w="294"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r>
      <w:tr w:rsidR="00277F91" w:rsidRPr="0006119F" w:rsidTr="006D3C57">
        <w:trPr>
          <w:jc w:val="center"/>
        </w:trPr>
        <w:tc>
          <w:tcPr>
            <w:tcW w:w="323" w:type="pct"/>
            <w:shd w:val="clear" w:color="auto" w:fill="auto"/>
            <w:vAlign w:val="center"/>
          </w:tcPr>
          <w:p w:rsidR="00277F91" w:rsidRPr="0006119F" w:rsidRDefault="00277F91"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06119F">
              <w:rPr>
                <w:b/>
                <w:bCs/>
                <w:sz w:val="16"/>
                <w:szCs w:val="16"/>
                <w:bdr w:val="nil"/>
                <w:lang w:eastAsia="en-IN"/>
              </w:rPr>
              <w:t>CO4</w:t>
            </w:r>
          </w:p>
        </w:tc>
        <w:tc>
          <w:tcPr>
            <w:tcW w:w="27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9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5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c>
          <w:tcPr>
            <w:tcW w:w="294"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r>
      <w:tr w:rsidR="00277F91" w:rsidRPr="0006119F" w:rsidTr="006D3C57">
        <w:trPr>
          <w:jc w:val="center"/>
        </w:trPr>
        <w:tc>
          <w:tcPr>
            <w:tcW w:w="323" w:type="pct"/>
            <w:shd w:val="clear" w:color="auto" w:fill="auto"/>
            <w:vAlign w:val="center"/>
          </w:tcPr>
          <w:p w:rsidR="00277F91" w:rsidRPr="0006119F" w:rsidRDefault="00277F91"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06119F">
              <w:rPr>
                <w:b/>
                <w:bCs/>
                <w:sz w:val="16"/>
                <w:szCs w:val="16"/>
                <w:bdr w:val="nil"/>
                <w:lang w:eastAsia="en-IN"/>
              </w:rPr>
              <w:t>CO5</w:t>
            </w:r>
          </w:p>
        </w:tc>
        <w:tc>
          <w:tcPr>
            <w:tcW w:w="27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3</w:t>
            </w:r>
          </w:p>
        </w:tc>
        <w:tc>
          <w:tcPr>
            <w:tcW w:w="292"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251"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294"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2</w:t>
            </w:r>
          </w:p>
        </w:tc>
        <w:tc>
          <w:tcPr>
            <w:tcW w:w="294" w:type="pct"/>
            <w:shd w:val="clear" w:color="auto" w:fill="auto"/>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06119F">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c>
          <w:tcPr>
            <w:tcW w:w="294" w:type="pct"/>
            <w:shd w:val="clear" w:color="auto" w:fill="auto"/>
            <w:vAlign w:val="center"/>
          </w:tcPr>
          <w:p w:rsidR="00277F91" w:rsidRPr="0006119F" w:rsidRDefault="00277F91" w:rsidP="00503ED1">
            <w:pPr>
              <w:widowControl w:val="0"/>
              <w:spacing w:before="120" w:line="360" w:lineRule="auto"/>
              <w:jc w:val="center"/>
              <w:rPr>
                <w:rFonts w:ascii="Times New Roman" w:hAnsi="Times New Roman" w:cs="Times New Roman"/>
                <w:sz w:val="16"/>
                <w:szCs w:val="16"/>
                <w:bdr w:val="nil"/>
                <w:lang w:eastAsia="en-IN"/>
              </w:rPr>
            </w:pPr>
            <w:r w:rsidRPr="0006119F">
              <w:rPr>
                <w:rFonts w:ascii="Times New Roman" w:hAnsi="Times New Roman" w:cs="Times New Roman"/>
                <w:sz w:val="16"/>
                <w:szCs w:val="16"/>
                <w:bdr w:val="nil"/>
                <w:lang w:eastAsia="en-IN"/>
              </w:rPr>
              <w:t>--</w:t>
            </w:r>
          </w:p>
        </w:tc>
      </w:tr>
    </w:tbl>
    <w:p w:rsidR="00277F91" w:rsidRPr="0006119F" w:rsidRDefault="00277F91" w:rsidP="005B56E1">
      <w:pPr>
        <w:pStyle w:val="BodyA"/>
        <w:widowControl w:val="0"/>
        <w:spacing w:before="120" w:line="360" w:lineRule="auto"/>
        <w:jc w:val="center"/>
        <w:rPr>
          <w:rFonts w:ascii="Times New Roman" w:eastAsia="Times New Roman" w:hAnsi="Times New Roman" w:cs="Times New Roman"/>
          <w:color w:val="auto"/>
          <w:szCs w:val="24"/>
        </w:rPr>
      </w:pPr>
      <w:r w:rsidRPr="0006119F">
        <w:rPr>
          <w:rFonts w:ascii="Times New Roman" w:eastAsia="Times New Roman" w:hAnsi="Times New Roman" w:cs="Times New Roman"/>
          <w:color w:val="auto"/>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Default="00277F91" w:rsidP="00395404">
      <w:pPr>
        <w:spacing w:after="0" w:line="360" w:lineRule="auto"/>
        <w:jc w:val="both"/>
        <w:rPr>
          <w:rFonts w:ascii="Times New Roman" w:hAnsi="Times New Roman" w:cs="Times New Roman"/>
          <w:b/>
          <w:sz w:val="24"/>
          <w:szCs w:val="24"/>
        </w:rPr>
      </w:pPr>
    </w:p>
    <w:p w:rsidR="00503ED1" w:rsidRDefault="00503ED1" w:rsidP="00395404">
      <w:pPr>
        <w:spacing w:after="0" w:line="360" w:lineRule="auto"/>
        <w:jc w:val="both"/>
        <w:rPr>
          <w:rFonts w:ascii="Times New Roman" w:hAnsi="Times New Roman" w:cs="Times New Roman"/>
          <w:b/>
          <w:sz w:val="24"/>
          <w:szCs w:val="24"/>
        </w:rPr>
      </w:pPr>
    </w:p>
    <w:p w:rsidR="00503ED1" w:rsidRPr="00395404" w:rsidRDefault="00503ED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06119F">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ARCHITECTURAL GRAPHICS SKILLS-III</w:t>
            </w:r>
          </w:p>
          <w:p w:rsidR="00277F91" w:rsidRPr="00395404" w:rsidRDefault="001A1283" w:rsidP="0006119F">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w:t>
            </w:r>
            <w:r w:rsidR="00277F91" w:rsidRPr="00395404">
              <w:rPr>
                <w:rFonts w:ascii="Times New Roman" w:hAnsi="Times New Roman" w:cs="Times New Roman"/>
                <w:color w:val="auto"/>
                <w:sz w:val="24"/>
                <w:szCs w:val="24"/>
              </w:rPr>
              <w:t>ARC</w:t>
            </w:r>
            <w:r w:rsidRPr="00395404">
              <w:rPr>
                <w:rFonts w:ascii="Times New Roman" w:hAnsi="Times New Roman" w:cs="Times New Roman"/>
                <w:color w:val="auto"/>
                <w:sz w:val="24"/>
                <w:szCs w:val="24"/>
              </w:rPr>
              <w:t xml:space="preserve"> 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3027C6"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Graphic Skills - II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III</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bdr w:val="nil"/>
        </w:rPr>
        <w:t xml:space="preserve">The aim of this course is to develop essential manual skills such as proficiency in drawing, largely used as primary mode of communication of ideas in architectural design. </w:t>
      </w:r>
      <w:r w:rsidRPr="00395404">
        <w:rPr>
          <w:rFonts w:ascii="Times New Roman" w:hAnsi="Times New Roman" w:cs="Times New Roman"/>
          <w:color w:val="auto"/>
        </w:rPr>
        <w:t xml:space="preserve">Students will be introduced to a variety of tools and techniques for visual expression with emphasis on manual drawing.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The objective of this course is </w:t>
      </w:r>
    </w:p>
    <w:p w:rsidR="00277F91" w:rsidRPr="00395404" w:rsidRDefault="00277F91" w:rsidP="00395404">
      <w:pPr>
        <w:pStyle w:val="ListParagraph"/>
        <w:numPr>
          <w:ilvl w:val="0"/>
          <w:numId w:val="26"/>
        </w:num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sz w:val="24"/>
          <w:szCs w:val="24"/>
        </w:rPr>
        <w:t xml:space="preserve">To familiarize the students with various drawing tools and accessories used in drafting and lettering techniques to produce and visualize geometrical composition and form. </w:t>
      </w:r>
    </w:p>
    <w:p w:rsidR="00277F91" w:rsidRPr="00395404" w:rsidRDefault="00277F91" w:rsidP="00395404">
      <w:pPr>
        <w:pStyle w:val="ListParagraph"/>
        <w:numPr>
          <w:ilvl w:val="0"/>
          <w:numId w:val="26"/>
        </w:num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sz w:val="24"/>
          <w:szCs w:val="24"/>
        </w:rPr>
        <w:t xml:space="preserve">To provide a clear understanding about the scale measurement; plane geometry, solid geometry and projections used as drawing technique. </w:t>
      </w:r>
    </w:p>
    <w:p w:rsidR="00277F91" w:rsidRDefault="00277F91" w:rsidP="00395404">
      <w:pPr>
        <w:pStyle w:val="ListParagraph"/>
        <w:numPr>
          <w:ilvl w:val="0"/>
          <w:numId w:val="26"/>
        </w:num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sz w:val="24"/>
          <w:szCs w:val="24"/>
        </w:rPr>
        <w:t>To introduce a variety of tools and techniques for visual expression with emphasis on manual drawing.</w:t>
      </w:r>
    </w:p>
    <w:p w:rsidR="005B56E1" w:rsidRPr="00395404" w:rsidRDefault="005B56E1" w:rsidP="005B56E1">
      <w:pPr>
        <w:pStyle w:val="ListParagraph"/>
        <w:spacing w:after="0" w:line="360" w:lineRule="auto"/>
        <w:jc w:val="both"/>
        <w:rPr>
          <w:rFonts w:ascii="Times New Roman" w:eastAsia="Calibri" w:hAnsi="Times New Roman" w:cs="Times New Roman"/>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06119F">
        <w:rPr>
          <w:rFonts w:ascii="Times New Roman" w:eastAsia="Calibri" w:hAnsi="Times New Roman" w:cs="Times New Roman"/>
          <w:b/>
          <w:sz w:val="24"/>
          <w:szCs w:val="24"/>
        </w:rPr>
        <w:tab/>
      </w:r>
      <w:r w:rsidRPr="00395404">
        <w:rPr>
          <w:rFonts w:ascii="Times New Roman" w:eastAsia="Calibri" w:hAnsi="Times New Roman" w:cs="Times New Roman"/>
          <w:sz w:val="24"/>
          <w:szCs w:val="24"/>
        </w:rPr>
        <w:t>Apply the projected drawing method of exterior and interior perspective.</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06119F">
        <w:rPr>
          <w:rFonts w:ascii="Times New Roman" w:eastAsia="Calibri" w:hAnsi="Times New Roman" w:cs="Times New Roman"/>
          <w:sz w:val="24"/>
          <w:szCs w:val="24"/>
        </w:rPr>
        <w:tab/>
      </w:r>
      <w:r w:rsidRPr="00395404">
        <w:rPr>
          <w:rFonts w:ascii="Times New Roman" w:eastAsia="Calibri" w:hAnsi="Times New Roman" w:cs="Times New Roman"/>
          <w:sz w:val="24"/>
          <w:szCs w:val="24"/>
        </w:rPr>
        <w:t>Draw views demonstrating the play of light and shadows.</w:t>
      </w:r>
    </w:p>
    <w:p w:rsidR="00277F91" w:rsidRPr="00395404" w:rsidRDefault="00277F91" w:rsidP="00395404">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395404" w:rsidTr="006D3C57">
        <w:tc>
          <w:tcPr>
            <w:tcW w:w="3851"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lastRenderedPageBreak/>
              <w:t>Modules</w:t>
            </w:r>
          </w:p>
        </w:tc>
        <w:tc>
          <w:tcPr>
            <w:tcW w:w="57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7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1: Perspective Drawing</w:t>
            </w:r>
          </w:p>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Purpose and use. Differences with Metric projections, Anatomy of a perspective-cone of vision, station  Points, picture plane, eye level horizon line, ground line, vanishing point, etc, Types i.e. Angular and Parallel Perspectives. One Point Perspective –Perspectives of simple and complex box blocks, Perspective of simple curved surface, Perspective of simple household furniture items. Two Point Perspective - Perspectives of simple and complex box blocks, Perspective of simple curved surface, Perspective of simple household furniture items. </w:t>
            </w:r>
          </w:p>
        </w:tc>
        <w:tc>
          <w:tcPr>
            <w:tcW w:w="57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L3, L4</w:t>
            </w:r>
          </w:p>
        </w:tc>
        <w:tc>
          <w:tcPr>
            <w:tcW w:w="57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20</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2: Sciography</w:t>
            </w:r>
          </w:p>
          <w:p w:rsidR="00277F91" w:rsidRPr="00395404" w:rsidRDefault="00277F91" w:rsidP="00395404">
            <w:pPr>
              <w:spacing w:line="360" w:lineRule="auto"/>
              <w:jc w:val="both"/>
              <w:rPr>
                <w:sz w:val="24"/>
                <w:szCs w:val="24"/>
              </w:rPr>
            </w:pPr>
            <w:r w:rsidRPr="00395404">
              <w:rPr>
                <w:sz w:val="24"/>
                <w:szCs w:val="24"/>
              </w:rPr>
              <w:t>Values in shades and shadows, constructing plan shadows (point, line and plane), Constructing shadows in elevations (Point, line and Plane). Short- cut methods for constructing shadows. Introduction of sciography in perspective drawings.</w:t>
            </w:r>
          </w:p>
        </w:tc>
        <w:tc>
          <w:tcPr>
            <w:tcW w:w="57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L4,L5</w:t>
            </w:r>
          </w:p>
        </w:tc>
        <w:tc>
          <w:tcPr>
            <w:tcW w:w="57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16</w:t>
            </w:r>
          </w:p>
        </w:tc>
      </w:tr>
    </w:tbl>
    <w:p w:rsidR="00277F91" w:rsidRPr="00395404" w:rsidRDefault="00277F91" w:rsidP="00395404">
      <w:pPr>
        <w:pStyle w:val="Default"/>
        <w:spacing w:line="360" w:lineRule="auto"/>
        <w:jc w:val="both"/>
        <w:rPr>
          <w:rFonts w:ascii="Times New Roman" w:hAnsi="Times New Roman" w:cs="Times New Roman"/>
          <w:i/>
          <w:iCs/>
          <w:color w:val="auto"/>
        </w:rPr>
      </w:pPr>
      <w:r w:rsidRPr="00395404">
        <w:rPr>
          <w:rFonts w:ascii="Times New Roman" w:hAnsi="Times New Roman" w:cs="Times New Roman"/>
          <w:b/>
          <w:i/>
          <w:iCs/>
          <w:color w:val="auto"/>
        </w:rPr>
        <w:t>*</w:t>
      </w:r>
      <w:r w:rsidRPr="0006119F">
        <w:rPr>
          <w:rFonts w:ascii="Times New Roman" w:hAnsi="Times New Roman" w:cs="Times New Roman"/>
          <w:b/>
          <w:i/>
          <w:iCs/>
          <w:color w:val="auto"/>
          <w:sz w:val="22"/>
        </w:rPr>
        <w:t xml:space="preserve">Bloom’s Level: </w:t>
      </w:r>
      <w:r w:rsidRPr="0006119F">
        <w:rPr>
          <w:rFonts w:ascii="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lang w:val="nl-NL"/>
        </w:rPr>
        <w:t>Text Books:</w:t>
      </w:r>
    </w:p>
    <w:p w:rsidR="00277F91" w:rsidRPr="00395404" w:rsidRDefault="00277F91" w:rsidP="00F97505">
      <w:pPr>
        <w:pStyle w:val="BodyA"/>
        <w:numPr>
          <w:ilvl w:val="0"/>
          <w:numId w:val="10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N D Bhatt,(2014).</w:t>
      </w:r>
      <w:r w:rsidRPr="00395404">
        <w:rPr>
          <w:rFonts w:ascii="Times New Roman" w:hAnsi="Times New Roman" w:cs="Times New Roman"/>
          <w:i/>
          <w:color w:val="auto"/>
          <w:sz w:val="24"/>
          <w:szCs w:val="24"/>
        </w:rPr>
        <w:t>Engineering Drawing,(Plane and solid geometry),</w:t>
      </w:r>
      <w:r w:rsidRPr="00395404">
        <w:rPr>
          <w:rFonts w:ascii="Times New Roman" w:hAnsi="Times New Roman" w:cs="Times New Roman"/>
          <w:color w:val="auto"/>
          <w:sz w:val="24"/>
          <w:szCs w:val="24"/>
        </w:rPr>
        <w:t>Delhi, Charotar Publishing house.</w:t>
      </w:r>
    </w:p>
    <w:p w:rsidR="00277F91" w:rsidRPr="00395404" w:rsidRDefault="00277F91" w:rsidP="0006119F">
      <w:pPr>
        <w:pStyle w:val="BodyA"/>
        <w:spacing w:before="120" w:line="276" w:lineRule="auto"/>
        <w:ind w:right="124"/>
        <w:jc w:val="both"/>
        <w:rPr>
          <w:rFonts w:ascii="Times New Roman" w:hAnsi="Times New Roman" w:cs="Times New Roman"/>
          <w:b/>
          <w:color w:val="auto"/>
          <w:sz w:val="24"/>
          <w:szCs w:val="24"/>
        </w:rPr>
      </w:pPr>
      <w:r w:rsidRPr="00395404">
        <w:rPr>
          <w:rFonts w:ascii="Times New Roman" w:hAnsi="Times New Roman" w:cs="Times New Roman"/>
          <w:b/>
          <w:color w:val="auto"/>
          <w:sz w:val="24"/>
          <w:szCs w:val="24"/>
        </w:rPr>
        <w:t xml:space="preserve">References: </w:t>
      </w:r>
    </w:p>
    <w:p w:rsidR="00277F91" w:rsidRPr="00395404" w:rsidRDefault="00277F91" w:rsidP="00F97505">
      <w:pPr>
        <w:pStyle w:val="BodyA"/>
        <w:numPr>
          <w:ilvl w:val="0"/>
          <w:numId w:val="102"/>
        </w:numPr>
        <w:spacing w:before="120" w:line="276" w:lineRule="auto"/>
        <w:ind w:right="124"/>
        <w:jc w:val="both"/>
        <w:rPr>
          <w:rFonts w:ascii="Times New Roman" w:hAnsi="Times New Roman" w:cs="Times New Roman"/>
          <w:i/>
          <w:color w:val="auto"/>
          <w:sz w:val="24"/>
          <w:szCs w:val="24"/>
        </w:rPr>
      </w:pPr>
      <w:r w:rsidRPr="00395404">
        <w:rPr>
          <w:rFonts w:ascii="Times New Roman" w:hAnsi="Times New Roman" w:cs="Times New Roman"/>
          <w:color w:val="auto"/>
          <w:sz w:val="24"/>
          <w:szCs w:val="24"/>
        </w:rPr>
        <w:t>Francis D.K. Ching (1979),</w:t>
      </w:r>
      <w:r w:rsidRPr="00395404">
        <w:rPr>
          <w:rFonts w:ascii="Times New Roman" w:hAnsi="Times New Roman" w:cs="Times New Roman"/>
          <w:i/>
          <w:color w:val="auto"/>
          <w:sz w:val="24"/>
          <w:szCs w:val="24"/>
        </w:rPr>
        <w:t xml:space="preserve">Architecture: Form, Space and Order, </w:t>
      </w:r>
      <w:r w:rsidRPr="00395404">
        <w:rPr>
          <w:rFonts w:ascii="Times New Roman" w:hAnsi="Times New Roman" w:cs="Times New Roman"/>
          <w:color w:val="auto"/>
          <w:sz w:val="24"/>
          <w:szCs w:val="24"/>
        </w:rPr>
        <w:t>John Wiley&amp; Sons Publication</w:t>
      </w:r>
    </w:p>
    <w:p w:rsidR="00277F91" w:rsidRPr="00395404" w:rsidRDefault="00277F91" w:rsidP="00F97505">
      <w:pPr>
        <w:pStyle w:val="BodyA"/>
        <w:numPr>
          <w:ilvl w:val="0"/>
          <w:numId w:val="10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Heller Robert and Salvadori Mario (1975),</w:t>
      </w:r>
      <w:r w:rsidRPr="00395404">
        <w:rPr>
          <w:rFonts w:ascii="Times New Roman" w:hAnsi="Times New Roman" w:cs="Times New Roman"/>
          <w:i/>
          <w:color w:val="auto"/>
          <w:sz w:val="24"/>
          <w:szCs w:val="24"/>
        </w:rPr>
        <w:t xml:space="preserve">Structure in Architecture, </w:t>
      </w:r>
      <w:r w:rsidRPr="00395404">
        <w:rPr>
          <w:rFonts w:ascii="Times New Roman" w:hAnsi="Times New Roman" w:cs="Times New Roman"/>
          <w:color w:val="auto"/>
          <w:sz w:val="24"/>
          <w:szCs w:val="24"/>
        </w:rPr>
        <w:t>Englewood Cliffs,   N.J.Prentice-Hall</w:t>
      </w:r>
    </w:p>
    <w:p w:rsidR="00277F91" w:rsidRPr="00395404" w:rsidRDefault="00277F91" w:rsidP="00F97505">
      <w:pPr>
        <w:pStyle w:val="BodyA"/>
        <w:numPr>
          <w:ilvl w:val="0"/>
          <w:numId w:val="10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Parmar V.S.(1973), </w:t>
      </w:r>
      <w:r w:rsidRPr="00395404">
        <w:rPr>
          <w:rFonts w:ascii="Times New Roman" w:hAnsi="Times New Roman" w:cs="Times New Roman"/>
          <w:i/>
          <w:color w:val="auto"/>
          <w:sz w:val="24"/>
          <w:szCs w:val="24"/>
        </w:rPr>
        <w:t xml:space="preserve">Design Fundamental in Architecture, </w:t>
      </w:r>
      <w:r w:rsidRPr="00395404">
        <w:rPr>
          <w:rFonts w:ascii="Times New Roman" w:hAnsi="Times New Roman" w:cs="Times New Roman"/>
          <w:color w:val="auto"/>
          <w:sz w:val="24"/>
          <w:szCs w:val="24"/>
        </w:rPr>
        <w:t>Somaiya Pubications</w:t>
      </w:r>
    </w:p>
    <w:p w:rsidR="00277F91" w:rsidRPr="00395404" w:rsidRDefault="00277F91" w:rsidP="00395404">
      <w:pPr>
        <w:pStyle w:val="BodyText"/>
        <w:spacing w:line="360" w:lineRule="auto"/>
        <w:jc w:val="both"/>
        <w:rPr>
          <w:rFonts w:ascii="Times New Roman" w:hAnsi="Times New Roman" w:cs="Times New Roman"/>
          <w:b/>
          <w:bCs/>
          <w:sz w:val="24"/>
          <w:szCs w:val="24"/>
        </w:rPr>
      </w:pPr>
    </w:p>
    <w:p w:rsidR="00277F91" w:rsidRPr="00395404" w:rsidRDefault="00277F91"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06119F"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lastRenderedPageBreak/>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A344EC" w:rsidRPr="0006119F" w:rsidTr="004B2AC6">
        <w:trPr>
          <w:jc w:val="center"/>
        </w:trPr>
        <w:tc>
          <w:tcPr>
            <w:tcW w:w="1536" w:type="dxa"/>
            <w:gridSpan w:val="4"/>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Periods</w:t>
            </w:r>
          </w:p>
        </w:tc>
        <w:tc>
          <w:tcPr>
            <w:tcW w:w="5299" w:type="dxa"/>
            <w:gridSpan w:val="8"/>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Evaluation Scheme</w:t>
            </w:r>
          </w:p>
        </w:tc>
        <w:tc>
          <w:tcPr>
            <w:tcW w:w="810" w:type="dxa"/>
            <w:vMerge w:val="restart"/>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Total Marks</w:t>
            </w:r>
          </w:p>
        </w:tc>
        <w:tc>
          <w:tcPr>
            <w:tcW w:w="900" w:type="dxa"/>
            <w:vMerge w:val="restart"/>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Credits</w:t>
            </w:r>
          </w:p>
        </w:tc>
        <w:tc>
          <w:tcPr>
            <w:tcW w:w="1080" w:type="dxa"/>
            <w:vMerge w:val="restart"/>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Duration of Exam (hr)</w:t>
            </w:r>
          </w:p>
        </w:tc>
      </w:tr>
      <w:tr w:rsidR="00A344EC" w:rsidRPr="0006119F" w:rsidTr="004B2AC6">
        <w:trPr>
          <w:trHeight w:val="233"/>
          <w:jc w:val="center"/>
        </w:trPr>
        <w:tc>
          <w:tcPr>
            <w:tcW w:w="395" w:type="dxa"/>
            <w:vMerge w:val="restart"/>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L</w:t>
            </w:r>
          </w:p>
        </w:tc>
        <w:tc>
          <w:tcPr>
            <w:tcW w:w="376" w:type="dxa"/>
            <w:vMerge w:val="restart"/>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T</w:t>
            </w:r>
          </w:p>
        </w:tc>
        <w:tc>
          <w:tcPr>
            <w:tcW w:w="368" w:type="dxa"/>
            <w:vMerge w:val="restart"/>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P</w:t>
            </w:r>
          </w:p>
        </w:tc>
        <w:tc>
          <w:tcPr>
            <w:tcW w:w="397" w:type="dxa"/>
            <w:vMerge w:val="restart"/>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S</w:t>
            </w:r>
          </w:p>
        </w:tc>
        <w:tc>
          <w:tcPr>
            <w:tcW w:w="2599" w:type="dxa"/>
            <w:gridSpan w:val="5"/>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Internal Assessment</w:t>
            </w:r>
          </w:p>
        </w:tc>
        <w:tc>
          <w:tcPr>
            <w:tcW w:w="2700" w:type="dxa"/>
            <w:gridSpan w:val="3"/>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External Assessment</w:t>
            </w:r>
          </w:p>
        </w:tc>
        <w:tc>
          <w:tcPr>
            <w:tcW w:w="810" w:type="dxa"/>
            <w:vMerge/>
          </w:tcPr>
          <w:p w:rsidR="00A344EC" w:rsidRPr="0006119F" w:rsidRDefault="00A344EC" w:rsidP="00395404">
            <w:pPr>
              <w:spacing w:line="360" w:lineRule="auto"/>
              <w:jc w:val="both"/>
              <w:rPr>
                <w:rFonts w:ascii="Times New Roman" w:hAnsi="Times New Roman" w:cs="Times New Roman"/>
                <w:color w:val="000000"/>
              </w:rPr>
            </w:pPr>
          </w:p>
        </w:tc>
        <w:tc>
          <w:tcPr>
            <w:tcW w:w="900" w:type="dxa"/>
            <w:vMerge/>
          </w:tcPr>
          <w:p w:rsidR="00A344EC" w:rsidRPr="0006119F" w:rsidRDefault="00A344EC" w:rsidP="00395404">
            <w:pPr>
              <w:spacing w:line="360" w:lineRule="auto"/>
              <w:jc w:val="both"/>
              <w:rPr>
                <w:rFonts w:ascii="Times New Roman" w:hAnsi="Times New Roman" w:cs="Times New Roman"/>
                <w:color w:val="000000"/>
              </w:rPr>
            </w:pPr>
          </w:p>
        </w:tc>
        <w:tc>
          <w:tcPr>
            <w:tcW w:w="1080" w:type="dxa"/>
            <w:vMerge/>
          </w:tcPr>
          <w:p w:rsidR="00A344EC" w:rsidRPr="0006119F" w:rsidRDefault="00A344EC" w:rsidP="00395404">
            <w:pPr>
              <w:spacing w:line="360" w:lineRule="auto"/>
              <w:jc w:val="both"/>
              <w:rPr>
                <w:rFonts w:ascii="Times New Roman" w:hAnsi="Times New Roman" w:cs="Times New Roman"/>
                <w:color w:val="000000"/>
              </w:rPr>
            </w:pPr>
          </w:p>
        </w:tc>
      </w:tr>
      <w:tr w:rsidR="00A344EC" w:rsidRPr="0006119F" w:rsidTr="004B2AC6">
        <w:trPr>
          <w:trHeight w:val="233"/>
          <w:jc w:val="center"/>
        </w:trPr>
        <w:tc>
          <w:tcPr>
            <w:tcW w:w="395" w:type="dxa"/>
            <w:vMerge/>
          </w:tcPr>
          <w:p w:rsidR="00A344EC" w:rsidRPr="0006119F" w:rsidRDefault="00A344EC" w:rsidP="00395404">
            <w:pPr>
              <w:spacing w:line="360" w:lineRule="auto"/>
              <w:jc w:val="both"/>
              <w:rPr>
                <w:rFonts w:ascii="Times New Roman" w:hAnsi="Times New Roman" w:cs="Times New Roman"/>
                <w:b/>
                <w:bCs/>
                <w:color w:val="000000"/>
              </w:rPr>
            </w:pPr>
          </w:p>
        </w:tc>
        <w:tc>
          <w:tcPr>
            <w:tcW w:w="376" w:type="dxa"/>
            <w:vMerge/>
          </w:tcPr>
          <w:p w:rsidR="00A344EC" w:rsidRPr="0006119F" w:rsidRDefault="00A344EC" w:rsidP="00395404">
            <w:pPr>
              <w:spacing w:line="360" w:lineRule="auto"/>
              <w:jc w:val="both"/>
              <w:rPr>
                <w:rFonts w:ascii="Times New Roman" w:hAnsi="Times New Roman" w:cs="Times New Roman"/>
                <w:b/>
                <w:bCs/>
                <w:color w:val="000000"/>
              </w:rPr>
            </w:pPr>
          </w:p>
        </w:tc>
        <w:tc>
          <w:tcPr>
            <w:tcW w:w="368" w:type="dxa"/>
            <w:vMerge/>
          </w:tcPr>
          <w:p w:rsidR="00A344EC" w:rsidRPr="0006119F" w:rsidRDefault="00A344EC" w:rsidP="00395404">
            <w:pPr>
              <w:spacing w:line="360" w:lineRule="auto"/>
              <w:jc w:val="both"/>
              <w:rPr>
                <w:rFonts w:ascii="Times New Roman" w:hAnsi="Times New Roman" w:cs="Times New Roman"/>
                <w:b/>
                <w:bCs/>
                <w:color w:val="000000"/>
              </w:rPr>
            </w:pPr>
          </w:p>
        </w:tc>
        <w:tc>
          <w:tcPr>
            <w:tcW w:w="397" w:type="dxa"/>
            <w:vMerge/>
          </w:tcPr>
          <w:p w:rsidR="00A344EC" w:rsidRPr="0006119F" w:rsidRDefault="00A344EC" w:rsidP="00395404">
            <w:pPr>
              <w:spacing w:line="360" w:lineRule="auto"/>
              <w:jc w:val="both"/>
              <w:rPr>
                <w:rFonts w:ascii="Times New Roman" w:hAnsi="Times New Roman" w:cs="Times New Roman"/>
                <w:b/>
                <w:bCs/>
                <w:color w:val="000000"/>
              </w:rPr>
            </w:pPr>
          </w:p>
        </w:tc>
        <w:tc>
          <w:tcPr>
            <w:tcW w:w="889" w:type="dxa"/>
            <w:gridSpan w:val="2"/>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CT</w:t>
            </w:r>
          </w:p>
        </w:tc>
        <w:tc>
          <w:tcPr>
            <w:tcW w:w="540" w:type="dxa"/>
            <w:vMerge w:val="restart"/>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TA</w:t>
            </w:r>
          </w:p>
        </w:tc>
        <w:tc>
          <w:tcPr>
            <w:tcW w:w="450" w:type="dxa"/>
            <w:vMerge w:val="restart"/>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A</w:t>
            </w:r>
          </w:p>
        </w:tc>
        <w:tc>
          <w:tcPr>
            <w:tcW w:w="720" w:type="dxa"/>
            <w:vMerge w:val="restart"/>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Total</w:t>
            </w:r>
          </w:p>
        </w:tc>
        <w:tc>
          <w:tcPr>
            <w:tcW w:w="990" w:type="dxa"/>
            <w:vMerge w:val="restart"/>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Theory/Studio</w:t>
            </w:r>
          </w:p>
        </w:tc>
        <w:tc>
          <w:tcPr>
            <w:tcW w:w="990" w:type="dxa"/>
            <w:vMerge w:val="restart"/>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VIVA/ Practical</w:t>
            </w:r>
          </w:p>
        </w:tc>
        <w:tc>
          <w:tcPr>
            <w:tcW w:w="720" w:type="dxa"/>
            <w:vMerge w:val="restart"/>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Total</w:t>
            </w:r>
          </w:p>
        </w:tc>
        <w:tc>
          <w:tcPr>
            <w:tcW w:w="810" w:type="dxa"/>
            <w:vMerge/>
          </w:tcPr>
          <w:p w:rsidR="00A344EC" w:rsidRPr="0006119F" w:rsidRDefault="00A344EC" w:rsidP="00395404">
            <w:pPr>
              <w:spacing w:line="360" w:lineRule="auto"/>
              <w:jc w:val="both"/>
              <w:rPr>
                <w:rFonts w:ascii="Times New Roman" w:hAnsi="Times New Roman" w:cs="Times New Roman"/>
                <w:color w:val="000000"/>
              </w:rPr>
            </w:pPr>
          </w:p>
        </w:tc>
        <w:tc>
          <w:tcPr>
            <w:tcW w:w="900" w:type="dxa"/>
            <w:vMerge/>
          </w:tcPr>
          <w:p w:rsidR="00A344EC" w:rsidRPr="0006119F" w:rsidRDefault="00A344EC" w:rsidP="00395404">
            <w:pPr>
              <w:spacing w:line="360" w:lineRule="auto"/>
              <w:jc w:val="both"/>
              <w:rPr>
                <w:rFonts w:ascii="Times New Roman" w:hAnsi="Times New Roman" w:cs="Times New Roman"/>
                <w:color w:val="000000"/>
              </w:rPr>
            </w:pPr>
          </w:p>
        </w:tc>
        <w:tc>
          <w:tcPr>
            <w:tcW w:w="1080" w:type="dxa"/>
            <w:vMerge/>
          </w:tcPr>
          <w:p w:rsidR="00A344EC" w:rsidRPr="0006119F" w:rsidRDefault="00A344EC" w:rsidP="00395404">
            <w:pPr>
              <w:spacing w:line="360" w:lineRule="auto"/>
              <w:jc w:val="both"/>
              <w:rPr>
                <w:rFonts w:ascii="Times New Roman" w:hAnsi="Times New Roman" w:cs="Times New Roman"/>
                <w:color w:val="000000"/>
              </w:rPr>
            </w:pPr>
          </w:p>
        </w:tc>
      </w:tr>
      <w:tr w:rsidR="00A344EC" w:rsidRPr="0006119F" w:rsidTr="004B2AC6">
        <w:trPr>
          <w:trHeight w:val="232"/>
          <w:jc w:val="center"/>
        </w:trPr>
        <w:tc>
          <w:tcPr>
            <w:tcW w:w="395" w:type="dxa"/>
            <w:vMerge/>
          </w:tcPr>
          <w:p w:rsidR="00A344EC" w:rsidRPr="0006119F" w:rsidRDefault="00A344EC" w:rsidP="00395404">
            <w:pPr>
              <w:spacing w:line="360" w:lineRule="auto"/>
              <w:jc w:val="both"/>
              <w:rPr>
                <w:rFonts w:ascii="Times New Roman" w:hAnsi="Times New Roman" w:cs="Times New Roman"/>
                <w:b/>
                <w:bCs/>
                <w:color w:val="000000"/>
              </w:rPr>
            </w:pPr>
          </w:p>
        </w:tc>
        <w:tc>
          <w:tcPr>
            <w:tcW w:w="376" w:type="dxa"/>
            <w:vMerge/>
          </w:tcPr>
          <w:p w:rsidR="00A344EC" w:rsidRPr="0006119F" w:rsidRDefault="00A344EC" w:rsidP="00395404">
            <w:pPr>
              <w:spacing w:line="360" w:lineRule="auto"/>
              <w:jc w:val="both"/>
              <w:rPr>
                <w:rFonts w:ascii="Times New Roman" w:hAnsi="Times New Roman" w:cs="Times New Roman"/>
                <w:b/>
                <w:bCs/>
                <w:color w:val="000000"/>
              </w:rPr>
            </w:pPr>
          </w:p>
        </w:tc>
        <w:tc>
          <w:tcPr>
            <w:tcW w:w="368" w:type="dxa"/>
            <w:vMerge/>
          </w:tcPr>
          <w:p w:rsidR="00A344EC" w:rsidRPr="0006119F" w:rsidRDefault="00A344EC" w:rsidP="00395404">
            <w:pPr>
              <w:spacing w:line="360" w:lineRule="auto"/>
              <w:jc w:val="both"/>
              <w:rPr>
                <w:rFonts w:ascii="Times New Roman" w:hAnsi="Times New Roman" w:cs="Times New Roman"/>
                <w:b/>
                <w:bCs/>
                <w:color w:val="000000"/>
              </w:rPr>
            </w:pPr>
          </w:p>
        </w:tc>
        <w:tc>
          <w:tcPr>
            <w:tcW w:w="397" w:type="dxa"/>
            <w:vMerge/>
          </w:tcPr>
          <w:p w:rsidR="00A344EC" w:rsidRPr="0006119F" w:rsidRDefault="00A344EC" w:rsidP="00395404">
            <w:pPr>
              <w:spacing w:line="360" w:lineRule="auto"/>
              <w:jc w:val="both"/>
              <w:rPr>
                <w:rFonts w:ascii="Times New Roman" w:hAnsi="Times New Roman" w:cs="Times New Roman"/>
                <w:b/>
                <w:bCs/>
                <w:color w:val="000000"/>
              </w:rPr>
            </w:pPr>
          </w:p>
        </w:tc>
        <w:tc>
          <w:tcPr>
            <w:tcW w:w="439" w:type="dxa"/>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I</w:t>
            </w:r>
          </w:p>
        </w:tc>
        <w:tc>
          <w:tcPr>
            <w:tcW w:w="450" w:type="dxa"/>
          </w:tcPr>
          <w:p w:rsidR="00A344EC" w:rsidRPr="0006119F" w:rsidRDefault="00A344EC" w:rsidP="00395404">
            <w:pPr>
              <w:spacing w:line="360" w:lineRule="auto"/>
              <w:jc w:val="both"/>
              <w:rPr>
                <w:rFonts w:ascii="Times New Roman" w:hAnsi="Times New Roman" w:cs="Times New Roman"/>
                <w:b/>
                <w:color w:val="000000"/>
              </w:rPr>
            </w:pPr>
            <w:r w:rsidRPr="0006119F">
              <w:rPr>
                <w:rFonts w:ascii="Times New Roman" w:hAnsi="Times New Roman" w:cs="Times New Roman"/>
                <w:b/>
                <w:color w:val="000000"/>
              </w:rPr>
              <w:t>II</w:t>
            </w:r>
          </w:p>
        </w:tc>
        <w:tc>
          <w:tcPr>
            <w:tcW w:w="540" w:type="dxa"/>
            <w:vMerge/>
          </w:tcPr>
          <w:p w:rsidR="00A344EC" w:rsidRPr="0006119F" w:rsidRDefault="00A344EC" w:rsidP="00395404">
            <w:pPr>
              <w:spacing w:line="360" w:lineRule="auto"/>
              <w:jc w:val="both"/>
              <w:rPr>
                <w:rFonts w:ascii="Times New Roman" w:hAnsi="Times New Roman" w:cs="Times New Roman"/>
                <w:b/>
                <w:color w:val="000000"/>
              </w:rPr>
            </w:pPr>
          </w:p>
        </w:tc>
        <w:tc>
          <w:tcPr>
            <w:tcW w:w="450" w:type="dxa"/>
            <w:vMerge/>
          </w:tcPr>
          <w:p w:rsidR="00A344EC" w:rsidRPr="0006119F" w:rsidRDefault="00A344EC" w:rsidP="00395404">
            <w:pPr>
              <w:spacing w:line="360" w:lineRule="auto"/>
              <w:jc w:val="both"/>
              <w:rPr>
                <w:rFonts w:ascii="Times New Roman" w:hAnsi="Times New Roman" w:cs="Times New Roman"/>
                <w:b/>
                <w:color w:val="000000"/>
              </w:rPr>
            </w:pPr>
          </w:p>
        </w:tc>
        <w:tc>
          <w:tcPr>
            <w:tcW w:w="720" w:type="dxa"/>
            <w:vMerge/>
          </w:tcPr>
          <w:p w:rsidR="00A344EC" w:rsidRPr="0006119F" w:rsidRDefault="00A344EC" w:rsidP="00395404">
            <w:pPr>
              <w:spacing w:line="360" w:lineRule="auto"/>
              <w:jc w:val="both"/>
              <w:rPr>
                <w:rFonts w:ascii="Times New Roman" w:hAnsi="Times New Roman" w:cs="Times New Roman"/>
                <w:b/>
                <w:color w:val="000000"/>
              </w:rPr>
            </w:pPr>
          </w:p>
        </w:tc>
        <w:tc>
          <w:tcPr>
            <w:tcW w:w="990" w:type="dxa"/>
            <w:vMerge/>
          </w:tcPr>
          <w:p w:rsidR="00A344EC" w:rsidRPr="0006119F" w:rsidRDefault="00A344EC" w:rsidP="00395404">
            <w:pPr>
              <w:spacing w:line="360" w:lineRule="auto"/>
              <w:jc w:val="both"/>
              <w:rPr>
                <w:rFonts w:ascii="Times New Roman" w:hAnsi="Times New Roman" w:cs="Times New Roman"/>
                <w:b/>
                <w:color w:val="000000"/>
              </w:rPr>
            </w:pPr>
          </w:p>
        </w:tc>
        <w:tc>
          <w:tcPr>
            <w:tcW w:w="990" w:type="dxa"/>
            <w:vMerge/>
          </w:tcPr>
          <w:p w:rsidR="00A344EC" w:rsidRPr="0006119F" w:rsidRDefault="00A344EC" w:rsidP="00395404">
            <w:pPr>
              <w:spacing w:line="360" w:lineRule="auto"/>
              <w:jc w:val="both"/>
              <w:rPr>
                <w:rFonts w:ascii="Times New Roman" w:hAnsi="Times New Roman" w:cs="Times New Roman"/>
                <w:b/>
                <w:color w:val="000000"/>
              </w:rPr>
            </w:pPr>
          </w:p>
        </w:tc>
        <w:tc>
          <w:tcPr>
            <w:tcW w:w="720" w:type="dxa"/>
            <w:vMerge/>
          </w:tcPr>
          <w:p w:rsidR="00A344EC" w:rsidRPr="0006119F" w:rsidRDefault="00A344EC" w:rsidP="00395404">
            <w:pPr>
              <w:spacing w:line="360" w:lineRule="auto"/>
              <w:jc w:val="both"/>
              <w:rPr>
                <w:rFonts w:ascii="Times New Roman" w:hAnsi="Times New Roman" w:cs="Times New Roman"/>
                <w:b/>
                <w:color w:val="000000"/>
              </w:rPr>
            </w:pPr>
          </w:p>
        </w:tc>
        <w:tc>
          <w:tcPr>
            <w:tcW w:w="810" w:type="dxa"/>
            <w:vMerge/>
          </w:tcPr>
          <w:p w:rsidR="00A344EC" w:rsidRPr="0006119F" w:rsidRDefault="00A344EC" w:rsidP="00395404">
            <w:pPr>
              <w:spacing w:line="360" w:lineRule="auto"/>
              <w:jc w:val="both"/>
              <w:rPr>
                <w:rFonts w:ascii="Times New Roman" w:hAnsi="Times New Roman" w:cs="Times New Roman"/>
                <w:color w:val="000000"/>
              </w:rPr>
            </w:pPr>
          </w:p>
        </w:tc>
        <w:tc>
          <w:tcPr>
            <w:tcW w:w="900" w:type="dxa"/>
            <w:vMerge/>
          </w:tcPr>
          <w:p w:rsidR="00A344EC" w:rsidRPr="0006119F" w:rsidRDefault="00A344EC" w:rsidP="00395404">
            <w:pPr>
              <w:spacing w:line="360" w:lineRule="auto"/>
              <w:jc w:val="both"/>
              <w:rPr>
                <w:rFonts w:ascii="Times New Roman" w:hAnsi="Times New Roman" w:cs="Times New Roman"/>
                <w:color w:val="000000"/>
              </w:rPr>
            </w:pPr>
          </w:p>
        </w:tc>
        <w:tc>
          <w:tcPr>
            <w:tcW w:w="1080" w:type="dxa"/>
            <w:vMerge/>
          </w:tcPr>
          <w:p w:rsidR="00A344EC" w:rsidRPr="0006119F" w:rsidRDefault="00A344EC" w:rsidP="00395404">
            <w:pPr>
              <w:spacing w:line="360" w:lineRule="auto"/>
              <w:jc w:val="both"/>
              <w:rPr>
                <w:rFonts w:ascii="Times New Roman" w:hAnsi="Times New Roman" w:cs="Times New Roman"/>
                <w:color w:val="000000"/>
              </w:rPr>
            </w:pPr>
          </w:p>
        </w:tc>
      </w:tr>
      <w:tr w:rsidR="00A344EC" w:rsidRPr="0006119F" w:rsidTr="004B2AC6">
        <w:trPr>
          <w:jc w:val="center"/>
        </w:trPr>
        <w:tc>
          <w:tcPr>
            <w:tcW w:w="395" w:type="dxa"/>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1</w:t>
            </w:r>
          </w:p>
        </w:tc>
        <w:tc>
          <w:tcPr>
            <w:tcW w:w="376" w:type="dxa"/>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1</w:t>
            </w:r>
          </w:p>
        </w:tc>
        <w:tc>
          <w:tcPr>
            <w:tcW w:w="368" w:type="dxa"/>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1</w:t>
            </w:r>
          </w:p>
        </w:tc>
        <w:tc>
          <w:tcPr>
            <w:tcW w:w="397" w:type="dxa"/>
          </w:tcPr>
          <w:p w:rsidR="00A344EC" w:rsidRPr="0006119F" w:rsidRDefault="00A344EC" w:rsidP="00395404">
            <w:pPr>
              <w:spacing w:line="360" w:lineRule="auto"/>
              <w:jc w:val="both"/>
              <w:rPr>
                <w:rFonts w:ascii="Times New Roman" w:hAnsi="Times New Roman" w:cs="Times New Roman"/>
                <w:b/>
                <w:bCs/>
                <w:color w:val="000000"/>
              </w:rPr>
            </w:pPr>
            <w:r w:rsidRPr="0006119F">
              <w:rPr>
                <w:rFonts w:ascii="Times New Roman" w:hAnsi="Times New Roman" w:cs="Times New Roman"/>
                <w:b/>
                <w:bCs/>
                <w:color w:val="000000"/>
              </w:rPr>
              <w:t>1</w:t>
            </w:r>
          </w:p>
        </w:tc>
        <w:tc>
          <w:tcPr>
            <w:tcW w:w="439"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10</w:t>
            </w:r>
          </w:p>
        </w:tc>
        <w:tc>
          <w:tcPr>
            <w:tcW w:w="45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10</w:t>
            </w:r>
          </w:p>
        </w:tc>
        <w:tc>
          <w:tcPr>
            <w:tcW w:w="54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25</w:t>
            </w:r>
          </w:p>
        </w:tc>
        <w:tc>
          <w:tcPr>
            <w:tcW w:w="45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5</w:t>
            </w:r>
          </w:p>
        </w:tc>
        <w:tc>
          <w:tcPr>
            <w:tcW w:w="72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50</w:t>
            </w:r>
          </w:p>
        </w:tc>
        <w:tc>
          <w:tcPr>
            <w:tcW w:w="99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0</w:t>
            </w:r>
          </w:p>
        </w:tc>
        <w:tc>
          <w:tcPr>
            <w:tcW w:w="99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50</w:t>
            </w:r>
          </w:p>
        </w:tc>
        <w:tc>
          <w:tcPr>
            <w:tcW w:w="72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50</w:t>
            </w:r>
          </w:p>
        </w:tc>
        <w:tc>
          <w:tcPr>
            <w:tcW w:w="81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100</w:t>
            </w:r>
          </w:p>
        </w:tc>
        <w:tc>
          <w:tcPr>
            <w:tcW w:w="90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3</w:t>
            </w:r>
          </w:p>
        </w:tc>
        <w:tc>
          <w:tcPr>
            <w:tcW w:w="1080" w:type="dxa"/>
          </w:tcPr>
          <w:p w:rsidR="00A344EC" w:rsidRPr="0006119F" w:rsidRDefault="00A344EC" w:rsidP="00395404">
            <w:pPr>
              <w:spacing w:line="360" w:lineRule="auto"/>
              <w:jc w:val="both"/>
              <w:rPr>
                <w:rFonts w:ascii="Times New Roman" w:hAnsi="Times New Roman" w:cs="Times New Roman"/>
                <w:color w:val="000000"/>
              </w:rPr>
            </w:pPr>
            <w:r w:rsidRPr="0006119F">
              <w:rPr>
                <w:rFonts w:ascii="Times New Roman" w:hAnsi="Times New Roman" w:cs="Times New Roman"/>
                <w:color w:val="000000"/>
              </w:rPr>
              <w:t>3</w:t>
            </w:r>
          </w:p>
        </w:tc>
      </w:tr>
    </w:tbl>
    <w:p w:rsidR="00A344EC" w:rsidRPr="0006119F" w:rsidRDefault="00A344EC" w:rsidP="00395404">
      <w:pPr>
        <w:pStyle w:val="Default"/>
        <w:spacing w:line="360" w:lineRule="auto"/>
        <w:jc w:val="both"/>
        <w:rPr>
          <w:rFonts w:ascii="Times New Roman" w:hAnsi="Times New Roman" w:cs="Times New Roman"/>
          <w:color w:val="auto"/>
          <w:sz w:val="22"/>
          <w:szCs w:val="22"/>
        </w:rPr>
      </w:pPr>
      <w:r w:rsidRPr="0006119F">
        <w:rPr>
          <w:rFonts w:ascii="Times New Roman" w:hAnsi="Times New Roman" w:cs="Times New Roman"/>
          <w:color w:val="auto"/>
          <w:sz w:val="22"/>
          <w:szCs w:val="22"/>
        </w:rPr>
        <w:t>L: Lecture; T: Tutorial; P: Practical; S: Studio; CT: Class Test; TA: Total Assessment; A: Attendance</w:t>
      </w:r>
    </w:p>
    <w:p w:rsidR="00277F91" w:rsidRPr="00395404" w:rsidRDefault="00277F91" w:rsidP="00395404">
      <w:pPr>
        <w:pStyle w:val="BodyA"/>
        <w:widowControl w:val="0"/>
        <w:spacing w:line="360" w:lineRule="auto"/>
        <w:jc w:val="both"/>
        <w:rPr>
          <w:rFonts w:ascii="Times New Roman" w:eastAsia="Times New Roman" w:hAnsi="Times New Roman" w:cs="Times New Roman"/>
          <w:b/>
          <w:bCs/>
          <w:color w:val="auto"/>
          <w:sz w:val="24"/>
          <w:szCs w:val="24"/>
        </w:rPr>
      </w:pP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06119F" w:rsidTr="006D3C57">
        <w:trPr>
          <w:jc w:val="center"/>
        </w:trPr>
        <w:tc>
          <w:tcPr>
            <w:tcW w:w="28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PO2</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PO3</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PO4</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PO5</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PO6</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PO7</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PO8</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PO9</w:t>
            </w:r>
          </w:p>
        </w:tc>
        <w:tc>
          <w:tcPr>
            <w:tcW w:w="317"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PO10</w:t>
            </w:r>
          </w:p>
        </w:tc>
        <w:tc>
          <w:tcPr>
            <w:tcW w:w="317"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PO11</w:t>
            </w:r>
          </w:p>
        </w:tc>
        <w:tc>
          <w:tcPr>
            <w:tcW w:w="317"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PO12</w:t>
            </w:r>
          </w:p>
        </w:tc>
        <w:tc>
          <w:tcPr>
            <w:tcW w:w="322"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PSO1</w:t>
            </w:r>
          </w:p>
        </w:tc>
        <w:tc>
          <w:tcPr>
            <w:tcW w:w="322"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PSO2</w:t>
            </w:r>
          </w:p>
        </w:tc>
        <w:tc>
          <w:tcPr>
            <w:tcW w:w="322"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PSO3</w:t>
            </w:r>
          </w:p>
        </w:tc>
        <w:tc>
          <w:tcPr>
            <w:tcW w:w="322" w:type="pct"/>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PSO4</w:t>
            </w:r>
          </w:p>
        </w:tc>
      </w:tr>
      <w:tr w:rsidR="00277F91" w:rsidRPr="0006119F" w:rsidTr="006D3C57">
        <w:trPr>
          <w:jc w:val="center"/>
        </w:trPr>
        <w:tc>
          <w:tcPr>
            <w:tcW w:w="28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CO1</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r>
      <w:tr w:rsidR="00277F91" w:rsidRPr="0006119F" w:rsidTr="006D3C57">
        <w:trPr>
          <w:jc w:val="center"/>
        </w:trPr>
        <w:tc>
          <w:tcPr>
            <w:tcW w:w="284" w:type="pct"/>
            <w:vAlign w:val="center"/>
          </w:tcPr>
          <w:p w:rsidR="00277F91" w:rsidRPr="0006119F" w:rsidRDefault="00277F91" w:rsidP="00395404">
            <w:pPr>
              <w:pStyle w:val="TableParagraph"/>
              <w:spacing w:before="120" w:line="360" w:lineRule="auto"/>
              <w:jc w:val="both"/>
              <w:rPr>
                <w:b/>
                <w:sz w:val="16"/>
                <w:szCs w:val="16"/>
              </w:rPr>
            </w:pPr>
            <w:r w:rsidRPr="0006119F">
              <w:rPr>
                <w:b/>
                <w:sz w:val="16"/>
                <w:szCs w:val="16"/>
              </w:rPr>
              <w:t>CO2</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3</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r>
    </w:tbl>
    <w:p w:rsidR="00277F91" w:rsidRPr="0006119F" w:rsidRDefault="00277F91" w:rsidP="005B56E1">
      <w:pPr>
        <w:pStyle w:val="BodyA"/>
        <w:widowControl w:val="0"/>
        <w:spacing w:before="120" w:line="360" w:lineRule="auto"/>
        <w:jc w:val="center"/>
        <w:rPr>
          <w:rFonts w:ascii="Times New Roman" w:eastAsia="Times New Roman" w:hAnsi="Times New Roman" w:cs="Times New Roman"/>
          <w:bCs/>
          <w:color w:val="auto"/>
          <w:szCs w:val="24"/>
        </w:rPr>
      </w:pPr>
      <w:r w:rsidRPr="0006119F">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06119F">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SURVEYING AND LEVELLING</w:t>
            </w:r>
          </w:p>
          <w:p w:rsidR="00277F91" w:rsidRPr="00395404" w:rsidRDefault="00277F91" w:rsidP="0006119F">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b/>
                <w:color w:val="auto"/>
                <w:sz w:val="24"/>
                <w:szCs w:val="24"/>
              </w:rPr>
              <w:t>ARC 2306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Structure - II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Structure - III</w:t>
            </w:r>
          </w:p>
        </w:tc>
      </w:tr>
    </w:tbl>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Catalog Description</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aim of this subject is to make students understand the ground situation before preparing an architectural design of any type of structure.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The subject will be taught is congruence with the Design studio, and assignments for the subject will be linked to the design exercises to achieve higher level of learning and understanding the practical application of the same. </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277F91" w:rsidRPr="00395404" w:rsidRDefault="00277F91" w:rsidP="00395404">
      <w:pPr>
        <w:autoSpaceDE w:val="0"/>
        <w:autoSpaceDN w:val="0"/>
        <w:adjustRightInd w:val="0"/>
        <w:spacing w:after="0" w:line="360" w:lineRule="auto"/>
        <w:jc w:val="both"/>
        <w:rPr>
          <w:rFonts w:ascii="Times New Roman" w:hAnsi="Times New Roman" w:cs="Times New Roman"/>
          <w:b/>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277F91" w:rsidRPr="00395404" w:rsidRDefault="00277F91" w:rsidP="00395404">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understand the role of surveying and leveling in architecture</w:t>
      </w:r>
    </w:p>
    <w:p w:rsidR="00277F91" w:rsidRPr="00395404" w:rsidRDefault="00277F91" w:rsidP="00395404">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 To introduce the techniques and equipments for land surveying. </w:t>
      </w:r>
    </w:p>
    <w:p w:rsidR="00277F91" w:rsidRPr="00395404" w:rsidRDefault="00277F91" w:rsidP="00395404">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understand the practical surveying in the field.</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Outcomes</w:t>
      </w:r>
    </w:p>
    <w:p w:rsidR="00277F91" w:rsidRPr="00395404" w:rsidRDefault="00277F91" w:rsidP="00395404">
      <w:pPr>
        <w:autoSpaceDE w:val="0"/>
        <w:autoSpaceDN w:val="0"/>
        <w:adjustRightInd w:val="0"/>
        <w:spacing w:after="0" w:line="360" w:lineRule="auto"/>
        <w:jc w:val="both"/>
        <w:rPr>
          <w:rFonts w:ascii="Times New Roman" w:hAnsi="Times New Roman" w:cs="Times New Roman"/>
          <w:b/>
          <w:sz w:val="24"/>
          <w:szCs w:val="24"/>
        </w:rPr>
      </w:pP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On completion of this course, student will be able to</w:t>
      </w:r>
    </w:p>
    <w:p w:rsidR="00277F91" w:rsidRPr="00395404" w:rsidRDefault="00277F91" w:rsidP="0006119F">
      <w:pPr>
        <w:pStyle w:val="Default"/>
        <w:spacing w:line="360" w:lineRule="auto"/>
        <w:ind w:left="720" w:hanging="720"/>
        <w:jc w:val="both"/>
        <w:rPr>
          <w:rFonts w:ascii="Times New Roman" w:hAnsi="Times New Roman" w:cs="Times New Roman"/>
          <w:color w:val="auto"/>
        </w:rPr>
      </w:pPr>
      <w:r w:rsidRPr="00395404">
        <w:rPr>
          <w:rFonts w:ascii="Times New Roman" w:hAnsi="Times New Roman" w:cs="Times New Roman"/>
          <w:b/>
          <w:color w:val="auto"/>
        </w:rPr>
        <w:lastRenderedPageBreak/>
        <w:t>CO1:</w:t>
      </w:r>
      <w:r w:rsidRPr="00395404">
        <w:rPr>
          <w:rFonts w:ascii="Times New Roman" w:hAnsi="Times New Roman" w:cs="Times New Roman"/>
          <w:color w:val="auto"/>
        </w:rPr>
        <w:tab/>
        <w:t xml:space="preserve">Enable the students to understand land topography and its connection with surveying &amp; leveling exercises. </w:t>
      </w:r>
    </w:p>
    <w:p w:rsidR="00277F91" w:rsidRPr="00395404" w:rsidRDefault="00277F91" w:rsidP="0006119F">
      <w:pPr>
        <w:pStyle w:val="Default"/>
        <w:spacing w:line="360" w:lineRule="auto"/>
        <w:ind w:left="720" w:hanging="720"/>
        <w:jc w:val="both"/>
        <w:rPr>
          <w:rFonts w:ascii="Times New Roman" w:hAnsi="Times New Roman" w:cs="Times New Roman"/>
          <w:color w:val="auto"/>
        </w:rPr>
      </w:pPr>
      <w:r w:rsidRPr="00395404">
        <w:rPr>
          <w:rFonts w:ascii="Times New Roman" w:hAnsi="Times New Roman" w:cs="Times New Roman"/>
          <w:b/>
          <w:color w:val="auto"/>
        </w:rPr>
        <w:t>CO2:</w:t>
      </w:r>
      <w:r w:rsidRPr="00395404">
        <w:rPr>
          <w:rFonts w:ascii="Times New Roman" w:hAnsi="Times New Roman" w:cs="Times New Roman"/>
          <w:color w:val="auto"/>
        </w:rPr>
        <w:tab/>
        <w:t xml:space="preserve">Enable the students to understand the primary basic surveying techniques adopted in past years </w:t>
      </w:r>
    </w:p>
    <w:p w:rsidR="00277F91" w:rsidRPr="00395404" w:rsidRDefault="00277F91" w:rsidP="0006119F">
      <w:pPr>
        <w:pStyle w:val="Default"/>
        <w:spacing w:line="360" w:lineRule="auto"/>
        <w:ind w:left="720" w:hanging="720"/>
        <w:jc w:val="both"/>
        <w:rPr>
          <w:rFonts w:ascii="Times New Roman" w:hAnsi="Times New Roman" w:cs="Times New Roman"/>
          <w:color w:val="auto"/>
        </w:rPr>
      </w:pPr>
      <w:r w:rsidRPr="00395404">
        <w:rPr>
          <w:rFonts w:ascii="Times New Roman" w:hAnsi="Times New Roman" w:cs="Times New Roman"/>
          <w:b/>
          <w:color w:val="auto"/>
        </w:rPr>
        <w:t>CO3:</w:t>
      </w:r>
      <w:r w:rsidRPr="00395404">
        <w:rPr>
          <w:rFonts w:ascii="Times New Roman" w:hAnsi="Times New Roman" w:cs="Times New Roman"/>
          <w:color w:val="auto"/>
        </w:rPr>
        <w:tab/>
        <w:t xml:space="preserve">Enable the students to understand basics of leveling with various instruments &amp; methods and concept of contouring. </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CO4:</w:t>
      </w:r>
      <w:r w:rsidRPr="00395404">
        <w:rPr>
          <w:rFonts w:ascii="Times New Roman" w:hAnsi="Times New Roman" w:cs="Times New Roman"/>
          <w:sz w:val="24"/>
          <w:szCs w:val="24"/>
        </w:rPr>
        <w:tab/>
        <w:t>Define a layout of given plan of building.</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277F91" w:rsidRPr="00395404" w:rsidRDefault="00277F91" w:rsidP="00395404">
            <w:pPr>
              <w:spacing w:after="160" w:line="360" w:lineRule="auto"/>
              <w:jc w:val="both"/>
              <w:rPr>
                <w:b/>
                <w:sz w:val="24"/>
                <w:szCs w:val="24"/>
              </w:rPr>
            </w:pPr>
            <w:r w:rsidRPr="00395404">
              <w:rPr>
                <w:rFonts w:eastAsia="Times New Roman"/>
                <w:b/>
                <w:bCs/>
                <w:sz w:val="24"/>
                <w:szCs w:val="24"/>
              </w:rPr>
              <w:t xml:space="preserve">MODULE 1: </w:t>
            </w:r>
            <w:r w:rsidRPr="00395404">
              <w:rPr>
                <w:b/>
                <w:sz w:val="24"/>
                <w:szCs w:val="24"/>
              </w:rPr>
              <w:t>To conduct the Chain surveying</w:t>
            </w:r>
          </w:p>
          <w:p w:rsidR="00277F91" w:rsidRPr="00395404" w:rsidRDefault="00277F91" w:rsidP="00395404">
            <w:pPr>
              <w:spacing w:after="160" w:line="360" w:lineRule="auto"/>
              <w:jc w:val="both"/>
              <w:rPr>
                <w:sz w:val="24"/>
                <w:szCs w:val="24"/>
              </w:rPr>
            </w:pPr>
            <w:r w:rsidRPr="00395404">
              <w:rPr>
                <w:sz w:val="24"/>
                <w:szCs w:val="24"/>
              </w:rPr>
              <w:t xml:space="preserve">1) Measurement of distance by ranging and chaining. </w:t>
            </w:r>
          </w:p>
          <w:p w:rsidR="00277F91" w:rsidRPr="00395404" w:rsidRDefault="00277F91" w:rsidP="00395404">
            <w:pPr>
              <w:spacing w:after="160" w:line="360" w:lineRule="auto"/>
              <w:jc w:val="both"/>
              <w:rPr>
                <w:sz w:val="24"/>
                <w:szCs w:val="24"/>
              </w:rPr>
            </w:pPr>
            <w:r w:rsidRPr="00395404">
              <w:rPr>
                <w:sz w:val="24"/>
                <w:szCs w:val="24"/>
              </w:rPr>
              <w:t xml:space="preserve">2) Locating various objects by chain &amp; cross staff surveying. </w:t>
            </w:r>
          </w:p>
          <w:p w:rsidR="00277F91" w:rsidRPr="00395404" w:rsidRDefault="00277F91" w:rsidP="00395404">
            <w:pPr>
              <w:spacing w:after="160" w:line="360" w:lineRule="auto"/>
              <w:jc w:val="both"/>
              <w:rPr>
                <w:sz w:val="24"/>
                <w:szCs w:val="24"/>
              </w:rPr>
            </w:pPr>
            <w:r w:rsidRPr="00395404">
              <w:rPr>
                <w:sz w:val="24"/>
                <w:szCs w:val="24"/>
              </w:rPr>
              <w:t xml:space="preserve">3) Determination of area of polygon by chain and cross staff survey. </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7</w:t>
            </w:r>
          </w:p>
        </w:tc>
      </w:tr>
      <w:tr w:rsidR="00277F91" w:rsidRPr="00395404" w:rsidTr="006D3C57">
        <w:tc>
          <w:tcPr>
            <w:tcW w:w="3861" w:type="pct"/>
            <w:vAlign w:val="center"/>
          </w:tcPr>
          <w:p w:rsidR="00277F91" w:rsidRPr="00395404" w:rsidRDefault="00277F91" w:rsidP="00395404">
            <w:pPr>
              <w:spacing w:after="160" w:line="360" w:lineRule="auto"/>
              <w:jc w:val="both"/>
              <w:rPr>
                <w:b/>
                <w:sz w:val="24"/>
                <w:szCs w:val="24"/>
              </w:rPr>
            </w:pPr>
            <w:r w:rsidRPr="00395404">
              <w:rPr>
                <w:rFonts w:eastAsia="Times New Roman"/>
                <w:b/>
                <w:bCs/>
                <w:sz w:val="24"/>
                <w:szCs w:val="24"/>
              </w:rPr>
              <w:t xml:space="preserve">MODULE 2: </w:t>
            </w:r>
            <w:r w:rsidRPr="00395404">
              <w:rPr>
                <w:b/>
                <w:sz w:val="24"/>
                <w:szCs w:val="24"/>
              </w:rPr>
              <w:t>To conduct the Compass Surveying.</w:t>
            </w:r>
          </w:p>
          <w:p w:rsidR="00277F91" w:rsidRPr="00395404" w:rsidRDefault="00277F91" w:rsidP="00395404">
            <w:pPr>
              <w:spacing w:after="160" w:line="360" w:lineRule="auto"/>
              <w:jc w:val="both"/>
              <w:rPr>
                <w:sz w:val="24"/>
                <w:szCs w:val="24"/>
              </w:rPr>
            </w:pPr>
            <w:r w:rsidRPr="00395404">
              <w:rPr>
                <w:sz w:val="24"/>
                <w:szCs w:val="24"/>
              </w:rPr>
              <w:t xml:space="preserve">4) Measurement of bearings of sides of traverse with prismatic compass and computation of correct included angle. </w:t>
            </w:r>
          </w:p>
          <w:p w:rsidR="00277F91" w:rsidRPr="00395404" w:rsidRDefault="00277F91" w:rsidP="00395404">
            <w:pPr>
              <w:spacing w:after="160" w:line="360" w:lineRule="auto"/>
              <w:jc w:val="both"/>
              <w:rPr>
                <w:sz w:val="24"/>
                <w:szCs w:val="24"/>
              </w:rPr>
            </w:pPr>
            <w:r w:rsidRPr="00395404">
              <w:rPr>
                <w:sz w:val="24"/>
                <w:szCs w:val="24"/>
              </w:rPr>
              <w:t>5) Locating given building by chain and compass traversing, (One full size drawing sheet)</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7</w:t>
            </w:r>
          </w:p>
        </w:tc>
      </w:tr>
      <w:tr w:rsidR="00277F91" w:rsidRPr="00395404" w:rsidTr="006D3C57">
        <w:tc>
          <w:tcPr>
            <w:tcW w:w="3861" w:type="pct"/>
            <w:vAlign w:val="center"/>
          </w:tcPr>
          <w:p w:rsidR="00277F91" w:rsidRPr="00395404" w:rsidRDefault="00277F91" w:rsidP="00395404">
            <w:pPr>
              <w:spacing w:after="160" w:line="360" w:lineRule="auto"/>
              <w:jc w:val="both"/>
              <w:rPr>
                <w:b/>
                <w:sz w:val="24"/>
                <w:szCs w:val="24"/>
              </w:rPr>
            </w:pPr>
            <w:r w:rsidRPr="00395404">
              <w:rPr>
                <w:rFonts w:eastAsia="Times New Roman"/>
                <w:b/>
                <w:bCs/>
                <w:sz w:val="24"/>
                <w:szCs w:val="24"/>
              </w:rPr>
              <w:t>MODULE 3:</w:t>
            </w:r>
            <w:r w:rsidR="00503ED1">
              <w:rPr>
                <w:rFonts w:eastAsia="Times New Roman"/>
                <w:b/>
                <w:bCs/>
                <w:sz w:val="24"/>
                <w:szCs w:val="24"/>
              </w:rPr>
              <w:t xml:space="preserve"> </w:t>
            </w:r>
            <w:r w:rsidRPr="00395404">
              <w:rPr>
                <w:b/>
                <w:sz w:val="24"/>
                <w:szCs w:val="24"/>
              </w:rPr>
              <w:t xml:space="preserve">To conduct the </w:t>
            </w:r>
            <w:r w:rsidR="00220B89" w:rsidRPr="00395404">
              <w:rPr>
                <w:b/>
                <w:sz w:val="24"/>
                <w:szCs w:val="24"/>
              </w:rPr>
              <w:t>Levelling</w:t>
            </w:r>
            <w:r w:rsidRPr="00395404">
              <w:rPr>
                <w:b/>
                <w:sz w:val="24"/>
                <w:szCs w:val="24"/>
              </w:rPr>
              <w:t>.</w:t>
            </w:r>
          </w:p>
          <w:p w:rsidR="00277F91" w:rsidRPr="00395404" w:rsidRDefault="00277F91" w:rsidP="00395404">
            <w:pPr>
              <w:spacing w:after="160" w:line="360" w:lineRule="auto"/>
              <w:jc w:val="both"/>
              <w:rPr>
                <w:sz w:val="24"/>
                <w:szCs w:val="24"/>
              </w:rPr>
            </w:pPr>
            <w:r w:rsidRPr="00395404">
              <w:rPr>
                <w:sz w:val="24"/>
                <w:szCs w:val="24"/>
              </w:rPr>
              <w:t xml:space="preserve"> 6) Determination of elevation of various points with dumpy level by collimation plane method and rise &amp; fall method. </w:t>
            </w:r>
          </w:p>
          <w:p w:rsidR="00277F91" w:rsidRPr="00395404" w:rsidRDefault="00277F91" w:rsidP="00395404">
            <w:pPr>
              <w:spacing w:after="160" w:line="360" w:lineRule="auto"/>
              <w:jc w:val="both"/>
              <w:rPr>
                <w:sz w:val="24"/>
                <w:szCs w:val="24"/>
              </w:rPr>
            </w:pPr>
            <w:r w:rsidRPr="00395404">
              <w:rPr>
                <w:sz w:val="24"/>
                <w:szCs w:val="24"/>
              </w:rPr>
              <w:t xml:space="preserve">7) Fixing bench mark with respect to temporary bench mark with dumpy level by fly </w:t>
            </w:r>
            <w:r w:rsidR="00220B89" w:rsidRPr="00395404">
              <w:rPr>
                <w:sz w:val="24"/>
                <w:szCs w:val="24"/>
              </w:rPr>
              <w:t>levelling</w:t>
            </w:r>
            <w:r w:rsidRPr="00395404">
              <w:rPr>
                <w:sz w:val="24"/>
                <w:szCs w:val="24"/>
              </w:rPr>
              <w:t xml:space="preserve"> and check levelling.</w:t>
            </w:r>
          </w:p>
          <w:p w:rsidR="00277F91" w:rsidRPr="00395404" w:rsidRDefault="00277F91" w:rsidP="00395404">
            <w:pPr>
              <w:spacing w:after="160" w:line="360" w:lineRule="auto"/>
              <w:jc w:val="both"/>
              <w:rPr>
                <w:sz w:val="24"/>
                <w:szCs w:val="24"/>
              </w:rPr>
            </w:pPr>
            <w:r w:rsidRPr="00395404">
              <w:rPr>
                <w:sz w:val="24"/>
                <w:szCs w:val="24"/>
              </w:rPr>
              <w:t xml:space="preserve"> 8) L-Section and cross section of road. (One full size drawing sheet for L-Section and cross section) </w:t>
            </w:r>
          </w:p>
          <w:p w:rsidR="00277F91" w:rsidRPr="00395404" w:rsidRDefault="00277F91" w:rsidP="00395404">
            <w:pPr>
              <w:spacing w:after="160" w:line="360" w:lineRule="auto"/>
              <w:jc w:val="both"/>
              <w:rPr>
                <w:sz w:val="24"/>
                <w:szCs w:val="24"/>
              </w:rPr>
            </w:pPr>
            <w:r w:rsidRPr="00395404">
              <w:rPr>
                <w:sz w:val="24"/>
                <w:szCs w:val="24"/>
              </w:rPr>
              <w:lastRenderedPageBreak/>
              <w:t xml:space="preserve">9) Measurement of horizontal angles theodolite by method of repetition. </w:t>
            </w:r>
          </w:p>
          <w:p w:rsidR="00277F91" w:rsidRPr="00395404" w:rsidRDefault="00277F91" w:rsidP="00395404">
            <w:pPr>
              <w:spacing w:after="160" w:line="360" w:lineRule="auto"/>
              <w:jc w:val="both"/>
              <w:rPr>
                <w:sz w:val="24"/>
                <w:szCs w:val="24"/>
              </w:rPr>
            </w:pPr>
            <w:r w:rsidRPr="00395404">
              <w:rPr>
                <w:sz w:val="24"/>
                <w:szCs w:val="24"/>
              </w:rPr>
              <w:t xml:space="preserve">10) Measurement of vertical angles with theodolite. (One full size drawing sheet) </w:t>
            </w:r>
          </w:p>
          <w:p w:rsidR="00277F91" w:rsidRPr="00395404" w:rsidRDefault="00277F91" w:rsidP="00395404">
            <w:pPr>
              <w:spacing w:after="160" w:line="360" w:lineRule="auto"/>
              <w:jc w:val="both"/>
              <w:rPr>
                <w:sz w:val="24"/>
                <w:szCs w:val="24"/>
              </w:rPr>
            </w:pPr>
            <w:r w:rsidRPr="00395404">
              <w:rPr>
                <w:sz w:val="24"/>
                <w:szCs w:val="24"/>
              </w:rPr>
              <w:t xml:space="preserve">11) Determination of horizontal distance between two inaccessible points with theodolite. </w:t>
            </w:r>
          </w:p>
          <w:p w:rsidR="00277F91" w:rsidRPr="00395404" w:rsidRDefault="00277F91" w:rsidP="00395404">
            <w:pPr>
              <w:spacing w:after="160" w:line="360" w:lineRule="auto"/>
              <w:jc w:val="both"/>
              <w:rPr>
                <w:sz w:val="24"/>
                <w:szCs w:val="24"/>
              </w:rPr>
            </w:pPr>
            <w:r w:rsidRPr="00395404">
              <w:rPr>
                <w:sz w:val="24"/>
                <w:szCs w:val="24"/>
              </w:rPr>
              <w:t xml:space="preserve">12) Locating given building by theodolite traversing. (One full size drawing sheet) </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277F91" w:rsidRPr="00395404" w:rsidTr="006D3C57">
        <w:tc>
          <w:tcPr>
            <w:tcW w:w="3861" w:type="pct"/>
            <w:vAlign w:val="center"/>
          </w:tcPr>
          <w:p w:rsidR="00277F91" w:rsidRPr="00395404" w:rsidRDefault="00277F91" w:rsidP="00395404">
            <w:pPr>
              <w:spacing w:after="160" w:line="360" w:lineRule="auto"/>
              <w:jc w:val="both"/>
              <w:rPr>
                <w:b/>
                <w:sz w:val="24"/>
                <w:szCs w:val="24"/>
              </w:rPr>
            </w:pPr>
            <w:r w:rsidRPr="00395404">
              <w:rPr>
                <w:rFonts w:eastAsia="Times New Roman"/>
                <w:b/>
                <w:bCs/>
                <w:sz w:val="24"/>
                <w:szCs w:val="24"/>
              </w:rPr>
              <w:lastRenderedPageBreak/>
              <w:t xml:space="preserve">MODULE 4: </w:t>
            </w:r>
            <w:r w:rsidRPr="00395404">
              <w:rPr>
                <w:b/>
                <w:sz w:val="24"/>
                <w:szCs w:val="24"/>
              </w:rPr>
              <w:t>To conduct the Plotting.</w:t>
            </w:r>
          </w:p>
          <w:p w:rsidR="00277F91" w:rsidRPr="00395404" w:rsidRDefault="00277F91" w:rsidP="00395404">
            <w:pPr>
              <w:spacing w:after="160" w:line="360" w:lineRule="auto"/>
              <w:jc w:val="both"/>
              <w:rPr>
                <w:sz w:val="24"/>
                <w:szCs w:val="24"/>
              </w:rPr>
            </w:pPr>
            <w:r w:rsidRPr="00395404">
              <w:rPr>
                <w:sz w:val="24"/>
                <w:szCs w:val="24"/>
              </w:rPr>
              <w:t xml:space="preserve">13) Locating given building by plain table traversing. (One full size drawing sheet) </w:t>
            </w:r>
          </w:p>
          <w:p w:rsidR="00277F91" w:rsidRPr="00395404" w:rsidRDefault="00277F91" w:rsidP="00395404">
            <w:pPr>
              <w:spacing w:after="160" w:line="360" w:lineRule="auto"/>
              <w:jc w:val="both"/>
              <w:rPr>
                <w:sz w:val="24"/>
                <w:szCs w:val="24"/>
              </w:rPr>
            </w:pPr>
            <w:r w:rsidRPr="00395404">
              <w:rPr>
                <w:sz w:val="24"/>
                <w:szCs w:val="24"/>
              </w:rPr>
              <w:t xml:space="preserve">14) Three-point problem in plane table traversing. </w:t>
            </w:r>
          </w:p>
          <w:p w:rsidR="00277F91" w:rsidRPr="00395404" w:rsidRDefault="00277F91" w:rsidP="00395404">
            <w:pPr>
              <w:spacing w:after="160" w:line="360" w:lineRule="auto"/>
              <w:jc w:val="both"/>
              <w:rPr>
                <w:sz w:val="24"/>
                <w:szCs w:val="24"/>
              </w:rPr>
            </w:pPr>
            <w:r w:rsidRPr="00395404">
              <w:rPr>
                <w:sz w:val="24"/>
                <w:szCs w:val="24"/>
              </w:rPr>
              <w:t xml:space="preserve">15) Determination of elevation of point by trigonometric leveling. </w:t>
            </w:r>
          </w:p>
          <w:p w:rsidR="00277F91" w:rsidRPr="00395404" w:rsidRDefault="00277F91" w:rsidP="00395404">
            <w:pPr>
              <w:spacing w:after="160" w:line="360" w:lineRule="auto"/>
              <w:jc w:val="both"/>
              <w:rPr>
                <w:sz w:val="24"/>
                <w:szCs w:val="24"/>
              </w:rPr>
            </w:pPr>
            <w:r w:rsidRPr="00395404">
              <w:rPr>
                <w:sz w:val="24"/>
                <w:szCs w:val="24"/>
              </w:rPr>
              <w:t xml:space="preserve">16) Contour plan of given area using Total Station. (One full size drawing sheet) </w:t>
            </w:r>
          </w:p>
          <w:p w:rsidR="00277F91" w:rsidRPr="00395404" w:rsidRDefault="00277F91" w:rsidP="00395404">
            <w:pPr>
              <w:spacing w:after="160" w:line="360" w:lineRule="auto"/>
              <w:jc w:val="both"/>
              <w:rPr>
                <w:sz w:val="24"/>
                <w:szCs w:val="24"/>
              </w:rPr>
            </w:pPr>
            <w:r w:rsidRPr="00395404">
              <w:rPr>
                <w:sz w:val="24"/>
                <w:szCs w:val="24"/>
              </w:rPr>
              <w:t>17) To give layout of given plan of building.</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bl>
    <w:p w:rsidR="00277F91" w:rsidRPr="0006119F" w:rsidRDefault="00277F91" w:rsidP="00395404">
      <w:pPr>
        <w:pStyle w:val="Default"/>
        <w:spacing w:line="360" w:lineRule="auto"/>
        <w:jc w:val="both"/>
        <w:rPr>
          <w:rFonts w:ascii="Times New Roman" w:hAnsi="Times New Roman" w:cs="Times New Roman"/>
          <w:i/>
          <w:iCs/>
          <w:color w:val="auto"/>
          <w:sz w:val="22"/>
        </w:rPr>
      </w:pPr>
      <w:r w:rsidRPr="0006119F">
        <w:rPr>
          <w:rFonts w:ascii="Times New Roman" w:hAnsi="Times New Roman" w:cs="Times New Roman"/>
          <w:b/>
          <w:i/>
          <w:iCs/>
          <w:color w:val="auto"/>
          <w:sz w:val="22"/>
        </w:rPr>
        <w:t xml:space="preserve">*Bloom’s Level: </w:t>
      </w:r>
      <w:r w:rsidRPr="0006119F">
        <w:rPr>
          <w:rFonts w:ascii="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 References</w:t>
      </w:r>
    </w:p>
    <w:p w:rsidR="00277F91" w:rsidRPr="00395404" w:rsidRDefault="00277F91" w:rsidP="0006119F">
      <w:pPr>
        <w:pStyle w:val="BodyA"/>
        <w:numPr>
          <w:ilvl w:val="0"/>
          <w:numId w:val="23"/>
        </w:numPr>
        <w:spacing w:line="276" w:lineRule="auto"/>
        <w:jc w:val="both"/>
        <w:rPr>
          <w:rFonts w:ascii="Times New Roman" w:eastAsia="Times New Roman" w:hAnsi="Times New Roman" w:cs="Times New Roman"/>
          <w:bCs/>
          <w:color w:val="auto"/>
          <w:sz w:val="24"/>
          <w:szCs w:val="24"/>
        </w:rPr>
      </w:pPr>
      <w:r w:rsidRPr="00395404">
        <w:rPr>
          <w:rFonts w:ascii="Times New Roman" w:hAnsi="Times New Roman" w:cs="Times New Roman"/>
          <w:color w:val="auto"/>
          <w:sz w:val="24"/>
          <w:szCs w:val="24"/>
          <w:shd w:val="clear" w:color="auto" w:fill="FFFFFF"/>
        </w:rPr>
        <w:t>Clancy, J. (2013). </w:t>
      </w:r>
      <w:r w:rsidRPr="00395404">
        <w:rPr>
          <w:rFonts w:ascii="Times New Roman" w:hAnsi="Times New Roman" w:cs="Times New Roman"/>
          <w:i/>
          <w:iCs/>
          <w:color w:val="auto"/>
          <w:sz w:val="24"/>
          <w:szCs w:val="24"/>
          <w:shd w:val="clear" w:color="auto" w:fill="FFFFFF"/>
        </w:rPr>
        <w:t xml:space="preserve">Site Surveying and </w:t>
      </w:r>
      <w:r w:rsidR="00220B89" w:rsidRPr="00395404">
        <w:rPr>
          <w:rFonts w:ascii="Times New Roman" w:hAnsi="Times New Roman" w:cs="Times New Roman"/>
          <w:i/>
          <w:iCs/>
          <w:color w:val="auto"/>
          <w:sz w:val="24"/>
          <w:szCs w:val="24"/>
          <w:shd w:val="clear" w:color="auto" w:fill="FFFFFF"/>
        </w:rPr>
        <w:t>Leveling</w:t>
      </w:r>
      <w:r w:rsidRPr="00395404">
        <w:rPr>
          <w:rFonts w:ascii="Times New Roman" w:hAnsi="Times New Roman" w:cs="Times New Roman"/>
          <w:color w:val="auto"/>
          <w:sz w:val="24"/>
          <w:szCs w:val="24"/>
          <w:shd w:val="clear" w:color="auto" w:fill="FFFFFF"/>
        </w:rPr>
        <w:t>. </w:t>
      </w:r>
      <w:r w:rsidRPr="00395404">
        <w:rPr>
          <w:rFonts w:ascii="Times New Roman" w:hAnsi="Times New Roman" w:cs="Times New Roman"/>
          <w:i/>
          <w:iCs/>
          <w:color w:val="auto"/>
          <w:sz w:val="24"/>
          <w:szCs w:val="24"/>
          <w:shd w:val="clear" w:color="auto" w:fill="FFFFFF"/>
        </w:rPr>
        <w:t xml:space="preserve">Site Surveying and </w:t>
      </w:r>
      <w:r w:rsidR="00220B89" w:rsidRPr="00395404">
        <w:rPr>
          <w:rFonts w:ascii="Times New Roman" w:hAnsi="Times New Roman" w:cs="Times New Roman"/>
          <w:i/>
          <w:iCs/>
          <w:color w:val="auto"/>
          <w:sz w:val="24"/>
          <w:szCs w:val="24"/>
          <w:shd w:val="clear" w:color="auto" w:fill="FFFFFF"/>
        </w:rPr>
        <w:t>Leveling</w:t>
      </w:r>
      <w:r w:rsidRPr="00395404">
        <w:rPr>
          <w:rFonts w:ascii="Times New Roman" w:hAnsi="Times New Roman" w:cs="Times New Roman"/>
          <w:color w:val="auto"/>
          <w:sz w:val="24"/>
          <w:szCs w:val="24"/>
          <w:shd w:val="clear" w:color="auto" w:fill="FFFFFF"/>
        </w:rPr>
        <w:t xml:space="preserve">. Routledge. </w:t>
      </w:r>
      <w:hyperlink r:id="rId39" w:history="1">
        <w:r w:rsidRPr="00395404">
          <w:rPr>
            <w:rStyle w:val="Hyperlink"/>
            <w:rFonts w:ascii="Times New Roman" w:hAnsi="Times New Roman" w:cs="Times New Roman"/>
            <w:color w:val="auto"/>
            <w:sz w:val="24"/>
            <w:szCs w:val="24"/>
            <w:u w:val="none"/>
            <w:shd w:val="clear" w:color="auto" w:fill="FFFFFF"/>
          </w:rPr>
          <w:t>https://doi.org/10.4324/9780080928487</w:t>
        </w:r>
      </w:hyperlink>
      <w:r w:rsidRPr="00395404">
        <w:rPr>
          <w:rFonts w:ascii="Times New Roman" w:hAnsi="Times New Roman" w:cs="Times New Roman"/>
          <w:color w:val="auto"/>
          <w:sz w:val="24"/>
          <w:szCs w:val="24"/>
          <w:shd w:val="clear" w:color="auto" w:fill="FFFFFF"/>
        </w:rPr>
        <w:t>.</w:t>
      </w:r>
    </w:p>
    <w:p w:rsidR="00220B89" w:rsidRPr="00395404" w:rsidRDefault="00220B89" w:rsidP="0006119F">
      <w:pPr>
        <w:pStyle w:val="BodyA"/>
        <w:numPr>
          <w:ilvl w:val="0"/>
          <w:numId w:val="23"/>
        </w:numPr>
        <w:spacing w:line="276" w:lineRule="auto"/>
        <w:jc w:val="both"/>
        <w:rPr>
          <w:rFonts w:ascii="Times New Roman" w:eastAsia="Times New Roman" w:hAnsi="Times New Roman" w:cs="Times New Roman"/>
          <w:bCs/>
          <w:color w:val="auto"/>
          <w:sz w:val="24"/>
          <w:szCs w:val="24"/>
        </w:rPr>
      </w:pPr>
      <w:r w:rsidRPr="00395404">
        <w:rPr>
          <w:rFonts w:ascii="Times New Roman" w:hAnsi="Times New Roman" w:cs="Times New Roman"/>
          <w:color w:val="auto"/>
          <w:sz w:val="24"/>
          <w:szCs w:val="24"/>
          <w:shd w:val="clear" w:color="auto" w:fill="FFFFFF"/>
        </w:rPr>
        <w:t>Ježko, J. (2014). Calibration of Surveying Instruments and Tools – Means to the Quality Increase of Deformation Measurements. </w:t>
      </w:r>
      <w:r w:rsidRPr="00395404">
        <w:rPr>
          <w:rFonts w:ascii="Times New Roman" w:hAnsi="Times New Roman" w:cs="Times New Roman"/>
          <w:i/>
          <w:iCs/>
          <w:color w:val="auto"/>
          <w:sz w:val="24"/>
          <w:szCs w:val="24"/>
          <w:shd w:val="clear" w:color="auto" w:fill="FFFFFF"/>
        </w:rPr>
        <w:t>Journal of Sustainable Mining</w:t>
      </w:r>
      <w:r w:rsidRPr="00395404">
        <w:rPr>
          <w:rFonts w:ascii="Times New Roman" w:hAnsi="Times New Roman" w:cs="Times New Roman"/>
          <w:color w:val="auto"/>
          <w:sz w:val="24"/>
          <w:szCs w:val="24"/>
          <w:shd w:val="clear" w:color="auto" w:fill="FFFFFF"/>
        </w:rPr>
        <w:t>, </w:t>
      </w:r>
      <w:r w:rsidRPr="00395404">
        <w:rPr>
          <w:rFonts w:ascii="Times New Roman" w:hAnsi="Times New Roman" w:cs="Times New Roman"/>
          <w:i/>
          <w:iCs/>
          <w:color w:val="auto"/>
          <w:sz w:val="24"/>
          <w:szCs w:val="24"/>
          <w:shd w:val="clear" w:color="auto" w:fill="FFFFFF"/>
        </w:rPr>
        <w:t>13</w:t>
      </w:r>
      <w:r w:rsidRPr="00395404">
        <w:rPr>
          <w:rFonts w:ascii="Times New Roman" w:hAnsi="Times New Roman" w:cs="Times New Roman"/>
          <w:color w:val="auto"/>
          <w:sz w:val="24"/>
          <w:szCs w:val="24"/>
          <w:shd w:val="clear" w:color="auto" w:fill="FFFFFF"/>
        </w:rPr>
        <w:t xml:space="preserve">(4), 17–22. </w:t>
      </w:r>
      <w:hyperlink r:id="rId40" w:history="1">
        <w:r w:rsidRPr="00395404">
          <w:rPr>
            <w:rStyle w:val="Hyperlink"/>
            <w:rFonts w:ascii="Times New Roman" w:hAnsi="Times New Roman" w:cs="Times New Roman"/>
            <w:color w:val="auto"/>
            <w:sz w:val="24"/>
            <w:szCs w:val="24"/>
            <w:u w:val="none"/>
            <w:shd w:val="clear" w:color="auto" w:fill="FFFFFF"/>
          </w:rPr>
          <w:t>https://doi.org/10.7424/jsm140404</w:t>
        </w:r>
      </w:hyperlink>
    </w:p>
    <w:p w:rsidR="00277F91" w:rsidRPr="00395404" w:rsidRDefault="00277F91" w:rsidP="0006119F">
      <w:pPr>
        <w:pStyle w:val="BodyA"/>
        <w:numPr>
          <w:ilvl w:val="0"/>
          <w:numId w:val="23"/>
        </w:numPr>
        <w:spacing w:line="276" w:lineRule="auto"/>
        <w:jc w:val="both"/>
        <w:rPr>
          <w:rFonts w:ascii="Times New Roman" w:eastAsia="Times New Roman" w:hAnsi="Times New Roman" w:cs="Times New Roman"/>
          <w:bCs/>
          <w:color w:val="auto"/>
          <w:sz w:val="24"/>
          <w:szCs w:val="24"/>
        </w:rPr>
      </w:pPr>
      <w:r w:rsidRPr="00395404">
        <w:rPr>
          <w:rFonts w:ascii="Times New Roman" w:hAnsi="Times New Roman" w:cs="Times New Roman"/>
          <w:color w:val="auto"/>
          <w:sz w:val="24"/>
          <w:szCs w:val="24"/>
          <w:shd w:val="clear" w:color="auto" w:fill="FFFFFF"/>
        </w:rPr>
        <w:t xml:space="preserve">Zhang, L., Mao, Q., Li, Q., &amp; Zhang, P. (2014). An accuracy-improvement method for GPS/INS kinematic </w:t>
      </w:r>
      <w:r w:rsidR="00220B89" w:rsidRPr="00395404">
        <w:rPr>
          <w:rFonts w:ascii="Times New Roman" w:hAnsi="Times New Roman" w:cs="Times New Roman"/>
          <w:color w:val="auto"/>
          <w:sz w:val="24"/>
          <w:szCs w:val="24"/>
          <w:shd w:val="clear" w:color="auto" w:fill="FFFFFF"/>
        </w:rPr>
        <w:t>leveling</w:t>
      </w:r>
      <w:r w:rsidRPr="00395404">
        <w:rPr>
          <w:rFonts w:ascii="Times New Roman" w:hAnsi="Times New Roman" w:cs="Times New Roman"/>
          <w:color w:val="auto"/>
          <w:sz w:val="24"/>
          <w:szCs w:val="24"/>
          <w:shd w:val="clear" w:color="auto" w:fill="FFFFFF"/>
        </w:rPr>
        <w:t xml:space="preserve"> for use in linear engineering surveying projects. </w:t>
      </w:r>
      <w:r w:rsidRPr="00395404">
        <w:rPr>
          <w:rFonts w:ascii="Times New Roman" w:hAnsi="Times New Roman" w:cs="Times New Roman"/>
          <w:i/>
          <w:iCs/>
          <w:color w:val="auto"/>
          <w:sz w:val="24"/>
          <w:szCs w:val="24"/>
          <w:shd w:val="clear" w:color="auto" w:fill="FFFFFF"/>
        </w:rPr>
        <w:t>Measurement: Journal of the International Measurement Confederation</w:t>
      </w:r>
      <w:r w:rsidRPr="00395404">
        <w:rPr>
          <w:rFonts w:ascii="Times New Roman" w:hAnsi="Times New Roman" w:cs="Times New Roman"/>
          <w:color w:val="auto"/>
          <w:sz w:val="24"/>
          <w:szCs w:val="24"/>
          <w:shd w:val="clear" w:color="auto" w:fill="FFFFFF"/>
        </w:rPr>
        <w:t>, </w:t>
      </w:r>
      <w:r w:rsidRPr="00395404">
        <w:rPr>
          <w:rFonts w:ascii="Times New Roman" w:hAnsi="Times New Roman" w:cs="Times New Roman"/>
          <w:i/>
          <w:iCs/>
          <w:color w:val="auto"/>
          <w:sz w:val="24"/>
          <w:szCs w:val="24"/>
          <w:shd w:val="clear" w:color="auto" w:fill="FFFFFF"/>
        </w:rPr>
        <w:t>54</w:t>
      </w:r>
      <w:r w:rsidRPr="00395404">
        <w:rPr>
          <w:rFonts w:ascii="Times New Roman" w:hAnsi="Times New Roman" w:cs="Times New Roman"/>
          <w:color w:val="auto"/>
          <w:sz w:val="24"/>
          <w:szCs w:val="24"/>
          <w:shd w:val="clear" w:color="auto" w:fill="FFFFFF"/>
        </w:rPr>
        <w:t xml:space="preserve">, 22–30. </w:t>
      </w:r>
      <w:hyperlink r:id="rId41" w:history="1">
        <w:r w:rsidRPr="00395404">
          <w:rPr>
            <w:rStyle w:val="Hyperlink"/>
            <w:rFonts w:ascii="Times New Roman" w:hAnsi="Times New Roman" w:cs="Times New Roman"/>
            <w:color w:val="auto"/>
            <w:sz w:val="24"/>
            <w:szCs w:val="24"/>
            <w:u w:val="none"/>
            <w:shd w:val="clear" w:color="auto" w:fill="FFFFFF"/>
          </w:rPr>
          <w:t>https://doi.org/10.1016/j.measurement.2014.03.026</w:t>
        </w:r>
      </w:hyperlink>
    </w:p>
    <w:p w:rsidR="00277F91" w:rsidRPr="00395404" w:rsidRDefault="00277F91" w:rsidP="00395404">
      <w:pPr>
        <w:pStyle w:val="BodyA"/>
        <w:spacing w:line="360" w:lineRule="auto"/>
        <w:ind w:left="720"/>
        <w:jc w:val="both"/>
        <w:rPr>
          <w:rFonts w:ascii="Times New Roman" w:eastAsia="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p>
    <w:p w:rsidR="00277F91" w:rsidRPr="00395404" w:rsidRDefault="00277F91"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 Assignment/ Survey/ 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r w:rsidRPr="00395404">
        <w:rPr>
          <w:rFonts w:ascii="Times New Roman" w:hAnsi="Times New Roman" w:cs="Times New Roman"/>
          <w:b/>
          <w:bCs/>
          <w:color w:val="auto"/>
          <w:sz w:val="24"/>
          <w:szCs w:val="24"/>
          <w:lang w:val="de-DE"/>
        </w:rPr>
        <w:t>Examination Scheme:</w:t>
      </w:r>
    </w:p>
    <w:p w:rsidR="00277F91" w:rsidRPr="0006119F" w:rsidRDefault="00277F91" w:rsidP="00395404">
      <w:pPr>
        <w:pStyle w:val="BodyA"/>
        <w:spacing w:line="360" w:lineRule="auto"/>
        <w:jc w:val="both"/>
        <w:rPr>
          <w:rFonts w:ascii="Times New Roman" w:eastAsia="Times New Roman" w:hAnsi="Times New Roman" w:cs="Times New Roman"/>
          <w:b/>
          <w:bCs/>
          <w:color w:val="auto"/>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5B56E1" w:rsidTr="006D3C57">
        <w:trPr>
          <w:jc w:val="center"/>
        </w:trPr>
        <w:tc>
          <w:tcPr>
            <w:tcW w:w="1536" w:type="dxa"/>
            <w:gridSpan w:val="4"/>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Periods</w:t>
            </w:r>
          </w:p>
        </w:tc>
        <w:tc>
          <w:tcPr>
            <w:tcW w:w="5299" w:type="dxa"/>
            <w:gridSpan w:val="8"/>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Evaluation Scheme</w:t>
            </w:r>
          </w:p>
        </w:tc>
        <w:tc>
          <w:tcPr>
            <w:tcW w:w="81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Total Marks</w:t>
            </w:r>
          </w:p>
        </w:tc>
        <w:tc>
          <w:tcPr>
            <w:tcW w:w="90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Credits</w:t>
            </w:r>
          </w:p>
        </w:tc>
        <w:tc>
          <w:tcPr>
            <w:tcW w:w="108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Duration of Exam (hr)</w:t>
            </w:r>
          </w:p>
        </w:tc>
      </w:tr>
      <w:tr w:rsidR="00277F91" w:rsidRPr="005B56E1" w:rsidTr="006D3C57">
        <w:trPr>
          <w:trHeight w:val="233"/>
          <w:jc w:val="center"/>
        </w:trPr>
        <w:tc>
          <w:tcPr>
            <w:tcW w:w="395"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L</w:t>
            </w:r>
          </w:p>
        </w:tc>
        <w:tc>
          <w:tcPr>
            <w:tcW w:w="376"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w:t>
            </w:r>
          </w:p>
        </w:tc>
        <w:tc>
          <w:tcPr>
            <w:tcW w:w="368"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w:t>
            </w:r>
          </w:p>
        </w:tc>
        <w:tc>
          <w:tcPr>
            <w:tcW w:w="397"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S</w:t>
            </w:r>
          </w:p>
        </w:tc>
        <w:tc>
          <w:tcPr>
            <w:tcW w:w="2599" w:type="dxa"/>
            <w:gridSpan w:val="5"/>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Internal Assessment</w:t>
            </w:r>
          </w:p>
        </w:tc>
        <w:tc>
          <w:tcPr>
            <w:tcW w:w="2700" w:type="dxa"/>
            <w:gridSpan w:val="3"/>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External Assessment</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3"/>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889" w:type="dxa"/>
            <w:gridSpan w:val="2"/>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CT</w:t>
            </w:r>
          </w:p>
        </w:tc>
        <w:tc>
          <w:tcPr>
            <w:tcW w:w="54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TA</w:t>
            </w:r>
          </w:p>
        </w:tc>
        <w:tc>
          <w:tcPr>
            <w:tcW w:w="45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A</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Theory/Studio</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VIVA/ Practical</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2"/>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439"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w:t>
            </w:r>
          </w:p>
        </w:tc>
        <w:tc>
          <w:tcPr>
            <w:tcW w:w="450"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II</w:t>
            </w:r>
          </w:p>
        </w:tc>
        <w:tc>
          <w:tcPr>
            <w:tcW w:w="540" w:type="dxa"/>
            <w:vMerge/>
          </w:tcPr>
          <w:p w:rsidR="00277F91" w:rsidRPr="005B56E1" w:rsidRDefault="00277F91" w:rsidP="00395404">
            <w:pPr>
              <w:spacing w:line="360" w:lineRule="auto"/>
              <w:jc w:val="both"/>
              <w:rPr>
                <w:rFonts w:ascii="Times New Roman" w:hAnsi="Times New Roman" w:cs="Times New Roman"/>
                <w:b/>
              </w:rPr>
            </w:pPr>
          </w:p>
        </w:tc>
        <w:tc>
          <w:tcPr>
            <w:tcW w:w="45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jc w:val="center"/>
        </w:trPr>
        <w:tc>
          <w:tcPr>
            <w:tcW w:w="395"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2</w:t>
            </w:r>
          </w:p>
        </w:tc>
        <w:tc>
          <w:tcPr>
            <w:tcW w:w="376"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1</w:t>
            </w:r>
          </w:p>
        </w:tc>
        <w:tc>
          <w:tcPr>
            <w:tcW w:w="368"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2</w:t>
            </w:r>
          </w:p>
        </w:tc>
        <w:tc>
          <w:tcPr>
            <w:tcW w:w="397"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439"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54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25</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0</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81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100</w:t>
            </w:r>
          </w:p>
        </w:tc>
        <w:tc>
          <w:tcPr>
            <w:tcW w:w="90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3</w:t>
            </w:r>
          </w:p>
        </w:tc>
        <w:tc>
          <w:tcPr>
            <w:tcW w:w="108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3</w:t>
            </w:r>
          </w:p>
        </w:tc>
      </w:tr>
    </w:tbl>
    <w:p w:rsidR="00277F91" w:rsidRPr="0006119F" w:rsidRDefault="00A344EC" w:rsidP="00395404">
      <w:pPr>
        <w:autoSpaceDE w:val="0"/>
        <w:autoSpaceDN w:val="0"/>
        <w:adjustRightInd w:val="0"/>
        <w:spacing w:after="0" w:line="360" w:lineRule="auto"/>
        <w:jc w:val="both"/>
        <w:rPr>
          <w:rFonts w:ascii="Times New Roman" w:hAnsi="Times New Roman" w:cs="Times New Roman"/>
        </w:rPr>
      </w:pPr>
      <w:r w:rsidRPr="0006119F">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06119F" w:rsidTr="006D3C57">
        <w:trPr>
          <w:jc w:val="center"/>
        </w:trPr>
        <w:tc>
          <w:tcPr>
            <w:tcW w:w="28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w:t>
            </w: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PO2</w:t>
            </w: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PO3</w:t>
            </w: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PO4</w:t>
            </w: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PO5</w:t>
            </w: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PO6</w:t>
            </w: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PO7</w:t>
            </w: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PO8</w:t>
            </w:r>
          </w:p>
        </w:tc>
        <w:tc>
          <w:tcPr>
            <w:tcW w:w="27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PO9</w:t>
            </w:r>
          </w:p>
        </w:tc>
        <w:tc>
          <w:tcPr>
            <w:tcW w:w="318"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PO10</w:t>
            </w:r>
          </w:p>
        </w:tc>
        <w:tc>
          <w:tcPr>
            <w:tcW w:w="318"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PO11</w:t>
            </w:r>
          </w:p>
        </w:tc>
        <w:tc>
          <w:tcPr>
            <w:tcW w:w="323" w:type="pct"/>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PO12</w:t>
            </w:r>
          </w:p>
        </w:tc>
        <w:tc>
          <w:tcPr>
            <w:tcW w:w="323"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PSO1</w:t>
            </w:r>
          </w:p>
        </w:tc>
        <w:tc>
          <w:tcPr>
            <w:tcW w:w="323"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PSO2</w:t>
            </w:r>
          </w:p>
        </w:tc>
        <w:tc>
          <w:tcPr>
            <w:tcW w:w="323"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PSO3</w:t>
            </w:r>
          </w:p>
        </w:tc>
        <w:tc>
          <w:tcPr>
            <w:tcW w:w="322" w:type="pct"/>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PSO4</w:t>
            </w:r>
          </w:p>
        </w:tc>
      </w:tr>
      <w:tr w:rsidR="00277F91" w:rsidRPr="0006119F" w:rsidTr="006D3C57">
        <w:trPr>
          <w:jc w:val="center"/>
        </w:trPr>
        <w:tc>
          <w:tcPr>
            <w:tcW w:w="28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CO1</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18"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8"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3"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r>
      <w:tr w:rsidR="00277F91" w:rsidRPr="0006119F" w:rsidTr="006D3C57">
        <w:trPr>
          <w:jc w:val="center"/>
        </w:trPr>
        <w:tc>
          <w:tcPr>
            <w:tcW w:w="284" w:type="pct"/>
            <w:vAlign w:val="center"/>
          </w:tcPr>
          <w:p w:rsidR="00277F91" w:rsidRPr="0006119F" w:rsidRDefault="00277F91" w:rsidP="00395404">
            <w:pPr>
              <w:pStyle w:val="TableParagraph"/>
              <w:spacing w:before="120" w:line="360" w:lineRule="auto"/>
              <w:jc w:val="both"/>
              <w:rPr>
                <w:b/>
                <w:sz w:val="16"/>
                <w:szCs w:val="16"/>
              </w:rPr>
            </w:pPr>
            <w:r w:rsidRPr="0006119F">
              <w:rPr>
                <w:b/>
                <w:sz w:val="16"/>
                <w:szCs w:val="16"/>
              </w:rPr>
              <w:t>CO2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18"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8"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3"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3"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3</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r>
      <w:tr w:rsidR="00277F91" w:rsidRPr="0006119F" w:rsidTr="006D3C57">
        <w:trPr>
          <w:jc w:val="center"/>
        </w:trPr>
        <w:tc>
          <w:tcPr>
            <w:tcW w:w="284" w:type="pct"/>
            <w:vAlign w:val="center"/>
          </w:tcPr>
          <w:p w:rsidR="00277F91" w:rsidRPr="0006119F" w:rsidRDefault="00277F91" w:rsidP="00395404">
            <w:pPr>
              <w:pStyle w:val="TableParagraph"/>
              <w:spacing w:before="120" w:line="360" w:lineRule="auto"/>
              <w:jc w:val="both"/>
              <w:rPr>
                <w:b/>
                <w:sz w:val="16"/>
                <w:szCs w:val="16"/>
              </w:rPr>
            </w:pPr>
            <w:r w:rsidRPr="0006119F">
              <w:rPr>
                <w:b/>
                <w:sz w:val="16"/>
                <w:szCs w:val="16"/>
              </w:rPr>
              <w:t>CO3</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18"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8"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3"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3"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3</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r>
      <w:tr w:rsidR="00277F91" w:rsidRPr="0006119F" w:rsidTr="006D3C57">
        <w:trPr>
          <w:jc w:val="center"/>
        </w:trPr>
        <w:tc>
          <w:tcPr>
            <w:tcW w:w="284" w:type="pct"/>
            <w:vAlign w:val="center"/>
          </w:tcPr>
          <w:p w:rsidR="00277F91" w:rsidRPr="0006119F" w:rsidRDefault="00277F91" w:rsidP="00395404">
            <w:pPr>
              <w:pStyle w:val="TableParagraph"/>
              <w:spacing w:before="120" w:line="360" w:lineRule="auto"/>
              <w:jc w:val="both"/>
              <w:rPr>
                <w:b/>
                <w:sz w:val="16"/>
                <w:szCs w:val="16"/>
              </w:rPr>
            </w:pPr>
            <w:r w:rsidRPr="0006119F">
              <w:rPr>
                <w:b/>
                <w:sz w:val="16"/>
                <w:szCs w:val="16"/>
              </w:rPr>
              <w:t>CO4</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274"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18"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8"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3"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3"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3"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3</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r>
    </w:tbl>
    <w:p w:rsidR="00277F91" w:rsidRPr="0006119F" w:rsidRDefault="00277F91" w:rsidP="0006119F">
      <w:pPr>
        <w:pStyle w:val="BodyA"/>
        <w:widowControl w:val="0"/>
        <w:spacing w:before="120" w:line="360" w:lineRule="auto"/>
        <w:jc w:val="center"/>
        <w:rPr>
          <w:rFonts w:ascii="Times New Roman" w:eastAsia="Times New Roman" w:hAnsi="Times New Roman" w:cs="Times New Roman"/>
          <w:bCs/>
          <w:color w:val="auto"/>
          <w:szCs w:val="24"/>
        </w:rPr>
      </w:pPr>
      <w:r w:rsidRPr="0006119F">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06119F">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STRUCTURE – III</w:t>
            </w:r>
          </w:p>
          <w:p w:rsidR="00277F91" w:rsidRPr="00395404" w:rsidRDefault="001A1283" w:rsidP="0006119F">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w:t>
            </w:r>
            <w:r w:rsidR="00277F91" w:rsidRPr="00395404">
              <w:rPr>
                <w:rFonts w:ascii="Times New Roman" w:hAnsi="Times New Roman" w:cs="Times New Roman"/>
                <w:color w:val="auto"/>
                <w:sz w:val="24"/>
                <w:szCs w:val="24"/>
              </w:rPr>
              <w:t>ARC 2308</w:t>
            </w:r>
            <w:r w:rsidRPr="00395404">
              <w:rPr>
                <w:rFonts w:ascii="Times New Roman" w:hAnsi="Times New Roman" w:cs="Times New Roman"/>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06119F">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Structure - II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06119F">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Surveying &amp; Leveling</w:t>
            </w:r>
          </w:p>
        </w:tc>
      </w:tr>
    </w:tbl>
    <w:p w:rsidR="00277F91" w:rsidRPr="00395404" w:rsidRDefault="00277F91" w:rsidP="00395404">
      <w:pPr>
        <w:spacing w:line="360" w:lineRule="auto"/>
        <w:jc w:val="both"/>
        <w:rPr>
          <w:rFonts w:ascii="Times New Roman" w:hAnsi="Times New Roman" w:cs="Times New Roman"/>
          <w:b/>
          <w:bCs/>
          <w:sz w:val="24"/>
          <w:szCs w:val="24"/>
        </w:rPr>
      </w:pPr>
    </w:p>
    <w:p w:rsidR="00277F91" w:rsidRPr="00395404" w:rsidRDefault="0006119F" w:rsidP="00395404">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Catalog</w:t>
      </w:r>
      <w:r w:rsidR="00277F91" w:rsidRPr="00395404">
        <w:rPr>
          <w:rFonts w:ascii="Times New Roman" w:hAnsi="Times New Roman" w:cs="Times New Roman"/>
          <w:b/>
          <w:bCs/>
          <w:sz w:val="24"/>
          <w:szCs w:val="24"/>
        </w:rPr>
        <w:t xml:space="preserve"> Description</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aim of this course is to understand the ground situation before preparing an architectural design of any type of structure. In this course basic principles of structural mechanics that would be pertinent to simple design elements and understanding the structural behavior of buildings.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w:t>
      </w:r>
    </w:p>
    <w:p w:rsidR="00277F91" w:rsidRPr="00395404" w:rsidRDefault="00277F91" w:rsidP="00395404">
      <w:pPr>
        <w:spacing w:line="360" w:lineRule="auto"/>
        <w:jc w:val="both"/>
        <w:rPr>
          <w:rFonts w:ascii="Times New Roman" w:hAnsi="Times New Roman" w:cs="Times New Roman"/>
          <w:b/>
          <w:bCs/>
          <w:sz w:val="24"/>
          <w:szCs w:val="24"/>
        </w:rPr>
      </w:pPr>
    </w:p>
    <w:p w:rsidR="00277F91" w:rsidRPr="00395404" w:rsidRDefault="00277F91"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Course Objectives: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Cs/>
          <w:sz w:val="24"/>
          <w:szCs w:val="24"/>
        </w:rPr>
        <w:t>The objective of this course is:</w:t>
      </w:r>
    </w:p>
    <w:p w:rsidR="00277F91" w:rsidRPr="00395404" w:rsidRDefault="00277F91" w:rsidP="00395404">
      <w:pPr>
        <w:pStyle w:val="ColorfulList-Accent11"/>
        <w:numPr>
          <w:ilvl w:val="0"/>
          <w:numId w:val="20"/>
        </w:numPr>
        <w:spacing w:line="360" w:lineRule="auto"/>
      </w:pPr>
      <w:r w:rsidRPr="00395404">
        <w:t>To understand an informal choice regarding the most appropriate structural system for the building design due to different types of loading.</w:t>
      </w:r>
    </w:p>
    <w:p w:rsidR="00277F91" w:rsidRPr="00395404" w:rsidRDefault="00220B89" w:rsidP="00395404">
      <w:pPr>
        <w:pStyle w:val="ColorfulList-Accent11"/>
        <w:numPr>
          <w:ilvl w:val="0"/>
          <w:numId w:val="20"/>
        </w:numPr>
        <w:spacing w:line="360" w:lineRule="auto"/>
      </w:pPr>
      <w:r w:rsidRPr="00395404">
        <w:t>To p</w:t>
      </w:r>
      <w:r w:rsidR="00277F91" w:rsidRPr="00395404">
        <w:t xml:space="preserve">rovide a basic understanding about the structural modeling and research techniques in the field of Architecture.                    </w:t>
      </w:r>
    </w:p>
    <w:p w:rsidR="00277F91" w:rsidRPr="00395404" w:rsidRDefault="00277F91" w:rsidP="00395404">
      <w:pPr>
        <w:pStyle w:val="ColorfulList-Accent11"/>
        <w:numPr>
          <w:ilvl w:val="0"/>
          <w:numId w:val="20"/>
        </w:numPr>
        <w:spacing w:line="360" w:lineRule="auto"/>
      </w:pPr>
      <w:r w:rsidRPr="00395404">
        <w:t xml:space="preserve">To understand the role of surveying and leveling in architecture and will be introduced to the techniques and equipments for land surveying.                          </w:t>
      </w:r>
    </w:p>
    <w:p w:rsidR="00277F91" w:rsidRPr="00395404" w:rsidRDefault="00277F91" w:rsidP="00395404">
      <w:pPr>
        <w:spacing w:line="360" w:lineRule="auto"/>
        <w:jc w:val="both"/>
        <w:rPr>
          <w:rFonts w:ascii="Times New Roman" w:hAnsi="Times New Roman" w:cs="Times New Roman"/>
          <w:b/>
          <w:bCs/>
          <w:sz w:val="24"/>
          <w:szCs w:val="24"/>
        </w:rPr>
      </w:pPr>
    </w:p>
    <w:p w:rsidR="00277F91" w:rsidRPr="00395404" w:rsidRDefault="00277F91"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Course Outcome:</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lastRenderedPageBreak/>
        <w:t>On completion of this course, the students will be able to</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Pr="00395404">
        <w:rPr>
          <w:rFonts w:ascii="Times New Roman" w:eastAsia="Calibri" w:hAnsi="Times New Roman" w:cs="Times New Roman"/>
          <w:sz w:val="24"/>
          <w:szCs w:val="24"/>
        </w:rPr>
        <w:t>:</w:t>
      </w:r>
      <w:r w:rsidR="0006119F">
        <w:rPr>
          <w:rFonts w:ascii="Times New Roman" w:eastAsia="Calibri" w:hAnsi="Times New Roman" w:cs="Times New Roman"/>
          <w:sz w:val="24"/>
          <w:szCs w:val="24"/>
        </w:rPr>
        <w:tab/>
      </w:r>
      <w:r w:rsidRPr="00395404">
        <w:rPr>
          <w:rFonts w:ascii="Times New Roman" w:eastAsia="Calibri" w:hAnsi="Times New Roman" w:cs="Times New Roman"/>
          <w:sz w:val="24"/>
          <w:szCs w:val="24"/>
        </w:rPr>
        <w:t>Explain the calculation of concentrated loads</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06119F">
        <w:rPr>
          <w:rFonts w:ascii="Times New Roman" w:eastAsia="Calibri" w:hAnsi="Times New Roman" w:cs="Times New Roman"/>
          <w:sz w:val="24"/>
          <w:szCs w:val="24"/>
        </w:rPr>
        <w:t>:</w:t>
      </w:r>
      <w:r w:rsidR="0006119F">
        <w:rPr>
          <w:rFonts w:ascii="Times New Roman" w:eastAsia="Calibri" w:hAnsi="Times New Roman" w:cs="Times New Roman"/>
          <w:sz w:val="24"/>
          <w:szCs w:val="24"/>
        </w:rPr>
        <w:tab/>
      </w:r>
      <w:r w:rsidRPr="00395404">
        <w:rPr>
          <w:rFonts w:ascii="Times New Roman" w:eastAsia="Calibri" w:hAnsi="Times New Roman" w:cs="Times New Roman"/>
          <w:sz w:val="24"/>
          <w:szCs w:val="24"/>
        </w:rPr>
        <w:t>Define the basis of arches and cables</w:t>
      </w:r>
    </w:p>
    <w:p w:rsidR="00277F91" w:rsidRPr="00395404" w:rsidRDefault="00277F91" w:rsidP="0006119F">
      <w:pPr>
        <w:tabs>
          <w:tab w:val="left" w:pos="252"/>
        </w:tabs>
        <w:spacing w:line="360" w:lineRule="auto"/>
        <w:ind w:left="720" w:hanging="720"/>
        <w:jc w:val="both"/>
        <w:rPr>
          <w:rFonts w:ascii="Times New Roman" w:hAnsi="Times New Roman" w:cs="Times New Roman"/>
          <w:sz w:val="24"/>
          <w:szCs w:val="24"/>
        </w:rPr>
      </w:pPr>
      <w:r w:rsidRPr="00395404">
        <w:rPr>
          <w:rFonts w:ascii="Times New Roman" w:eastAsia="Calibri" w:hAnsi="Times New Roman" w:cs="Times New Roman"/>
          <w:b/>
          <w:sz w:val="24"/>
          <w:szCs w:val="24"/>
        </w:rPr>
        <w:t>CO3</w:t>
      </w:r>
      <w:r w:rsidR="0006119F">
        <w:rPr>
          <w:rFonts w:ascii="Times New Roman" w:eastAsia="Calibri" w:hAnsi="Times New Roman" w:cs="Times New Roman"/>
          <w:sz w:val="24"/>
          <w:szCs w:val="24"/>
        </w:rPr>
        <w:t>:</w:t>
      </w:r>
      <w:r w:rsidR="0006119F">
        <w:rPr>
          <w:rFonts w:ascii="Times New Roman" w:eastAsia="Calibri" w:hAnsi="Times New Roman" w:cs="Times New Roman"/>
          <w:sz w:val="24"/>
          <w:szCs w:val="24"/>
        </w:rPr>
        <w:tab/>
      </w:r>
      <w:r w:rsidRPr="00395404">
        <w:rPr>
          <w:rFonts w:ascii="Times New Roman" w:hAnsi="Times New Roman" w:cs="Times New Roman"/>
          <w:sz w:val="24"/>
          <w:szCs w:val="24"/>
        </w:rPr>
        <w:t>Analyze Frame – With Lateral Translation and With No Lateral Translation of Joints by Slope deflection method</w:t>
      </w:r>
    </w:p>
    <w:p w:rsidR="00277F91" w:rsidRPr="00395404" w:rsidRDefault="00277F91" w:rsidP="0006119F">
      <w:pPr>
        <w:spacing w:after="0" w:line="360" w:lineRule="auto"/>
        <w:ind w:left="720" w:hanging="720"/>
        <w:jc w:val="both"/>
        <w:rPr>
          <w:rFonts w:ascii="Times New Roman" w:hAnsi="Times New Roman" w:cs="Times New Roman"/>
          <w:sz w:val="24"/>
          <w:szCs w:val="24"/>
        </w:rPr>
      </w:pPr>
      <w:r w:rsidRPr="00395404">
        <w:rPr>
          <w:rFonts w:ascii="Times New Roman" w:eastAsia="Calibri" w:hAnsi="Times New Roman" w:cs="Times New Roman"/>
          <w:b/>
          <w:sz w:val="24"/>
          <w:szCs w:val="24"/>
        </w:rPr>
        <w:t>CO4:</w:t>
      </w:r>
      <w:r w:rsidR="0006119F">
        <w:rPr>
          <w:rFonts w:ascii="Times New Roman" w:eastAsia="Calibri" w:hAnsi="Times New Roman" w:cs="Times New Roman"/>
          <w:sz w:val="24"/>
          <w:szCs w:val="24"/>
        </w:rPr>
        <w:tab/>
      </w:r>
      <w:r w:rsidRPr="00395404">
        <w:rPr>
          <w:rFonts w:ascii="Times New Roman" w:hAnsi="Times New Roman" w:cs="Times New Roman"/>
          <w:sz w:val="24"/>
          <w:szCs w:val="24"/>
        </w:rPr>
        <w:t>Analyze Frame – With Lateral Translation and With No Lateral Translation of Joints by Moment deflection method</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CO5</w:t>
      </w:r>
      <w:r w:rsidR="0006119F">
        <w:rPr>
          <w:rFonts w:ascii="Times New Roman" w:hAnsi="Times New Roman" w:cs="Times New Roman"/>
          <w:b/>
          <w:sz w:val="24"/>
          <w:szCs w:val="24"/>
        </w:rPr>
        <w:t>:</w:t>
      </w:r>
      <w:r w:rsidR="0006119F">
        <w:rPr>
          <w:rFonts w:ascii="Times New Roman" w:hAnsi="Times New Roman" w:cs="Times New Roman"/>
          <w:b/>
          <w:sz w:val="24"/>
          <w:szCs w:val="24"/>
        </w:rPr>
        <w:tab/>
      </w:r>
      <w:r w:rsidRPr="00395404">
        <w:rPr>
          <w:rFonts w:ascii="Times New Roman" w:hAnsi="Times New Roman" w:cs="Times New Roman"/>
          <w:sz w:val="24"/>
          <w:szCs w:val="24"/>
        </w:rPr>
        <w:t>Explain frames with and without lateral translation of joints</w:t>
      </w:r>
    </w:p>
    <w:p w:rsidR="00277F91" w:rsidRPr="00395404" w:rsidRDefault="00277F91" w:rsidP="00395404">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277F91" w:rsidRPr="00395404" w:rsidRDefault="00277F91" w:rsidP="00395404">
            <w:pPr>
              <w:pStyle w:val="Heading4"/>
              <w:outlineLvl w:val="3"/>
            </w:pPr>
            <w:r w:rsidRPr="00395404">
              <w:t>MODULE 1: Loads and spans</w:t>
            </w:r>
          </w:p>
          <w:p w:rsidR="00277F91" w:rsidRPr="00395404" w:rsidRDefault="00277F91" w:rsidP="00395404">
            <w:pPr>
              <w:tabs>
                <w:tab w:val="left" w:pos="252"/>
              </w:tabs>
              <w:spacing w:line="360" w:lineRule="auto"/>
              <w:jc w:val="both"/>
              <w:rPr>
                <w:sz w:val="24"/>
                <w:szCs w:val="24"/>
              </w:rPr>
            </w:pPr>
            <w:r w:rsidRPr="00395404">
              <w:rPr>
                <w:sz w:val="24"/>
                <w:szCs w:val="24"/>
              </w:rPr>
              <w:t>Introduction, single concentrated load, udl longer than the span, UDL shorter than the span, two concentrated spans, series of concentrated loads, equivalent UDL.</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277F91" w:rsidRPr="00395404" w:rsidTr="006D3C57">
        <w:tc>
          <w:tcPr>
            <w:tcW w:w="3861" w:type="pct"/>
            <w:vAlign w:val="center"/>
          </w:tcPr>
          <w:p w:rsidR="00277F91" w:rsidRPr="00395404" w:rsidRDefault="00277F91" w:rsidP="00395404">
            <w:pPr>
              <w:pStyle w:val="BlockText"/>
              <w:spacing w:line="360" w:lineRule="auto"/>
              <w:ind w:left="0" w:right="0" w:firstLine="0"/>
              <w:rPr>
                <w:b/>
                <w:bCs/>
              </w:rPr>
            </w:pPr>
            <w:r w:rsidRPr="00395404">
              <w:rPr>
                <w:b/>
                <w:bCs/>
              </w:rPr>
              <w:t>MODULE 2: Arches and Cables</w:t>
            </w:r>
          </w:p>
          <w:p w:rsidR="00277F91" w:rsidRPr="00395404" w:rsidRDefault="00277F91" w:rsidP="00395404">
            <w:pPr>
              <w:tabs>
                <w:tab w:val="left" w:pos="252"/>
              </w:tabs>
              <w:spacing w:line="360" w:lineRule="auto"/>
              <w:jc w:val="both"/>
              <w:rPr>
                <w:sz w:val="24"/>
                <w:szCs w:val="24"/>
              </w:rPr>
            </w:pPr>
            <w:r w:rsidRPr="00395404">
              <w:rPr>
                <w:sz w:val="24"/>
                <w:szCs w:val="24"/>
              </w:rPr>
              <w:t>Basis of arches, cables and suspension in bridges, basic concept, frames with and without lateral translations of joints, general case – 1 storey column slender in height and bases fixed or hinged.</w:t>
            </w:r>
            <w:r w:rsidRPr="00395404">
              <w:rPr>
                <w:sz w:val="24"/>
                <w:szCs w:val="24"/>
              </w:rPr>
              <w:tab/>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277F91" w:rsidRPr="00395404" w:rsidTr="006D3C57">
        <w:tc>
          <w:tcPr>
            <w:tcW w:w="3861" w:type="pct"/>
            <w:vAlign w:val="center"/>
          </w:tcPr>
          <w:p w:rsidR="00277F91" w:rsidRPr="00395404" w:rsidRDefault="00277F91" w:rsidP="00395404">
            <w:pPr>
              <w:pStyle w:val="BlockText"/>
              <w:spacing w:line="360" w:lineRule="auto"/>
              <w:ind w:left="0" w:right="0" w:firstLine="0"/>
            </w:pPr>
            <w:r w:rsidRPr="00395404">
              <w:rPr>
                <w:b/>
                <w:bCs/>
              </w:rPr>
              <w:t>MODULE 3: Slope deflection method</w:t>
            </w:r>
          </w:p>
          <w:p w:rsidR="00277F91" w:rsidRPr="00395404" w:rsidRDefault="00277F91" w:rsidP="00395404">
            <w:pPr>
              <w:tabs>
                <w:tab w:val="left" w:pos="252"/>
              </w:tabs>
              <w:spacing w:line="360" w:lineRule="auto"/>
              <w:jc w:val="both"/>
              <w:rPr>
                <w:sz w:val="24"/>
                <w:szCs w:val="24"/>
              </w:rPr>
            </w:pPr>
            <w:r w:rsidRPr="00395404">
              <w:rPr>
                <w:sz w:val="24"/>
                <w:szCs w:val="24"/>
              </w:rPr>
              <w:t>Slope Deflection Method And Moment Distribution Method, Development Of Slope Deflection , Equation , Analysis Of Frame – With  Lateral Translation And With No Lateral Translation Of Joints</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277F91" w:rsidRPr="00395404" w:rsidTr="006D3C57">
        <w:tc>
          <w:tcPr>
            <w:tcW w:w="3861" w:type="pct"/>
            <w:vAlign w:val="center"/>
          </w:tcPr>
          <w:p w:rsidR="00277F91" w:rsidRPr="00395404" w:rsidRDefault="00277F91" w:rsidP="00395404">
            <w:pPr>
              <w:pStyle w:val="BlockText"/>
              <w:spacing w:line="360" w:lineRule="auto"/>
              <w:ind w:left="0" w:right="0" w:firstLine="0"/>
              <w:rPr>
                <w:b/>
                <w:bCs/>
              </w:rPr>
            </w:pPr>
            <w:r w:rsidRPr="00395404">
              <w:rPr>
                <w:b/>
                <w:bCs/>
              </w:rPr>
              <w:t xml:space="preserve">MODULE 4: Moment distribution Method </w:t>
            </w:r>
          </w:p>
          <w:p w:rsidR="00277F91" w:rsidRPr="00395404" w:rsidRDefault="00277F91" w:rsidP="00395404">
            <w:pPr>
              <w:tabs>
                <w:tab w:val="left" w:pos="252"/>
              </w:tabs>
              <w:spacing w:line="360" w:lineRule="auto"/>
              <w:jc w:val="both"/>
              <w:rPr>
                <w:sz w:val="24"/>
                <w:szCs w:val="24"/>
              </w:rPr>
            </w:pPr>
            <w:r w:rsidRPr="00395404">
              <w:rPr>
                <w:sz w:val="24"/>
                <w:szCs w:val="24"/>
              </w:rPr>
              <w:t>MDM- Development Of Method, Analysis Of Frames With Lateral Translation And With No Lateral Translation Of Joints , Symmetrical Frames , Multi Storey Frames , No Shear Moment Distribution</w:t>
            </w:r>
          </w:p>
        </w:tc>
        <w:tc>
          <w:tcPr>
            <w:tcW w:w="580" w:type="pct"/>
            <w:vAlign w:val="center"/>
          </w:tcPr>
          <w:p w:rsidR="00277F91" w:rsidRPr="00395404" w:rsidRDefault="0075481F"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277F91" w:rsidRPr="00395404" w:rsidTr="006D3C57">
        <w:tc>
          <w:tcPr>
            <w:tcW w:w="3861" w:type="pct"/>
            <w:vAlign w:val="center"/>
          </w:tcPr>
          <w:p w:rsidR="00277F91" w:rsidRPr="00395404" w:rsidRDefault="00277F91" w:rsidP="00395404">
            <w:pPr>
              <w:pStyle w:val="BlockText"/>
              <w:spacing w:line="360" w:lineRule="auto"/>
              <w:ind w:left="0" w:right="0" w:firstLine="0"/>
              <w:rPr>
                <w:b/>
              </w:rPr>
            </w:pPr>
            <w:r w:rsidRPr="00395404">
              <w:rPr>
                <w:b/>
                <w:bCs/>
              </w:rPr>
              <w:t xml:space="preserve">MODULE 5: </w:t>
            </w:r>
            <w:r w:rsidRPr="00395404">
              <w:rPr>
                <w:b/>
              </w:rPr>
              <w:t>Kani’s Method</w:t>
            </w:r>
          </w:p>
          <w:p w:rsidR="00277F91" w:rsidRPr="00395404" w:rsidRDefault="00277F91" w:rsidP="00395404">
            <w:pPr>
              <w:tabs>
                <w:tab w:val="left" w:pos="252"/>
              </w:tabs>
              <w:spacing w:line="360" w:lineRule="auto"/>
              <w:jc w:val="both"/>
              <w:rPr>
                <w:sz w:val="24"/>
                <w:szCs w:val="24"/>
              </w:rPr>
            </w:pPr>
            <w:r w:rsidRPr="00395404">
              <w:rPr>
                <w:sz w:val="24"/>
                <w:szCs w:val="24"/>
              </w:rPr>
              <w:t xml:space="preserve">Basic concept, frames with and without lateral translation of joints, general cases, storey column unequal in height and bases fixed or hinged </w:t>
            </w:r>
          </w:p>
        </w:tc>
        <w:tc>
          <w:tcPr>
            <w:tcW w:w="580"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0611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bl>
    <w:p w:rsidR="00277F91" w:rsidRPr="0006119F" w:rsidRDefault="00277F91" w:rsidP="00395404">
      <w:pPr>
        <w:pStyle w:val="Default"/>
        <w:spacing w:line="360" w:lineRule="auto"/>
        <w:jc w:val="both"/>
        <w:rPr>
          <w:rFonts w:ascii="Times New Roman" w:hAnsi="Times New Roman" w:cs="Times New Roman"/>
          <w:i/>
          <w:iCs/>
          <w:color w:val="auto"/>
          <w:sz w:val="22"/>
        </w:rPr>
      </w:pPr>
      <w:r w:rsidRPr="0006119F">
        <w:rPr>
          <w:rFonts w:ascii="Times New Roman" w:hAnsi="Times New Roman" w:cs="Times New Roman"/>
          <w:b/>
          <w:i/>
          <w:iCs/>
          <w:color w:val="auto"/>
          <w:sz w:val="22"/>
        </w:rPr>
        <w:lastRenderedPageBreak/>
        <w:t>*Bloom’s Level:</w:t>
      </w:r>
      <w:r w:rsidRPr="0006119F">
        <w:rPr>
          <w:rFonts w:ascii="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spacing w:after="0" w:line="360" w:lineRule="auto"/>
        <w:jc w:val="both"/>
        <w:rPr>
          <w:rFonts w:ascii="Times New Roman" w:hAnsi="Times New Roman" w:cs="Times New Roman"/>
          <w:b/>
          <w:bCs/>
          <w:sz w:val="24"/>
          <w:szCs w:val="24"/>
        </w:rPr>
      </w:pPr>
    </w:p>
    <w:p w:rsidR="00277F91" w:rsidRPr="00395404" w:rsidRDefault="00277F91"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Text Books:</w:t>
      </w:r>
    </w:p>
    <w:p w:rsidR="00277F91" w:rsidRPr="00395404" w:rsidRDefault="00277F91" w:rsidP="00F97505">
      <w:pPr>
        <w:pStyle w:val="Title"/>
        <w:numPr>
          <w:ilvl w:val="0"/>
          <w:numId w:val="101"/>
        </w:numPr>
        <w:spacing w:line="276" w:lineRule="auto"/>
        <w:jc w:val="both"/>
        <w:rPr>
          <w:b w:val="0"/>
          <w:bCs/>
          <w:iCs/>
          <w:sz w:val="24"/>
        </w:rPr>
      </w:pPr>
      <w:r w:rsidRPr="00395404">
        <w:rPr>
          <w:b w:val="0"/>
          <w:sz w:val="24"/>
          <w:shd w:val="clear" w:color="auto" w:fill="FFFFFF"/>
        </w:rPr>
        <w:t>Arya, C. (2009). Eurocode 3: Design of steel structures.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42" w:history="1">
        <w:r w:rsidRPr="00395404">
          <w:rPr>
            <w:rStyle w:val="Hyperlink"/>
            <w:b w:val="0"/>
            <w:color w:val="auto"/>
            <w:sz w:val="24"/>
            <w:u w:val="none"/>
            <w:shd w:val="clear" w:color="auto" w:fill="FFFFFF"/>
          </w:rPr>
          <w:t>https://doi.org/10.1201/b18121-13</w:t>
        </w:r>
      </w:hyperlink>
    </w:p>
    <w:p w:rsidR="00277F91" w:rsidRPr="00395404" w:rsidRDefault="00277F91" w:rsidP="00F97505">
      <w:pPr>
        <w:pStyle w:val="Title"/>
        <w:numPr>
          <w:ilvl w:val="0"/>
          <w:numId w:val="101"/>
        </w:numPr>
        <w:spacing w:line="276" w:lineRule="auto"/>
        <w:jc w:val="both"/>
        <w:rPr>
          <w:b w:val="0"/>
          <w:bCs/>
          <w:iCs/>
          <w:sz w:val="24"/>
        </w:rPr>
      </w:pPr>
      <w:r w:rsidRPr="00395404">
        <w:rPr>
          <w:b w:val="0"/>
          <w:sz w:val="24"/>
          <w:shd w:val="clear" w:color="auto" w:fill="FFFFFF"/>
        </w:rPr>
        <w:t>Best, R., &amp; de Valence, G. (2007). </w:t>
      </w:r>
      <w:r w:rsidRPr="00395404">
        <w:rPr>
          <w:b w:val="0"/>
          <w:i/>
          <w:iCs/>
          <w:sz w:val="24"/>
          <w:shd w:val="clear" w:color="auto" w:fill="FFFFFF"/>
        </w:rPr>
        <w:t>Design and construction</w:t>
      </w:r>
      <w:r w:rsidRPr="00395404">
        <w:rPr>
          <w:b w:val="0"/>
          <w:sz w:val="24"/>
          <w:shd w:val="clear" w:color="auto" w:fill="FFFFFF"/>
        </w:rPr>
        <w:t>. </w:t>
      </w:r>
      <w:r w:rsidRPr="00395404">
        <w:rPr>
          <w:b w:val="0"/>
          <w:i/>
          <w:iCs/>
          <w:sz w:val="24"/>
          <w:shd w:val="clear" w:color="auto" w:fill="FFFFFF"/>
        </w:rPr>
        <w:t>Design and Construction</w:t>
      </w:r>
      <w:r w:rsidRPr="00395404">
        <w:rPr>
          <w:b w:val="0"/>
          <w:sz w:val="24"/>
          <w:shd w:val="clear" w:color="auto" w:fill="FFFFFF"/>
        </w:rPr>
        <w:t> (pp. 1–504). CRC Press. https://doi.org/10.4324/9780080491080</w:t>
      </w:r>
    </w:p>
    <w:p w:rsidR="00277F91" w:rsidRPr="00395404" w:rsidRDefault="00277F91" w:rsidP="00F97505">
      <w:pPr>
        <w:pStyle w:val="Title"/>
        <w:numPr>
          <w:ilvl w:val="0"/>
          <w:numId w:val="101"/>
        </w:numPr>
        <w:spacing w:line="276" w:lineRule="auto"/>
        <w:jc w:val="both"/>
        <w:rPr>
          <w:b w:val="0"/>
          <w:bCs/>
          <w:iCs/>
          <w:sz w:val="24"/>
        </w:rPr>
      </w:pPr>
      <w:r w:rsidRPr="00395404">
        <w:rPr>
          <w:b w:val="0"/>
          <w:sz w:val="24"/>
          <w:shd w:val="clear" w:color="auto" w:fill="FFFFFF"/>
        </w:rPr>
        <w:t>Emmitt, S., &amp; Gorse, C. (2014). </w:t>
      </w:r>
      <w:r w:rsidR="00C90FD5" w:rsidRPr="00395404">
        <w:rPr>
          <w:b w:val="0"/>
          <w:i/>
          <w:iCs/>
          <w:sz w:val="24"/>
          <w:shd w:val="clear" w:color="auto" w:fill="FFFFFF"/>
        </w:rPr>
        <w:t>Barry’s Advanced Construction Of Buildings</w:t>
      </w:r>
      <w:r w:rsidRPr="00395404">
        <w:rPr>
          <w:b w:val="0"/>
          <w:i/>
          <w:iCs/>
          <w:sz w:val="24"/>
          <w:shd w:val="clear" w:color="auto" w:fill="FFFFFF"/>
        </w:rPr>
        <w:t xml:space="preserve"> Third edition</w:t>
      </w:r>
      <w:r w:rsidRPr="00395404">
        <w:rPr>
          <w:b w:val="0"/>
          <w:sz w:val="24"/>
          <w:shd w:val="clear" w:color="auto" w:fill="FFFFFF"/>
        </w:rPr>
        <w:t>. </w:t>
      </w:r>
      <w:r w:rsidRPr="00395404">
        <w:rPr>
          <w:b w:val="0"/>
          <w:i/>
          <w:iCs/>
          <w:sz w:val="24"/>
          <w:shd w:val="clear" w:color="auto" w:fill="FFFFFF"/>
        </w:rPr>
        <w:t>John Wiley &amp; Sons, Ltd</w:t>
      </w:r>
      <w:r w:rsidRPr="00395404">
        <w:rPr>
          <w:b w:val="0"/>
          <w:sz w:val="24"/>
          <w:shd w:val="clear" w:color="auto" w:fill="FFFFFF"/>
        </w:rPr>
        <w:t xml:space="preserve"> (Vol. 28, p. 581). </w:t>
      </w:r>
      <w:hyperlink r:id="rId43" w:history="1">
        <w:r w:rsidRPr="00395404">
          <w:rPr>
            <w:rStyle w:val="Hyperlink"/>
            <w:b w:val="0"/>
            <w:color w:val="auto"/>
            <w:sz w:val="24"/>
            <w:u w:val="none"/>
            <w:shd w:val="clear" w:color="auto" w:fill="FFFFFF"/>
          </w:rPr>
          <w:t>https://doi.org/10.1017/CBO9781107415324.004</w:t>
        </w:r>
      </w:hyperlink>
    </w:p>
    <w:p w:rsidR="00277F91" w:rsidRPr="00395404" w:rsidRDefault="00277F91" w:rsidP="00F97505">
      <w:pPr>
        <w:pStyle w:val="Title"/>
        <w:numPr>
          <w:ilvl w:val="0"/>
          <w:numId w:val="101"/>
        </w:numPr>
        <w:spacing w:line="276" w:lineRule="auto"/>
        <w:jc w:val="both"/>
        <w:rPr>
          <w:b w:val="0"/>
          <w:iCs/>
          <w:sz w:val="24"/>
        </w:rPr>
      </w:pPr>
      <w:r w:rsidRPr="00395404">
        <w:rPr>
          <w:b w:val="0"/>
          <w:sz w:val="24"/>
          <w:shd w:val="clear" w:color="auto" w:fill="FFFFFF"/>
        </w:rPr>
        <w:t>Oppermann, R. H. (1941). Strength of materials, part I, elementary theory and problems.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231</w:t>
      </w:r>
      <w:r w:rsidRPr="00395404">
        <w:rPr>
          <w:b w:val="0"/>
          <w:sz w:val="24"/>
          <w:shd w:val="clear" w:color="auto" w:fill="FFFFFF"/>
        </w:rPr>
        <w:t>(1), 96. https://doi.org/10.1016/s0016-0032(41)90378-2</w:t>
      </w:r>
      <w:r w:rsidRPr="00395404">
        <w:rPr>
          <w:b w:val="0"/>
          <w:bCs/>
          <w:sz w:val="24"/>
        </w:rPr>
        <w:t>Strength of Materials, Khurmi R. S.</w:t>
      </w:r>
    </w:p>
    <w:p w:rsidR="00277F91" w:rsidRPr="00395404" w:rsidRDefault="00277F91" w:rsidP="00F97505">
      <w:pPr>
        <w:pStyle w:val="Title"/>
        <w:numPr>
          <w:ilvl w:val="0"/>
          <w:numId w:val="101"/>
        </w:numPr>
        <w:spacing w:line="276" w:lineRule="auto"/>
        <w:jc w:val="both"/>
        <w:rPr>
          <w:b w:val="0"/>
          <w:sz w:val="24"/>
        </w:rPr>
      </w:pPr>
      <w:r w:rsidRPr="00395404">
        <w:rPr>
          <w:b w:val="0"/>
          <w:sz w:val="24"/>
          <w:shd w:val="clear" w:color="auto" w:fill="FFFFFF"/>
        </w:rPr>
        <w:t>Salvadori, M., &amp; Heller, R. (1986). </w:t>
      </w:r>
      <w:r w:rsidRPr="00395404">
        <w:rPr>
          <w:b w:val="0"/>
          <w:i/>
          <w:iCs/>
          <w:sz w:val="24"/>
          <w:shd w:val="clear" w:color="auto" w:fill="FFFFFF"/>
        </w:rPr>
        <w:t>Structure In Architecture: The Building Of Buildings, Third Edition.</w:t>
      </w:r>
      <w:r w:rsidRPr="00395404">
        <w:rPr>
          <w:b w:val="0"/>
          <w:sz w:val="24"/>
          <w:shd w:val="clear" w:color="auto" w:fill="FFFFFF"/>
        </w:rPr>
        <w:t> </w:t>
      </w:r>
      <w:r w:rsidRPr="00395404">
        <w:rPr>
          <w:b w:val="0"/>
          <w:i/>
          <w:iCs/>
          <w:sz w:val="24"/>
          <w:shd w:val="clear" w:color="auto" w:fill="FFFFFF"/>
        </w:rPr>
        <w:t>Struct in Archit, The Build of Build, Third Ed</w:t>
      </w:r>
      <w:r w:rsidRPr="00395404">
        <w:rPr>
          <w:b w:val="0"/>
          <w:sz w:val="24"/>
          <w:shd w:val="clear" w:color="auto" w:fill="FFFFFF"/>
        </w:rPr>
        <w:t>. Prentice-Hall Inc.</w:t>
      </w:r>
    </w:p>
    <w:p w:rsidR="00277F91" w:rsidRPr="00395404" w:rsidRDefault="00277F91" w:rsidP="00F97505">
      <w:pPr>
        <w:pStyle w:val="Title"/>
        <w:numPr>
          <w:ilvl w:val="0"/>
          <w:numId w:val="101"/>
        </w:numPr>
        <w:spacing w:line="276" w:lineRule="auto"/>
        <w:jc w:val="both"/>
        <w:rPr>
          <w:b w:val="0"/>
          <w:bCs/>
          <w:sz w:val="24"/>
        </w:rPr>
      </w:pPr>
      <w:r w:rsidRPr="00395404">
        <w:rPr>
          <w:b w:val="0"/>
          <w:sz w:val="24"/>
          <w:shd w:val="clear" w:color="auto" w:fill="FFFFFF"/>
        </w:rPr>
        <w:t xml:space="preserve">von Glasersfeld, E. (2009). A model for the construction of elementary concepts (pp. 45–50). AIP Publishing. </w:t>
      </w:r>
      <w:hyperlink r:id="rId44" w:history="1">
        <w:r w:rsidRPr="00395404">
          <w:rPr>
            <w:rStyle w:val="Hyperlink"/>
            <w:b w:val="0"/>
            <w:color w:val="auto"/>
            <w:sz w:val="24"/>
            <w:u w:val="none"/>
            <w:shd w:val="clear" w:color="auto" w:fill="FFFFFF"/>
          </w:rPr>
          <w:t>https://doi.org/10.1063/1.58258</w:t>
        </w:r>
      </w:hyperlink>
    </w:p>
    <w:p w:rsidR="00277F91" w:rsidRPr="00395404" w:rsidRDefault="00277F91" w:rsidP="0006119F">
      <w:pPr>
        <w:pStyle w:val="Title"/>
        <w:spacing w:line="276" w:lineRule="auto"/>
        <w:ind w:right="0"/>
        <w:jc w:val="both"/>
        <w:rPr>
          <w:b w:val="0"/>
          <w:bCs/>
          <w:sz w:val="24"/>
        </w:rPr>
      </w:pPr>
    </w:p>
    <w:p w:rsidR="00277F91" w:rsidRPr="00395404" w:rsidRDefault="00277F91" w:rsidP="0006119F">
      <w:pPr>
        <w:pStyle w:val="Title"/>
        <w:spacing w:line="276" w:lineRule="auto"/>
        <w:ind w:right="0"/>
        <w:jc w:val="both"/>
        <w:rPr>
          <w:bCs/>
          <w:sz w:val="24"/>
        </w:rPr>
      </w:pPr>
      <w:r w:rsidRPr="00395404">
        <w:rPr>
          <w:bCs/>
          <w:sz w:val="24"/>
        </w:rPr>
        <w:t>References:</w:t>
      </w:r>
    </w:p>
    <w:p w:rsidR="00277F91" w:rsidRPr="00395404" w:rsidRDefault="00277F91" w:rsidP="0006119F">
      <w:pPr>
        <w:pStyle w:val="Title"/>
        <w:spacing w:line="276" w:lineRule="auto"/>
        <w:ind w:right="0"/>
        <w:jc w:val="both"/>
        <w:rPr>
          <w:bCs/>
          <w:sz w:val="24"/>
        </w:rPr>
      </w:pPr>
    </w:p>
    <w:p w:rsidR="00277F91" w:rsidRPr="00395404" w:rsidRDefault="00277F91" w:rsidP="0006119F">
      <w:pPr>
        <w:pStyle w:val="Title"/>
        <w:numPr>
          <w:ilvl w:val="0"/>
          <w:numId w:val="29"/>
        </w:numPr>
        <w:spacing w:line="276" w:lineRule="auto"/>
        <w:ind w:right="0"/>
        <w:jc w:val="both"/>
        <w:rPr>
          <w:b w:val="0"/>
          <w:bCs/>
          <w:sz w:val="24"/>
        </w:rPr>
      </w:pPr>
      <w:r w:rsidRPr="00395404">
        <w:rPr>
          <w:b w:val="0"/>
          <w:sz w:val="24"/>
          <w:shd w:val="clear" w:color="auto" w:fill="FFFFFF"/>
        </w:rPr>
        <w:t>Guo, Y., Du, Q., Luo, Y., Zhang, W., &amp; Xu, L. (2008). Application of augmented reality GIS in architecture. In </w:t>
      </w:r>
      <w:r w:rsidRPr="00395404">
        <w:rPr>
          <w:b w:val="0"/>
          <w:i/>
          <w:iCs/>
          <w:sz w:val="24"/>
          <w:shd w:val="clear" w:color="auto" w:fill="FFFFFF"/>
        </w:rPr>
        <w:t>The International Archives of Photogrammetry, Remote Sensing and Spatial Information Sciences</w:t>
      </w:r>
      <w:r w:rsidRPr="00395404">
        <w:rPr>
          <w:b w:val="0"/>
          <w:sz w:val="24"/>
          <w:shd w:val="clear" w:color="auto" w:fill="FFFFFF"/>
        </w:rPr>
        <w:t> (Vol. XXXVII, pp. 331–336). ISPRS.</w:t>
      </w:r>
    </w:p>
    <w:p w:rsidR="00277F91" w:rsidRPr="00395404" w:rsidRDefault="00277F91" w:rsidP="0006119F">
      <w:pPr>
        <w:pStyle w:val="Title"/>
        <w:numPr>
          <w:ilvl w:val="0"/>
          <w:numId w:val="29"/>
        </w:numPr>
        <w:spacing w:line="276" w:lineRule="auto"/>
        <w:ind w:right="0"/>
        <w:jc w:val="both"/>
        <w:rPr>
          <w:b w:val="0"/>
          <w:bCs/>
          <w:sz w:val="24"/>
        </w:rPr>
      </w:pPr>
      <w:r w:rsidRPr="00395404">
        <w:rPr>
          <w:b w:val="0"/>
          <w:sz w:val="24"/>
          <w:shd w:val="clear" w:color="auto" w:fill="FFFFFF"/>
        </w:rPr>
        <w:t>Kilford, W. K. (1979). SURVEYING FOR ENGINEERS. </w:t>
      </w:r>
      <w:r w:rsidRPr="00395404">
        <w:rPr>
          <w:b w:val="0"/>
          <w:i/>
          <w:iCs/>
          <w:sz w:val="24"/>
          <w:shd w:val="clear" w:color="auto" w:fill="FFFFFF"/>
        </w:rPr>
        <w:t>Survey Review</w:t>
      </w:r>
      <w:r w:rsidRPr="00395404">
        <w:rPr>
          <w:b w:val="0"/>
          <w:sz w:val="24"/>
          <w:shd w:val="clear" w:color="auto" w:fill="FFFFFF"/>
        </w:rPr>
        <w:t>, </w:t>
      </w:r>
      <w:r w:rsidRPr="00395404">
        <w:rPr>
          <w:b w:val="0"/>
          <w:i/>
          <w:iCs/>
          <w:sz w:val="24"/>
          <w:shd w:val="clear" w:color="auto" w:fill="FFFFFF"/>
        </w:rPr>
        <w:t>25</w:t>
      </w:r>
      <w:r w:rsidRPr="00395404">
        <w:rPr>
          <w:b w:val="0"/>
          <w:sz w:val="24"/>
          <w:shd w:val="clear" w:color="auto" w:fill="FFFFFF"/>
        </w:rPr>
        <w:t xml:space="preserve">(192), 94–96. </w:t>
      </w:r>
      <w:hyperlink r:id="rId45" w:history="1">
        <w:r w:rsidRPr="00395404">
          <w:rPr>
            <w:rStyle w:val="Hyperlink"/>
            <w:b w:val="0"/>
            <w:color w:val="auto"/>
            <w:sz w:val="24"/>
            <w:u w:val="none"/>
            <w:shd w:val="clear" w:color="auto" w:fill="FFFFFF"/>
          </w:rPr>
          <w:t>https://doi.org/10.1179/sre.1979.25.192.94</w:t>
        </w:r>
      </w:hyperlink>
    </w:p>
    <w:p w:rsidR="00277F91" w:rsidRPr="00395404" w:rsidRDefault="00277F91" w:rsidP="00395404">
      <w:pPr>
        <w:pStyle w:val="Title"/>
        <w:spacing w:line="360" w:lineRule="auto"/>
        <w:ind w:left="720" w:right="0"/>
        <w:jc w:val="both"/>
        <w:rPr>
          <w:b w:val="0"/>
          <w:bCs/>
          <w:sz w:val="24"/>
        </w:rPr>
      </w:pPr>
    </w:p>
    <w:p w:rsidR="00277F91" w:rsidRPr="00395404" w:rsidRDefault="00277F91"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 Quiz/ Assignment/ Written Examination</w:t>
      </w:r>
    </w:p>
    <w:p w:rsidR="00277F91" w:rsidRPr="0006119F"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5B56E1" w:rsidTr="006D3C57">
        <w:trPr>
          <w:jc w:val="center"/>
        </w:trPr>
        <w:tc>
          <w:tcPr>
            <w:tcW w:w="1536" w:type="dxa"/>
            <w:gridSpan w:val="4"/>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Periods</w:t>
            </w:r>
          </w:p>
        </w:tc>
        <w:tc>
          <w:tcPr>
            <w:tcW w:w="5299" w:type="dxa"/>
            <w:gridSpan w:val="8"/>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Evaluation Scheme</w:t>
            </w:r>
          </w:p>
        </w:tc>
        <w:tc>
          <w:tcPr>
            <w:tcW w:w="81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Total Marks</w:t>
            </w:r>
          </w:p>
        </w:tc>
        <w:tc>
          <w:tcPr>
            <w:tcW w:w="90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Credits</w:t>
            </w:r>
          </w:p>
        </w:tc>
        <w:tc>
          <w:tcPr>
            <w:tcW w:w="108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Duration of Exam (hr)</w:t>
            </w:r>
          </w:p>
        </w:tc>
      </w:tr>
      <w:tr w:rsidR="00277F91" w:rsidRPr="005B56E1" w:rsidTr="006D3C57">
        <w:trPr>
          <w:trHeight w:val="233"/>
          <w:jc w:val="center"/>
        </w:trPr>
        <w:tc>
          <w:tcPr>
            <w:tcW w:w="395"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L</w:t>
            </w:r>
          </w:p>
        </w:tc>
        <w:tc>
          <w:tcPr>
            <w:tcW w:w="376"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w:t>
            </w:r>
          </w:p>
        </w:tc>
        <w:tc>
          <w:tcPr>
            <w:tcW w:w="368"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w:t>
            </w:r>
          </w:p>
        </w:tc>
        <w:tc>
          <w:tcPr>
            <w:tcW w:w="397"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S</w:t>
            </w:r>
          </w:p>
        </w:tc>
        <w:tc>
          <w:tcPr>
            <w:tcW w:w="2599" w:type="dxa"/>
            <w:gridSpan w:val="5"/>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Internal Assessment</w:t>
            </w:r>
          </w:p>
        </w:tc>
        <w:tc>
          <w:tcPr>
            <w:tcW w:w="2700" w:type="dxa"/>
            <w:gridSpan w:val="3"/>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External Assessment</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3"/>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889" w:type="dxa"/>
            <w:gridSpan w:val="2"/>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CT</w:t>
            </w:r>
          </w:p>
        </w:tc>
        <w:tc>
          <w:tcPr>
            <w:tcW w:w="54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TA</w:t>
            </w:r>
          </w:p>
        </w:tc>
        <w:tc>
          <w:tcPr>
            <w:tcW w:w="45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A</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Theory/Studio</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VIVA/ Practical</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2"/>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439"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w:t>
            </w:r>
          </w:p>
        </w:tc>
        <w:tc>
          <w:tcPr>
            <w:tcW w:w="450"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II</w:t>
            </w:r>
          </w:p>
        </w:tc>
        <w:tc>
          <w:tcPr>
            <w:tcW w:w="540" w:type="dxa"/>
            <w:vMerge/>
          </w:tcPr>
          <w:p w:rsidR="00277F91" w:rsidRPr="005B56E1" w:rsidRDefault="00277F91" w:rsidP="00395404">
            <w:pPr>
              <w:spacing w:line="360" w:lineRule="auto"/>
              <w:jc w:val="both"/>
              <w:rPr>
                <w:rFonts w:ascii="Times New Roman" w:hAnsi="Times New Roman" w:cs="Times New Roman"/>
                <w:b/>
              </w:rPr>
            </w:pPr>
          </w:p>
        </w:tc>
        <w:tc>
          <w:tcPr>
            <w:tcW w:w="45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jc w:val="center"/>
        </w:trPr>
        <w:tc>
          <w:tcPr>
            <w:tcW w:w="395"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lastRenderedPageBreak/>
              <w:t>2</w:t>
            </w:r>
          </w:p>
        </w:tc>
        <w:tc>
          <w:tcPr>
            <w:tcW w:w="376"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368"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397"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439"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54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25</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0</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81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100</w:t>
            </w:r>
          </w:p>
        </w:tc>
        <w:tc>
          <w:tcPr>
            <w:tcW w:w="90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w:t>
            </w:r>
          </w:p>
        </w:tc>
        <w:tc>
          <w:tcPr>
            <w:tcW w:w="108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3</w:t>
            </w:r>
          </w:p>
        </w:tc>
      </w:tr>
    </w:tbl>
    <w:p w:rsidR="00277F91" w:rsidRPr="0006119F" w:rsidRDefault="00A344EC" w:rsidP="00395404">
      <w:pPr>
        <w:spacing w:line="360" w:lineRule="auto"/>
        <w:jc w:val="both"/>
        <w:rPr>
          <w:rFonts w:ascii="Times New Roman" w:hAnsi="Times New Roman" w:cs="Times New Roman"/>
          <w:b/>
          <w:bCs/>
        </w:rPr>
      </w:pPr>
      <w:r w:rsidRPr="0006119F">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29"/>
        <w:gridCol w:w="519"/>
        <w:gridCol w:w="519"/>
        <w:gridCol w:w="519"/>
        <w:gridCol w:w="599"/>
        <w:gridCol w:w="599"/>
        <w:gridCol w:w="599"/>
        <w:gridCol w:w="608"/>
        <w:gridCol w:w="608"/>
        <w:gridCol w:w="608"/>
        <w:gridCol w:w="608"/>
      </w:tblGrid>
      <w:tr w:rsidR="00277F91" w:rsidRPr="0006119F" w:rsidTr="006D3C57">
        <w:trPr>
          <w:trHeight w:val="455"/>
          <w:jc w:val="center"/>
        </w:trPr>
        <w:tc>
          <w:tcPr>
            <w:tcW w:w="28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PO2</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PO3</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PO4</w:t>
            </w:r>
          </w:p>
        </w:tc>
        <w:tc>
          <w:tcPr>
            <w:tcW w:w="12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PO5</w:t>
            </w:r>
          </w:p>
        </w:tc>
        <w:tc>
          <w:tcPr>
            <w:tcW w:w="42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PO6</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PO7</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PO8</w:t>
            </w:r>
          </w:p>
        </w:tc>
        <w:tc>
          <w:tcPr>
            <w:tcW w:w="275"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PO9</w:t>
            </w:r>
          </w:p>
        </w:tc>
        <w:tc>
          <w:tcPr>
            <w:tcW w:w="317"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PO10</w:t>
            </w:r>
          </w:p>
        </w:tc>
        <w:tc>
          <w:tcPr>
            <w:tcW w:w="317"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PO11</w:t>
            </w:r>
          </w:p>
        </w:tc>
        <w:tc>
          <w:tcPr>
            <w:tcW w:w="322" w:type="pct"/>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PO12</w:t>
            </w:r>
          </w:p>
        </w:tc>
        <w:tc>
          <w:tcPr>
            <w:tcW w:w="322"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PSO1</w:t>
            </w:r>
          </w:p>
        </w:tc>
        <w:tc>
          <w:tcPr>
            <w:tcW w:w="322"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PSO2</w:t>
            </w:r>
          </w:p>
        </w:tc>
        <w:tc>
          <w:tcPr>
            <w:tcW w:w="322"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PSO3</w:t>
            </w:r>
          </w:p>
        </w:tc>
        <w:tc>
          <w:tcPr>
            <w:tcW w:w="322" w:type="pct"/>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PSO4</w:t>
            </w:r>
          </w:p>
        </w:tc>
      </w:tr>
      <w:tr w:rsidR="00277F91" w:rsidRPr="0006119F" w:rsidTr="006D3C57">
        <w:trPr>
          <w:trHeight w:val="455"/>
          <w:jc w:val="center"/>
        </w:trPr>
        <w:tc>
          <w:tcPr>
            <w:tcW w:w="284" w:type="pct"/>
            <w:vAlign w:val="center"/>
          </w:tcPr>
          <w:p w:rsidR="00277F91" w:rsidRPr="0006119F"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06119F">
              <w:rPr>
                <w:rFonts w:ascii="Times New Roman" w:eastAsia="Times New Roman" w:hAnsi="Times New Roman" w:cs="Times New Roman"/>
                <w:b/>
                <w:color w:val="auto"/>
                <w:sz w:val="16"/>
                <w:szCs w:val="16"/>
              </w:rPr>
              <w:t>CO1</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1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4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r>
      <w:tr w:rsidR="00277F91" w:rsidRPr="0006119F" w:rsidTr="006D3C57">
        <w:trPr>
          <w:trHeight w:val="455"/>
          <w:jc w:val="center"/>
        </w:trPr>
        <w:tc>
          <w:tcPr>
            <w:tcW w:w="284" w:type="pct"/>
            <w:vAlign w:val="center"/>
          </w:tcPr>
          <w:p w:rsidR="00277F91" w:rsidRPr="0006119F" w:rsidRDefault="00277F91" w:rsidP="00395404">
            <w:pPr>
              <w:pStyle w:val="TableParagraph"/>
              <w:spacing w:before="120" w:line="360" w:lineRule="auto"/>
              <w:jc w:val="both"/>
              <w:rPr>
                <w:b/>
                <w:sz w:val="16"/>
                <w:szCs w:val="16"/>
              </w:rPr>
            </w:pPr>
            <w:r w:rsidRPr="0006119F">
              <w:rPr>
                <w:b/>
                <w:sz w:val="16"/>
                <w:szCs w:val="16"/>
              </w:rPr>
              <w:t>CO2</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1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4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r>
      <w:tr w:rsidR="00277F91" w:rsidRPr="0006119F" w:rsidTr="006D3C57">
        <w:trPr>
          <w:trHeight w:val="455"/>
          <w:jc w:val="center"/>
        </w:trPr>
        <w:tc>
          <w:tcPr>
            <w:tcW w:w="284" w:type="pct"/>
            <w:vAlign w:val="center"/>
          </w:tcPr>
          <w:p w:rsidR="00277F91" w:rsidRPr="0006119F" w:rsidRDefault="00277F91" w:rsidP="00395404">
            <w:pPr>
              <w:pStyle w:val="TableParagraph"/>
              <w:spacing w:before="120" w:line="360" w:lineRule="auto"/>
              <w:jc w:val="both"/>
              <w:rPr>
                <w:b/>
                <w:sz w:val="16"/>
                <w:szCs w:val="16"/>
              </w:rPr>
            </w:pPr>
            <w:r w:rsidRPr="0006119F">
              <w:rPr>
                <w:b/>
                <w:sz w:val="16"/>
                <w:szCs w:val="16"/>
              </w:rPr>
              <w:t>CO3</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1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4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r>
      <w:tr w:rsidR="00277F91" w:rsidRPr="0006119F" w:rsidTr="006D3C57">
        <w:trPr>
          <w:trHeight w:val="471"/>
          <w:jc w:val="center"/>
        </w:trPr>
        <w:tc>
          <w:tcPr>
            <w:tcW w:w="284" w:type="pct"/>
            <w:vAlign w:val="center"/>
          </w:tcPr>
          <w:p w:rsidR="00277F91" w:rsidRPr="0006119F" w:rsidRDefault="00277F91" w:rsidP="00395404">
            <w:pPr>
              <w:pStyle w:val="TableParagraph"/>
              <w:spacing w:before="120" w:line="360" w:lineRule="auto"/>
              <w:jc w:val="both"/>
              <w:rPr>
                <w:b/>
                <w:sz w:val="16"/>
                <w:szCs w:val="16"/>
              </w:rPr>
            </w:pPr>
            <w:r w:rsidRPr="0006119F">
              <w:rPr>
                <w:b/>
                <w:sz w:val="16"/>
                <w:szCs w:val="16"/>
              </w:rPr>
              <w:t>CO4</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1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4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c>
          <w:tcPr>
            <w:tcW w:w="322" w:type="pct"/>
            <w:vAlign w:val="center"/>
          </w:tcPr>
          <w:p w:rsidR="00277F91" w:rsidRPr="0006119F"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06119F">
              <w:rPr>
                <w:rFonts w:eastAsia="Times New Roman"/>
                <w:bCs/>
                <w:sz w:val="16"/>
                <w:szCs w:val="16"/>
              </w:rPr>
              <w:t>--</w:t>
            </w:r>
          </w:p>
        </w:tc>
      </w:tr>
      <w:tr w:rsidR="00277F91" w:rsidRPr="0006119F" w:rsidTr="006D3C57">
        <w:trPr>
          <w:trHeight w:val="471"/>
          <w:jc w:val="center"/>
        </w:trPr>
        <w:tc>
          <w:tcPr>
            <w:tcW w:w="284" w:type="pct"/>
            <w:vAlign w:val="center"/>
          </w:tcPr>
          <w:p w:rsidR="00277F91" w:rsidRPr="0006119F" w:rsidRDefault="00277F91" w:rsidP="00395404">
            <w:pPr>
              <w:pStyle w:val="TableParagraph"/>
              <w:spacing w:before="120" w:line="360" w:lineRule="auto"/>
              <w:jc w:val="both"/>
              <w:rPr>
                <w:b/>
                <w:sz w:val="16"/>
                <w:szCs w:val="16"/>
              </w:rPr>
            </w:pPr>
            <w:r w:rsidRPr="0006119F">
              <w:rPr>
                <w:b/>
                <w:sz w:val="16"/>
                <w:szCs w:val="16"/>
              </w:rPr>
              <w:t>CO5</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1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42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275"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17"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w:t>
            </w:r>
          </w:p>
        </w:tc>
        <w:tc>
          <w:tcPr>
            <w:tcW w:w="322" w:type="pct"/>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3</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2</w:t>
            </w:r>
          </w:p>
        </w:tc>
        <w:tc>
          <w:tcPr>
            <w:tcW w:w="322" w:type="pct"/>
            <w:vAlign w:val="center"/>
          </w:tcPr>
          <w:p w:rsidR="00277F91" w:rsidRPr="0006119F"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06119F">
              <w:rPr>
                <w:rFonts w:ascii="Times New Roman" w:eastAsia="Times New Roman" w:hAnsi="Times New Roman" w:cs="Times New Roman"/>
                <w:bCs/>
                <w:color w:val="auto"/>
                <w:sz w:val="16"/>
                <w:szCs w:val="16"/>
              </w:rPr>
              <w:t>1</w:t>
            </w:r>
          </w:p>
        </w:tc>
        <w:tc>
          <w:tcPr>
            <w:tcW w:w="322" w:type="pct"/>
            <w:vAlign w:val="center"/>
          </w:tcPr>
          <w:p w:rsidR="00277F91" w:rsidRPr="0006119F" w:rsidRDefault="00277F91" w:rsidP="00503ED1">
            <w:pPr>
              <w:widowControl w:val="0"/>
              <w:spacing w:before="120" w:line="360" w:lineRule="auto"/>
              <w:jc w:val="center"/>
              <w:rPr>
                <w:rFonts w:eastAsia="Times New Roman"/>
                <w:bCs/>
                <w:sz w:val="16"/>
                <w:szCs w:val="16"/>
              </w:rPr>
            </w:pPr>
            <w:r w:rsidRPr="0006119F">
              <w:rPr>
                <w:rFonts w:eastAsia="Times New Roman"/>
                <w:bCs/>
                <w:sz w:val="16"/>
                <w:szCs w:val="16"/>
              </w:rPr>
              <w:t>--</w:t>
            </w:r>
          </w:p>
        </w:tc>
        <w:tc>
          <w:tcPr>
            <w:tcW w:w="322" w:type="pct"/>
            <w:vAlign w:val="center"/>
          </w:tcPr>
          <w:p w:rsidR="00277F91" w:rsidRPr="0006119F" w:rsidRDefault="00277F91" w:rsidP="00503ED1">
            <w:pPr>
              <w:widowControl w:val="0"/>
              <w:spacing w:before="120" w:line="360" w:lineRule="auto"/>
              <w:jc w:val="center"/>
              <w:rPr>
                <w:rFonts w:eastAsia="Times New Roman"/>
                <w:bCs/>
                <w:sz w:val="16"/>
                <w:szCs w:val="16"/>
              </w:rPr>
            </w:pPr>
            <w:r w:rsidRPr="0006119F">
              <w:rPr>
                <w:rFonts w:eastAsia="Times New Roman"/>
                <w:bCs/>
                <w:sz w:val="16"/>
                <w:szCs w:val="16"/>
              </w:rPr>
              <w:t>--</w:t>
            </w:r>
          </w:p>
        </w:tc>
      </w:tr>
    </w:tbl>
    <w:p w:rsidR="00277F91" w:rsidRPr="0006119F" w:rsidRDefault="00277F91" w:rsidP="0006119F">
      <w:pPr>
        <w:pStyle w:val="BodyA"/>
        <w:widowControl w:val="0"/>
        <w:spacing w:before="120" w:line="360" w:lineRule="auto"/>
        <w:jc w:val="center"/>
        <w:rPr>
          <w:rFonts w:ascii="Times New Roman" w:eastAsia="Times New Roman" w:hAnsi="Times New Roman" w:cs="Times New Roman"/>
          <w:bCs/>
          <w:color w:val="auto"/>
          <w:szCs w:val="24"/>
        </w:rPr>
      </w:pPr>
      <w:r w:rsidRPr="0006119F">
        <w:rPr>
          <w:rFonts w:ascii="Times New Roman" w:eastAsia="Times New Roman" w:hAnsi="Times New Roman" w:cs="Times New Roman"/>
          <w:bCs/>
          <w:color w:val="auto"/>
          <w:szCs w:val="24"/>
        </w:rPr>
        <w:t>1: strongly related, 2: moderately related and 3: weakly related</w:t>
      </w:r>
    </w:p>
    <w:p w:rsidR="00277F91" w:rsidRPr="00BE222B" w:rsidRDefault="00277F91" w:rsidP="00BE222B">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A85153">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ARCHITECTURAL SERVICES –I</w:t>
            </w:r>
          </w:p>
          <w:p w:rsidR="00277F91" w:rsidRPr="00395404" w:rsidRDefault="00277F91" w:rsidP="00A85153">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 2309)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A85153">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III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A85153">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III</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aim of this subject is to give architects an overview and introduction to Plumbing systems and architectural considerations and their co-ordination with other services and architectural designs. Architectural services are the systems installed in buildings to make them comfortable, functional, efficient and safe. The course covers Water Supply and Sanitation system design in the buildings. </w:t>
      </w:r>
    </w:p>
    <w:p w:rsidR="00277F91" w:rsidRPr="00395404" w:rsidRDefault="00277F91" w:rsidP="00395404">
      <w:pPr>
        <w:spacing w:after="0" w:line="360" w:lineRule="auto"/>
        <w:jc w:val="both"/>
        <w:rPr>
          <w:rFonts w:ascii="Times New Roman" w:hAnsi="Times New Roman" w:cs="Times New Roman"/>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The objective of this course is </w:t>
      </w:r>
    </w:p>
    <w:p w:rsidR="00277F91" w:rsidRPr="00395404" w:rsidRDefault="00277F91" w:rsidP="00395404">
      <w:pPr>
        <w:pStyle w:val="ListParagraph"/>
        <w:numPr>
          <w:ilvl w:val="0"/>
          <w:numId w:val="27"/>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understand the need and importance of building services.</w:t>
      </w:r>
    </w:p>
    <w:p w:rsidR="00277F91" w:rsidRPr="00395404" w:rsidRDefault="00277F91" w:rsidP="00395404">
      <w:pPr>
        <w:pStyle w:val="ListParagraph"/>
        <w:numPr>
          <w:ilvl w:val="0"/>
          <w:numId w:val="27"/>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understand the water supply system at urban level.</w:t>
      </w:r>
    </w:p>
    <w:p w:rsidR="00277F91" w:rsidRPr="00395404" w:rsidRDefault="00277F91" w:rsidP="00395404">
      <w:pPr>
        <w:pStyle w:val="ListParagraph"/>
        <w:numPr>
          <w:ilvl w:val="0"/>
          <w:numId w:val="27"/>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understand the importance of water supply and sewerage.</w:t>
      </w:r>
    </w:p>
    <w:p w:rsidR="00277F91" w:rsidRPr="00395404" w:rsidRDefault="00277F91" w:rsidP="00395404">
      <w:pPr>
        <w:spacing w:after="0" w:line="360" w:lineRule="auto"/>
        <w:jc w:val="both"/>
        <w:rPr>
          <w:rFonts w:ascii="Times New Roman" w:hAnsi="Times New Roman" w:cs="Times New Roman"/>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CO1:</w:t>
      </w:r>
      <w:r w:rsidR="00A85153">
        <w:rPr>
          <w:rFonts w:ascii="Times New Roman" w:eastAsia="Calibri" w:hAnsi="Times New Roman" w:cs="Times New Roman"/>
          <w:sz w:val="24"/>
          <w:szCs w:val="24"/>
        </w:rPr>
        <w:tab/>
      </w:r>
      <w:r w:rsidRPr="00395404">
        <w:rPr>
          <w:rFonts w:ascii="Times New Roman" w:hAnsi="Times New Roman" w:cs="Times New Roman"/>
          <w:sz w:val="24"/>
          <w:szCs w:val="24"/>
        </w:rPr>
        <w:t xml:space="preserve">Apply knowledge gained on water supply system in small buildings. </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CO2</w:t>
      </w:r>
      <w:r w:rsidRPr="00395404">
        <w:rPr>
          <w:rFonts w:ascii="Times New Roman" w:eastAsia="Calibri" w:hAnsi="Times New Roman" w:cs="Times New Roman"/>
          <w:sz w:val="24"/>
          <w:szCs w:val="24"/>
        </w:rPr>
        <w:t>:</w:t>
      </w:r>
      <w:r w:rsidR="00A85153">
        <w:rPr>
          <w:rFonts w:ascii="Times New Roman" w:hAnsi="Times New Roman" w:cs="Times New Roman"/>
          <w:sz w:val="24"/>
          <w:szCs w:val="24"/>
        </w:rPr>
        <w:tab/>
      </w:r>
      <w:r w:rsidRPr="00395404">
        <w:rPr>
          <w:rFonts w:ascii="Times New Roman" w:hAnsi="Times New Roman" w:cs="Times New Roman"/>
          <w:sz w:val="24"/>
          <w:szCs w:val="24"/>
        </w:rPr>
        <w:t>Design sewage system for a residential building.</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CO3:</w:t>
      </w:r>
      <w:r w:rsidR="00A85153">
        <w:rPr>
          <w:rFonts w:ascii="Times New Roman" w:eastAsia="Calibri" w:hAnsi="Times New Roman" w:cs="Times New Roman"/>
          <w:sz w:val="24"/>
          <w:szCs w:val="24"/>
        </w:rPr>
        <w:tab/>
      </w:r>
      <w:r w:rsidRPr="00395404">
        <w:rPr>
          <w:rFonts w:ascii="Times New Roman" w:eastAsia="Calibri" w:hAnsi="Times New Roman" w:cs="Times New Roman"/>
          <w:sz w:val="24"/>
          <w:szCs w:val="24"/>
        </w:rPr>
        <w:t xml:space="preserve">Design road </w:t>
      </w:r>
      <w:r w:rsidRPr="00395404">
        <w:rPr>
          <w:rFonts w:ascii="Times New Roman" w:eastAsiaTheme="minorHAnsi" w:hAnsi="Times New Roman" w:cs="Times New Roman"/>
          <w:sz w:val="24"/>
          <w:szCs w:val="24"/>
        </w:rPr>
        <w:t>pattern at city level and plumbing design of building site level.</w:t>
      </w:r>
    </w:p>
    <w:p w:rsidR="00277F91" w:rsidRPr="00395404" w:rsidRDefault="00277F91" w:rsidP="00395404">
      <w:pPr>
        <w:spacing w:after="0" w:line="360" w:lineRule="auto"/>
        <w:jc w:val="both"/>
        <w:rPr>
          <w:rFonts w:ascii="Times New Roman" w:hAnsi="Times New Roman" w:cs="Times New Roman"/>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tbl>
      <w:tblPr>
        <w:tblStyle w:val="TableGrid"/>
        <w:tblW w:w="5000" w:type="pct"/>
        <w:tblLook w:val="04A0"/>
      </w:tblPr>
      <w:tblGrid>
        <w:gridCol w:w="7233"/>
        <w:gridCol w:w="1207"/>
        <w:gridCol w:w="1136"/>
      </w:tblGrid>
      <w:tr w:rsidR="00277F91" w:rsidRPr="00395404" w:rsidTr="006D3C57">
        <w:tc>
          <w:tcPr>
            <w:tcW w:w="3777"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lastRenderedPageBreak/>
              <w:t>Modules</w:t>
            </w:r>
          </w:p>
        </w:tc>
        <w:tc>
          <w:tcPr>
            <w:tcW w:w="63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93"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777" w:type="pct"/>
            <w:vAlign w:val="center"/>
          </w:tcPr>
          <w:p w:rsidR="00277F91" w:rsidRPr="00395404" w:rsidRDefault="00BF6EA4" w:rsidP="00395404">
            <w:pPr>
              <w:spacing w:line="360" w:lineRule="auto"/>
              <w:jc w:val="both"/>
              <w:rPr>
                <w:rFonts w:eastAsia="Times New Roman"/>
                <w:b/>
                <w:bCs/>
                <w:sz w:val="24"/>
                <w:szCs w:val="24"/>
                <w:lang w:val="en-US"/>
              </w:rPr>
            </w:pPr>
            <w:r w:rsidRPr="00395404">
              <w:rPr>
                <w:rFonts w:eastAsia="Times New Roman"/>
                <w:b/>
                <w:bCs/>
                <w:sz w:val="24"/>
                <w:szCs w:val="24"/>
                <w:lang w:val="en-US"/>
              </w:rPr>
              <w:t>MODULE</w:t>
            </w:r>
            <w:r w:rsidR="00C90FD5" w:rsidRPr="00395404">
              <w:rPr>
                <w:rFonts w:eastAsia="Times New Roman"/>
                <w:b/>
                <w:bCs/>
                <w:sz w:val="24"/>
                <w:szCs w:val="24"/>
                <w:lang w:val="en-US"/>
              </w:rPr>
              <w:t xml:space="preserve"> 1</w:t>
            </w:r>
            <w:r w:rsidR="00277F91" w:rsidRPr="00395404">
              <w:rPr>
                <w:rFonts w:eastAsia="Times New Roman"/>
                <w:b/>
                <w:bCs/>
                <w:sz w:val="24"/>
                <w:szCs w:val="24"/>
                <w:lang w:val="en-US"/>
              </w:rPr>
              <w:t xml:space="preserve">: Water Supply </w:t>
            </w:r>
          </w:p>
          <w:p w:rsidR="00277F91" w:rsidRPr="00395404" w:rsidRDefault="00277F91" w:rsidP="00395404">
            <w:pPr>
              <w:spacing w:line="360" w:lineRule="auto"/>
              <w:jc w:val="both"/>
              <w:rPr>
                <w:sz w:val="24"/>
                <w:szCs w:val="24"/>
              </w:rPr>
            </w:pPr>
            <w:r w:rsidRPr="00395404">
              <w:rPr>
                <w:rFonts w:eastAsiaTheme="minorHAnsi"/>
                <w:sz w:val="24"/>
                <w:szCs w:val="24"/>
              </w:rPr>
              <w:t>Introduction to water supply Meaning, Scope and Purpose. Need to conserve water and requirements of water supply in different building types- storage, distribution. Study water source, methods of water collection and distribution systems at macro and micro level (For varying building typologies).</w:t>
            </w:r>
          </w:p>
        </w:tc>
        <w:tc>
          <w:tcPr>
            <w:tcW w:w="63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93"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777" w:type="pct"/>
            <w:vAlign w:val="center"/>
          </w:tcPr>
          <w:p w:rsidR="00277F91" w:rsidRPr="00395404" w:rsidRDefault="00BF6EA4" w:rsidP="00395404">
            <w:pPr>
              <w:spacing w:line="360" w:lineRule="auto"/>
              <w:jc w:val="both"/>
              <w:rPr>
                <w:rFonts w:eastAsia="Times New Roman"/>
                <w:b/>
                <w:bCs/>
                <w:sz w:val="24"/>
                <w:szCs w:val="24"/>
                <w:lang w:val="en-US"/>
              </w:rPr>
            </w:pPr>
            <w:r w:rsidRPr="00395404">
              <w:rPr>
                <w:rFonts w:eastAsia="Times New Roman"/>
                <w:b/>
                <w:bCs/>
                <w:sz w:val="24"/>
                <w:szCs w:val="24"/>
                <w:lang w:val="en-US"/>
              </w:rPr>
              <w:t>MODULE</w:t>
            </w:r>
            <w:r w:rsidR="00C90FD5" w:rsidRPr="00395404">
              <w:rPr>
                <w:rFonts w:eastAsia="Times New Roman"/>
                <w:b/>
                <w:bCs/>
                <w:sz w:val="24"/>
                <w:szCs w:val="24"/>
                <w:lang w:val="en-US"/>
              </w:rPr>
              <w:t xml:space="preserve"> 2</w:t>
            </w:r>
            <w:r w:rsidR="00277F91" w:rsidRPr="00395404">
              <w:rPr>
                <w:rFonts w:eastAsia="Times New Roman"/>
                <w:b/>
                <w:bCs/>
                <w:sz w:val="24"/>
                <w:szCs w:val="24"/>
                <w:lang w:val="en-US"/>
              </w:rPr>
              <w:t xml:space="preserve">: Sanitation  </w:t>
            </w:r>
          </w:p>
          <w:p w:rsidR="00277F91" w:rsidRPr="00395404" w:rsidRDefault="00277F91" w:rsidP="00395404">
            <w:pPr>
              <w:spacing w:line="360" w:lineRule="auto"/>
              <w:jc w:val="both"/>
              <w:rPr>
                <w:sz w:val="24"/>
                <w:szCs w:val="24"/>
              </w:rPr>
            </w:pPr>
            <w:r w:rsidRPr="00395404">
              <w:rPr>
                <w:rFonts w:eastAsiaTheme="minorHAnsi"/>
                <w:sz w:val="24"/>
                <w:szCs w:val="24"/>
              </w:rPr>
              <w:t>Introduction of the meaning, scope, and purpose of sanitation in the building complexes. Make student understand the importance of public health, water supply and sanitation in a typical building design. Study the layout plan of Water Supply and Sanitation design in a building plan or use existing design studio project. Study the water demand in general; calculate buildings water requirement analysis as per National Building Code and present water and sanitation plan by the students.</w:t>
            </w:r>
          </w:p>
        </w:tc>
        <w:tc>
          <w:tcPr>
            <w:tcW w:w="63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L1,L2</w:t>
            </w:r>
          </w:p>
        </w:tc>
        <w:tc>
          <w:tcPr>
            <w:tcW w:w="593"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777" w:type="pct"/>
            <w:vAlign w:val="center"/>
          </w:tcPr>
          <w:p w:rsidR="00277F91" w:rsidRPr="00395404" w:rsidRDefault="00BF6EA4" w:rsidP="00395404">
            <w:pPr>
              <w:spacing w:line="360" w:lineRule="auto"/>
              <w:jc w:val="both"/>
              <w:rPr>
                <w:rFonts w:eastAsia="Times New Roman"/>
                <w:b/>
                <w:bCs/>
                <w:sz w:val="24"/>
                <w:szCs w:val="24"/>
                <w:lang w:val="en-US"/>
              </w:rPr>
            </w:pPr>
            <w:r w:rsidRPr="00395404">
              <w:rPr>
                <w:rFonts w:eastAsia="Times New Roman"/>
                <w:b/>
                <w:bCs/>
                <w:sz w:val="24"/>
                <w:szCs w:val="24"/>
                <w:lang w:val="en-US"/>
              </w:rPr>
              <w:t xml:space="preserve">MODULE </w:t>
            </w:r>
            <w:r w:rsidR="00C90FD5" w:rsidRPr="00395404">
              <w:rPr>
                <w:rFonts w:eastAsia="Times New Roman"/>
                <w:b/>
                <w:bCs/>
                <w:sz w:val="24"/>
                <w:szCs w:val="24"/>
                <w:lang w:val="en-US"/>
              </w:rPr>
              <w:t>3</w:t>
            </w:r>
            <w:r w:rsidR="00277F91" w:rsidRPr="00395404">
              <w:rPr>
                <w:rFonts w:eastAsia="Times New Roman"/>
                <w:b/>
                <w:bCs/>
                <w:sz w:val="24"/>
                <w:szCs w:val="24"/>
                <w:lang w:val="en-US"/>
              </w:rPr>
              <w:t xml:space="preserve">: Plumbing, Road and Drainage Systems </w:t>
            </w:r>
          </w:p>
          <w:p w:rsidR="00277F91" w:rsidRPr="00395404" w:rsidRDefault="00277F91" w:rsidP="00395404">
            <w:pPr>
              <w:spacing w:line="360" w:lineRule="auto"/>
              <w:jc w:val="both"/>
              <w:rPr>
                <w:sz w:val="24"/>
                <w:szCs w:val="24"/>
              </w:rPr>
            </w:pPr>
            <w:r w:rsidRPr="00395404">
              <w:rPr>
                <w:rFonts w:eastAsiaTheme="minorHAnsi"/>
                <w:sz w:val="24"/>
                <w:szCs w:val="24"/>
              </w:rPr>
              <w:t>Introduce to the basic concepts of municipal drainage system, road pattern at city level and plumbing design of building site level and their integration in a buildings system formation. Introduce to the Plumbing Designs. Share case study of the city road, drainage system and building site level water supply and sanitation system planning process. Use of ICT to present specific case, student presentation on water supply and sanitation at building and site level.</w:t>
            </w:r>
          </w:p>
        </w:tc>
        <w:tc>
          <w:tcPr>
            <w:tcW w:w="63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93"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bl>
    <w:p w:rsidR="00277F91" w:rsidRPr="00A85153" w:rsidRDefault="00277F91" w:rsidP="00395404">
      <w:pPr>
        <w:pStyle w:val="Default"/>
        <w:spacing w:line="360" w:lineRule="auto"/>
        <w:jc w:val="both"/>
        <w:rPr>
          <w:rFonts w:ascii="Times New Roman" w:hAnsi="Times New Roman" w:cs="Times New Roman"/>
          <w:i/>
          <w:iCs/>
          <w:color w:val="auto"/>
          <w:sz w:val="22"/>
        </w:rPr>
      </w:pPr>
      <w:r w:rsidRPr="00A85153">
        <w:rPr>
          <w:rFonts w:ascii="Times New Roman" w:hAnsi="Times New Roman" w:cs="Times New Roman"/>
          <w:b/>
          <w:i/>
          <w:iCs/>
          <w:color w:val="auto"/>
          <w:sz w:val="22"/>
        </w:rPr>
        <w:t>*Bloom’s Level:</w:t>
      </w:r>
      <w:r w:rsidRPr="00A85153">
        <w:rPr>
          <w:rFonts w:ascii="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F97505">
      <w:pPr>
        <w:pStyle w:val="BodyA"/>
        <w:numPr>
          <w:ilvl w:val="0"/>
          <w:numId w:val="100"/>
        </w:numPr>
        <w:spacing w:line="276" w:lineRule="auto"/>
        <w:jc w:val="both"/>
        <w:rPr>
          <w:rStyle w:val="a-size-large"/>
          <w:rFonts w:ascii="Times New Roman" w:eastAsia="Times New Roman" w:hAnsi="Times New Roman" w:cs="Times New Roman"/>
          <w:bCs/>
          <w:color w:val="auto"/>
          <w:sz w:val="24"/>
          <w:szCs w:val="24"/>
        </w:rPr>
      </w:pPr>
      <w:r w:rsidRPr="00395404">
        <w:rPr>
          <w:rStyle w:val="a-size-large"/>
          <w:rFonts w:ascii="Times New Roman" w:hAnsi="Times New Roman" w:cs="Times New Roman"/>
          <w:color w:val="auto"/>
          <w:sz w:val="24"/>
          <w:szCs w:val="24"/>
        </w:rPr>
        <w:t xml:space="preserve">Punmia, B.C. (2005). </w:t>
      </w:r>
      <w:r w:rsidRPr="00395404">
        <w:rPr>
          <w:rStyle w:val="a-size-large"/>
          <w:rFonts w:ascii="Times New Roman" w:hAnsi="Times New Roman" w:cs="Times New Roman"/>
          <w:i/>
          <w:iCs/>
          <w:color w:val="auto"/>
          <w:sz w:val="24"/>
          <w:szCs w:val="24"/>
        </w:rPr>
        <w:t>Building Construction</w:t>
      </w:r>
      <w:r w:rsidRPr="00395404">
        <w:rPr>
          <w:rStyle w:val="a-size-large"/>
          <w:rFonts w:ascii="Times New Roman" w:hAnsi="Times New Roman" w:cs="Times New Roman"/>
          <w:color w:val="auto"/>
          <w:sz w:val="24"/>
          <w:szCs w:val="24"/>
        </w:rPr>
        <w:t>, New Delhi: Laxmi Publishers</w:t>
      </w:r>
    </w:p>
    <w:p w:rsidR="00277F91" w:rsidRPr="00395404" w:rsidRDefault="00277F91" w:rsidP="00F97505">
      <w:pPr>
        <w:pStyle w:val="BodyA"/>
        <w:numPr>
          <w:ilvl w:val="0"/>
          <w:numId w:val="100"/>
        </w:numPr>
        <w:spacing w:line="276" w:lineRule="auto"/>
        <w:jc w:val="both"/>
        <w:rPr>
          <w:rFonts w:ascii="Times New Roman" w:eastAsia="Times New Roman" w:hAnsi="Times New Roman" w:cs="Times New Roman"/>
          <w:bCs/>
          <w:color w:val="auto"/>
          <w:sz w:val="24"/>
          <w:szCs w:val="24"/>
        </w:rPr>
      </w:pPr>
      <w:r w:rsidRPr="00395404">
        <w:rPr>
          <w:rStyle w:val="a-size-large"/>
          <w:rFonts w:ascii="Times New Roman" w:hAnsi="Times New Roman" w:cs="Times New Roman"/>
          <w:color w:val="auto"/>
          <w:sz w:val="24"/>
          <w:szCs w:val="24"/>
        </w:rPr>
        <w:t xml:space="preserve">Rangawala, (2017). </w:t>
      </w:r>
      <w:r w:rsidRPr="00395404">
        <w:rPr>
          <w:rStyle w:val="a-size-large"/>
          <w:rFonts w:ascii="Times New Roman" w:hAnsi="Times New Roman" w:cs="Times New Roman"/>
          <w:i/>
          <w:iCs/>
          <w:color w:val="auto"/>
          <w:sz w:val="24"/>
          <w:szCs w:val="24"/>
        </w:rPr>
        <w:t xml:space="preserve">Building Construction, </w:t>
      </w:r>
      <w:r w:rsidRPr="00395404">
        <w:rPr>
          <w:rStyle w:val="a-size-large"/>
          <w:rFonts w:ascii="Times New Roman" w:hAnsi="Times New Roman" w:cs="Times New Roman"/>
          <w:color w:val="auto"/>
          <w:sz w:val="24"/>
          <w:szCs w:val="24"/>
        </w:rPr>
        <w:t>Gujrat:Charotar publisher</w:t>
      </w:r>
    </w:p>
    <w:p w:rsidR="00277F91" w:rsidRPr="00395404" w:rsidRDefault="00277F91" w:rsidP="00A85153">
      <w:pPr>
        <w:pStyle w:val="BodyText"/>
        <w:jc w:val="both"/>
        <w:rPr>
          <w:rFonts w:ascii="Times New Roman" w:hAnsi="Times New Roman" w:cs="Times New Roman"/>
          <w:b/>
          <w:bCs/>
          <w:sz w:val="24"/>
          <w:szCs w:val="24"/>
        </w:rPr>
      </w:pPr>
    </w:p>
    <w:p w:rsidR="00277F91" w:rsidRPr="00395404" w:rsidRDefault="00277F91" w:rsidP="00A85153">
      <w:pPr>
        <w:pStyle w:val="BodyText"/>
        <w:jc w:val="both"/>
        <w:rPr>
          <w:rFonts w:ascii="Times New Roman" w:hAnsi="Times New Roman" w:cs="Times New Roman"/>
          <w:b/>
          <w:bCs/>
          <w:sz w:val="24"/>
          <w:szCs w:val="24"/>
        </w:rPr>
      </w:pPr>
      <w:r w:rsidRPr="00395404">
        <w:rPr>
          <w:rFonts w:ascii="Times New Roman" w:hAnsi="Times New Roman" w:cs="Times New Roman"/>
          <w:b/>
          <w:sz w:val="24"/>
          <w:szCs w:val="24"/>
        </w:rPr>
        <w:t xml:space="preserve">References: </w:t>
      </w:r>
    </w:p>
    <w:p w:rsidR="00277F91" w:rsidRPr="00395404" w:rsidRDefault="00277F91" w:rsidP="00A85153">
      <w:pPr>
        <w:pStyle w:val="BodyText"/>
        <w:numPr>
          <w:ilvl w:val="0"/>
          <w:numId w:val="30"/>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lastRenderedPageBreak/>
        <w:t xml:space="preserve">Anon. (1984). </w:t>
      </w:r>
      <w:r w:rsidR="00C90FD5" w:rsidRPr="00395404">
        <w:rPr>
          <w:rFonts w:ascii="Times New Roman" w:hAnsi="Times New Roman" w:cs="Times New Roman"/>
          <w:sz w:val="24"/>
          <w:szCs w:val="24"/>
          <w:shd w:val="clear" w:color="auto" w:fill="FFFFFF"/>
        </w:rPr>
        <w:t>Water Supply</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Civil Engineering New York, N.Y.</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54</w:t>
      </w:r>
      <w:r w:rsidRPr="00395404">
        <w:rPr>
          <w:rFonts w:ascii="Times New Roman" w:hAnsi="Times New Roman" w:cs="Times New Roman"/>
          <w:sz w:val="24"/>
          <w:szCs w:val="24"/>
          <w:shd w:val="clear" w:color="auto" w:fill="FFFFFF"/>
        </w:rPr>
        <w:t xml:space="preserve">(7), 40–41. </w:t>
      </w:r>
      <w:hyperlink r:id="rId46" w:history="1">
        <w:r w:rsidRPr="00395404">
          <w:rPr>
            <w:rStyle w:val="Hyperlink"/>
            <w:rFonts w:ascii="Times New Roman" w:hAnsi="Times New Roman" w:cs="Times New Roman"/>
            <w:color w:val="auto"/>
            <w:sz w:val="24"/>
            <w:szCs w:val="24"/>
            <w:u w:val="none"/>
            <w:shd w:val="clear" w:color="auto" w:fill="FFFFFF"/>
          </w:rPr>
          <w:t>https://doi.org/10.31729/jnma.916</w:t>
        </w:r>
      </w:hyperlink>
    </w:p>
    <w:p w:rsidR="00277F91" w:rsidRPr="00395404" w:rsidRDefault="00277F91" w:rsidP="00A85153">
      <w:pPr>
        <w:pStyle w:val="BodyText"/>
        <w:numPr>
          <w:ilvl w:val="0"/>
          <w:numId w:val="30"/>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Hoekstra, A. (2010). The water footprint : water in the supply chain. </w:t>
      </w:r>
      <w:r w:rsidRPr="00395404">
        <w:rPr>
          <w:rFonts w:ascii="Times New Roman" w:hAnsi="Times New Roman" w:cs="Times New Roman"/>
          <w:i/>
          <w:iCs/>
          <w:sz w:val="24"/>
          <w:szCs w:val="24"/>
          <w:shd w:val="clear" w:color="auto" w:fill="FFFFFF"/>
        </w:rPr>
        <w:t>Water</w:t>
      </w:r>
      <w:r w:rsidRPr="00395404">
        <w:rPr>
          <w:rFonts w:ascii="Times New Roman" w:hAnsi="Times New Roman" w:cs="Times New Roman"/>
          <w:sz w:val="24"/>
          <w:szCs w:val="24"/>
          <w:shd w:val="clear" w:color="auto" w:fill="FFFFFF"/>
        </w:rPr>
        <w:t>, (93), 12–13.</w:t>
      </w:r>
    </w:p>
    <w:p w:rsidR="00277F91" w:rsidRPr="00395404" w:rsidRDefault="00277F91" w:rsidP="00A85153">
      <w:pPr>
        <w:pStyle w:val="BodyText"/>
        <w:numPr>
          <w:ilvl w:val="0"/>
          <w:numId w:val="30"/>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WHO, &amp; Unicef. (2000). Global Water Supply and Sanitation Assessment 2000 Report. </w:t>
      </w:r>
      <w:r w:rsidRPr="00395404">
        <w:rPr>
          <w:rFonts w:ascii="Times New Roman" w:hAnsi="Times New Roman" w:cs="Times New Roman"/>
          <w:i/>
          <w:iCs/>
          <w:sz w:val="24"/>
          <w:szCs w:val="24"/>
          <w:shd w:val="clear" w:color="auto" w:fill="FFFFFF"/>
        </w:rPr>
        <w:t>Water Supply</w:t>
      </w:r>
      <w:r w:rsidRPr="00395404">
        <w:rPr>
          <w:rFonts w:ascii="Times New Roman" w:hAnsi="Times New Roman" w:cs="Times New Roman"/>
          <w:sz w:val="24"/>
          <w:szCs w:val="24"/>
          <w:shd w:val="clear" w:color="auto" w:fill="FFFFFF"/>
        </w:rPr>
        <w:t xml:space="preserve">, 87. </w:t>
      </w:r>
      <w:hyperlink r:id="rId47" w:history="1">
        <w:r w:rsidRPr="00395404">
          <w:rPr>
            <w:rStyle w:val="Hyperlink"/>
            <w:rFonts w:ascii="Times New Roman" w:hAnsi="Times New Roman" w:cs="Times New Roman"/>
            <w:color w:val="auto"/>
            <w:sz w:val="24"/>
            <w:szCs w:val="24"/>
            <w:u w:val="none"/>
            <w:shd w:val="clear" w:color="auto" w:fill="FFFFFF"/>
          </w:rPr>
          <w:t>https://doi.org/http://www.who.int/water_sanitation_health/monitoring/globalassess/en/</w:t>
        </w:r>
      </w:hyperlink>
    </w:p>
    <w:p w:rsidR="00277F91" w:rsidRPr="00395404" w:rsidRDefault="00277F91" w:rsidP="00395404">
      <w:pPr>
        <w:pStyle w:val="BodyText"/>
        <w:spacing w:line="360" w:lineRule="auto"/>
        <w:jc w:val="both"/>
        <w:rPr>
          <w:rFonts w:ascii="Times New Roman" w:hAnsi="Times New Roman" w:cs="Times New Roman"/>
          <w:b/>
          <w:bCs/>
          <w:sz w:val="24"/>
          <w:szCs w:val="24"/>
        </w:rPr>
      </w:pPr>
    </w:p>
    <w:p w:rsidR="00277F91" w:rsidRPr="00395404" w:rsidRDefault="00277F91"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 Assignment/ 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A85153"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5B56E1" w:rsidTr="006D3C57">
        <w:trPr>
          <w:jc w:val="center"/>
        </w:trPr>
        <w:tc>
          <w:tcPr>
            <w:tcW w:w="1536" w:type="dxa"/>
            <w:gridSpan w:val="4"/>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Periods</w:t>
            </w:r>
          </w:p>
        </w:tc>
        <w:tc>
          <w:tcPr>
            <w:tcW w:w="5299" w:type="dxa"/>
            <w:gridSpan w:val="8"/>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Evaluation Scheme</w:t>
            </w:r>
          </w:p>
        </w:tc>
        <w:tc>
          <w:tcPr>
            <w:tcW w:w="81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Total Marks</w:t>
            </w:r>
          </w:p>
        </w:tc>
        <w:tc>
          <w:tcPr>
            <w:tcW w:w="90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Credits</w:t>
            </w:r>
          </w:p>
        </w:tc>
        <w:tc>
          <w:tcPr>
            <w:tcW w:w="108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Duration of Exam (hr)</w:t>
            </w:r>
          </w:p>
        </w:tc>
      </w:tr>
      <w:tr w:rsidR="00277F91" w:rsidRPr="005B56E1" w:rsidTr="006D3C57">
        <w:trPr>
          <w:trHeight w:val="233"/>
          <w:jc w:val="center"/>
        </w:trPr>
        <w:tc>
          <w:tcPr>
            <w:tcW w:w="395"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L</w:t>
            </w:r>
          </w:p>
        </w:tc>
        <w:tc>
          <w:tcPr>
            <w:tcW w:w="376"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w:t>
            </w:r>
          </w:p>
        </w:tc>
        <w:tc>
          <w:tcPr>
            <w:tcW w:w="368"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w:t>
            </w:r>
          </w:p>
        </w:tc>
        <w:tc>
          <w:tcPr>
            <w:tcW w:w="397"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S</w:t>
            </w:r>
          </w:p>
        </w:tc>
        <w:tc>
          <w:tcPr>
            <w:tcW w:w="2599" w:type="dxa"/>
            <w:gridSpan w:val="5"/>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Internal Assessment</w:t>
            </w:r>
          </w:p>
        </w:tc>
        <w:tc>
          <w:tcPr>
            <w:tcW w:w="2700" w:type="dxa"/>
            <w:gridSpan w:val="3"/>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External Assessment</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3"/>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889" w:type="dxa"/>
            <w:gridSpan w:val="2"/>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CT</w:t>
            </w:r>
          </w:p>
        </w:tc>
        <w:tc>
          <w:tcPr>
            <w:tcW w:w="54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TA</w:t>
            </w:r>
          </w:p>
        </w:tc>
        <w:tc>
          <w:tcPr>
            <w:tcW w:w="45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A</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Theory/Studio</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VIVA/ Practical</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2"/>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439"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w:t>
            </w:r>
          </w:p>
        </w:tc>
        <w:tc>
          <w:tcPr>
            <w:tcW w:w="450"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II</w:t>
            </w:r>
          </w:p>
        </w:tc>
        <w:tc>
          <w:tcPr>
            <w:tcW w:w="540" w:type="dxa"/>
            <w:vMerge/>
          </w:tcPr>
          <w:p w:rsidR="00277F91" w:rsidRPr="005B56E1" w:rsidRDefault="00277F91" w:rsidP="00395404">
            <w:pPr>
              <w:spacing w:line="360" w:lineRule="auto"/>
              <w:jc w:val="both"/>
              <w:rPr>
                <w:rFonts w:ascii="Times New Roman" w:hAnsi="Times New Roman" w:cs="Times New Roman"/>
                <w:b/>
              </w:rPr>
            </w:pPr>
          </w:p>
        </w:tc>
        <w:tc>
          <w:tcPr>
            <w:tcW w:w="45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jc w:val="center"/>
        </w:trPr>
        <w:tc>
          <w:tcPr>
            <w:tcW w:w="395"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2</w:t>
            </w:r>
          </w:p>
        </w:tc>
        <w:tc>
          <w:tcPr>
            <w:tcW w:w="376"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1</w:t>
            </w:r>
          </w:p>
        </w:tc>
        <w:tc>
          <w:tcPr>
            <w:tcW w:w="368"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397" w:type="dxa"/>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0</w:t>
            </w:r>
          </w:p>
        </w:tc>
        <w:tc>
          <w:tcPr>
            <w:tcW w:w="439"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54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25</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0</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81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100</w:t>
            </w:r>
          </w:p>
        </w:tc>
        <w:tc>
          <w:tcPr>
            <w:tcW w:w="90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w:t>
            </w:r>
          </w:p>
        </w:tc>
        <w:tc>
          <w:tcPr>
            <w:tcW w:w="108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3</w:t>
            </w:r>
          </w:p>
        </w:tc>
      </w:tr>
    </w:tbl>
    <w:p w:rsidR="00277F91" w:rsidRPr="00A85153" w:rsidRDefault="00A344EC" w:rsidP="00395404">
      <w:pPr>
        <w:pStyle w:val="BodyA"/>
        <w:spacing w:line="360" w:lineRule="auto"/>
        <w:jc w:val="both"/>
        <w:rPr>
          <w:rFonts w:ascii="Times New Roman" w:hAnsi="Times New Roman" w:cs="Times New Roman"/>
          <w:b/>
          <w:bCs/>
          <w:color w:val="auto"/>
          <w:lang w:val="de-DE"/>
        </w:rPr>
      </w:pPr>
      <w:r w:rsidRPr="00A85153">
        <w:rPr>
          <w:rFonts w:ascii="Times New Roman" w:hAnsi="Times New Roman" w:cs="Times New Roman"/>
          <w:color w:val="auto"/>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85153" w:rsidTr="006D3C57">
        <w:trPr>
          <w:jc w:val="center"/>
        </w:trPr>
        <w:tc>
          <w:tcPr>
            <w:tcW w:w="284"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PO1</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PO2</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PO3</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PO4</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PO5</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PO6</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PO7</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PO8</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PO9</w:t>
            </w:r>
          </w:p>
        </w:tc>
        <w:tc>
          <w:tcPr>
            <w:tcW w:w="316"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PO10</w:t>
            </w:r>
          </w:p>
        </w:tc>
        <w:tc>
          <w:tcPr>
            <w:tcW w:w="316"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PO11</w:t>
            </w:r>
          </w:p>
        </w:tc>
        <w:tc>
          <w:tcPr>
            <w:tcW w:w="322" w:type="pct"/>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PO12</w:t>
            </w:r>
          </w:p>
        </w:tc>
        <w:tc>
          <w:tcPr>
            <w:tcW w:w="322"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SO1</w:t>
            </w:r>
          </w:p>
        </w:tc>
        <w:tc>
          <w:tcPr>
            <w:tcW w:w="322"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PSO2</w:t>
            </w:r>
          </w:p>
        </w:tc>
        <w:tc>
          <w:tcPr>
            <w:tcW w:w="322"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PSO3</w:t>
            </w:r>
          </w:p>
        </w:tc>
        <w:tc>
          <w:tcPr>
            <w:tcW w:w="320" w:type="pct"/>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PSO4</w:t>
            </w:r>
          </w:p>
        </w:tc>
      </w:tr>
      <w:tr w:rsidR="00277F91" w:rsidRPr="00A85153" w:rsidTr="006D3C57">
        <w:trPr>
          <w:jc w:val="center"/>
        </w:trPr>
        <w:tc>
          <w:tcPr>
            <w:tcW w:w="284"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CO1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3</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6"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6"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2</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2</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0"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r>
      <w:tr w:rsidR="00277F91" w:rsidRPr="00A85153" w:rsidTr="006D3C57">
        <w:trPr>
          <w:jc w:val="center"/>
        </w:trPr>
        <w:tc>
          <w:tcPr>
            <w:tcW w:w="284" w:type="pct"/>
            <w:vAlign w:val="center"/>
          </w:tcPr>
          <w:p w:rsidR="00277F91" w:rsidRPr="00A85153" w:rsidRDefault="00277F91" w:rsidP="00395404">
            <w:pPr>
              <w:pStyle w:val="TableParagraph"/>
              <w:spacing w:before="120" w:line="360" w:lineRule="auto"/>
              <w:jc w:val="both"/>
              <w:rPr>
                <w:b/>
                <w:sz w:val="16"/>
                <w:szCs w:val="16"/>
              </w:rPr>
            </w:pPr>
            <w:r w:rsidRPr="00A85153">
              <w:rPr>
                <w:b/>
                <w:sz w:val="16"/>
                <w:szCs w:val="16"/>
              </w:rPr>
              <w:t>CO2</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2</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6"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6"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2</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2</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322" w:type="pct"/>
            <w:vAlign w:val="center"/>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c>
          <w:tcPr>
            <w:tcW w:w="320" w:type="pct"/>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r>
      <w:tr w:rsidR="00277F91" w:rsidRPr="00A85153" w:rsidTr="006D3C57">
        <w:trPr>
          <w:jc w:val="center"/>
        </w:trPr>
        <w:tc>
          <w:tcPr>
            <w:tcW w:w="284" w:type="pct"/>
            <w:vAlign w:val="center"/>
          </w:tcPr>
          <w:p w:rsidR="00277F91" w:rsidRPr="00A85153" w:rsidRDefault="00277F91" w:rsidP="00395404">
            <w:pPr>
              <w:pStyle w:val="TableParagraph"/>
              <w:spacing w:before="120" w:line="360" w:lineRule="auto"/>
              <w:jc w:val="both"/>
              <w:rPr>
                <w:b/>
                <w:sz w:val="16"/>
                <w:szCs w:val="16"/>
              </w:rPr>
            </w:pPr>
            <w:r w:rsidRPr="00A85153">
              <w:rPr>
                <w:b/>
                <w:sz w:val="16"/>
                <w:szCs w:val="16"/>
              </w:rPr>
              <w:t>CO3</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6"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6"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2</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3</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322" w:type="pct"/>
            <w:vAlign w:val="center"/>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c>
          <w:tcPr>
            <w:tcW w:w="320" w:type="pct"/>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r>
    </w:tbl>
    <w:p w:rsidR="00277F91" w:rsidRPr="00A85153" w:rsidRDefault="00277F91" w:rsidP="00A85153">
      <w:pPr>
        <w:pStyle w:val="BodyA"/>
        <w:widowControl w:val="0"/>
        <w:spacing w:before="120" w:line="360" w:lineRule="auto"/>
        <w:jc w:val="center"/>
        <w:rPr>
          <w:rFonts w:ascii="Times New Roman" w:eastAsia="Times New Roman" w:hAnsi="Times New Roman" w:cs="Times New Roman"/>
          <w:bCs/>
          <w:color w:val="auto"/>
          <w:szCs w:val="24"/>
        </w:rPr>
      </w:pPr>
      <w:r w:rsidRPr="00A85153">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A85153">
            <w:pPr>
              <w:pStyle w:val="Heading3"/>
              <w:spacing w:line="360" w:lineRule="auto"/>
              <w:jc w:val="center"/>
              <w:rPr>
                <w:rFonts w:ascii="Times New Roman" w:hAnsi="Times New Roman"/>
                <w:sz w:val="24"/>
                <w:szCs w:val="24"/>
              </w:rPr>
            </w:pPr>
            <w:r w:rsidRPr="00395404">
              <w:rPr>
                <w:rFonts w:ascii="Times New Roman" w:hAnsi="Times New Roman"/>
                <w:sz w:val="24"/>
                <w:szCs w:val="24"/>
              </w:rPr>
              <w:t>HISTORY OF ARCHITECTURE– II</w:t>
            </w:r>
          </w:p>
          <w:p w:rsidR="00277F91" w:rsidRPr="00395404" w:rsidRDefault="001A1283" w:rsidP="00A85153">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w:t>
            </w:r>
            <w:r w:rsidR="00277F91" w:rsidRPr="00395404">
              <w:rPr>
                <w:rFonts w:ascii="Times New Roman" w:hAnsi="Times New Roman" w:cs="Times New Roman"/>
                <w:b/>
                <w:sz w:val="24"/>
                <w:szCs w:val="24"/>
              </w:rPr>
              <w:t>ARC 2310</w:t>
            </w:r>
            <w:r w:rsidRPr="00395404">
              <w:rPr>
                <w:rFonts w:ascii="Times New Roman" w:hAnsi="Times New Roman" w:cs="Times New Roman"/>
                <w:b/>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A85153">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A85153">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A85153">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History of Architecture - 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395404" w:rsidRDefault="00277F91" w:rsidP="00A85153">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Architects Philosophy</w:t>
            </w:r>
          </w:p>
        </w:tc>
      </w:tr>
    </w:tbl>
    <w:p w:rsidR="00277F91" w:rsidRPr="00395404" w:rsidRDefault="00277F91" w:rsidP="00395404">
      <w:pPr>
        <w:spacing w:line="360" w:lineRule="auto"/>
        <w:jc w:val="both"/>
        <w:rPr>
          <w:rFonts w:ascii="Times New Roman" w:hAnsi="Times New Roman" w:cs="Times New Roman"/>
          <w:b/>
          <w:bCs/>
          <w:sz w:val="24"/>
          <w:szCs w:val="24"/>
        </w:rPr>
      </w:pPr>
    </w:p>
    <w:p w:rsidR="00277F91" w:rsidRPr="00395404" w:rsidRDefault="00277F91"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277F91" w:rsidRPr="00395404" w:rsidRDefault="00277F91" w:rsidP="00395404">
      <w:pPr>
        <w:spacing w:line="360" w:lineRule="auto"/>
        <w:jc w:val="both"/>
        <w:rPr>
          <w:rFonts w:ascii="Times New Roman" w:hAnsi="Times New Roman" w:cs="Times New Roman"/>
          <w:bCs/>
          <w:sz w:val="24"/>
          <w:szCs w:val="24"/>
        </w:rPr>
      </w:pPr>
      <w:r w:rsidRPr="00395404">
        <w:rPr>
          <w:rFonts w:ascii="Times New Roman" w:hAnsi="Times New Roman" w:cs="Times New Roman"/>
          <w:sz w:val="24"/>
          <w:szCs w:val="24"/>
        </w:rPr>
        <w:t xml:space="preserve">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Indus valley civilization, Vedic civilization, Buddhist and Jain architecture,                                                             </w:t>
      </w:r>
    </w:p>
    <w:p w:rsidR="00277F91" w:rsidRPr="00395404" w:rsidRDefault="00277F91"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course is:</w:t>
      </w:r>
    </w:p>
    <w:p w:rsidR="00277F91" w:rsidRPr="00395404" w:rsidRDefault="00277F91" w:rsidP="00395404">
      <w:pPr>
        <w:numPr>
          <w:ilvl w:val="0"/>
          <w:numId w:val="19"/>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familiarize with the socio–economic, historical, political influences of time period in Architectural development. Identify the buildings and the major works of the period.</w:t>
      </w:r>
    </w:p>
    <w:p w:rsidR="00277F91" w:rsidRPr="00395404" w:rsidRDefault="00277F91" w:rsidP="00395404">
      <w:pPr>
        <w:numPr>
          <w:ilvl w:val="0"/>
          <w:numId w:val="19"/>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lang w:val="en-IN" w:eastAsia="en-IN"/>
        </w:rPr>
        <w:t>To understand architecture as evolving within specific cultural contexts including aspects of politics, society, religion and climate</w:t>
      </w:r>
    </w:p>
    <w:p w:rsidR="00277F91" w:rsidRPr="00395404" w:rsidRDefault="00277F91" w:rsidP="00395404">
      <w:pPr>
        <w:numPr>
          <w:ilvl w:val="0"/>
          <w:numId w:val="19"/>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lang w:val="en-IN" w:eastAsia="en-IN"/>
        </w:rPr>
        <w:t>To gain knowledge of the development of architectural form with reference to technology, style and character in Indus Valley Civilization, Aryan Civilization, Buddhist and Jain Architecture, Hindu Architecture, Sultanate and Roman Architecture.</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lastRenderedPageBreak/>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A85153">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A85153">
        <w:rPr>
          <w:rFonts w:ascii="Times New Roman" w:eastAsia="Calibri" w:hAnsi="Times New Roman" w:cs="Times New Roman"/>
          <w:sz w:val="24"/>
          <w:szCs w:val="24"/>
        </w:rPr>
        <w:tab/>
      </w:r>
      <w:r w:rsidRPr="00395404">
        <w:rPr>
          <w:rFonts w:ascii="Times New Roman" w:hAnsi="Times New Roman" w:cs="Times New Roman"/>
          <w:sz w:val="24"/>
          <w:szCs w:val="24"/>
          <w:shd w:val="clear" w:color="auto" w:fill="FFFFFF"/>
        </w:rPr>
        <w:t>Identify and define the world’s earliest civilizations, including the Neolithic Revolution, and describe how it shaped the development of these early civilizations.</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Pr="00395404">
        <w:rPr>
          <w:rFonts w:ascii="Times New Roman" w:eastAsia="Calibri" w:hAnsi="Times New Roman" w:cs="Times New Roman"/>
          <w:sz w:val="24"/>
          <w:szCs w:val="24"/>
        </w:rPr>
        <w:t>:</w:t>
      </w:r>
      <w:r w:rsidR="00A85153">
        <w:rPr>
          <w:rFonts w:ascii="Times New Roman" w:eastAsia="Calibri" w:hAnsi="Times New Roman" w:cs="Times New Roman"/>
          <w:sz w:val="24"/>
          <w:szCs w:val="24"/>
        </w:rPr>
        <w:tab/>
      </w:r>
      <w:r w:rsidRPr="00395404">
        <w:rPr>
          <w:rFonts w:ascii="Times New Roman" w:hAnsi="Times New Roman" w:cs="Times New Roman"/>
          <w:sz w:val="24"/>
          <w:szCs w:val="24"/>
          <w:shd w:val="clear" w:color="auto" w:fill="FFFFFF"/>
        </w:rPr>
        <w:t>Identify and analyze the Vedic (Hindu) faiths.</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A85153">
        <w:rPr>
          <w:rFonts w:ascii="Times New Roman" w:eastAsia="Calibri" w:hAnsi="Times New Roman" w:cs="Times New Roman"/>
          <w:sz w:val="24"/>
          <w:szCs w:val="24"/>
        </w:rPr>
        <w:tab/>
      </w:r>
      <w:r w:rsidRPr="00395404">
        <w:rPr>
          <w:rFonts w:ascii="Times New Roman" w:hAnsi="Times New Roman" w:cs="Times New Roman"/>
          <w:sz w:val="24"/>
          <w:szCs w:val="24"/>
          <w:shd w:val="clear" w:color="auto" w:fill="FFFFFF"/>
        </w:rPr>
        <w:t>Identify and analyze the Buddhist faiths.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CO4:</w:t>
      </w:r>
      <w:r w:rsidR="00A85153">
        <w:rPr>
          <w:rFonts w:ascii="Times New Roman" w:eastAsia="Calibri" w:hAnsi="Times New Roman" w:cs="Times New Roman"/>
          <w:sz w:val="24"/>
          <w:szCs w:val="24"/>
        </w:rPr>
        <w:tab/>
      </w:r>
      <w:r w:rsidRPr="00395404">
        <w:rPr>
          <w:rFonts w:ascii="Times New Roman" w:hAnsi="Times New Roman" w:cs="Times New Roman"/>
          <w:sz w:val="24"/>
          <w:szCs w:val="24"/>
          <w:shd w:val="clear" w:color="auto" w:fill="FFFFFF"/>
        </w:rPr>
        <w:t>Critically analyze sculpture, architecture of Indo-Aryan architecture </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CO5</w:t>
      </w:r>
      <w:r w:rsidRPr="00395404">
        <w:rPr>
          <w:rFonts w:ascii="Times New Roman" w:hAnsi="Times New Roman" w:cs="Times New Roman"/>
          <w:sz w:val="24"/>
          <w:szCs w:val="24"/>
        </w:rPr>
        <w:t>:</w:t>
      </w:r>
      <w:r w:rsidR="00A85153">
        <w:rPr>
          <w:rFonts w:ascii="Times New Roman" w:hAnsi="Times New Roman" w:cs="Times New Roman"/>
          <w:sz w:val="24"/>
          <w:szCs w:val="24"/>
          <w:shd w:val="clear" w:color="auto" w:fill="FFFFFF"/>
        </w:rPr>
        <w:tab/>
      </w:r>
      <w:r w:rsidRPr="00395404">
        <w:rPr>
          <w:rFonts w:ascii="Times New Roman" w:hAnsi="Times New Roman" w:cs="Times New Roman"/>
          <w:sz w:val="24"/>
          <w:szCs w:val="24"/>
          <w:shd w:val="clear" w:color="auto" w:fill="FFFFFF"/>
        </w:rPr>
        <w:t>Critically analyze sculpture, architecture of Dravidian architecture </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CO6</w:t>
      </w:r>
      <w:r w:rsidR="00A85153">
        <w:rPr>
          <w:rFonts w:ascii="Times New Roman" w:hAnsi="Times New Roman" w:cs="Times New Roman"/>
          <w:sz w:val="24"/>
          <w:szCs w:val="24"/>
        </w:rPr>
        <w:t>:</w:t>
      </w:r>
      <w:r w:rsidR="00A85153">
        <w:rPr>
          <w:rFonts w:ascii="Times New Roman" w:hAnsi="Times New Roman" w:cs="Times New Roman"/>
          <w:sz w:val="24"/>
          <w:szCs w:val="24"/>
        </w:rPr>
        <w:tab/>
      </w:r>
      <w:r w:rsidRPr="00395404">
        <w:rPr>
          <w:rFonts w:ascii="Times New Roman" w:hAnsi="Times New Roman" w:cs="Times New Roman"/>
          <w:sz w:val="24"/>
          <w:szCs w:val="24"/>
        </w:rPr>
        <w:t>Explain main characteristics of Islamic architecture</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CO7</w:t>
      </w:r>
      <w:r w:rsidRPr="00395404">
        <w:rPr>
          <w:rFonts w:ascii="Times New Roman" w:hAnsi="Times New Roman" w:cs="Times New Roman"/>
          <w:sz w:val="24"/>
          <w:szCs w:val="24"/>
        </w:rPr>
        <w:t>:</w:t>
      </w:r>
      <w:r w:rsidR="00A85153">
        <w:rPr>
          <w:rFonts w:ascii="Times New Roman" w:hAnsi="Times New Roman" w:cs="Times New Roman"/>
          <w:sz w:val="24"/>
          <w:szCs w:val="24"/>
          <w:shd w:val="clear" w:color="auto" w:fill="FFFFFF"/>
        </w:rPr>
        <w:tab/>
      </w:r>
      <w:r w:rsidRPr="00395404">
        <w:rPr>
          <w:rFonts w:ascii="Times New Roman" w:hAnsi="Times New Roman" w:cs="Times New Roman"/>
          <w:sz w:val="24"/>
          <w:szCs w:val="24"/>
          <w:shd w:val="clear" w:color="auto" w:fill="FFFFFF"/>
        </w:rPr>
        <w:t>Identify and describe the characteristics of the Roman Kingdom, the Roman Republic, and Imperial Rome.</w:t>
      </w: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277F91" w:rsidRPr="00395404" w:rsidRDefault="00277F91" w:rsidP="00395404">
            <w:pPr>
              <w:pStyle w:val="BodyText"/>
              <w:spacing w:line="360" w:lineRule="auto"/>
              <w:jc w:val="both"/>
              <w:rPr>
                <w:b/>
                <w:sz w:val="24"/>
                <w:szCs w:val="24"/>
              </w:rPr>
            </w:pPr>
            <w:r w:rsidRPr="00395404">
              <w:rPr>
                <w:b/>
                <w:sz w:val="24"/>
                <w:szCs w:val="24"/>
              </w:rPr>
              <w:t>MODULE 1: Indus Valley Civilization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Town planning principles, cultural ethos, </w:t>
            </w:r>
            <w:r w:rsidR="002F493E" w:rsidRPr="00395404">
              <w:rPr>
                <w:rFonts w:ascii="Times New Roman" w:hAnsi="Times New Roman" w:cs="Times New Roman"/>
                <w:color w:val="auto"/>
              </w:rPr>
              <w:t>and economy</w:t>
            </w:r>
            <w:r w:rsidRPr="00395404">
              <w:rPr>
                <w:rFonts w:ascii="Times New Roman" w:hAnsi="Times New Roman" w:cs="Times New Roman"/>
                <w:color w:val="auto"/>
              </w:rPr>
              <w:t xml:space="preserve"> exemplified with examples from Mohenjodaro and Harappa. </w:t>
            </w:r>
          </w:p>
        </w:tc>
        <w:tc>
          <w:tcPr>
            <w:tcW w:w="58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w:t>
            </w:r>
          </w:p>
        </w:tc>
      </w:tr>
      <w:tr w:rsidR="00277F91" w:rsidRPr="00395404" w:rsidTr="006D3C57">
        <w:tc>
          <w:tcPr>
            <w:tcW w:w="3861" w:type="pct"/>
            <w:vAlign w:val="center"/>
          </w:tcPr>
          <w:p w:rsidR="00277F91" w:rsidRPr="00395404" w:rsidRDefault="00277F91" w:rsidP="00395404">
            <w:pPr>
              <w:pStyle w:val="BodyText"/>
              <w:spacing w:line="360" w:lineRule="auto"/>
              <w:jc w:val="both"/>
              <w:rPr>
                <w:b/>
                <w:sz w:val="24"/>
                <w:szCs w:val="24"/>
              </w:rPr>
            </w:pPr>
            <w:r w:rsidRPr="00395404">
              <w:rPr>
                <w:b/>
                <w:sz w:val="24"/>
                <w:szCs w:val="24"/>
              </w:rPr>
              <w:t>MODULE 2: The Aryan Civilization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With its emphasis on the Vedic town plan, its motifs and patterns. The brick altars and their significance. </w:t>
            </w:r>
          </w:p>
        </w:tc>
        <w:tc>
          <w:tcPr>
            <w:tcW w:w="58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w:t>
            </w:r>
          </w:p>
        </w:tc>
      </w:tr>
      <w:tr w:rsidR="00277F91" w:rsidRPr="00395404" w:rsidTr="006D3C57">
        <w:tc>
          <w:tcPr>
            <w:tcW w:w="3861" w:type="pct"/>
            <w:vAlign w:val="center"/>
          </w:tcPr>
          <w:p w:rsidR="00277F91" w:rsidRPr="00395404" w:rsidRDefault="00277F91" w:rsidP="00395404">
            <w:pPr>
              <w:pStyle w:val="Heading5"/>
              <w:outlineLvl w:val="4"/>
              <w:rPr>
                <w:sz w:val="24"/>
              </w:rPr>
            </w:pPr>
            <w:r w:rsidRPr="00395404">
              <w:rPr>
                <w:sz w:val="24"/>
              </w:rPr>
              <w:t xml:space="preserve">MODULE 3: Buddhist and Jain Architecture </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Typology of lats, eddicts, stupas, viharas, and chaityas, both in rock-cut or otherwise. The techniques used for rock-cut spaces and free-standing built masses. The spatial and functional connotations. The Buddhist philosophy and its imprint in built space. The temple cities of Palitana, Mount Abu and Girnar. The Jain philosophy and its imprint in built form. The Jain mandalas. </w:t>
            </w:r>
          </w:p>
        </w:tc>
        <w:tc>
          <w:tcPr>
            <w:tcW w:w="58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277F91" w:rsidRPr="00395404" w:rsidTr="006D3C57">
        <w:tc>
          <w:tcPr>
            <w:tcW w:w="3861" w:type="pct"/>
            <w:vAlign w:val="center"/>
          </w:tcPr>
          <w:p w:rsidR="00277F91" w:rsidRPr="00395404" w:rsidRDefault="00277F91" w:rsidP="00395404">
            <w:pPr>
              <w:pStyle w:val="Default"/>
              <w:spacing w:line="360" w:lineRule="auto"/>
              <w:jc w:val="both"/>
              <w:rPr>
                <w:rFonts w:ascii="Times New Roman" w:hAnsi="Times New Roman" w:cs="Times New Roman"/>
                <w:b/>
                <w:bCs/>
                <w:color w:val="auto"/>
              </w:rPr>
            </w:pPr>
            <w:r w:rsidRPr="00395404">
              <w:rPr>
                <w:rFonts w:ascii="Times New Roman" w:hAnsi="Times New Roman" w:cs="Times New Roman"/>
                <w:b/>
                <w:bCs/>
                <w:color w:val="auto"/>
              </w:rPr>
              <w:t xml:space="preserve">MODULE 4: Hindu Architecture- Indo-Aryan </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evolution of the temple form, evolution of the shikhara in north India. </w:t>
            </w:r>
            <w:r w:rsidRPr="00395404">
              <w:rPr>
                <w:rFonts w:ascii="Times New Roman" w:hAnsi="Times New Roman" w:cs="Times New Roman"/>
                <w:color w:val="auto"/>
              </w:rPr>
              <w:lastRenderedPageBreak/>
              <w:t xml:space="preserve">The three schools of architecturethe Gujarat, the Khajuraho, and the Orrisan styles. Comparison in spatial attributes, scale and detail. </w:t>
            </w:r>
          </w:p>
        </w:tc>
        <w:tc>
          <w:tcPr>
            <w:tcW w:w="58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w:t>
            </w:r>
          </w:p>
        </w:tc>
        <w:tc>
          <w:tcPr>
            <w:tcW w:w="559"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277F91" w:rsidRPr="00395404" w:rsidTr="006D3C57">
        <w:tc>
          <w:tcPr>
            <w:tcW w:w="3861" w:type="pct"/>
            <w:vAlign w:val="center"/>
          </w:tcPr>
          <w:p w:rsidR="00277F91" w:rsidRPr="00395404" w:rsidRDefault="00277F91" w:rsidP="00395404">
            <w:pPr>
              <w:pStyle w:val="Default"/>
              <w:spacing w:line="360" w:lineRule="auto"/>
              <w:jc w:val="both"/>
              <w:rPr>
                <w:rFonts w:ascii="Times New Roman" w:hAnsi="Times New Roman" w:cs="Times New Roman"/>
                <w:b/>
                <w:bCs/>
                <w:color w:val="auto"/>
              </w:rPr>
            </w:pPr>
            <w:r w:rsidRPr="00395404">
              <w:rPr>
                <w:rFonts w:ascii="Times New Roman" w:hAnsi="Times New Roman" w:cs="Times New Roman"/>
                <w:b/>
                <w:bCs/>
                <w:color w:val="auto"/>
              </w:rPr>
              <w:lastRenderedPageBreak/>
              <w:t xml:space="preserve">MODULE 5: Hindu Architecture-Dravidian </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evolution of the vimana and the contributions of the Chalukyas, the Pallavas, the Pandyas and the Cholas. The contributions of the Nayaks to the temple cities. The city morphology, spatial diversity and planning criteria. Hindu philosophy and its imprint in temples/traditional houses and other built structures. Mandala and the geometric grid in temple plans. The proportional theory in temple elevation. </w:t>
            </w:r>
          </w:p>
        </w:tc>
        <w:tc>
          <w:tcPr>
            <w:tcW w:w="58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277F91" w:rsidRPr="00395404" w:rsidTr="006D3C57">
        <w:tc>
          <w:tcPr>
            <w:tcW w:w="3861" w:type="pct"/>
            <w:vAlign w:val="center"/>
          </w:tcPr>
          <w:p w:rsidR="00277F91" w:rsidRPr="00395404" w:rsidRDefault="00277F91" w:rsidP="00395404">
            <w:pPr>
              <w:pStyle w:val="Default"/>
              <w:spacing w:line="360" w:lineRule="auto"/>
              <w:jc w:val="both"/>
              <w:rPr>
                <w:rFonts w:ascii="Times New Roman" w:hAnsi="Times New Roman" w:cs="Times New Roman"/>
                <w:b/>
                <w:color w:val="auto"/>
              </w:rPr>
            </w:pPr>
            <w:r w:rsidRPr="00395404">
              <w:rPr>
                <w:rFonts w:ascii="Times New Roman" w:hAnsi="Times New Roman" w:cs="Times New Roman"/>
                <w:b/>
                <w:bCs/>
                <w:color w:val="auto"/>
              </w:rPr>
              <w:t>MODULE 6:</w:t>
            </w:r>
            <w:r w:rsidRPr="00395404">
              <w:rPr>
                <w:rFonts w:ascii="Times New Roman" w:hAnsi="Times New Roman" w:cs="Times New Roman"/>
                <w:b/>
                <w:color w:val="auto"/>
              </w:rPr>
              <w:t xml:space="preserve"> The Sultanate Style</w:t>
            </w:r>
          </w:p>
          <w:p w:rsidR="00277F91" w:rsidRPr="00395404" w:rsidRDefault="00277F91" w:rsidP="00395404">
            <w:pPr>
              <w:pStyle w:val="BodyText"/>
              <w:spacing w:line="360" w:lineRule="auto"/>
              <w:jc w:val="both"/>
              <w:rPr>
                <w:b/>
                <w:bCs/>
                <w:sz w:val="24"/>
                <w:szCs w:val="24"/>
                <w:lang w:val="en-US"/>
              </w:rPr>
            </w:pPr>
            <w:r w:rsidRPr="00395404">
              <w:rPr>
                <w:sz w:val="24"/>
                <w:szCs w:val="24"/>
              </w:rPr>
              <w:t xml:space="preserve">With reference to the Slave, Khalji, Tughlaq, Lodi and ShershahSuri (who ruled from Delhi), architecture at Punjab, Gujrat, Bijapur and deccan. </w:t>
            </w:r>
          </w:p>
        </w:tc>
        <w:tc>
          <w:tcPr>
            <w:tcW w:w="58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3</w:t>
            </w:r>
          </w:p>
        </w:tc>
      </w:tr>
      <w:tr w:rsidR="00277F91" w:rsidRPr="00395404" w:rsidTr="006D3C57">
        <w:tc>
          <w:tcPr>
            <w:tcW w:w="3861" w:type="pct"/>
            <w:vAlign w:val="center"/>
          </w:tcPr>
          <w:p w:rsidR="00277F91" w:rsidRPr="00395404" w:rsidRDefault="00277F91" w:rsidP="00395404">
            <w:pPr>
              <w:pStyle w:val="BodyText"/>
              <w:spacing w:line="360" w:lineRule="auto"/>
              <w:jc w:val="both"/>
              <w:rPr>
                <w:b/>
                <w:sz w:val="24"/>
                <w:szCs w:val="24"/>
              </w:rPr>
            </w:pPr>
            <w:r w:rsidRPr="00395404">
              <w:rPr>
                <w:b/>
                <w:sz w:val="24"/>
                <w:szCs w:val="24"/>
              </w:rPr>
              <w:t>MODULE 7: Roman Architecture</w:t>
            </w:r>
          </w:p>
          <w:p w:rsidR="00277F91" w:rsidRPr="00395404" w:rsidRDefault="00277F91" w:rsidP="00395404">
            <w:pPr>
              <w:pStyle w:val="BodyText"/>
              <w:spacing w:line="360" w:lineRule="auto"/>
              <w:jc w:val="both"/>
              <w:rPr>
                <w:b/>
                <w:bCs/>
                <w:sz w:val="24"/>
                <w:szCs w:val="24"/>
                <w:lang w:val="en-US"/>
              </w:rPr>
            </w:pPr>
            <w:r w:rsidRPr="00395404">
              <w:rPr>
                <w:sz w:val="24"/>
                <w:szCs w:val="24"/>
              </w:rPr>
              <w:t xml:space="preserve">Multiple building types to correspond the complex social functions and structure. Complex axial organization of forms. Concrete and construction of vaults and domes. Uses of classical orders in surface articulation. Study of important forums, Temples, Basilicas, Theaters, Amphitheatres, Circuses, Tombs, Triumphal arches, palaces, houses and villas. </w:t>
            </w:r>
            <w:r w:rsidRPr="00395404">
              <w:rPr>
                <w:iCs/>
                <w:sz w:val="24"/>
                <w:szCs w:val="24"/>
              </w:rPr>
              <w:t>Measured drawing exercise may be combined with local educational tour, recommended by the subject teacher to be organized at the end of the semester after the examinations</w:t>
            </w:r>
          </w:p>
        </w:tc>
        <w:tc>
          <w:tcPr>
            <w:tcW w:w="580"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A851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bl>
    <w:p w:rsidR="00277F91" w:rsidRPr="00A85153" w:rsidRDefault="00277F91" w:rsidP="00395404">
      <w:pPr>
        <w:pStyle w:val="Default"/>
        <w:spacing w:line="360" w:lineRule="auto"/>
        <w:jc w:val="both"/>
        <w:rPr>
          <w:rFonts w:ascii="Times New Roman" w:hAnsi="Times New Roman" w:cs="Times New Roman"/>
          <w:i/>
          <w:iCs/>
          <w:color w:val="auto"/>
          <w:sz w:val="22"/>
        </w:rPr>
      </w:pPr>
      <w:r w:rsidRPr="00A85153">
        <w:rPr>
          <w:rFonts w:ascii="Times New Roman" w:hAnsi="Times New Roman" w:cs="Times New Roman"/>
          <w:b/>
          <w:i/>
          <w:iCs/>
          <w:color w:val="auto"/>
          <w:sz w:val="22"/>
        </w:rPr>
        <w:t>*Bloom’s Level:</w:t>
      </w:r>
      <w:r w:rsidRPr="00A85153">
        <w:rPr>
          <w:rFonts w:ascii="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395404" w:rsidRDefault="00277F91" w:rsidP="00395404">
      <w:pPr>
        <w:autoSpaceDE w:val="0"/>
        <w:autoSpaceDN w:val="0"/>
        <w:adjustRightInd w:val="0"/>
        <w:spacing w:line="360" w:lineRule="auto"/>
        <w:jc w:val="both"/>
        <w:rPr>
          <w:rFonts w:ascii="Times New Roman" w:hAnsi="Times New Roman" w:cs="Times New Roman"/>
          <w:b/>
          <w:bCs/>
          <w:sz w:val="24"/>
          <w:szCs w:val="24"/>
          <w:lang w:val="en-IN" w:eastAsia="en-IN"/>
        </w:rPr>
      </w:pPr>
      <w:r w:rsidRPr="00395404">
        <w:rPr>
          <w:rFonts w:ascii="Times New Roman" w:hAnsi="Times New Roman" w:cs="Times New Roman"/>
          <w:b/>
          <w:bCs/>
          <w:sz w:val="24"/>
          <w:szCs w:val="24"/>
          <w:lang w:val="en-IN" w:eastAsia="en-IN"/>
        </w:rPr>
        <w:t>Text Books</w:t>
      </w:r>
    </w:p>
    <w:p w:rsidR="00277F91" w:rsidRPr="00395404" w:rsidRDefault="00277F91" w:rsidP="00F97505">
      <w:pPr>
        <w:pStyle w:val="ListParagraph"/>
        <w:numPr>
          <w:ilvl w:val="0"/>
          <w:numId w:val="99"/>
        </w:numPr>
        <w:autoSpaceDE w:val="0"/>
        <w:autoSpaceDN w:val="0"/>
        <w:adjustRightInd w:val="0"/>
        <w:jc w:val="both"/>
        <w:rPr>
          <w:rFonts w:ascii="Times New Roman" w:hAnsi="Times New Roman" w:cs="Times New Roman"/>
          <w:bCs/>
          <w:sz w:val="24"/>
          <w:szCs w:val="24"/>
          <w:lang w:val="en-IN" w:eastAsia="en-IN"/>
        </w:rPr>
      </w:pPr>
      <w:r w:rsidRPr="00395404">
        <w:rPr>
          <w:rFonts w:ascii="Times New Roman" w:hAnsi="Times New Roman" w:cs="Times New Roman"/>
          <w:sz w:val="24"/>
          <w:szCs w:val="24"/>
          <w:shd w:val="clear" w:color="auto" w:fill="FFFFFF"/>
        </w:rPr>
        <w:t>Asher, C. B. (1992). </w:t>
      </w:r>
      <w:r w:rsidRPr="00395404">
        <w:rPr>
          <w:rFonts w:ascii="Times New Roman" w:hAnsi="Times New Roman" w:cs="Times New Roman"/>
          <w:i/>
          <w:iCs/>
          <w:sz w:val="24"/>
          <w:szCs w:val="24"/>
          <w:shd w:val="clear" w:color="auto" w:fill="FFFFFF"/>
        </w:rPr>
        <w:t>Architecture of Mughal India</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Architecture of Mughal India</w:t>
      </w:r>
      <w:r w:rsidRPr="00395404">
        <w:rPr>
          <w:rFonts w:ascii="Times New Roman" w:hAnsi="Times New Roman" w:cs="Times New Roman"/>
          <w:sz w:val="24"/>
          <w:szCs w:val="24"/>
          <w:shd w:val="clear" w:color="auto" w:fill="FFFFFF"/>
        </w:rPr>
        <w:t>. Cambridge University Press. https://doi.org/10.1017/chol9780521267281</w:t>
      </w:r>
    </w:p>
    <w:p w:rsidR="00277F91" w:rsidRPr="00395404" w:rsidRDefault="00277F91" w:rsidP="00F97505">
      <w:pPr>
        <w:pStyle w:val="ListParagraph"/>
        <w:numPr>
          <w:ilvl w:val="0"/>
          <w:numId w:val="99"/>
        </w:numPr>
        <w:autoSpaceDE w:val="0"/>
        <w:autoSpaceDN w:val="0"/>
        <w:adjustRightInd w:val="0"/>
        <w:jc w:val="both"/>
        <w:rPr>
          <w:rFonts w:ascii="Times New Roman" w:hAnsi="Times New Roman" w:cs="Times New Roman"/>
          <w:bCs/>
          <w:sz w:val="24"/>
          <w:szCs w:val="24"/>
          <w:lang w:val="en-IN" w:eastAsia="en-IN"/>
        </w:rPr>
      </w:pPr>
      <w:r w:rsidRPr="00395404">
        <w:rPr>
          <w:rFonts w:ascii="Times New Roman" w:hAnsi="Times New Roman" w:cs="Times New Roman"/>
          <w:sz w:val="24"/>
          <w:szCs w:val="24"/>
          <w:shd w:val="clear" w:color="auto" w:fill="FFFFFF"/>
        </w:rPr>
        <w:t>Fergusson, J. (2013). </w:t>
      </w:r>
      <w:r w:rsidRPr="00395404">
        <w:rPr>
          <w:rFonts w:ascii="Times New Roman" w:hAnsi="Times New Roman" w:cs="Times New Roman"/>
          <w:i/>
          <w:iCs/>
          <w:sz w:val="24"/>
          <w:szCs w:val="24"/>
          <w:shd w:val="clear" w:color="auto" w:fill="FFFFFF"/>
        </w:rPr>
        <w:t>History of Indian and Eastern Architecture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History of Indian and Eastern Architecture</w:t>
      </w:r>
      <w:r w:rsidRPr="00395404">
        <w:rPr>
          <w:rFonts w:ascii="Times New Roman" w:hAnsi="Times New Roman" w:cs="Times New Roman"/>
          <w:sz w:val="24"/>
          <w:szCs w:val="24"/>
          <w:shd w:val="clear" w:color="auto" w:fill="FFFFFF"/>
        </w:rPr>
        <w:t xml:space="preserve">. Cambridge University Press. </w:t>
      </w:r>
      <w:hyperlink r:id="rId48" w:history="1">
        <w:r w:rsidRPr="00395404">
          <w:rPr>
            <w:rStyle w:val="Hyperlink"/>
            <w:rFonts w:ascii="Times New Roman" w:hAnsi="Times New Roman" w:cs="Times New Roman"/>
            <w:color w:val="auto"/>
            <w:sz w:val="24"/>
            <w:szCs w:val="24"/>
            <w:u w:val="none"/>
            <w:shd w:val="clear" w:color="auto" w:fill="FFFFFF"/>
          </w:rPr>
          <w:t>https://doi.org/10.1017/cbo9781139814638</w:t>
        </w:r>
      </w:hyperlink>
    </w:p>
    <w:p w:rsidR="00277F91" w:rsidRPr="00395404" w:rsidRDefault="00277F91" w:rsidP="00F97505">
      <w:pPr>
        <w:pStyle w:val="ListParagraph"/>
        <w:numPr>
          <w:ilvl w:val="0"/>
          <w:numId w:val="99"/>
        </w:numPr>
        <w:autoSpaceDE w:val="0"/>
        <w:autoSpaceDN w:val="0"/>
        <w:adjustRightInd w:val="0"/>
        <w:jc w:val="both"/>
        <w:rPr>
          <w:rFonts w:ascii="Times New Roman" w:hAnsi="Times New Roman" w:cs="Times New Roman"/>
          <w:bCs/>
          <w:sz w:val="24"/>
          <w:szCs w:val="24"/>
          <w:lang w:val="en-IN" w:eastAsia="en-IN"/>
        </w:rPr>
      </w:pPr>
      <w:r w:rsidRPr="00395404">
        <w:rPr>
          <w:rFonts w:ascii="Times New Roman" w:hAnsi="Times New Roman" w:cs="Times New Roman"/>
          <w:sz w:val="24"/>
          <w:szCs w:val="24"/>
          <w:shd w:val="clear" w:color="auto" w:fill="FFFFFF"/>
        </w:rPr>
        <w:lastRenderedPageBreak/>
        <w:t>Klauck, H. J. (2006). The Roman empire. In </w:t>
      </w:r>
      <w:r w:rsidRPr="00395404">
        <w:rPr>
          <w:rFonts w:ascii="Times New Roman" w:hAnsi="Times New Roman" w:cs="Times New Roman"/>
          <w:i/>
          <w:iCs/>
          <w:sz w:val="24"/>
          <w:szCs w:val="24"/>
          <w:shd w:val="clear" w:color="auto" w:fill="FFFFFF"/>
        </w:rPr>
        <w:t>The Cambridge History of Christianity: Volume 1: Origins to Constantine</w:t>
      </w:r>
      <w:r w:rsidRPr="00395404">
        <w:rPr>
          <w:rFonts w:ascii="Times New Roman" w:hAnsi="Times New Roman" w:cs="Times New Roman"/>
          <w:sz w:val="24"/>
          <w:szCs w:val="24"/>
          <w:shd w:val="clear" w:color="auto" w:fill="FFFFFF"/>
        </w:rPr>
        <w:t> (pp. 69–84). Cambridge University Press. https://doi.org/10.1017/CHOL9780521812399.005</w:t>
      </w:r>
    </w:p>
    <w:p w:rsidR="00277F91" w:rsidRPr="00395404" w:rsidRDefault="00277F91" w:rsidP="00F97505">
      <w:pPr>
        <w:pStyle w:val="ListParagraph"/>
        <w:numPr>
          <w:ilvl w:val="0"/>
          <w:numId w:val="99"/>
        </w:numPr>
        <w:autoSpaceDE w:val="0"/>
        <w:autoSpaceDN w:val="0"/>
        <w:adjustRightInd w:val="0"/>
        <w:jc w:val="both"/>
        <w:rPr>
          <w:rFonts w:ascii="Times New Roman" w:hAnsi="Times New Roman" w:cs="Times New Roman"/>
          <w:bCs/>
          <w:sz w:val="24"/>
          <w:szCs w:val="24"/>
          <w:lang w:val="en-IN" w:eastAsia="en-IN"/>
        </w:rPr>
      </w:pPr>
      <w:r w:rsidRPr="00395404">
        <w:rPr>
          <w:rFonts w:ascii="Times New Roman" w:hAnsi="Times New Roman" w:cs="Times New Roman"/>
          <w:sz w:val="24"/>
          <w:szCs w:val="24"/>
          <w:shd w:val="clear" w:color="auto" w:fill="FFFFFF"/>
        </w:rPr>
        <w:t>Tuthill, L. C., &amp; Tuthill, L. C. (2019). Roman Architecture. In </w:t>
      </w:r>
      <w:r w:rsidRPr="00395404">
        <w:rPr>
          <w:rFonts w:ascii="Times New Roman" w:hAnsi="Times New Roman" w:cs="Times New Roman"/>
          <w:i/>
          <w:iCs/>
          <w:sz w:val="24"/>
          <w:szCs w:val="24"/>
          <w:shd w:val="clear" w:color="auto" w:fill="FFFFFF"/>
        </w:rPr>
        <w:t>History of Architecture, from the Earliest Times</w:t>
      </w:r>
      <w:r w:rsidRPr="00395404">
        <w:rPr>
          <w:rFonts w:ascii="Times New Roman" w:hAnsi="Times New Roman" w:cs="Times New Roman"/>
          <w:sz w:val="24"/>
          <w:szCs w:val="24"/>
          <w:shd w:val="clear" w:color="auto" w:fill="FFFFFF"/>
        </w:rPr>
        <w:t> (pp. 100–127). Routledge. https://doi.org/10.4324/9780429058950-10</w:t>
      </w:r>
    </w:p>
    <w:p w:rsidR="00277F91" w:rsidRPr="00395404" w:rsidRDefault="00277F91" w:rsidP="00A85153">
      <w:pPr>
        <w:autoSpaceDE w:val="0"/>
        <w:autoSpaceDN w:val="0"/>
        <w:adjustRightInd w:val="0"/>
        <w:jc w:val="both"/>
        <w:rPr>
          <w:rFonts w:ascii="Times New Roman" w:hAnsi="Times New Roman" w:cs="Times New Roman"/>
          <w:b/>
          <w:bCs/>
          <w:sz w:val="24"/>
          <w:szCs w:val="24"/>
          <w:lang w:val="en-IN" w:eastAsia="en-IN"/>
        </w:rPr>
      </w:pPr>
    </w:p>
    <w:p w:rsidR="00277F91" w:rsidRPr="00395404" w:rsidRDefault="00277F91" w:rsidP="00A85153">
      <w:pPr>
        <w:autoSpaceDE w:val="0"/>
        <w:autoSpaceDN w:val="0"/>
        <w:adjustRightInd w:val="0"/>
        <w:jc w:val="both"/>
        <w:rPr>
          <w:rFonts w:ascii="Times New Roman" w:hAnsi="Times New Roman" w:cs="Times New Roman"/>
          <w:b/>
          <w:bCs/>
          <w:sz w:val="24"/>
          <w:szCs w:val="24"/>
          <w:lang w:val="en-IN" w:eastAsia="en-IN"/>
        </w:rPr>
      </w:pPr>
      <w:r w:rsidRPr="00395404">
        <w:rPr>
          <w:rFonts w:ascii="Times New Roman" w:hAnsi="Times New Roman" w:cs="Times New Roman"/>
          <w:b/>
          <w:bCs/>
          <w:sz w:val="24"/>
          <w:szCs w:val="24"/>
          <w:lang w:val="en-IN" w:eastAsia="en-IN"/>
        </w:rPr>
        <w:t>References:</w:t>
      </w:r>
    </w:p>
    <w:p w:rsidR="00277F91" w:rsidRPr="00395404" w:rsidRDefault="00277F91" w:rsidP="00F97505">
      <w:pPr>
        <w:pStyle w:val="ListParagraph"/>
        <w:numPr>
          <w:ilvl w:val="0"/>
          <w:numId w:val="98"/>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A history of Western architecture. (2006). </w:t>
      </w:r>
      <w:r w:rsidRPr="00395404">
        <w:rPr>
          <w:rFonts w:ascii="Times New Roman" w:hAnsi="Times New Roman" w:cs="Times New Roman"/>
          <w:i/>
          <w:iCs/>
          <w:sz w:val="24"/>
          <w:szCs w:val="24"/>
          <w:shd w:val="clear" w:color="auto" w:fill="FFFFFF"/>
        </w:rPr>
        <w:t>Choice Reviews Online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43</w:t>
      </w:r>
      <w:r w:rsidRPr="00395404">
        <w:rPr>
          <w:rFonts w:ascii="Times New Roman" w:hAnsi="Times New Roman" w:cs="Times New Roman"/>
          <w:sz w:val="24"/>
          <w:szCs w:val="24"/>
          <w:shd w:val="clear" w:color="auto" w:fill="FFFFFF"/>
        </w:rPr>
        <w:t xml:space="preserve">(05), 43-2628-43–2628. </w:t>
      </w:r>
      <w:hyperlink r:id="rId49" w:history="1">
        <w:r w:rsidRPr="00395404">
          <w:rPr>
            <w:rStyle w:val="Hyperlink"/>
            <w:rFonts w:ascii="Times New Roman" w:hAnsi="Times New Roman" w:cs="Times New Roman"/>
            <w:color w:val="auto"/>
            <w:sz w:val="24"/>
            <w:szCs w:val="24"/>
            <w:u w:val="none"/>
            <w:shd w:val="clear" w:color="auto" w:fill="FFFFFF"/>
          </w:rPr>
          <w:t>https://doi.org/10.5860/choice.43-2628</w:t>
        </w:r>
      </w:hyperlink>
    </w:p>
    <w:p w:rsidR="00277F91" w:rsidRPr="00395404" w:rsidRDefault="00277F91" w:rsidP="00F97505">
      <w:pPr>
        <w:pStyle w:val="ListParagraph"/>
        <w:numPr>
          <w:ilvl w:val="0"/>
          <w:numId w:val="98"/>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Architect, J., Prize, P., Yamasaki, M., Khan, L., &amp; Tange, K. (1987). History of architecture 1., 4–6.</w:t>
      </w:r>
    </w:p>
    <w:p w:rsidR="00277F91" w:rsidRPr="00395404" w:rsidRDefault="00277F91" w:rsidP="00F97505">
      <w:pPr>
        <w:pStyle w:val="ListParagraph"/>
        <w:numPr>
          <w:ilvl w:val="0"/>
          <w:numId w:val="98"/>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Eaton, L. K. (1988). A History of Architecture: Settings and Rituals Spiro Kostof. </w:t>
      </w:r>
      <w:r w:rsidRPr="00395404">
        <w:rPr>
          <w:rFonts w:ascii="Times New Roman" w:hAnsi="Times New Roman" w:cs="Times New Roman"/>
          <w:i/>
          <w:iCs/>
          <w:sz w:val="24"/>
          <w:szCs w:val="24"/>
          <w:shd w:val="clear" w:color="auto" w:fill="FFFFFF"/>
        </w:rPr>
        <w:t>Journal of the Society of Architectural Historians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47</w:t>
      </w:r>
      <w:r w:rsidRPr="00395404">
        <w:rPr>
          <w:rFonts w:ascii="Times New Roman" w:hAnsi="Times New Roman" w:cs="Times New Roman"/>
          <w:sz w:val="24"/>
          <w:szCs w:val="24"/>
          <w:shd w:val="clear" w:color="auto" w:fill="FFFFFF"/>
        </w:rPr>
        <w:t xml:space="preserve">(1), 75–76. </w:t>
      </w:r>
      <w:hyperlink r:id="rId50" w:history="1">
        <w:r w:rsidRPr="00395404">
          <w:rPr>
            <w:rStyle w:val="Hyperlink"/>
            <w:rFonts w:ascii="Times New Roman" w:hAnsi="Times New Roman" w:cs="Times New Roman"/>
            <w:color w:val="auto"/>
            <w:sz w:val="24"/>
            <w:szCs w:val="24"/>
            <w:u w:val="none"/>
            <w:shd w:val="clear" w:color="auto" w:fill="FFFFFF"/>
          </w:rPr>
          <w:t>https://doi.org/10.2307/990258</w:t>
        </w:r>
      </w:hyperlink>
    </w:p>
    <w:p w:rsidR="00277F91" w:rsidRPr="00395404" w:rsidRDefault="00277F91" w:rsidP="00F97505">
      <w:pPr>
        <w:pStyle w:val="ListParagraph"/>
        <w:numPr>
          <w:ilvl w:val="0"/>
          <w:numId w:val="98"/>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Hancock, J. E., &amp; Kostof, S. (1986). A History of Architecture: Settings and Rituals. </w:t>
      </w:r>
      <w:r w:rsidRPr="00395404">
        <w:rPr>
          <w:rFonts w:ascii="Times New Roman" w:hAnsi="Times New Roman" w:cs="Times New Roman"/>
          <w:i/>
          <w:iCs/>
          <w:sz w:val="24"/>
          <w:szCs w:val="24"/>
          <w:shd w:val="clear" w:color="auto" w:fill="FFFFFF"/>
        </w:rPr>
        <w:t>Journal of Architectural Education (1984-)</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39</w:t>
      </w:r>
      <w:r w:rsidRPr="00395404">
        <w:rPr>
          <w:rFonts w:ascii="Times New Roman" w:hAnsi="Times New Roman" w:cs="Times New Roman"/>
          <w:sz w:val="24"/>
          <w:szCs w:val="24"/>
          <w:shd w:val="clear" w:color="auto" w:fill="FFFFFF"/>
        </w:rPr>
        <w:t xml:space="preserve">(3), 31. </w:t>
      </w:r>
      <w:hyperlink r:id="rId51" w:history="1">
        <w:r w:rsidRPr="00395404">
          <w:rPr>
            <w:rStyle w:val="Hyperlink"/>
            <w:rFonts w:ascii="Times New Roman" w:hAnsi="Times New Roman" w:cs="Times New Roman"/>
            <w:color w:val="auto"/>
            <w:sz w:val="24"/>
            <w:szCs w:val="24"/>
            <w:u w:val="none"/>
            <w:shd w:val="clear" w:color="auto" w:fill="FFFFFF"/>
          </w:rPr>
          <w:t>https://doi.org/10.2307/1424785</w:t>
        </w:r>
      </w:hyperlink>
    </w:p>
    <w:p w:rsidR="00277F91" w:rsidRPr="00395404" w:rsidRDefault="00277F91" w:rsidP="00F97505">
      <w:pPr>
        <w:pStyle w:val="ListParagraph"/>
        <w:numPr>
          <w:ilvl w:val="0"/>
          <w:numId w:val="98"/>
        </w:numPr>
        <w:autoSpaceDE w:val="0"/>
        <w:autoSpaceDN w:val="0"/>
        <w:adjustRightInd w:val="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Hartoonian, G., &amp; Hartoonian, G. (2018). On history. In </w:t>
      </w:r>
      <w:r w:rsidRPr="00395404">
        <w:rPr>
          <w:rFonts w:ascii="Times New Roman" w:hAnsi="Times New Roman" w:cs="Times New Roman"/>
          <w:i/>
          <w:iCs/>
          <w:sz w:val="24"/>
          <w:szCs w:val="24"/>
          <w:shd w:val="clear" w:color="auto" w:fill="FFFFFF"/>
        </w:rPr>
        <w:t>Time, History and Architecture</w:t>
      </w:r>
      <w:r w:rsidRPr="00395404">
        <w:rPr>
          <w:rFonts w:ascii="Times New Roman" w:hAnsi="Times New Roman" w:cs="Times New Roman"/>
          <w:sz w:val="24"/>
          <w:szCs w:val="24"/>
          <w:shd w:val="clear" w:color="auto" w:fill="FFFFFF"/>
        </w:rPr>
        <w:t xml:space="preserve"> (pp. 14–29). Routledge. </w:t>
      </w:r>
      <w:hyperlink r:id="rId52" w:history="1">
        <w:r w:rsidRPr="00395404">
          <w:rPr>
            <w:rStyle w:val="Hyperlink"/>
            <w:rFonts w:ascii="Times New Roman" w:hAnsi="Times New Roman" w:cs="Times New Roman"/>
            <w:color w:val="auto"/>
            <w:sz w:val="24"/>
            <w:szCs w:val="24"/>
            <w:u w:val="none"/>
            <w:shd w:val="clear" w:color="auto" w:fill="FFFFFF"/>
          </w:rPr>
          <w:t>https://doi.org/10.4324/9781315270210-2</w:t>
        </w:r>
      </w:hyperlink>
    </w:p>
    <w:p w:rsidR="00277F91" w:rsidRPr="00395404" w:rsidRDefault="00277F91" w:rsidP="00F97505">
      <w:pPr>
        <w:pStyle w:val="ListParagraph"/>
        <w:numPr>
          <w:ilvl w:val="0"/>
          <w:numId w:val="98"/>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Hoag, J. D. (2002). </w:t>
      </w:r>
      <w:r w:rsidRPr="00395404">
        <w:rPr>
          <w:rFonts w:ascii="Times New Roman" w:hAnsi="Times New Roman" w:cs="Times New Roman"/>
          <w:i/>
          <w:iCs/>
          <w:sz w:val="24"/>
          <w:szCs w:val="24"/>
          <w:shd w:val="clear" w:color="auto" w:fill="FFFFFF"/>
        </w:rPr>
        <w:t>Islamic architecture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History of world architecture</w:t>
      </w:r>
      <w:r w:rsidRPr="00395404">
        <w:rPr>
          <w:rFonts w:ascii="Times New Roman" w:hAnsi="Times New Roman" w:cs="Times New Roman"/>
          <w:sz w:val="24"/>
          <w:szCs w:val="24"/>
          <w:shd w:val="clear" w:color="auto" w:fill="FFFFFF"/>
        </w:rPr>
        <w:t> (pp. 203 p., 24 p. of plates).</w:t>
      </w:r>
    </w:p>
    <w:p w:rsidR="00277F91" w:rsidRPr="00395404" w:rsidRDefault="00277F91" w:rsidP="00F97505">
      <w:pPr>
        <w:pStyle w:val="ListParagraph"/>
        <w:numPr>
          <w:ilvl w:val="0"/>
          <w:numId w:val="98"/>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McMahon, A. P., &amp; Fletcher, B. (1938). A History of Architecture on the Comparative Method. </w:t>
      </w:r>
      <w:r w:rsidRPr="00395404">
        <w:rPr>
          <w:rFonts w:ascii="Times New Roman" w:hAnsi="Times New Roman" w:cs="Times New Roman"/>
          <w:i/>
          <w:iCs/>
          <w:sz w:val="24"/>
          <w:szCs w:val="24"/>
          <w:shd w:val="clear" w:color="auto" w:fill="FFFFFF"/>
        </w:rPr>
        <w:t>Parnassus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10</w:t>
      </w:r>
      <w:r w:rsidRPr="00395404">
        <w:rPr>
          <w:rFonts w:ascii="Times New Roman" w:hAnsi="Times New Roman" w:cs="Times New Roman"/>
          <w:sz w:val="24"/>
          <w:szCs w:val="24"/>
          <w:shd w:val="clear" w:color="auto" w:fill="FFFFFF"/>
        </w:rPr>
        <w:t xml:space="preserve">(5), 31. </w:t>
      </w:r>
      <w:hyperlink r:id="rId53" w:history="1">
        <w:r w:rsidRPr="00395404">
          <w:rPr>
            <w:rStyle w:val="Hyperlink"/>
            <w:rFonts w:ascii="Times New Roman" w:hAnsi="Times New Roman" w:cs="Times New Roman"/>
            <w:color w:val="auto"/>
            <w:sz w:val="24"/>
            <w:szCs w:val="24"/>
            <w:u w:val="none"/>
            <w:shd w:val="clear" w:color="auto" w:fill="FFFFFF"/>
          </w:rPr>
          <w:t>https://doi.org/10.2307/771691</w:t>
        </w:r>
      </w:hyperlink>
    </w:p>
    <w:p w:rsidR="00277F91" w:rsidRPr="00395404" w:rsidRDefault="00277F91" w:rsidP="00F97505">
      <w:pPr>
        <w:pStyle w:val="ListParagraph"/>
        <w:numPr>
          <w:ilvl w:val="0"/>
          <w:numId w:val="98"/>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Roth, L. M., &amp; Roth Clark, A. C. (2018). </w:t>
      </w:r>
      <w:r w:rsidRPr="00395404">
        <w:rPr>
          <w:rFonts w:ascii="Times New Roman" w:hAnsi="Times New Roman" w:cs="Times New Roman"/>
          <w:i/>
          <w:iCs/>
          <w:sz w:val="24"/>
          <w:szCs w:val="24"/>
          <w:shd w:val="clear" w:color="auto" w:fill="FFFFFF"/>
        </w:rPr>
        <w:t>Understanding architecture: Its elements, history, and meaning</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Understanding Architecture: Its Elements, History, and Meaning</w:t>
      </w:r>
      <w:r w:rsidRPr="00395404">
        <w:rPr>
          <w:rFonts w:ascii="Times New Roman" w:hAnsi="Times New Roman" w:cs="Times New Roman"/>
          <w:sz w:val="24"/>
          <w:szCs w:val="24"/>
          <w:shd w:val="clear" w:color="auto" w:fill="FFFFFF"/>
        </w:rPr>
        <w:t xml:space="preserve"> (pp. 1–745). Taylor and Francis. </w:t>
      </w:r>
      <w:hyperlink r:id="rId54" w:history="1">
        <w:r w:rsidRPr="00395404">
          <w:rPr>
            <w:rStyle w:val="Hyperlink"/>
            <w:rFonts w:ascii="Times New Roman" w:hAnsi="Times New Roman" w:cs="Times New Roman"/>
            <w:color w:val="auto"/>
            <w:sz w:val="24"/>
            <w:szCs w:val="24"/>
            <w:u w:val="none"/>
            <w:shd w:val="clear" w:color="auto" w:fill="FFFFFF"/>
          </w:rPr>
          <w:t>https://doi.org/10.4324/9780429495588</w:t>
        </w:r>
      </w:hyperlink>
    </w:p>
    <w:p w:rsidR="00277F91" w:rsidRPr="00395404" w:rsidRDefault="00277F91" w:rsidP="00395404">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277F91" w:rsidRPr="00395404" w:rsidRDefault="00277F91"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 Quiz/ Assignment/ Seminar/ Presentation/ Written Examination</w:t>
      </w:r>
    </w:p>
    <w:p w:rsidR="00277F91" w:rsidRDefault="00277F91" w:rsidP="00395404">
      <w:pPr>
        <w:spacing w:line="360" w:lineRule="auto"/>
        <w:jc w:val="both"/>
        <w:rPr>
          <w:rFonts w:ascii="Times New Roman" w:hAnsi="Times New Roman" w:cs="Times New Roman"/>
          <w:b/>
          <w:bCs/>
          <w:sz w:val="24"/>
          <w:szCs w:val="24"/>
        </w:rPr>
      </w:pPr>
    </w:p>
    <w:p w:rsidR="00A85153" w:rsidRDefault="00A85153" w:rsidP="00395404">
      <w:pPr>
        <w:spacing w:line="360" w:lineRule="auto"/>
        <w:jc w:val="both"/>
        <w:rPr>
          <w:rFonts w:ascii="Times New Roman" w:hAnsi="Times New Roman" w:cs="Times New Roman"/>
          <w:b/>
          <w:bCs/>
          <w:sz w:val="24"/>
          <w:szCs w:val="24"/>
        </w:rPr>
      </w:pPr>
    </w:p>
    <w:p w:rsidR="00A85153" w:rsidRDefault="00A85153" w:rsidP="00395404">
      <w:pPr>
        <w:spacing w:line="360" w:lineRule="auto"/>
        <w:jc w:val="both"/>
        <w:rPr>
          <w:rFonts w:ascii="Times New Roman" w:hAnsi="Times New Roman" w:cs="Times New Roman"/>
          <w:b/>
          <w:bCs/>
          <w:sz w:val="24"/>
          <w:szCs w:val="24"/>
        </w:rPr>
      </w:pPr>
    </w:p>
    <w:p w:rsidR="00A85153" w:rsidRPr="00395404" w:rsidRDefault="00A85153" w:rsidP="00395404">
      <w:pPr>
        <w:spacing w:line="360" w:lineRule="auto"/>
        <w:jc w:val="both"/>
        <w:rPr>
          <w:rFonts w:ascii="Times New Roman" w:hAnsi="Times New Roman" w:cs="Times New Roman"/>
          <w:b/>
          <w:bCs/>
          <w:sz w:val="24"/>
          <w:szCs w:val="24"/>
        </w:rPr>
      </w:pPr>
    </w:p>
    <w:p w:rsidR="00277F91" w:rsidRPr="00A85153"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sz w:val="24"/>
          <w:szCs w:val="24"/>
        </w:rPr>
        <w:lastRenderedPageBreak/>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5B56E1" w:rsidTr="006D3C57">
        <w:trPr>
          <w:jc w:val="center"/>
        </w:trPr>
        <w:tc>
          <w:tcPr>
            <w:tcW w:w="1536" w:type="dxa"/>
            <w:gridSpan w:val="4"/>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Periods</w:t>
            </w:r>
          </w:p>
        </w:tc>
        <w:tc>
          <w:tcPr>
            <w:tcW w:w="5299" w:type="dxa"/>
            <w:gridSpan w:val="8"/>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Evaluation Scheme</w:t>
            </w:r>
          </w:p>
        </w:tc>
        <w:tc>
          <w:tcPr>
            <w:tcW w:w="81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Total Marks</w:t>
            </w:r>
          </w:p>
        </w:tc>
        <w:tc>
          <w:tcPr>
            <w:tcW w:w="90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Credits</w:t>
            </w:r>
          </w:p>
        </w:tc>
        <w:tc>
          <w:tcPr>
            <w:tcW w:w="1080"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Duration of Exam (hr)</w:t>
            </w:r>
          </w:p>
        </w:tc>
      </w:tr>
      <w:tr w:rsidR="00277F91" w:rsidRPr="005B56E1" w:rsidTr="006D3C57">
        <w:trPr>
          <w:trHeight w:val="233"/>
          <w:jc w:val="center"/>
        </w:trPr>
        <w:tc>
          <w:tcPr>
            <w:tcW w:w="395"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L</w:t>
            </w:r>
          </w:p>
        </w:tc>
        <w:tc>
          <w:tcPr>
            <w:tcW w:w="376"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T</w:t>
            </w:r>
          </w:p>
        </w:tc>
        <w:tc>
          <w:tcPr>
            <w:tcW w:w="368"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P</w:t>
            </w:r>
          </w:p>
        </w:tc>
        <w:tc>
          <w:tcPr>
            <w:tcW w:w="397" w:type="dxa"/>
            <w:vMerge w:val="restart"/>
          </w:tcPr>
          <w:p w:rsidR="00277F91" w:rsidRPr="005B56E1" w:rsidRDefault="00277F91" w:rsidP="00395404">
            <w:pPr>
              <w:spacing w:line="360" w:lineRule="auto"/>
              <w:jc w:val="both"/>
              <w:rPr>
                <w:rFonts w:ascii="Times New Roman" w:hAnsi="Times New Roman" w:cs="Times New Roman"/>
                <w:b/>
                <w:bCs/>
              </w:rPr>
            </w:pPr>
            <w:r w:rsidRPr="005B56E1">
              <w:rPr>
                <w:rFonts w:ascii="Times New Roman" w:hAnsi="Times New Roman" w:cs="Times New Roman"/>
                <w:b/>
                <w:bCs/>
              </w:rPr>
              <w:t>S</w:t>
            </w:r>
          </w:p>
        </w:tc>
        <w:tc>
          <w:tcPr>
            <w:tcW w:w="2599" w:type="dxa"/>
            <w:gridSpan w:val="5"/>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Internal Assessment</w:t>
            </w:r>
          </w:p>
        </w:tc>
        <w:tc>
          <w:tcPr>
            <w:tcW w:w="2700" w:type="dxa"/>
            <w:gridSpan w:val="3"/>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External Assessment</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3"/>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889" w:type="dxa"/>
            <w:gridSpan w:val="2"/>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CT</w:t>
            </w:r>
          </w:p>
        </w:tc>
        <w:tc>
          <w:tcPr>
            <w:tcW w:w="54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TA</w:t>
            </w:r>
          </w:p>
        </w:tc>
        <w:tc>
          <w:tcPr>
            <w:tcW w:w="45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A</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Theory/Studio</w:t>
            </w:r>
          </w:p>
        </w:tc>
        <w:tc>
          <w:tcPr>
            <w:tcW w:w="99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VIVA/ Practical</w:t>
            </w:r>
          </w:p>
        </w:tc>
        <w:tc>
          <w:tcPr>
            <w:tcW w:w="720" w:type="dxa"/>
            <w:vMerge w:val="restart"/>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Total</w:t>
            </w: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trHeight w:val="232"/>
          <w:jc w:val="center"/>
        </w:trPr>
        <w:tc>
          <w:tcPr>
            <w:tcW w:w="395" w:type="dxa"/>
            <w:vMerge/>
          </w:tcPr>
          <w:p w:rsidR="00277F91" w:rsidRPr="005B56E1" w:rsidRDefault="00277F91" w:rsidP="00395404">
            <w:pPr>
              <w:spacing w:line="360" w:lineRule="auto"/>
              <w:jc w:val="both"/>
              <w:rPr>
                <w:rFonts w:ascii="Times New Roman" w:hAnsi="Times New Roman" w:cs="Times New Roman"/>
                <w:b/>
                <w:bCs/>
              </w:rPr>
            </w:pPr>
          </w:p>
        </w:tc>
        <w:tc>
          <w:tcPr>
            <w:tcW w:w="376" w:type="dxa"/>
            <w:vMerge/>
          </w:tcPr>
          <w:p w:rsidR="00277F91" w:rsidRPr="005B56E1" w:rsidRDefault="00277F91" w:rsidP="00395404">
            <w:pPr>
              <w:spacing w:line="360" w:lineRule="auto"/>
              <w:jc w:val="both"/>
              <w:rPr>
                <w:rFonts w:ascii="Times New Roman" w:hAnsi="Times New Roman" w:cs="Times New Roman"/>
                <w:b/>
                <w:bCs/>
              </w:rPr>
            </w:pPr>
          </w:p>
        </w:tc>
        <w:tc>
          <w:tcPr>
            <w:tcW w:w="368" w:type="dxa"/>
            <w:vMerge/>
          </w:tcPr>
          <w:p w:rsidR="00277F91" w:rsidRPr="005B56E1" w:rsidRDefault="00277F91" w:rsidP="00395404">
            <w:pPr>
              <w:spacing w:line="360" w:lineRule="auto"/>
              <w:jc w:val="both"/>
              <w:rPr>
                <w:rFonts w:ascii="Times New Roman" w:hAnsi="Times New Roman" w:cs="Times New Roman"/>
                <w:b/>
                <w:bCs/>
              </w:rPr>
            </w:pPr>
          </w:p>
        </w:tc>
        <w:tc>
          <w:tcPr>
            <w:tcW w:w="397" w:type="dxa"/>
            <w:vMerge/>
          </w:tcPr>
          <w:p w:rsidR="00277F91" w:rsidRPr="005B56E1" w:rsidRDefault="00277F91" w:rsidP="00395404">
            <w:pPr>
              <w:spacing w:line="360" w:lineRule="auto"/>
              <w:jc w:val="both"/>
              <w:rPr>
                <w:rFonts w:ascii="Times New Roman" w:hAnsi="Times New Roman" w:cs="Times New Roman"/>
                <w:b/>
                <w:bCs/>
              </w:rPr>
            </w:pPr>
          </w:p>
        </w:tc>
        <w:tc>
          <w:tcPr>
            <w:tcW w:w="439"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w:t>
            </w:r>
          </w:p>
        </w:tc>
        <w:tc>
          <w:tcPr>
            <w:tcW w:w="450" w:type="dxa"/>
          </w:tcPr>
          <w:p w:rsidR="00277F91" w:rsidRPr="005B56E1" w:rsidRDefault="00277F91" w:rsidP="00395404">
            <w:pPr>
              <w:spacing w:line="360" w:lineRule="auto"/>
              <w:jc w:val="both"/>
              <w:rPr>
                <w:rFonts w:ascii="Times New Roman" w:hAnsi="Times New Roman" w:cs="Times New Roman"/>
                <w:b/>
              </w:rPr>
            </w:pPr>
            <w:r w:rsidRPr="005B56E1">
              <w:rPr>
                <w:rFonts w:ascii="Times New Roman" w:hAnsi="Times New Roman" w:cs="Times New Roman"/>
                <w:b/>
              </w:rPr>
              <w:t>II</w:t>
            </w:r>
          </w:p>
        </w:tc>
        <w:tc>
          <w:tcPr>
            <w:tcW w:w="540" w:type="dxa"/>
            <w:vMerge/>
          </w:tcPr>
          <w:p w:rsidR="00277F91" w:rsidRPr="005B56E1" w:rsidRDefault="00277F91" w:rsidP="00395404">
            <w:pPr>
              <w:spacing w:line="360" w:lineRule="auto"/>
              <w:jc w:val="both"/>
              <w:rPr>
                <w:rFonts w:ascii="Times New Roman" w:hAnsi="Times New Roman" w:cs="Times New Roman"/>
                <w:b/>
              </w:rPr>
            </w:pPr>
          </w:p>
        </w:tc>
        <w:tc>
          <w:tcPr>
            <w:tcW w:w="45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990" w:type="dxa"/>
            <w:vMerge/>
          </w:tcPr>
          <w:p w:rsidR="00277F91" w:rsidRPr="005B56E1" w:rsidRDefault="00277F91" w:rsidP="00395404">
            <w:pPr>
              <w:spacing w:line="360" w:lineRule="auto"/>
              <w:jc w:val="both"/>
              <w:rPr>
                <w:rFonts w:ascii="Times New Roman" w:hAnsi="Times New Roman" w:cs="Times New Roman"/>
                <w:b/>
              </w:rPr>
            </w:pPr>
          </w:p>
        </w:tc>
        <w:tc>
          <w:tcPr>
            <w:tcW w:w="720" w:type="dxa"/>
            <w:vMerge/>
          </w:tcPr>
          <w:p w:rsidR="00277F91" w:rsidRPr="005B56E1" w:rsidRDefault="00277F91" w:rsidP="00395404">
            <w:pPr>
              <w:spacing w:line="360" w:lineRule="auto"/>
              <w:jc w:val="both"/>
              <w:rPr>
                <w:rFonts w:ascii="Times New Roman" w:hAnsi="Times New Roman" w:cs="Times New Roman"/>
                <w:b/>
              </w:rPr>
            </w:pPr>
          </w:p>
        </w:tc>
        <w:tc>
          <w:tcPr>
            <w:tcW w:w="810" w:type="dxa"/>
            <w:vMerge/>
          </w:tcPr>
          <w:p w:rsidR="00277F91" w:rsidRPr="005B56E1" w:rsidRDefault="00277F91" w:rsidP="00395404">
            <w:pPr>
              <w:spacing w:line="360" w:lineRule="auto"/>
              <w:jc w:val="both"/>
              <w:rPr>
                <w:rFonts w:ascii="Times New Roman" w:hAnsi="Times New Roman" w:cs="Times New Roman"/>
              </w:rPr>
            </w:pPr>
          </w:p>
        </w:tc>
        <w:tc>
          <w:tcPr>
            <w:tcW w:w="900" w:type="dxa"/>
            <w:vMerge/>
          </w:tcPr>
          <w:p w:rsidR="00277F91" w:rsidRPr="005B56E1" w:rsidRDefault="00277F91" w:rsidP="00395404">
            <w:pPr>
              <w:spacing w:line="360" w:lineRule="auto"/>
              <w:jc w:val="both"/>
              <w:rPr>
                <w:rFonts w:ascii="Times New Roman" w:hAnsi="Times New Roman" w:cs="Times New Roman"/>
              </w:rPr>
            </w:pPr>
          </w:p>
        </w:tc>
        <w:tc>
          <w:tcPr>
            <w:tcW w:w="1080" w:type="dxa"/>
            <w:vMerge/>
          </w:tcPr>
          <w:p w:rsidR="00277F91" w:rsidRPr="005B56E1" w:rsidRDefault="00277F91" w:rsidP="00395404">
            <w:pPr>
              <w:spacing w:line="360" w:lineRule="auto"/>
              <w:jc w:val="both"/>
              <w:rPr>
                <w:rFonts w:ascii="Times New Roman" w:hAnsi="Times New Roman" w:cs="Times New Roman"/>
              </w:rPr>
            </w:pPr>
          </w:p>
        </w:tc>
      </w:tr>
      <w:tr w:rsidR="00277F91" w:rsidRPr="005B56E1" w:rsidTr="006D3C57">
        <w:trPr>
          <w:jc w:val="center"/>
        </w:trPr>
        <w:tc>
          <w:tcPr>
            <w:tcW w:w="395" w:type="dxa"/>
          </w:tcPr>
          <w:p w:rsidR="00277F91" w:rsidRPr="005B56E1" w:rsidRDefault="00277F91" w:rsidP="00395404">
            <w:pPr>
              <w:spacing w:line="360" w:lineRule="auto"/>
              <w:jc w:val="both"/>
              <w:rPr>
                <w:rFonts w:ascii="Times New Roman" w:hAnsi="Times New Roman" w:cs="Times New Roman"/>
                <w:bCs/>
              </w:rPr>
            </w:pPr>
            <w:r w:rsidRPr="005B56E1">
              <w:rPr>
                <w:rFonts w:ascii="Times New Roman" w:hAnsi="Times New Roman" w:cs="Times New Roman"/>
                <w:bCs/>
              </w:rPr>
              <w:t>2</w:t>
            </w:r>
          </w:p>
        </w:tc>
        <w:tc>
          <w:tcPr>
            <w:tcW w:w="376" w:type="dxa"/>
          </w:tcPr>
          <w:p w:rsidR="00277F91" w:rsidRPr="005B56E1" w:rsidRDefault="00277F91" w:rsidP="00395404">
            <w:pPr>
              <w:spacing w:line="360" w:lineRule="auto"/>
              <w:jc w:val="both"/>
              <w:rPr>
                <w:rFonts w:ascii="Times New Roman" w:hAnsi="Times New Roman" w:cs="Times New Roman"/>
                <w:bCs/>
              </w:rPr>
            </w:pPr>
            <w:r w:rsidRPr="005B56E1">
              <w:rPr>
                <w:rFonts w:ascii="Times New Roman" w:hAnsi="Times New Roman" w:cs="Times New Roman"/>
                <w:bCs/>
              </w:rPr>
              <w:t>0</w:t>
            </w:r>
          </w:p>
        </w:tc>
        <w:tc>
          <w:tcPr>
            <w:tcW w:w="368" w:type="dxa"/>
          </w:tcPr>
          <w:p w:rsidR="00277F91" w:rsidRPr="005B56E1" w:rsidRDefault="00277F91" w:rsidP="00395404">
            <w:pPr>
              <w:spacing w:line="360" w:lineRule="auto"/>
              <w:jc w:val="both"/>
              <w:rPr>
                <w:rFonts w:ascii="Times New Roman" w:hAnsi="Times New Roman" w:cs="Times New Roman"/>
                <w:bCs/>
              </w:rPr>
            </w:pPr>
            <w:r w:rsidRPr="005B56E1">
              <w:rPr>
                <w:rFonts w:ascii="Times New Roman" w:hAnsi="Times New Roman" w:cs="Times New Roman"/>
                <w:bCs/>
              </w:rPr>
              <w:t>0</w:t>
            </w:r>
          </w:p>
        </w:tc>
        <w:tc>
          <w:tcPr>
            <w:tcW w:w="397" w:type="dxa"/>
          </w:tcPr>
          <w:p w:rsidR="00277F91" w:rsidRPr="005B56E1" w:rsidRDefault="00277F91" w:rsidP="00395404">
            <w:pPr>
              <w:spacing w:line="360" w:lineRule="auto"/>
              <w:jc w:val="both"/>
              <w:rPr>
                <w:rFonts w:ascii="Times New Roman" w:hAnsi="Times New Roman" w:cs="Times New Roman"/>
                <w:bCs/>
              </w:rPr>
            </w:pPr>
            <w:r w:rsidRPr="005B56E1">
              <w:rPr>
                <w:rFonts w:ascii="Times New Roman" w:hAnsi="Times New Roman" w:cs="Times New Roman"/>
                <w:bCs/>
              </w:rPr>
              <w:t>0</w:t>
            </w:r>
          </w:p>
        </w:tc>
        <w:tc>
          <w:tcPr>
            <w:tcW w:w="439"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w:t>
            </w:r>
          </w:p>
        </w:tc>
        <w:tc>
          <w:tcPr>
            <w:tcW w:w="54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25</w:t>
            </w:r>
          </w:p>
        </w:tc>
        <w:tc>
          <w:tcPr>
            <w:tcW w:w="45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99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0</w:t>
            </w:r>
          </w:p>
        </w:tc>
        <w:tc>
          <w:tcPr>
            <w:tcW w:w="72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50</w:t>
            </w:r>
          </w:p>
        </w:tc>
        <w:tc>
          <w:tcPr>
            <w:tcW w:w="81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100</w:t>
            </w:r>
          </w:p>
        </w:tc>
        <w:tc>
          <w:tcPr>
            <w:tcW w:w="90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2</w:t>
            </w:r>
          </w:p>
        </w:tc>
        <w:tc>
          <w:tcPr>
            <w:tcW w:w="1080" w:type="dxa"/>
          </w:tcPr>
          <w:p w:rsidR="00277F91" w:rsidRPr="005B56E1" w:rsidRDefault="00277F91" w:rsidP="00395404">
            <w:pPr>
              <w:spacing w:line="360" w:lineRule="auto"/>
              <w:jc w:val="both"/>
              <w:rPr>
                <w:rFonts w:ascii="Times New Roman" w:hAnsi="Times New Roman" w:cs="Times New Roman"/>
              </w:rPr>
            </w:pPr>
            <w:r w:rsidRPr="005B56E1">
              <w:rPr>
                <w:rFonts w:ascii="Times New Roman" w:hAnsi="Times New Roman" w:cs="Times New Roman"/>
              </w:rPr>
              <w:t>3</w:t>
            </w:r>
          </w:p>
        </w:tc>
      </w:tr>
    </w:tbl>
    <w:p w:rsidR="00277F91" w:rsidRPr="00A85153" w:rsidRDefault="00A344EC" w:rsidP="00395404">
      <w:pPr>
        <w:spacing w:line="360" w:lineRule="auto"/>
        <w:jc w:val="both"/>
        <w:rPr>
          <w:rFonts w:ascii="Times New Roman" w:hAnsi="Times New Roman" w:cs="Times New Roman"/>
          <w:b/>
          <w:bCs/>
        </w:rPr>
      </w:pPr>
      <w:r w:rsidRPr="00A85153">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19"/>
        <w:gridCol w:w="519"/>
        <w:gridCol w:w="519"/>
        <w:gridCol w:w="519"/>
        <w:gridCol w:w="599"/>
        <w:gridCol w:w="601"/>
        <w:gridCol w:w="607"/>
        <w:gridCol w:w="608"/>
        <w:gridCol w:w="608"/>
        <w:gridCol w:w="608"/>
        <w:gridCol w:w="608"/>
      </w:tblGrid>
      <w:tr w:rsidR="00277F91" w:rsidRPr="00A85153" w:rsidTr="001A1283">
        <w:trPr>
          <w:trHeight w:val="383"/>
          <w:jc w:val="center"/>
        </w:trPr>
        <w:tc>
          <w:tcPr>
            <w:tcW w:w="284"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PO1</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PO2</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PO3</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PO4</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PO5</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PO6</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PO7</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PO8</w:t>
            </w:r>
          </w:p>
        </w:tc>
        <w:tc>
          <w:tcPr>
            <w:tcW w:w="27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PO9</w:t>
            </w:r>
          </w:p>
        </w:tc>
        <w:tc>
          <w:tcPr>
            <w:tcW w:w="315"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PO10</w:t>
            </w:r>
          </w:p>
        </w:tc>
        <w:tc>
          <w:tcPr>
            <w:tcW w:w="319"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PO11</w:t>
            </w:r>
          </w:p>
        </w:tc>
        <w:tc>
          <w:tcPr>
            <w:tcW w:w="322" w:type="pct"/>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PO12</w:t>
            </w:r>
          </w:p>
        </w:tc>
        <w:tc>
          <w:tcPr>
            <w:tcW w:w="322"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PSO1</w:t>
            </w:r>
          </w:p>
        </w:tc>
        <w:tc>
          <w:tcPr>
            <w:tcW w:w="322"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PSO2</w:t>
            </w:r>
          </w:p>
        </w:tc>
        <w:tc>
          <w:tcPr>
            <w:tcW w:w="322"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PSO3</w:t>
            </w:r>
          </w:p>
        </w:tc>
        <w:tc>
          <w:tcPr>
            <w:tcW w:w="322" w:type="pct"/>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PSO4</w:t>
            </w:r>
          </w:p>
        </w:tc>
      </w:tr>
      <w:tr w:rsidR="00277F91" w:rsidRPr="00A85153" w:rsidTr="001A1283">
        <w:trPr>
          <w:trHeight w:val="383"/>
          <w:jc w:val="center"/>
        </w:trPr>
        <w:tc>
          <w:tcPr>
            <w:tcW w:w="284" w:type="pct"/>
            <w:vAlign w:val="center"/>
          </w:tcPr>
          <w:p w:rsidR="00277F91" w:rsidRPr="00A85153"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85153">
              <w:rPr>
                <w:rFonts w:ascii="Times New Roman" w:eastAsia="Times New Roman" w:hAnsi="Times New Roman" w:cs="Times New Roman"/>
                <w:b/>
                <w:color w:val="auto"/>
                <w:sz w:val="16"/>
                <w:szCs w:val="16"/>
              </w:rPr>
              <w:t>CO1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9"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r>
      <w:tr w:rsidR="00277F91" w:rsidRPr="00A85153" w:rsidTr="001A1283">
        <w:trPr>
          <w:trHeight w:val="383"/>
          <w:jc w:val="center"/>
        </w:trPr>
        <w:tc>
          <w:tcPr>
            <w:tcW w:w="284" w:type="pct"/>
            <w:vAlign w:val="center"/>
          </w:tcPr>
          <w:p w:rsidR="00277F91" w:rsidRPr="00A85153" w:rsidRDefault="00277F91" w:rsidP="00395404">
            <w:pPr>
              <w:pStyle w:val="TableParagraph"/>
              <w:spacing w:before="120" w:line="360" w:lineRule="auto"/>
              <w:jc w:val="both"/>
              <w:rPr>
                <w:b/>
                <w:sz w:val="16"/>
                <w:szCs w:val="16"/>
              </w:rPr>
            </w:pPr>
            <w:r w:rsidRPr="00A85153">
              <w:rPr>
                <w:b/>
                <w:sz w:val="16"/>
                <w:szCs w:val="16"/>
              </w:rPr>
              <w:t>CO2</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9"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c>
          <w:tcPr>
            <w:tcW w:w="322" w:type="pct"/>
            <w:vAlign w:val="center"/>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r>
      <w:tr w:rsidR="00277F91" w:rsidRPr="00A85153" w:rsidTr="001A1283">
        <w:trPr>
          <w:trHeight w:val="383"/>
          <w:jc w:val="center"/>
        </w:trPr>
        <w:tc>
          <w:tcPr>
            <w:tcW w:w="284" w:type="pct"/>
            <w:vAlign w:val="center"/>
          </w:tcPr>
          <w:p w:rsidR="00277F91" w:rsidRPr="00A85153" w:rsidRDefault="00277F91" w:rsidP="00395404">
            <w:pPr>
              <w:pStyle w:val="TableParagraph"/>
              <w:spacing w:before="120" w:line="360" w:lineRule="auto"/>
              <w:jc w:val="both"/>
              <w:rPr>
                <w:b/>
                <w:sz w:val="16"/>
                <w:szCs w:val="16"/>
              </w:rPr>
            </w:pPr>
            <w:r w:rsidRPr="00A85153">
              <w:rPr>
                <w:b/>
                <w:sz w:val="16"/>
                <w:szCs w:val="16"/>
              </w:rPr>
              <w:t>CO3</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9"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c>
          <w:tcPr>
            <w:tcW w:w="322" w:type="pct"/>
            <w:vAlign w:val="center"/>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r>
      <w:tr w:rsidR="00277F91" w:rsidRPr="00A85153" w:rsidTr="001A1283">
        <w:trPr>
          <w:trHeight w:val="383"/>
          <w:jc w:val="center"/>
        </w:trPr>
        <w:tc>
          <w:tcPr>
            <w:tcW w:w="284" w:type="pct"/>
            <w:vAlign w:val="center"/>
          </w:tcPr>
          <w:p w:rsidR="00277F91" w:rsidRPr="00A85153" w:rsidRDefault="00277F91" w:rsidP="00395404">
            <w:pPr>
              <w:pStyle w:val="TableParagraph"/>
              <w:spacing w:before="120" w:line="360" w:lineRule="auto"/>
              <w:jc w:val="both"/>
              <w:rPr>
                <w:b/>
                <w:sz w:val="16"/>
                <w:szCs w:val="16"/>
              </w:rPr>
            </w:pPr>
            <w:r w:rsidRPr="00A85153">
              <w:rPr>
                <w:b/>
                <w:sz w:val="16"/>
                <w:szCs w:val="16"/>
              </w:rPr>
              <w:t>CO4</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9"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c>
          <w:tcPr>
            <w:tcW w:w="322" w:type="pct"/>
            <w:vAlign w:val="center"/>
          </w:tcPr>
          <w:p w:rsidR="00277F91" w:rsidRPr="00A85153"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85153">
              <w:rPr>
                <w:rFonts w:eastAsia="Times New Roman"/>
                <w:bCs/>
                <w:sz w:val="16"/>
                <w:szCs w:val="16"/>
              </w:rPr>
              <w:t>--</w:t>
            </w:r>
          </w:p>
        </w:tc>
      </w:tr>
      <w:tr w:rsidR="00277F91" w:rsidRPr="00A85153" w:rsidTr="001A1283">
        <w:trPr>
          <w:trHeight w:val="383"/>
          <w:jc w:val="center"/>
        </w:trPr>
        <w:tc>
          <w:tcPr>
            <w:tcW w:w="284" w:type="pct"/>
            <w:vAlign w:val="center"/>
          </w:tcPr>
          <w:p w:rsidR="00277F91" w:rsidRPr="00A85153" w:rsidRDefault="00277F91" w:rsidP="00395404">
            <w:pPr>
              <w:pStyle w:val="TableParagraph"/>
              <w:spacing w:before="120" w:line="360" w:lineRule="auto"/>
              <w:jc w:val="both"/>
              <w:rPr>
                <w:b/>
                <w:sz w:val="16"/>
                <w:szCs w:val="16"/>
              </w:rPr>
            </w:pPr>
            <w:r w:rsidRPr="00A85153">
              <w:rPr>
                <w:b/>
                <w:sz w:val="16"/>
                <w:szCs w:val="16"/>
              </w:rPr>
              <w:t>CO5</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9"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widowControl w:val="0"/>
              <w:spacing w:before="120" w:line="360" w:lineRule="auto"/>
              <w:jc w:val="center"/>
              <w:rPr>
                <w:rFonts w:eastAsia="Times New Roman"/>
                <w:bCs/>
                <w:sz w:val="16"/>
                <w:szCs w:val="16"/>
              </w:rPr>
            </w:pPr>
            <w:r w:rsidRPr="00A85153">
              <w:rPr>
                <w:rFonts w:eastAsia="Times New Roman"/>
                <w:bCs/>
                <w:sz w:val="16"/>
                <w:szCs w:val="16"/>
              </w:rPr>
              <w:t>--</w:t>
            </w:r>
          </w:p>
        </w:tc>
        <w:tc>
          <w:tcPr>
            <w:tcW w:w="322" w:type="pct"/>
            <w:vAlign w:val="center"/>
          </w:tcPr>
          <w:p w:rsidR="00277F91" w:rsidRPr="00A85153" w:rsidRDefault="00277F91" w:rsidP="00503ED1">
            <w:pPr>
              <w:widowControl w:val="0"/>
              <w:spacing w:before="120" w:line="360" w:lineRule="auto"/>
              <w:jc w:val="center"/>
              <w:rPr>
                <w:rFonts w:eastAsia="Times New Roman"/>
                <w:bCs/>
                <w:sz w:val="16"/>
                <w:szCs w:val="16"/>
              </w:rPr>
            </w:pPr>
            <w:r w:rsidRPr="00A85153">
              <w:rPr>
                <w:rFonts w:eastAsia="Times New Roman"/>
                <w:bCs/>
                <w:sz w:val="16"/>
                <w:szCs w:val="16"/>
              </w:rPr>
              <w:t>--</w:t>
            </w:r>
          </w:p>
        </w:tc>
      </w:tr>
      <w:tr w:rsidR="00277F91" w:rsidRPr="00A85153" w:rsidTr="001A1283">
        <w:trPr>
          <w:trHeight w:val="383"/>
          <w:jc w:val="center"/>
        </w:trPr>
        <w:tc>
          <w:tcPr>
            <w:tcW w:w="284" w:type="pct"/>
            <w:vAlign w:val="center"/>
          </w:tcPr>
          <w:p w:rsidR="00277F91" w:rsidRPr="00A85153" w:rsidRDefault="00277F91" w:rsidP="00395404">
            <w:pPr>
              <w:pStyle w:val="TableParagraph"/>
              <w:spacing w:before="120" w:line="360" w:lineRule="auto"/>
              <w:jc w:val="both"/>
              <w:rPr>
                <w:b/>
                <w:sz w:val="16"/>
                <w:szCs w:val="16"/>
              </w:rPr>
            </w:pPr>
            <w:r w:rsidRPr="00A85153">
              <w:rPr>
                <w:b/>
                <w:sz w:val="16"/>
                <w:szCs w:val="16"/>
              </w:rPr>
              <w:t>CO6</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9"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widowControl w:val="0"/>
              <w:spacing w:before="120" w:line="360" w:lineRule="auto"/>
              <w:jc w:val="center"/>
              <w:rPr>
                <w:rFonts w:eastAsia="Times New Roman"/>
                <w:bCs/>
                <w:sz w:val="16"/>
                <w:szCs w:val="16"/>
              </w:rPr>
            </w:pPr>
            <w:r w:rsidRPr="00A85153">
              <w:rPr>
                <w:rFonts w:eastAsia="Times New Roman"/>
                <w:bCs/>
                <w:sz w:val="16"/>
                <w:szCs w:val="16"/>
              </w:rPr>
              <w:t>--</w:t>
            </w:r>
          </w:p>
        </w:tc>
        <w:tc>
          <w:tcPr>
            <w:tcW w:w="322" w:type="pct"/>
            <w:vAlign w:val="center"/>
          </w:tcPr>
          <w:p w:rsidR="00277F91" w:rsidRPr="00A85153" w:rsidRDefault="00277F91" w:rsidP="00503ED1">
            <w:pPr>
              <w:widowControl w:val="0"/>
              <w:spacing w:before="120" w:line="360" w:lineRule="auto"/>
              <w:jc w:val="center"/>
              <w:rPr>
                <w:rFonts w:eastAsia="Times New Roman"/>
                <w:bCs/>
                <w:sz w:val="16"/>
                <w:szCs w:val="16"/>
              </w:rPr>
            </w:pPr>
            <w:r w:rsidRPr="00A85153">
              <w:rPr>
                <w:rFonts w:eastAsia="Times New Roman"/>
                <w:bCs/>
                <w:sz w:val="16"/>
                <w:szCs w:val="16"/>
              </w:rPr>
              <w:t>--</w:t>
            </w:r>
          </w:p>
        </w:tc>
      </w:tr>
      <w:tr w:rsidR="00277F91" w:rsidRPr="00A85153" w:rsidTr="001A1283">
        <w:trPr>
          <w:trHeight w:val="383"/>
          <w:jc w:val="center"/>
        </w:trPr>
        <w:tc>
          <w:tcPr>
            <w:tcW w:w="284" w:type="pct"/>
            <w:vAlign w:val="center"/>
          </w:tcPr>
          <w:p w:rsidR="00277F91" w:rsidRPr="00A85153" w:rsidRDefault="00277F91" w:rsidP="00395404">
            <w:pPr>
              <w:pStyle w:val="TableParagraph"/>
              <w:spacing w:before="120" w:line="360" w:lineRule="auto"/>
              <w:jc w:val="both"/>
              <w:rPr>
                <w:b/>
                <w:sz w:val="16"/>
                <w:szCs w:val="16"/>
              </w:rPr>
            </w:pPr>
            <w:r w:rsidRPr="00A85153">
              <w:rPr>
                <w:b/>
                <w:sz w:val="16"/>
                <w:szCs w:val="16"/>
              </w:rPr>
              <w:t>CO7</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1</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27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5"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19"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85153">
              <w:rPr>
                <w:rFonts w:ascii="Times New Roman" w:eastAsia="Times New Roman" w:hAnsi="Times New Roman" w:cs="Times New Roman"/>
                <w:bCs/>
                <w:color w:val="auto"/>
                <w:sz w:val="16"/>
                <w:szCs w:val="16"/>
              </w:rPr>
              <w:t>--</w:t>
            </w:r>
          </w:p>
        </w:tc>
        <w:tc>
          <w:tcPr>
            <w:tcW w:w="322" w:type="pct"/>
            <w:vAlign w:val="center"/>
          </w:tcPr>
          <w:p w:rsidR="00277F91" w:rsidRPr="00A85153" w:rsidRDefault="00277F91" w:rsidP="00503ED1">
            <w:pPr>
              <w:widowControl w:val="0"/>
              <w:spacing w:before="120" w:line="360" w:lineRule="auto"/>
              <w:jc w:val="center"/>
              <w:rPr>
                <w:rFonts w:eastAsia="Times New Roman"/>
                <w:bCs/>
                <w:sz w:val="16"/>
                <w:szCs w:val="16"/>
              </w:rPr>
            </w:pPr>
            <w:r w:rsidRPr="00A85153">
              <w:rPr>
                <w:rFonts w:eastAsia="Times New Roman"/>
                <w:bCs/>
                <w:sz w:val="16"/>
                <w:szCs w:val="16"/>
              </w:rPr>
              <w:t>--</w:t>
            </w:r>
          </w:p>
        </w:tc>
        <w:tc>
          <w:tcPr>
            <w:tcW w:w="322" w:type="pct"/>
            <w:vAlign w:val="center"/>
          </w:tcPr>
          <w:p w:rsidR="00277F91" w:rsidRPr="00A85153" w:rsidRDefault="00277F91" w:rsidP="00503ED1">
            <w:pPr>
              <w:widowControl w:val="0"/>
              <w:spacing w:before="120" w:line="360" w:lineRule="auto"/>
              <w:jc w:val="center"/>
              <w:rPr>
                <w:rFonts w:eastAsia="Times New Roman"/>
                <w:bCs/>
                <w:sz w:val="16"/>
                <w:szCs w:val="16"/>
              </w:rPr>
            </w:pPr>
            <w:r w:rsidRPr="00A85153">
              <w:rPr>
                <w:rFonts w:eastAsia="Times New Roman"/>
                <w:bCs/>
                <w:sz w:val="16"/>
                <w:szCs w:val="16"/>
              </w:rPr>
              <w:t>--</w:t>
            </w:r>
          </w:p>
        </w:tc>
      </w:tr>
    </w:tbl>
    <w:p w:rsidR="00277F91" w:rsidRPr="00395404" w:rsidRDefault="00277F91" w:rsidP="00A85153">
      <w:pPr>
        <w:pStyle w:val="BodyA"/>
        <w:widowControl w:val="0"/>
        <w:spacing w:before="120" w:line="360" w:lineRule="auto"/>
        <w:jc w:val="center"/>
        <w:rPr>
          <w:rFonts w:ascii="Times New Roman" w:eastAsia="Times New Roman" w:hAnsi="Times New Roman" w:cs="Times New Roman"/>
          <w:bCs/>
          <w:color w:val="auto"/>
          <w:sz w:val="24"/>
          <w:szCs w:val="24"/>
        </w:rPr>
      </w:pPr>
      <w:r w:rsidRPr="00395404">
        <w:rPr>
          <w:rFonts w:ascii="Times New Roman" w:eastAsia="Times New Roman" w:hAnsi="Times New Roman" w:cs="Times New Roman"/>
          <w:bCs/>
          <w:color w:val="auto"/>
          <w:sz w:val="24"/>
          <w:szCs w:val="24"/>
        </w:rPr>
        <w:t>1</w:t>
      </w:r>
      <w:r w:rsidRPr="00A85153">
        <w:rPr>
          <w:rFonts w:ascii="Times New Roman" w:eastAsia="Times New Roman" w:hAnsi="Times New Roman" w:cs="Times New Roman"/>
          <w:bCs/>
          <w:color w:val="auto"/>
          <w:szCs w:val="24"/>
        </w:rPr>
        <w:t>: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277F91"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395404" w:rsidRDefault="00277F91" w:rsidP="00A85153">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CLIMATOLOGY</w:t>
            </w:r>
          </w:p>
          <w:p w:rsidR="00277F91" w:rsidRPr="00395404" w:rsidRDefault="001A1283" w:rsidP="00A85153">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b/>
                <w:color w:val="auto"/>
                <w:sz w:val="24"/>
                <w:szCs w:val="24"/>
              </w:rPr>
              <w:t>(</w:t>
            </w:r>
            <w:r w:rsidR="00277F91" w:rsidRPr="00395404">
              <w:rPr>
                <w:rFonts w:ascii="Times New Roman" w:hAnsi="Times New Roman"/>
                <w:b/>
                <w:color w:val="auto"/>
                <w:sz w:val="24"/>
                <w:szCs w:val="24"/>
              </w:rPr>
              <w:t>ARC2311</w:t>
            </w:r>
            <w:r w:rsidRPr="00395404">
              <w:rPr>
                <w:rFonts w:ascii="Times New Roman" w:hAnsi="Times New Roman"/>
                <w:b/>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C</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277F91" w:rsidRPr="00395404" w:rsidRDefault="00277F91" w:rsidP="00A85153">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Design-II</w:t>
            </w:r>
          </w:p>
        </w:tc>
      </w:tr>
      <w:tr w:rsidR="00277F91"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395404" w:rsidRDefault="00277F91" w:rsidP="00A85153">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Services</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eastAsia="Calibri" w:hAnsi="Times New Roman" w:cs="Times New Roman"/>
          <w:color w:val="auto"/>
        </w:rPr>
        <w:t xml:space="preserve">The aim of this course is to obtain knowledge required for understanding the influence of climate on architecture. This course helps to acquaint students to various concepts of climate and its use in architecture and makes them understand the concept of human thermal comfort as an essential function of the buildings in accordance with climate responsive architecture, ventilation and air movement. </w:t>
      </w:r>
      <w:r w:rsidRPr="00395404">
        <w:rPr>
          <w:rFonts w:ascii="Times New Roman" w:hAnsi="Times New Roman" w:cs="Times New Roman"/>
          <w:color w:val="auto"/>
        </w:rPr>
        <w:t xml:space="preserve">The students are exposed to the various design strategies for building in different types of climatic zones. The subject will be taught is congruence with the Design studio, and assignments for the subject will be linked to the design exercises to achieve higher level of learning and understanding the practical application of the same. </w:t>
      </w:r>
    </w:p>
    <w:p w:rsidR="00277F91" w:rsidRPr="00395404" w:rsidRDefault="00277F91" w:rsidP="00395404">
      <w:pPr>
        <w:spacing w:after="0" w:line="360" w:lineRule="auto"/>
        <w:jc w:val="both"/>
        <w:rPr>
          <w:rFonts w:ascii="Times New Roman" w:eastAsia="Calibri" w:hAnsi="Times New Roman" w:cs="Times New Roman"/>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The objective of this course is </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 To acquaint the students to various concepts of climate analysis and its use in Architecture.</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2. To familiarize students with human thermal comfort as an essential function of building.</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3. </w:t>
      </w:r>
      <w:r w:rsidRPr="00395404">
        <w:rPr>
          <w:rFonts w:ascii="Times New Roman" w:eastAsiaTheme="minorEastAsia" w:hAnsi="Times New Roman" w:cs="Times New Roman"/>
          <w:color w:val="auto"/>
          <w:sz w:val="24"/>
          <w:szCs w:val="24"/>
          <w:lang w:eastAsia="en-US"/>
        </w:rPr>
        <w:t>To familiarize students with the design and settings for buildings for daylight and factors that influence temperature.</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131426">
        <w:rPr>
          <w:rFonts w:ascii="Times New Roman" w:eastAsia="Calibri" w:hAnsi="Times New Roman" w:cs="Times New Roman"/>
          <w:sz w:val="24"/>
          <w:szCs w:val="24"/>
        </w:rPr>
        <w:tab/>
      </w:r>
      <w:r w:rsidRPr="00395404">
        <w:rPr>
          <w:rFonts w:ascii="Times New Roman" w:eastAsia="Calibri" w:hAnsi="Times New Roman" w:cs="Times New Roman"/>
          <w:sz w:val="24"/>
          <w:szCs w:val="24"/>
        </w:rPr>
        <w:t xml:space="preserve">Analyze factors affecting climate and its elements. </w:t>
      </w:r>
    </w:p>
    <w:p w:rsidR="00277F91" w:rsidRPr="00395404" w:rsidRDefault="00277F91" w:rsidP="00131426">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lastRenderedPageBreak/>
        <w:t>CO2:</w:t>
      </w:r>
      <w:r w:rsidR="00131426">
        <w:rPr>
          <w:rFonts w:ascii="Times New Roman" w:eastAsia="Calibri" w:hAnsi="Times New Roman" w:cs="Times New Roman"/>
          <w:sz w:val="24"/>
          <w:szCs w:val="24"/>
        </w:rPr>
        <w:tab/>
      </w:r>
      <w:r w:rsidRPr="00395404">
        <w:rPr>
          <w:rFonts w:ascii="Times New Roman" w:eastAsia="Calibri" w:hAnsi="Times New Roman" w:cs="Times New Roman"/>
          <w:sz w:val="24"/>
          <w:szCs w:val="24"/>
        </w:rPr>
        <w:t>Analyze different climatic zones and their characteristics and design shelters in response to various climate zones.</w:t>
      </w:r>
    </w:p>
    <w:p w:rsidR="00277F91" w:rsidRPr="00395404" w:rsidRDefault="00277F91" w:rsidP="00131426">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131426">
        <w:rPr>
          <w:rFonts w:ascii="Times New Roman" w:eastAsia="Calibri" w:hAnsi="Times New Roman" w:cs="Times New Roman"/>
          <w:sz w:val="24"/>
          <w:szCs w:val="24"/>
        </w:rPr>
        <w:tab/>
      </w:r>
      <w:r w:rsidRPr="00395404">
        <w:rPr>
          <w:rFonts w:ascii="Times New Roman" w:eastAsia="Calibri" w:hAnsi="Times New Roman" w:cs="Times New Roman"/>
          <w:sz w:val="24"/>
          <w:szCs w:val="24"/>
        </w:rPr>
        <w:t>Analyze relation between transfer of heat between buildings and environment and design buildings for thermal comfort.</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CO4:</w:t>
      </w:r>
      <w:r w:rsidR="00131426">
        <w:rPr>
          <w:rFonts w:ascii="Times New Roman" w:eastAsia="Calibri" w:hAnsi="Times New Roman" w:cs="Times New Roman"/>
          <w:sz w:val="24"/>
          <w:szCs w:val="24"/>
        </w:rPr>
        <w:tab/>
      </w:r>
      <w:r w:rsidRPr="00395404">
        <w:rPr>
          <w:rFonts w:ascii="Times New Roman" w:eastAsia="Calibri" w:hAnsi="Times New Roman" w:cs="Times New Roman"/>
          <w:sz w:val="24"/>
          <w:szCs w:val="24"/>
        </w:rPr>
        <w:t>Analyze movement of sun in relation to earth and design shading devices.</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CO5:</w:t>
      </w:r>
      <w:r w:rsidR="00131426">
        <w:rPr>
          <w:rFonts w:ascii="Times New Roman" w:hAnsi="Times New Roman" w:cs="Times New Roman"/>
          <w:sz w:val="24"/>
          <w:szCs w:val="24"/>
        </w:rPr>
        <w:tab/>
      </w:r>
      <w:r w:rsidR="00C90FD5" w:rsidRPr="00395404">
        <w:rPr>
          <w:rFonts w:ascii="Times New Roman" w:hAnsi="Times New Roman" w:cs="Times New Roman"/>
          <w:sz w:val="24"/>
          <w:szCs w:val="24"/>
        </w:rPr>
        <w:t>Analyze</w:t>
      </w:r>
      <w:r w:rsidRPr="00395404">
        <w:rPr>
          <w:rFonts w:ascii="Times New Roman" w:hAnsi="Times New Roman" w:cs="Times New Roman"/>
          <w:sz w:val="24"/>
          <w:szCs w:val="24"/>
        </w:rPr>
        <w:t xml:space="preserve"> how to avoid sun’s heat but utilize maximum daylight.</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CO6:</w:t>
      </w:r>
      <w:r w:rsidR="00131426">
        <w:rPr>
          <w:rFonts w:ascii="Times New Roman" w:hAnsi="Times New Roman" w:cs="Times New Roman"/>
          <w:sz w:val="24"/>
          <w:szCs w:val="24"/>
        </w:rPr>
        <w:tab/>
      </w:r>
      <w:r w:rsidR="00C90FD5" w:rsidRPr="00395404">
        <w:rPr>
          <w:rFonts w:ascii="Times New Roman" w:hAnsi="Times New Roman" w:cs="Times New Roman"/>
          <w:sz w:val="24"/>
          <w:szCs w:val="24"/>
        </w:rPr>
        <w:t>Analyze</w:t>
      </w:r>
      <w:r w:rsidRPr="00395404">
        <w:rPr>
          <w:rFonts w:ascii="Times New Roman" w:hAnsi="Times New Roman" w:cs="Times New Roman"/>
          <w:sz w:val="24"/>
          <w:szCs w:val="24"/>
        </w:rPr>
        <w:t xml:space="preserve"> the effect of water bodies, vegetation and topography on micro urban climate.</w:t>
      </w:r>
    </w:p>
    <w:p w:rsidR="00277F91" w:rsidRPr="00395404" w:rsidRDefault="00277F91" w:rsidP="00131426">
      <w:pPr>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t>CO7:</w:t>
      </w:r>
      <w:r w:rsidR="00131426">
        <w:rPr>
          <w:rFonts w:ascii="Times New Roman" w:hAnsi="Times New Roman" w:cs="Times New Roman"/>
          <w:sz w:val="24"/>
          <w:szCs w:val="24"/>
        </w:rPr>
        <w:tab/>
      </w:r>
      <w:r w:rsidRPr="00395404">
        <w:rPr>
          <w:rFonts w:ascii="Times New Roman" w:hAnsi="Times New Roman" w:cs="Times New Roman"/>
          <w:sz w:val="24"/>
          <w:szCs w:val="24"/>
        </w:rPr>
        <w:t>Determine orientation of the building with respect to sun and wind for passive cooling and heating techniques for energy efficient, green and sustainable architecture.</w:t>
      </w:r>
    </w:p>
    <w:p w:rsidR="00277F91" w:rsidRPr="00395404" w:rsidRDefault="00277F91"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395404" w:rsidTr="006D3C57">
        <w:tc>
          <w:tcPr>
            <w:tcW w:w="3851"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70"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79"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1: Introduction to climate</w:t>
            </w:r>
          </w:p>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Importance of climate in architecture, factors affecting climate, elements of climate- Solar radiation, temperature, wind, humidity and precipitation and their measurement.</w:t>
            </w:r>
          </w:p>
        </w:tc>
        <w:tc>
          <w:tcPr>
            <w:tcW w:w="570"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79"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02</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2: Climatic zones</w:t>
            </w:r>
          </w:p>
          <w:p w:rsidR="00277F91" w:rsidRPr="00395404" w:rsidRDefault="00277F91" w:rsidP="00395404">
            <w:pPr>
              <w:spacing w:line="360" w:lineRule="auto"/>
              <w:jc w:val="both"/>
              <w:rPr>
                <w:sz w:val="24"/>
                <w:szCs w:val="24"/>
              </w:rPr>
            </w:pPr>
            <w:r w:rsidRPr="00395404">
              <w:rPr>
                <w:sz w:val="24"/>
                <w:szCs w:val="24"/>
                <w:lang w:val="en-US"/>
              </w:rPr>
              <w:t>Climatic zones, macro and micro climate, elements of climate and climatology data required for design of buildings in different climatic zones, Characteristics of tropical climate, macroclimate and microclimate. Study of various shelters in response to various climate zones in the tropical belt of India.</w:t>
            </w:r>
          </w:p>
        </w:tc>
        <w:tc>
          <w:tcPr>
            <w:tcW w:w="570"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 L4</w:t>
            </w:r>
          </w:p>
        </w:tc>
        <w:tc>
          <w:tcPr>
            <w:tcW w:w="579"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04</w:t>
            </w:r>
          </w:p>
        </w:tc>
      </w:tr>
      <w:tr w:rsidR="00277F91" w:rsidRPr="00395404" w:rsidTr="006D3C57">
        <w:tc>
          <w:tcPr>
            <w:tcW w:w="3851" w:type="pct"/>
            <w:vAlign w:val="center"/>
          </w:tcPr>
          <w:p w:rsidR="00277F91" w:rsidRPr="00395404" w:rsidRDefault="00277F91" w:rsidP="00395404">
            <w:pPr>
              <w:spacing w:line="360" w:lineRule="auto"/>
              <w:jc w:val="both"/>
              <w:rPr>
                <w:b/>
                <w:bCs/>
                <w:sz w:val="24"/>
                <w:szCs w:val="24"/>
              </w:rPr>
            </w:pPr>
            <w:r w:rsidRPr="00395404">
              <w:rPr>
                <w:rFonts w:eastAsia="Times New Roman"/>
                <w:b/>
                <w:bCs/>
                <w:sz w:val="24"/>
                <w:szCs w:val="24"/>
              </w:rPr>
              <w:t>MODULE 3:</w:t>
            </w:r>
            <w:r w:rsidRPr="00395404">
              <w:rPr>
                <w:b/>
                <w:bCs/>
                <w:sz w:val="24"/>
                <w:szCs w:val="24"/>
              </w:rPr>
              <w:t>Human thermal comfort</w:t>
            </w:r>
          </w:p>
          <w:p w:rsidR="00277F91" w:rsidRPr="00395404" w:rsidRDefault="00277F91" w:rsidP="00395404">
            <w:pPr>
              <w:spacing w:line="360" w:lineRule="auto"/>
              <w:jc w:val="both"/>
              <w:rPr>
                <w:sz w:val="24"/>
                <w:szCs w:val="24"/>
              </w:rPr>
            </w:pPr>
            <w:r w:rsidRPr="00395404">
              <w:rPr>
                <w:sz w:val="24"/>
                <w:szCs w:val="24"/>
                <w:lang w:val="en-US"/>
              </w:rPr>
              <w:t>Study of body’s heat production and heat loss, comfort zone, bio-climatic chart and effective temperature, Isopleths.</w:t>
            </w:r>
          </w:p>
        </w:tc>
        <w:tc>
          <w:tcPr>
            <w:tcW w:w="570"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79"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04</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4: Solar chart and shading devices</w:t>
            </w:r>
          </w:p>
          <w:p w:rsidR="00277F91" w:rsidRPr="00395404" w:rsidRDefault="00277F91" w:rsidP="00395404">
            <w:pPr>
              <w:spacing w:line="360" w:lineRule="auto"/>
              <w:jc w:val="both"/>
              <w:rPr>
                <w:sz w:val="24"/>
                <w:szCs w:val="24"/>
              </w:rPr>
            </w:pPr>
            <w:r w:rsidRPr="00395404">
              <w:rPr>
                <w:sz w:val="24"/>
                <w:szCs w:val="24"/>
                <w:lang w:val="en-US"/>
              </w:rPr>
              <w:t>Method of recording the position of sun in relation to earth, solar chart, azimuth, altitude, incidence, using shadow angle protractor for designing shading devices.</w:t>
            </w:r>
            <w:r w:rsidR="00503ED1">
              <w:rPr>
                <w:sz w:val="24"/>
                <w:szCs w:val="24"/>
                <w:lang w:val="en-US"/>
              </w:rPr>
              <w:t xml:space="preserve"> </w:t>
            </w:r>
            <w:r w:rsidRPr="00395404">
              <w:rPr>
                <w:sz w:val="24"/>
                <w:szCs w:val="24"/>
                <w:lang w:val="en-US"/>
              </w:rPr>
              <w:t xml:space="preserve">Apparent movement of sun, solar radiation and intensity on surfaces and buildings in different latitude, sun path diagram, shading device and its design, heliodon and its use; Opaque building and heat </w:t>
            </w:r>
            <w:r w:rsidRPr="00395404">
              <w:rPr>
                <w:sz w:val="24"/>
                <w:szCs w:val="24"/>
                <w:lang w:val="en-US"/>
              </w:rPr>
              <w:lastRenderedPageBreak/>
              <w:t>transfer through its multi-layered envelope; Transparent surface and solar radiation on it, absorbance, reflectance, transmittance and remittance.</w:t>
            </w:r>
          </w:p>
        </w:tc>
        <w:tc>
          <w:tcPr>
            <w:tcW w:w="570"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 L3, L4</w:t>
            </w:r>
          </w:p>
        </w:tc>
        <w:tc>
          <w:tcPr>
            <w:tcW w:w="579"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04</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lastRenderedPageBreak/>
              <w:t>MODULE 5: Daylight</w:t>
            </w:r>
          </w:p>
          <w:p w:rsidR="00277F91" w:rsidRPr="00395404" w:rsidRDefault="00277F91" w:rsidP="00395404">
            <w:pPr>
              <w:spacing w:line="360" w:lineRule="auto"/>
              <w:jc w:val="both"/>
              <w:rPr>
                <w:sz w:val="24"/>
                <w:szCs w:val="24"/>
              </w:rPr>
            </w:pPr>
            <w:r w:rsidRPr="00395404">
              <w:rPr>
                <w:sz w:val="24"/>
                <w:szCs w:val="24"/>
                <w:lang w:val="en-US"/>
              </w:rPr>
              <w:t xml:space="preserve">Fenestration, lighting level and glare, amount of light, sky as a source of light and daylight factor, effect of different types of fenestrations, their size, shape in different planes with and without obstructions, Principles of </w:t>
            </w:r>
            <w:r w:rsidR="00C90FD5" w:rsidRPr="00395404">
              <w:rPr>
                <w:sz w:val="24"/>
                <w:szCs w:val="24"/>
                <w:lang w:val="en-US"/>
              </w:rPr>
              <w:t>day lighting</w:t>
            </w:r>
            <w:r w:rsidRPr="00395404">
              <w:rPr>
                <w:sz w:val="24"/>
                <w:szCs w:val="24"/>
                <w:lang w:val="en-US"/>
              </w:rPr>
              <w:t xml:space="preserve"> in Tropics.</w:t>
            </w:r>
          </w:p>
        </w:tc>
        <w:tc>
          <w:tcPr>
            <w:tcW w:w="570"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 L4</w:t>
            </w:r>
          </w:p>
        </w:tc>
        <w:tc>
          <w:tcPr>
            <w:tcW w:w="579"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04</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6: Site climate</w:t>
            </w:r>
          </w:p>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color w:val="auto"/>
                <w:sz w:val="24"/>
                <w:szCs w:val="24"/>
              </w:rPr>
              <w:t>Microclimate, site climate data, local factors, presence of water body and vegetation, topography, special characteristics, urban climate cooling degree days and heating degree days.</w:t>
            </w:r>
          </w:p>
        </w:tc>
        <w:tc>
          <w:tcPr>
            <w:tcW w:w="570"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 L4</w:t>
            </w:r>
          </w:p>
        </w:tc>
        <w:tc>
          <w:tcPr>
            <w:tcW w:w="579"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02</w:t>
            </w:r>
          </w:p>
        </w:tc>
      </w:tr>
      <w:tr w:rsidR="00277F91" w:rsidRPr="00395404" w:rsidTr="006D3C57">
        <w:tc>
          <w:tcPr>
            <w:tcW w:w="3851"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7: Passive design strategies</w:t>
            </w:r>
          </w:p>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color w:val="auto"/>
                <w:sz w:val="24"/>
                <w:szCs w:val="24"/>
              </w:rPr>
              <w:t>Orientation-sitting of building with respect to sun, wind and view, use of evaporative cooling, ground cooling-earth air tunnel, thermal mass-cavity wall, natural ventilation of attic space, night time cooling, reflective surfaces and radiant barrier, cool roof and green roof, solar radiation and sun space. Introduction to ECOTECT and Design Builder softwares.</w:t>
            </w:r>
          </w:p>
        </w:tc>
        <w:tc>
          <w:tcPr>
            <w:tcW w:w="570"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 L4</w:t>
            </w:r>
          </w:p>
        </w:tc>
        <w:tc>
          <w:tcPr>
            <w:tcW w:w="579" w:type="pct"/>
            <w:vAlign w:val="center"/>
          </w:tcPr>
          <w:p w:rsidR="00277F91" w:rsidRPr="00395404" w:rsidRDefault="00277F91" w:rsidP="001314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04</w:t>
            </w:r>
          </w:p>
        </w:tc>
      </w:tr>
    </w:tbl>
    <w:p w:rsidR="00277F91" w:rsidRPr="00131426" w:rsidRDefault="00277F91" w:rsidP="00131426">
      <w:pPr>
        <w:pStyle w:val="Default"/>
        <w:spacing w:line="276" w:lineRule="auto"/>
        <w:jc w:val="both"/>
        <w:rPr>
          <w:rFonts w:ascii="Times New Roman" w:hAnsi="Times New Roman" w:cs="Times New Roman"/>
          <w:i/>
          <w:iCs/>
          <w:color w:val="auto"/>
          <w:sz w:val="22"/>
        </w:rPr>
      </w:pPr>
      <w:r w:rsidRPr="00131426">
        <w:rPr>
          <w:rFonts w:ascii="Times New Roman" w:hAnsi="Times New Roman" w:cs="Times New Roman"/>
          <w:b/>
          <w:i/>
          <w:iCs/>
          <w:color w:val="auto"/>
          <w:sz w:val="22"/>
        </w:rPr>
        <w:t>*Bloom’s Level</w:t>
      </w:r>
      <w:r w:rsidRPr="00131426">
        <w:rPr>
          <w:rFonts w:ascii="Times New Roman" w:hAnsi="Times New Roman" w:cs="Times New Roman"/>
          <w:i/>
          <w:iCs/>
          <w:color w:val="auto"/>
          <w:sz w:val="22"/>
        </w:rPr>
        <w:t>: 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131426">
      <w:pPr>
        <w:pStyle w:val="BodyA"/>
        <w:numPr>
          <w:ilvl w:val="0"/>
          <w:numId w:val="32"/>
        </w:numPr>
        <w:spacing w:line="276"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Koenigsberger, O. H. (1975)</w:t>
      </w:r>
      <w:r w:rsidRPr="00395404">
        <w:rPr>
          <w:rFonts w:ascii="Times New Roman" w:hAnsi="Times New Roman" w:cs="Times New Roman"/>
          <w:i/>
          <w:color w:val="auto"/>
          <w:sz w:val="24"/>
          <w:szCs w:val="24"/>
        </w:rPr>
        <w:t>Manual of Tropical Housing and Building Climatic Design</w:t>
      </w:r>
      <w:r w:rsidRPr="00395404">
        <w:rPr>
          <w:rFonts w:ascii="Times New Roman" w:hAnsi="Times New Roman" w:cs="Times New Roman"/>
          <w:color w:val="auto"/>
          <w:sz w:val="24"/>
          <w:szCs w:val="24"/>
        </w:rPr>
        <w:t>: University Press.</w:t>
      </w:r>
    </w:p>
    <w:p w:rsidR="00277F91" w:rsidRPr="00395404" w:rsidRDefault="00277F91" w:rsidP="00131426">
      <w:pPr>
        <w:pStyle w:val="BodyA"/>
        <w:numPr>
          <w:ilvl w:val="0"/>
          <w:numId w:val="3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Krishan, Arvind. (1</w:t>
      </w:r>
      <w:r w:rsidRPr="00395404">
        <w:rPr>
          <w:rFonts w:ascii="Times New Roman" w:hAnsi="Times New Roman" w:cs="Times New Roman"/>
          <w:color w:val="auto"/>
          <w:sz w:val="24"/>
          <w:szCs w:val="24"/>
          <w:vertAlign w:val="superscript"/>
        </w:rPr>
        <w:t>st</w:t>
      </w:r>
      <w:r w:rsidRPr="00395404">
        <w:rPr>
          <w:rFonts w:ascii="Times New Roman" w:hAnsi="Times New Roman" w:cs="Times New Roman"/>
          <w:color w:val="auto"/>
          <w:sz w:val="24"/>
          <w:szCs w:val="24"/>
        </w:rPr>
        <w:t xml:space="preserve"> Edition 2017). </w:t>
      </w:r>
      <w:r w:rsidRPr="00395404">
        <w:rPr>
          <w:rFonts w:ascii="Times New Roman" w:hAnsi="Times New Roman" w:cs="Times New Roman"/>
          <w:i/>
          <w:color w:val="auto"/>
          <w:sz w:val="24"/>
          <w:szCs w:val="24"/>
        </w:rPr>
        <w:t xml:space="preserve">Climate Responsive Architecture: A Design Handbook for Energy Efficient Buildings: </w:t>
      </w:r>
      <w:r w:rsidRPr="00395404">
        <w:rPr>
          <w:rFonts w:ascii="Times New Roman" w:hAnsi="Times New Roman" w:cs="Times New Roman"/>
          <w:color w:val="auto"/>
          <w:sz w:val="24"/>
          <w:szCs w:val="24"/>
        </w:rPr>
        <w:t>Tata McGraw-Hill Education.</w:t>
      </w:r>
    </w:p>
    <w:p w:rsidR="00277F91" w:rsidRPr="00395404" w:rsidRDefault="00277F91" w:rsidP="00131426">
      <w:pPr>
        <w:pStyle w:val="BodyA"/>
        <w:spacing w:before="120" w:line="276" w:lineRule="auto"/>
        <w:ind w:right="124"/>
        <w:jc w:val="both"/>
        <w:rPr>
          <w:rFonts w:ascii="Times New Roman" w:eastAsia="Times New Roman" w:hAnsi="Times New Roman" w:cs="Times New Roman"/>
          <w:b/>
          <w:color w:val="auto"/>
          <w:sz w:val="24"/>
          <w:szCs w:val="24"/>
        </w:rPr>
      </w:pPr>
      <w:r w:rsidRPr="00395404">
        <w:rPr>
          <w:rFonts w:ascii="Times New Roman" w:hAnsi="Times New Roman" w:cs="Times New Roman"/>
          <w:b/>
          <w:color w:val="auto"/>
          <w:sz w:val="24"/>
          <w:szCs w:val="24"/>
        </w:rPr>
        <w:t xml:space="preserve">References: </w:t>
      </w:r>
    </w:p>
    <w:p w:rsidR="00277F91" w:rsidRPr="00395404" w:rsidRDefault="00277F91" w:rsidP="00131426">
      <w:pPr>
        <w:pStyle w:val="BodyText"/>
        <w:numPr>
          <w:ilvl w:val="0"/>
          <w:numId w:val="33"/>
        </w:numP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t>Altan, H., Hajibandeh, M., Tabet Aoul, K. A., &amp; Deep, A. (2016). Passive design. In </w:t>
      </w:r>
      <w:r w:rsidRPr="00395404">
        <w:rPr>
          <w:rFonts w:ascii="Times New Roman" w:hAnsi="Times New Roman" w:cs="Times New Roman"/>
          <w:i/>
          <w:iCs/>
          <w:sz w:val="24"/>
          <w:szCs w:val="24"/>
          <w:shd w:val="clear" w:color="auto" w:fill="FFFFFF"/>
        </w:rPr>
        <w:t>Springer Tracts in Civil Engineering</w:t>
      </w:r>
      <w:r w:rsidRPr="00395404">
        <w:rPr>
          <w:rFonts w:ascii="Times New Roman" w:hAnsi="Times New Roman" w:cs="Times New Roman"/>
          <w:sz w:val="24"/>
          <w:szCs w:val="24"/>
          <w:shd w:val="clear" w:color="auto" w:fill="FFFFFF"/>
        </w:rPr>
        <w:t> (pp. 209–236). Springer. https://doi.org/10.1007/978-3-319-31967-4_8</w:t>
      </w:r>
    </w:p>
    <w:p w:rsidR="00277F91" w:rsidRPr="00395404" w:rsidRDefault="00277F91" w:rsidP="00131426">
      <w:pPr>
        <w:pStyle w:val="BodyText"/>
        <w:numPr>
          <w:ilvl w:val="0"/>
          <w:numId w:val="33"/>
        </w:numP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t>Mohamed, S. (2002, September). Safety climate in construction site environments. </w:t>
      </w:r>
      <w:r w:rsidRPr="00395404">
        <w:rPr>
          <w:rFonts w:ascii="Times New Roman" w:hAnsi="Times New Roman" w:cs="Times New Roman"/>
          <w:i/>
          <w:iCs/>
          <w:sz w:val="24"/>
          <w:szCs w:val="24"/>
          <w:shd w:val="clear" w:color="auto" w:fill="FFFFFF"/>
        </w:rPr>
        <w:t>Journal of Construction Engineering and Management</w:t>
      </w:r>
      <w:r w:rsidRPr="00395404">
        <w:rPr>
          <w:rFonts w:ascii="Times New Roman" w:hAnsi="Times New Roman" w:cs="Times New Roman"/>
          <w:sz w:val="24"/>
          <w:szCs w:val="24"/>
          <w:shd w:val="clear" w:color="auto" w:fill="FFFFFF"/>
        </w:rPr>
        <w:t>. https://doi.org/10.1061/(ASCE)0733-9364(2002)128:5(375)</w:t>
      </w:r>
    </w:p>
    <w:p w:rsidR="00277F91" w:rsidRPr="00395404" w:rsidRDefault="00277F91" w:rsidP="00131426">
      <w:pPr>
        <w:pStyle w:val="BodyText"/>
        <w:numPr>
          <w:ilvl w:val="0"/>
          <w:numId w:val="33"/>
        </w:numP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t>Rind, D. (2002, April 26). Climatology: The Sun’s role in climate variations. </w:t>
      </w:r>
      <w:r w:rsidRPr="00395404">
        <w:rPr>
          <w:rFonts w:ascii="Times New Roman" w:hAnsi="Times New Roman" w:cs="Times New Roman"/>
          <w:i/>
          <w:iCs/>
          <w:sz w:val="24"/>
          <w:szCs w:val="24"/>
          <w:shd w:val="clear" w:color="auto" w:fill="FFFFFF"/>
        </w:rPr>
        <w:t>Science</w:t>
      </w:r>
      <w:r w:rsidRPr="00395404">
        <w:rPr>
          <w:rFonts w:ascii="Times New Roman" w:hAnsi="Times New Roman" w:cs="Times New Roman"/>
          <w:sz w:val="24"/>
          <w:szCs w:val="24"/>
          <w:shd w:val="clear" w:color="auto" w:fill="FFFFFF"/>
        </w:rPr>
        <w:t xml:space="preserve">. </w:t>
      </w:r>
      <w:hyperlink r:id="rId55" w:history="1">
        <w:r w:rsidRPr="00395404">
          <w:rPr>
            <w:rStyle w:val="Hyperlink"/>
            <w:rFonts w:ascii="Times New Roman" w:hAnsi="Times New Roman" w:cs="Times New Roman"/>
            <w:color w:val="auto"/>
            <w:sz w:val="24"/>
            <w:szCs w:val="24"/>
            <w:u w:val="none"/>
            <w:shd w:val="clear" w:color="auto" w:fill="FFFFFF"/>
          </w:rPr>
          <w:t>https://doi.org/10.1126/science.1069562</w:t>
        </w:r>
      </w:hyperlink>
    </w:p>
    <w:p w:rsidR="00277F91" w:rsidRPr="00395404" w:rsidRDefault="00277F91" w:rsidP="00131426">
      <w:pPr>
        <w:pStyle w:val="BodyText"/>
        <w:numPr>
          <w:ilvl w:val="0"/>
          <w:numId w:val="33"/>
        </w:numP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lastRenderedPageBreak/>
        <w:t>Rupp, R. F., Vásquez, N. G., &amp; Lamberts, R. (2015, August 17). A review of human thermal comfort in the built environment. </w:t>
      </w:r>
      <w:r w:rsidRPr="00395404">
        <w:rPr>
          <w:rFonts w:ascii="Times New Roman" w:hAnsi="Times New Roman" w:cs="Times New Roman"/>
          <w:i/>
          <w:iCs/>
          <w:sz w:val="24"/>
          <w:szCs w:val="24"/>
          <w:shd w:val="clear" w:color="auto" w:fill="FFFFFF"/>
        </w:rPr>
        <w:t>Energy and Buildings</w:t>
      </w:r>
      <w:r w:rsidRPr="00395404">
        <w:rPr>
          <w:rFonts w:ascii="Times New Roman" w:hAnsi="Times New Roman" w:cs="Times New Roman"/>
          <w:sz w:val="24"/>
          <w:szCs w:val="24"/>
          <w:shd w:val="clear" w:color="auto" w:fill="FFFFFF"/>
        </w:rPr>
        <w:t xml:space="preserve">. Elsevier Ltd. </w:t>
      </w:r>
      <w:hyperlink r:id="rId56" w:history="1">
        <w:r w:rsidRPr="00395404">
          <w:rPr>
            <w:rStyle w:val="Hyperlink"/>
            <w:rFonts w:ascii="Times New Roman" w:hAnsi="Times New Roman" w:cs="Times New Roman"/>
            <w:color w:val="auto"/>
            <w:sz w:val="24"/>
            <w:szCs w:val="24"/>
            <w:u w:val="none"/>
            <w:shd w:val="clear" w:color="auto" w:fill="FFFFFF"/>
          </w:rPr>
          <w:t>https://doi.org/10.1016/j.enbuild.2015.07.047</w:t>
        </w:r>
      </w:hyperlink>
    </w:p>
    <w:p w:rsidR="00277F91" w:rsidRPr="00395404" w:rsidRDefault="00277F91" w:rsidP="00131426">
      <w:pPr>
        <w:pStyle w:val="BodyText"/>
        <w:numPr>
          <w:ilvl w:val="0"/>
          <w:numId w:val="33"/>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Taleghani, M., Tenpierik, M., Kurvers, S., &amp; Van Den Dobbelsteen, A. (2013). A review into thermal comfort in buildings. </w:t>
      </w:r>
      <w:r w:rsidRPr="00395404">
        <w:rPr>
          <w:rFonts w:ascii="Times New Roman" w:hAnsi="Times New Roman" w:cs="Times New Roman"/>
          <w:i/>
          <w:iCs/>
          <w:sz w:val="24"/>
          <w:szCs w:val="24"/>
          <w:shd w:val="clear" w:color="auto" w:fill="FFFFFF"/>
        </w:rPr>
        <w:t>Renewable and Sustainable Energy Reviews</w:t>
      </w:r>
      <w:r w:rsidRPr="00395404">
        <w:rPr>
          <w:rFonts w:ascii="Times New Roman" w:hAnsi="Times New Roman" w:cs="Times New Roman"/>
          <w:sz w:val="24"/>
          <w:szCs w:val="24"/>
          <w:shd w:val="clear" w:color="auto" w:fill="FFFFFF"/>
        </w:rPr>
        <w:t xml:space="preserve">. </w:t>
      </w:r>
      <w:hyperlink r:id="rId57" w:history="1">
        <w:r w:rsidRPr="00395404">
          <w:rPr>
            <w:rStyle w:val="Hyperlink"/>
            <w:rFonts w:ascii="Times New Roman" w:hAnsi="Times New Roman" w:cs="Times New Roman"/>
            <w:color w:val="auto"/>
            <w:sz w:val="24"/>
            <w:szCs w:val="24"/>
            <w:u w:val="none"/>
            <w:shd w:val="clear" w:color="auto" w:fill="FFFFFF"/>
          </w:rPr>
          <w:t>https://doi.org/10.1016/j.rser.2013.05.050</w:t>
        </w:r>
      </w:hyperlink>
    </w:p>
    <w:p w:rsidR="00277F91" w:rsidRPr="00395404" w:rsidRDefault="00277F91" w:rsidP="00395404">
      <w:pPr>
        <w:pStyle w:val="BodyText"/>
        <w:spacing w:line="360" w:lineRule="auto"/>
        <w:ind w:left="720"/>
        <w:jc w:val="both"/>
        <w:rPr>
          <w:rFonts w:ascii="Times New Roman" w:hAnsi="Times New Roman" w:cs="Times New Roman"/>
          <w:b/>
          <w:bCs/>
          <w:sz w:val="24"/>
          <w:szCs w:val="24"/>
        </w:rPr>
      </w:pPr>
    </w:p>
    <w:p w:rsidR="00277F91" w:rsidRPr="00395404" w:rsidRDefault="00277F91"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7A77F4"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7F91" w:rsidRPr="007A77F4" w:rsidTr="00A344EC">
        <w:trPr>
          <w:trHeight w:val="82"/>
          <w:jc w:val="center"/>
        </w:trPr>
        <w:tc>
          <w:tcPr>
            <w:tcW w:w="1536" w:type="dxa"/>
            <w:gridSpan w:val="4"/>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Periods</w:t>
            </w:r>
          </w:p>
        </w:tc>
        <w:tc>
          <w:tcPr>
            <w:tcW w:w="5299" w:type="dxa"/>
            <w:gridSpan w:val="8"/>
            <w:vAlign w:val="center"/>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Evaluation Scheme</w:t>
            </w:r>
          </w:p>
        </w:tc>
        <w:tc>
          <w:tcPr>
            <w:tcW w:w="810" w:type="dxa"/>
            <w:vMerge w:val="restart"/>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Total Marks</w:t>
            </w:r>
          </w:p>
        </w:tc>
        <w:tc>
          <w:tcPr>
            <w:tcW w:w="900" w:type="dxa"/>
            <w:vMerge w:val="restart"/>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Credits</w:t>
            </w:r>
          </w:p>
        </w:tc>
        <w:tc>
          <w:tcPr>
            <w:tcW w:w="1080" w:type="dxa"/>
            <w:vMerge w:val="restart"/>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Duration of Exam (hr)</w:t>
            </w:r>
          </w:p>
        </w:tc>
      </w:tr>
      <w:tr w:rsidR="00277F91" w:rsidRPr="007A77F4" w:rsidTr="00A344EC">
        <w:trPr>
          <w:trHeight w:val="233"/>
          <w:jc w:val="center"/>
        </w:trPr>
        <w:tc>
          <w:tcPr>
            <w:tcW w:w="395" w:type="dxa"/>
            <w:vMerge w:val="restart"/>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L</w:t>
            </w:r>
          </w:p>
        </w:tc>
        <w:tc>
          <w:tcPr>
            <w:tcW w:w="376" w:type="dxa"/>
            <w:vMerge w:val="restart"/>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T</w:t>
            </w:r>
          </w:p>
        </w:tc>
        <w:tc>
          <w:tcPr>
            <w:tcW w:w="368" w:type="dxa"/>
            <w:vMerge w:val="restart"/>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P</w:t>
            </w:r>
          </w:p>
        </w:tc>
        <w:tc>
          <w:tcPr>
            <w:tcW w:w="397" w:type="dxa"/>
            <w:vMerge w:val="restart"/>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S</w:t>
            </w:r>
          </w:p>
        </w:tc>
        <w:tc>
          <w:tcPr>
            <w:tcW w:w="2599" w:type="dxa"/>
            <w:gridSpan w:val="5"/>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Internal Assessment</w:t>
            </w:r>
          </w:p>
        </w:tc>
        <w:tc>
          <w:tcPr>
            <w:tcW w:w="2700" w:type="dxa"/>
            <w:gridSpan w:val="3"/>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External Assessment</w:t>
            </w:r>
          </w:p>
        </w:tc>
        <w:tc>
          <w:tcPr>
            <w:tcW w:w="810" w:type="dxa"/>
            <w:vMerge/>
          </w:tcPr>
          <w:p w:rsidR="00277F91" w:rsidRPr="007A77F4" w:rsidRDefault="00277F91" w:rsidP="00395404">
            <w:pPr>
              <w:spacing w:line="360" w:lineRule="auto"/>
              <w:jc w:val="both"/>
              <w:rPr>
                <w:rFonts w:ascii="Times New Roman" w:hAnsi="Times New Roman" w:cs="Times New Roman"/>
              </w:rPr>
            </w:pPr>
          </w:p>
        </w:tc>
        <w:tc>
          <w:tcPr>
            <w:tcW w:w="900" w:type="dxa"/>
            <w:vMerge/>
          </w:tcPr>
          <w:p w:rsidR="00277F91" w:rsidRPr="007A77F4" w:rsidRDefault="00277F91" w:rsidP="00395404">
            <w:pPr>
              <w:spacing w:line="360" w:lineRule="auto"/>
              <w:jc w:val="both"/>
              <w:rPr>
                <w:rFonts w:ascii="Times New Roman" w:hAnsi="Times New Roman" w:cs="Times New Roman"/>
              </w:rPr>
            </w:pPr>
          </w:p>
        </w:tc>
        <w:tc>
          <w:tcPr>
            <w:tcW w:w="1080" w:type="dxa"/>
            <w:vMerge/>
          </w:tcPr>
          <w:p w:rsidR="00277F91" w:rsidRPr="007A77F4" w:rsidRDefault="00277F91" w:rsidP="00395404">
            <w:pPr>
              <w:spacing w:line="360" w:lineRule="auto"/>
              <w:jc w:val="both"/>
              <w:rPr>
                <w:rFonts w:ascii="Times New Roman" w:hAnsi="Times New Roman" w:cs="Times New Roman"/>
              </w:rPr>
            </w:pPr>
          </w:p>
        </w:tc>
      </w:tr>
      <w:tr w:rsidR="00277F91" w:rsidRPr="007A77F4" w:rsidTr="00A344EC">
        <w:trPr>
          <w:trHeight w:val="233"/>
          <w:jc w:val="center"/>
        </w:trPr>
        <w:tc>
          <w:tcPr>
            <w:tcW w:w="395" w:type="dxa"/>
            <w:vMerge/>
          </w:tcPr>
          <w:p w:rsidR="00277F91" w:rsidRPr="007A77F4" w:rsidRDefault="00277F91" w:rsidP="00395404">
            <w:pPr>
              <w:spacing w:line="360" w:lineRule="auto"/>
              <w:jc w:val="both"/>
              <w:rPr>
                <w:rFonts w:ascii="Times New Roman" w:hAnsi="Times New Roman" w:cs="Times New Roman"/>
                <w:b/>
                <w:bCs/>
              </w:rPr>
            </w:pPr>
          </w:p>
        </w:tc>
        <w:tc>
          <w:tcPr>
            <w:tcW w:w="376" w:type="dxa"/>
            <w:vMerge/>
          </w:tcPr>
          <w:p w:rsidR="00277F91" w:rsidRPr="007A77F4" w:rsidRDefault="00277F91" w:rsidP="00395404">
            <w:pPr>
              <w:spacing w:line="360" w:lineRule="auto"/>
              <w:jc w:val="both"/>
              <w:rPr>
                <w:rFonts w:ascii="Times New Roman" w:hAnsi="Times New Roman" w:cs="Times New Roman"/>
                <w:b/>
                <w:bCs/>
              </w:rPr>
            </w:pPr>
          </w:p>
        </w:tc>
        <w:tc>
          <w:tcPr>
            <w:tcW w:w="368" w:type="dxa"/>
            <w:vMerge/>
          </w:tcPr>
          <w:p w:rsidR="00277F91" w:rsidRPr="007A77F4" w:rsidRDefault="00277F91" w:rsidP="00395404">
            <w:pPr>
              <w:spacing w:line="360" w:lineRule="auto"/>
              <w:jc w:val="both"/>
              <w:rPr>
                <w:rFonts w:ascii="Times New Roman" w:hAnsi="Times New Roman" w:cs="Times New Roman"/>
                <w:b/>
                <w:bCs/>
              </w:rPr>
            </w:pPr>
          </w:p>
        </w:tc>
        <w:tc>
          <w:tcPr>
            <w:tcW w:w="397" w:type="dxa"/>
            <w:vMerge/>
          </w:tcPr>
          <w:p w:rsidR="00277F91" w:rsidRPr="007A77F4" w:rsidRDefault="00277F91" w:rsidP="00395404">
            <w:pPr>
              <w:spacing w:line="360" w:lineRule="auto"/>
              <w:jc w:val="both"/>
              <w:rPr>
                <w:rFonts w:ascii="Times New Roman" w:hAnsi="Times New Roman" w:cs="Times New Roman"/>
                <w:b/>
                <w:bCs/>
              </w:rPr>
            </w:pPr>
          </w:p>
        </w:tc>
        <w:tc>
          <w:tcPr>
            <w:tcW w:w="889" w:type="dxa"/>
            <w:gridSpan w:val="2"/>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CT</w:t>
            </w:r>
          </w:p>
        </w:tc>
        <w:tc>
          <w:tcPr>
            <w:tcW w:w="540" w:type="dxa"/>
            <w:vMerge w:val="restart"/>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TA</w:t>
            </w:r>
          </w:p>
        </w:tc>
        <w:tc>
          <w:tcPr>
            <w:tcW w:w="450" w:type="dxa"/>
            <w:vMerge w:val="restart"/>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A</w:t>
            </w:r>
          </w:p>
        </w:tc>
        <w:tc>
          <w:tcPr>
            <w:tcW w:w="720" w:type="dxa"/>
            <w:vMerge w:val="restart"/>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990" w:type="dxa"/>
            <w:vMerge w:val="restart"/>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Theory/Studio</w:t>
            </w:r>
          </w:p>
        </w:tc>
        <w:tc>
          <w:tcPr>
            <w:tcW w:w="990" w:type="dxa"/>
            <w:vMerge w:val="restart"/>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VIVA/ Practical</w:t>
            </w:r>
          </w:p>
        </w:tc>
        <w:tc>
          <w:tcPr>
            <w:tcW w:w="720" w:type="dxa"/>
            <w:vMerge w:val="restart"/>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810" w:type="dxa"/>
            <w:vMerge/>
          </w:tcPr>
          <w:p w:rsidR="00277F91" w:rsidRPr="007A77F4" w:rsidRDefault="00277F91" w:rsidP="00395404">
            <w:pPr>
              <w:spacing w:line="360" w:lineRule="auto"/>
              <w:jc w:val="both"/>
              <w:rPr>
                <w:rFonts w:ascii="Times New Roman" w:hAnsi="Times New Roman" w:cs="Times New Roman"/>
              </w:rPr>
            </w:pPr>
          </w:p>
        </w:tc>
        <w:tc>
          <w:tcPr>
            <w:tcW w:w="900" w:type="dxa"/>
            <w:vMerge/>
          </w:tcPr>
          <w:p w:rsidR="00277F91" w:rsidRPr="007A77F4" w:rsidRDefault="00277F91" w:rsidP="00395404">
            <w:pPr>
              <w:spacing w:line="360" w:lineRule="auto"/>
              <w:jc w:val="both"/>
              <w:rPr>
                <w:rFonts w:ascii="Times New Roman" w:hAnsi="Times New Roman" w:cs="Times New Roman"/>
              </w:rPr>
            </w:pPr>
          </w:p>
        </w:tc>
        <w:tc>
          <w:tcPr>
            <w:tcW w:w="1080" w:type="dxa"/>
            <w:vMerge/>
          </w:tcPr>
          <w:p w:rsidR="00277F91" w:rsidRPr="007A77F4" w:rsidRDefault="00277F91" w:rsidP="00395404">
            <w:pPr>
              <w:spacing w:line="360" w:lineRule="auto"/>
              <w:jc w:val="both"/>
              <w:rPr>
                <w:rFonts w:ascii="Times New Roman" w:hAnsi="Times New Roman" w:cs="Times New Roman"/>
              </w:rPr>
            </w:pPr>
          </w:p>
        </w:tc>
      </w:tr>
      <w:tr w:rsidR="00277F91" w:rsidRPr="007A77F4" w:rsidTr="00A344EC">
        <w:trPr>
          <w:trHeight w:val="232"/>
          <w:jc w:val="center"/>
        </w:trPr>
        <w:tc>
          <w:tcPr>
            <w:tcW w:w="395" w:type="dxa"/>
            <w:vMerge/>
          </w:tcPr>
          <w:p w:rsidR="00277F91" w:rsidRPr="007A77F4" w:rsidRDefault="00277F91" w:rsidP="00395404">
            <w:pPr>
              <w:spacing w:line="360" w:lineRule="auto"/>
              <w:jc w:val="both"/>
              <w:rPr>
                <w:rFonts w:ascii="Times New Roman" w:hAnsi="Times New Roman" w:cs="Times New Roman"/>
                <w:b/>
                <w:bCs/>
              </w:rPr>
            </w:pPr>
          </w:p>
        </w:tc>
        <w:tc>
          <w:tcPr>
            <w:tcW w:w="376" w:type="dxa"/>
            <w:vMerge/>
          </w:tcPr>
          <w:p w:rsidR="00277F91" w:rsidRPr="007A77F4" w:rsidRDefault="00277F91" w:rsidP="00395404">
            <w:pPr>
              <w:spacing w:line="360" w:lineRule="auto"/>
              <w:jc w:val="both"/>
              <w:rPr>
                <w:rFonts w:ascii="Times New Roman" w:hAnsi="Times New Roman" w:cs="Times New Roman"/>
                <w:b/>
                <w:bCs/>
              </w:rPr>
            </w:pPr>
          </w:p>
        </w:tc>
        <w:tc>
          <w:tcPr>
            <w:tcW w:w="368" w:type="dxa"/>
            <w:vMerge/>
          </w:tcPr>
          <w:p w:rsidR="00277F91" w:rsidRPr="007A77F4" w:rsidRDefault="00277F91" w:rsidP="00395404">
            <w:pPr>
              <w:spacing w:line="360" w:lineRule="auto"/>
              <w:jc w:val="both"/>
              <w:rPr>
                <w:rFonts w:ascii="Times New Roman" w:hAnsi="Times New Roman" w:cs="Times New Roman"/>
                <w:b/>
                <w:bCs/>
              </w:rPr>
            </w:pPr>
          </w:p>
        </w:tc>
        <w:tc>
          <w:tcPr>
            <w:tcW w:w="397" w:type="dxa"/>
            <w:vMerge/>
          </w:tcPr>
          <w:p w:rsidR="00277F91" w:rsidRPr="007A77F4" w:rsidRDefault="00277F91" w:rsidP="00395404">
            <w:pPr>
              <w:spacing w:line="360" w:lineRule="auto"/>
              <w:jc w:val="both"/>
              <w:rPr>
                <w:rFonts w:ascii="Times New Roman" w:hAnsi="Times New Roman" w:cs="Times New Roman"/>
                <w:b/>
                <w:bCs/>
              </w:rPr>
            </w:pPr>
          </w:p>
        </w:tc>
        <w:tc>
          <w:tcPr>
            <w:tcW w:w="439" w:type="dxa"/>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I</w:t>
            </w:r>
          </w:p>
        </w:tc>
        <w:tc>
          <w:tcPr>
            <w:tcW w:w="450" w:type="dxa"/>
          </w:tcPr>
          <w:p w:rsidR="00277F91" w:rsidRPr="007A77F4" w:rsidRDefault="00277F91" w:rsidP="00395404">
            <w:pPr>
              <w:spacing w:line="360" w:lineRule="auto"/>
              <w:jc w:val="both"/>
              <w:rPr>
                <w:rFonts w:ascii="Times New Roman" w:hAnsi="Times New Roman" w:cs="Times New Roman"/>
                <w:b/>
              </w:rPr>
            </w:pPr>
            <w:r w:rsidRPr="007A77F4">
              <w:rPr>
                <w:rFonts w:ascii="Times New Roman" w:hAnsi="Times New Roman" w:cs="Times New Roman"/>
                <w:b/>
              </w:rPr>
              <w:t>II</w:t>
            </w:r>
          </w:p>
        </w:tc>
        <w:tc>
          <w:tcPr>
            <w:tcW w:w="540" w:type="dxa"/>
            <w:vMerge/>
          </w:tcPr>
          <w:p w:rsidR="00277F91" w:rsidRPr="007A77F4" w:rsidRDefault="00277F91" w:rsidP="00395404">
            <w:pPr>
              <w:spacing w:line="360" w:lineRule="auto"/>
              <w:jc w:val="both"/>
              <w:rPr>
                <w:rFonts w:ascii="Times New Roman" w:hAnsi="Times New Roman" w:cs="Times New Roman"/>
                <w:b/>
              </w:rPr>
            </w:pPr>
          </w:p>
        </w:tc>
        <w:tc>
          <w:tcPr>
            <w:tcW w:w="450" w:type="dxa"/>
            <w:vMerge/>
          </w:tcPr>
          <w:p w:rsidR="00277F91" w:rsidRPr="007A77F4" w:rsidRDefault="00277F91" w:rsidP="00395404">
            <w:pPr>
              <w:spacing w:line="360" w:lineRule="auto"/>
              <w:jc w:val="both"/>
              <w:rPr>
                <w:rFonts w:ascii="Times New Roman" w:hAnsi="Times New Roman" w:cs="Times New Roman"/>
                <w:b/>
              </w:rPr>
            </w:pPr>
          </w:p>
        </w:tc>
        <w:tc>
          <w:tcPr>
            <w:tcW w:w="720" w:type="dxa"/>
            <w:vMerge/>
          </w:tcPr>
          <w:p w:rsidR="00277F91" w:rsidRPr="007A77F4" w:rsidRDefault="00277F91" w:rsidP="00395404">
            <w:pPr>
              <w:spacing w:line="360" w:lineRule="auto"/>
              <w:jc w:val="both"/>
              <w:rPr>
                <w:rFonts w:ascii="Times New Roman" w:hAnsi="Times New Roman" w:cs="Times New Roman"/>
                <w:b/>
              </w:rPr>
            </w:pPr>
          </w:p>
        </w:tc>
        <w:tc>
          <w:tcPr>
            <w:tcW w:w="990" w:type="dxa"/>
            <w:vMerge/>
          </w:tcPr>
          <w:p w:rsidR="00277F91" w:rsidRPr="007A77F4" w:rsidRDefault="00277F91" w:rsidP="00395404">
            <w:pPr>
              <w:spacing w:line="360" w:lineRule="auto"/>
              <w:jc w:val="both"/>
              <w:rPr>
                <w:rFonts w:ascii="Times New Roman" w:hAnsi="Times New Roman" w:cs="Times New Roman"/>
                <w:b/>
              </w:rPr>
            </w:pPr>
          </w:p>
        </w:tc>
        <w:tc>
          <w:tcPr>
            <w:tcW w:w="990" w:type="dxa"/>
            <w:vMerge/>
          </w:tcPr>
          <w:p w:rsidR="00277F91" w:rsidRPr="007A77F4" w:rsidRDefault="00277F91" w:rsidP="00395404">
            <w:pPr>
              <w:spacing w:line="360" w:lineRule="auto"/>
              <w:jc w:val="both"/>
              <w:rPr>
                <w:rFonts w:ascii="Times New Roman" w:hAnsi="Times New Roman" w:cs="Times New Roman"/>
                <w:b/>
              </w:rPr>
            </w:pPr>
          </w:p>
        </w:tc>
        <w:tc>
          <w:tcPr>
            <w:tcW w:w="720" w:type="dxa"/>
            <w:vMerge/>
          </w:tcPr>
          <w:p w:rsidR="00277F91" w:rsidRPr="007A77F4" w:rsidRDefault="00277F91" w:rsidP="00395404">
            <w:pPr>
              <w:spacing w:line="360" w:lineRule="auto"/>
              <w:jc w:val="both"/>
              <w:rPr>
                <w:rFonts w:ascii="Times New Roman" w:hAnsi="Times New Roman" w:cs="Times New Roman"/>
                <w:b/>
              </w:rPr>
            </w:pPr>
          </w:p>
        </w:tc>
        <w:tc>
          <w:tcPr>
            <w:tcW w:w="810" w:type="dxa"/>
            <w:vMerge/>
          </w:tcPr>
          <w:p w:rsidR="00277F91" w:rsidRPr="007A77F4" w:rsidRDefault="00277F91" w:rsidP="00395404">
            <w:pPr>
              <w:spacing w:line="360" w:lineRule="auto"/>
              <w:jc w:val="both"/>
              <w:rPr>
                <w:rFonts w:ascii="Times New Roman" w:hAnsi="Times New Roman" w:cs="Times New Roman"/>
              </w:rPr>
            </w:pPr>
          </w:p>
        </w:tc>
        <w:tc>
          <w:tcPr>
            <w:tcW w:w="900" w:type="dxa"/>
            <w:vMerge/>
          </w:tcPr>
          <w:p w:rsidR="00277F91" w:rsidRPr="007A77F4" w:rsidRDefault="00277F91" w:rsidP="00395404">
            <w:pPr>
              <w:spacing w:line="360" w:lineRule="auto"/>
              <w:jc w:val="both"/>
              <w:rPr>
                <w:rFonts w:ascii="Times New Roman" w:hAnsi="Times New Roman" w:cs="Times New Roman"/>
              </w:rPr>
            </w:pPr>
          </w:p>
        </w:tc>
        <w:tc>
          <w:tcPr>
            <w:tcW w:w="1080" w:type="dxa"/>
            <w:vMerge/>
          </w:tcPr>
          <w:p w:rsidR="00277F91" w:rsidRPr="007A77F4" w:rsidRDefault="00277F91" w:rsidP="00395404">
            <w:pPr>
              <w:spacing w:line="360" w:lineRule="auto"/>
              <w:jc w:val="both"/>
              <w:rPr>
                <w:rFonts w:ascii="Times New Roman" w:hAnsi="Times New Roman" w:cs="Times New Roman"/>
              </w:rPr>
            </w:pPr>
          </w:p>
        </w:tc>
      </w:tr>
      <w:tr w:rsidR="00277F91" w:rsidRPr="007A77F4" w:rsidTr="00A344EC">
        <w:trPr>
          <w:jc w:val="center"/>
        </w:trPr>
        <w:tc>
          <w:tcPr>
            <w:tcW w:w="395" w:type="dxa"/>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376" w:type="dxa"/>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368" w:type="dxa"/>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397" w:type="dxa"/>
          </w:tcPr>
          <w:p w:rsidR="00277F91" w:rsidRPr="007A77F4" w:rsidRDefault="00277F91"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439"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45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25</w:t>
            </w:r>
          </w:p>
        </w:tc>
        <w:tc>
          <w:tcPr>
            <w:tcW w:w="45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5</w:t>
            </w:r>
          </w:p>
        </w:tc>
        <w:tc>
          <w:tcPr>
            <w:tcW w:w="72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0</w:t>
            </w:r>
          </w:p>
        </w:tc>
        <w:tc>
          <w:tcPr>
            <w:tcW w:w="72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81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100</w:t>
            </w:r>
          </w:p>
        </w:tc>
        <w:tc>
          <w:tcPr>
            <w:tcW w:w="90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1</w:t>
            </w:r>
          </w:p>
        </w:tc>
        <w:tc>
          <w:tcPr>
            <w:tcW w:w="1080" w:type="dxa"/>
          </w:tcPr>
          <w:p w:rsidR="00277F91" w:rsidRPr="007A77F4" w:rsidRDefault="00277F91" w:rsidP="00395404">
            <w:pPr>
              <w:spacing w:line="360" w:lineRule="auto"/>
              <w:jc w:val="both"/>
              <w:rPr>
                <w:rFonts w:ascii="Times New Roman" w:hAnsi="Times New Roman" w:cs="Times New Roman"/>
              </w:rPr>
            </w:pPr>
            <w:r w:rsidRPr="007A77F4">
              <w:rPr>
                <w:rFonts w:ascii="Times New Roman" w:hAnsi="Times New Roman" w:cs="Times New Roman"/>
              </w:rPr>
              <w:t>3</w:t>
            </w:r>
          </w:p>
        </w:tc>
      </w:tr>
    </w:tbl>
    <w:p w:rsidR="00C90FD5" w:rsidRPr="007A77F4" w:rsidRDefault="00A344EC" w:rsidP="00395404">
      <w:pPr>
        <w:pStyle w:val="BodyA"/>
        <w:spacing w:before="120" w:line="360" w:lineRule="auto"/>
        <w:jc w:val="both"/>
        <w:rPr>
          <w:rFonts w:ascii="Times New Roman" w:eastAsia="Times New Roman" w:hAnsi="Times New Roman" w:cs="Times New Roman"/>
          <w:b/>
          <w:bCs/>
          <w:color w:val="auto"/>
        </w:rPr>
      </w:pPr>
      <w:r w:rsidRPr="007A77F4">
        <w:rPr>
          <w:rFonts w:ascii="Times New Roman" w:hAnsi="Times New Roman" w:cs="Times New Roman"/>
          <w:color w:val="auto"/>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7A77F4" w:rsidTr="006D3C57">
        <w:trPr>
          <w:jc w:val="center"/>
        </w:trPr>
        <w:tc>
          <w:tcPr>
            <w:tcW w:w="28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PO2</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PO3</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PO4</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PO5</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PO6</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PO7</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PO8</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PO9</w:t>
            </w:r>
          </w:p>
        </w:tc>
        <w:tc>
          <w:tcPr>
            <w:tcW w:w="317"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PO10</w:t>
            </w:r>
          </w:p>
        </w:tc>
        <w:tc>
          <w:tcPr>
            <w:tcW w:w="317"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PO11</w:t>
            </w:r>
          </w:p>
        </w:tc>
        <w:tc>
          <w:tcPr>
            <w:tcW w:w="317"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PO12</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PSO1</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PSO2</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PSO3</w:t>
            </w:r>
          </w:p>
        </w:tc>
        <w:tc>
          <w:tcPr>
            <w:tcW w:w="322" w:type="pct"/>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PSO4</w:t>
            </w:r>
          </w:p>
        </w:tc>
      </w:tr>
      <w:tr w:rsidR="00277F91" w:rsidRPr="007A77F4" w:rsidTr="006D3C57">
        <w:trPr>
          <w:jc w:val="center"/>
        </w:trPr>
        <w:tc>
          <w:tcPr>
            <w:tcW w:w="28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CO1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CO4</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CO5</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CO6</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CO7</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7"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bl>
    <w:p w:rsidR="001A1283" w:rsidRPr="00BE222B" w:rsidRDefault="00277F91" w:rsidP="00BE222B">
      <w:pPr>
        <w:pStyle w:val="BodyA"/>
        <w:widowControl w:val="0"/>
        <w:spacing w:before="120" w:line="360" w:lineRule="auto"/>
        <w:jc w:val="center"/>
        <w:rPr>
          <w:rFonts w:ascii="Times New Roman" w:eastAsia="Times New Roman" w:hAnsi="Times New Roman" w:cs="Times New Roman"/>
          <w:bCs/>
          <w:color w:val="auto"/>
          <w:szCs w:val="24"/>
        </w:rPr>
      </w:pPr>
      <w:r w:rsidRPr="007A77F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autoSpaceDE w:val="0"/>
        <w:autoSpaceDN w:val="0"/>
        <w:adjustRightInd w:val="0"/>
        <w:spacing w:after="0"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tbl>
      <w:tblPr>
        <w:tblpPr w:leftFromText="180" w:rightFromText="180" w:vertAnchor="text" w:horzAnchor="margin" w:tblpY="-704"/>
        <w:tblW w:w="1007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84"/>
        <w:gridCol w:w="5898"/>
        <w:gridCol w:w="375"/>
        <w:gridCol w:w="376"/>
        <w:gridCol w:w="366"/>
        <w:gridCol w:w="389"/>
        <w:gridCol w:w="389"/>
      </w:tblGrid>
      <w:tr w:rsidR="006D3C57" w:rsidRPr="00395404" w:rsidTr="006D3C57">
        <w:trPr>
          <w:trHeight w:val="557"/>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7A77F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ARCHITECTURAL DESIGN – IV</w:t>
            </w:r>
          </w:p>
          <w:p w:rsidR="006D3C57" w:rsidRPr="00395404" w:rsidRDefault="007A77F4" w:rsidP="007A77F4">
            <w:pPr>
              <w:pStyle w:val="Caption"/>
              <w:tabs>
                <w:tab w:val="clear" w:pos="1150"/>
              </w:tabs>
              <w:spacing w:line="360" w:lineRule="auto"/>
              <w:jc w:val="center"/>
              <w:rPr>
                <w:rFonts w:ascii="Times New Roman" w:hAnsi="Times New Roman" w:cs="Times New Roman"/>
                <w:sz w:val="24"/>
                <w:szCs w:val="24"/>
              </w:rPr>
            </w:pPr>
            <w:r>
              <w:rPr>
                <w:rFonts w:ascii="Times New Roman" w:hAnsi="Times New Roman" w:cs="Times New Roman"/>
                <w:sz w:val="24"/>
                <w:szCs w:val="24"/>
              </w:rPr>
              <w:t>(</w:t>
            </w:r>
            <w:r w:rsidR="006D3C57" w:rsidRPr="00395404">
              <w:rPr>
                <w:rFonts w:ascii="Times New Roman" w:hAnsi="Times New Roman" w:cs="Times New Roman"/>
                <w:sz w:val="24"/>
                <w:szCs w:val="24"/>
              </w:rPr>
              <w:t>ARC 2401</w:t>
            </w:r>
            <w:r>
              <w:rPr>
                <w:rFonts w:ascii="Times New Roman" w:hAnsi="Times New Roman" w:cs="Times New Roman"/>
                <w:sz w:val="24"/>
                <w:szCs w:val="24"/>
              </w:rPr>
              <w:t>)</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89"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6D3C57" w:rsidRPr="00395404"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 xml:space="preserve">Date of Approval: </w:t>
            </w:r>
            <w:r w:rsidRPr="00395404">
              <w:rPr>
                <w:rFonts w:ascii="Times New Roman" w:eastAsia="Cambria" w:hAnsi="Times New Roman" w:cs="Times New Roman"/>
                <w:color w:val="000000" w:themeColor="text1"/>
                <w:sz w:val="24"/>
                <w:szCs w:val="24"/>
              </w:rPr>
              <w:t>31</w:t>
            </w:r>
            <w:r w:rsidRPr="00395404">
              <w:rPr>
                <w:rFonts w:ascii="Times New Roman" w:eastAsia="Cambria" w:hAnsi="Times New Roman" w:cs="Times New Roman"/>
                <w:color w:val="000000" w:themeColor="text1"/>
                <w:sz w:val="24"/>
                <w:szCs w:val="24"/>
                <w:vertAlign w:val="superscript"/>
              </w:rPr>
              <w:t>st</w:t>
            </w:r>
            <w:r w:rsidRPr="00395404">
              <w:rPr>
                <w:rFonts w:ascii="Times New Roman" w:eastAsia="Cambria" w:hAnsi="Times New Roman" w:cs="Times New Roman"/>
                <w:color w:val="000000" w:themeColor="text1"/>
                <w:sz w:val="24"/>
                <w:szCs w:val="24"/>
              </w:rPr>
              <w:t xml:space="preserve"> July 2018</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1</w:t>
            </w:r>
          </w:p>
        </w:tc>
        <w:tc>
          <w:tcPr>
            <w:tcW w:w="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1</w:t>
            </w:r>
          </w:p>
        </w:tc>
        <w:tc>
          <w:tcPr>
            <w:tcW w:w="389"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3</w:t>
            </w:r>
          </w:p>
        </w:tc>
        <w:tc>
          <w:tcPr>
            <w:tcW w:w="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6</w:t>
            </w:r>
          </w:p>
        </w:tc>
      </w:tr>
      <w:tr w:rsidR="006D3C57" w:rsidRPr="00395404"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793"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Default"/>
              <w:spacing w:line="360" w:lineRule="auto"/>
              <w:jc w:val="center"/>
              <w:rPr>
                <w:rFonts w:ascii="Times New Roman" w:hAnsi="Times New Roman" w:cs="Times New Roman"/>
              </w:rPr>
            </w:pPr>
            <w:r w:rsidRPr="00395404">
              <w:rPr>
                <w:rFonts w:ascii="Times New Roman" w:hAnsi="Times New Roman" w:cs="Times New Roman"/>
              </w:rPr>
              <w:t>Architectural Design - III</w:t>
            </w:r>
          </w:p>
          <w:p w:rsidR="006D3C57" w:rsidRPr="00395404" w:rsidRDefault="006D3C57" w:rsidP="007A77F4">
            <w:pPr>
              <w:spacing w:after="0" w:line="360" w:lineRule="auto"/>
              <w:jc w:val="center"/>
              <w:rPr>
                <w:rFonts w:ascii="Times New Roman" w:hAnsi="Times New Roman" w:cs="Times New Roman"/>
                <w:sz w:val="24"/>
                <w:szCs w:val="24"/>
              </w:rPr>
            </w:pPr>
          </w:p>
        </w:tc>
      </w:tr>
      <w:tr w:rsidR="006D3C57" w:rsidRPr="00395404"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793"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spacing w:after="0" w:line="360" w:lineRule="auto"/>
              <w:jc w:val="center"/>
              <w:rPr>
                <w:rFonts w:ascii="Times New Roman" w:hAnsi="Times New Roman" w:cs="Times New Roman"/>
                <w:b/>
                <w:sz w:val="24"/>
                <w:szCs w:val="24"/>
              </w:rPr>
            </w:pPr>
            <w:r w:rsidRPr="00395404">
              <w:rPr>
                <w:rFonts w:ascii="Times New Roman" w:hAnsi="Times New Roman" w:cs="Times New Roman"/>
                <w:sz w:val="24"/>
                <w:szCs w:val="24"/>
              </w:rPr>
              <w:t>Building Materials &amp; Construction Technology, Architectural Graphic Skills-IV</w:t>
            </w:r>
          </w:p>
        </w:tc>
      </w:tr>
    </w:tbl>
    <w:p w:rsidR="006D3C57" w:rsidRPr="00395404" w:rsidRDefault="006D3C57" w:rsidP="00395404">
      <w:pPr>
        <w:spacing w:line="360" w:lineRule="auto"/>
        <w:jc w:val="both"/>
        <w:rPr>
          <w:rFonts w:ascii="Times New Roman" w:hAnsi="Times New Roman" w:cs="Times New Roman"/>
          <w:b/>
          <w:color w:val="000000" w:themeColor="text1"/>
          <w:sz w:val="24"/>
          <w:szCs w:val="24"/>
        </w:rPr>
      </w:pPr>
    </w:p>
    <w:p w:rsidR="006D3C57" w:rsidRPr="00395404" w:rsidRDefault="006D3C57"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Catalog Description</w:t>
      </w:r>
    </w:p>
    <w:p w:rsidR="006D3C57" w:rsidRPr="00395404" w:rsidRDefault="006D3C57" w:rsidP="00395404">
      <w:pPr>
        <w:pStyle w:val="Default"/>
        <w:spacing w:line="360" w:lineRule="auto"/>
        <w:jc w:val="both"/>
        <w:rPr>
          <w:rFonts w:ascii="Times New Roman" w:hAnsi="Times New Roman" w:cs="Times New Roman"/>
        </w:rPr>
      </w:pPr>
      <w:r w:rsidRPr="00395404">
        <w:rPr>
          <w:rFonts w:ascii="Times New Roman" w:hAnsi="Times New Roman" w:cs="Times New Roman"/>
        </w:rPr>
        <w:t>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w:t>
      </w:r>
    </w:p>
    <w:p w:rsidR="006D3C57" w:rsidRPr="00395404" w:rsidRDefault="006D3C57" w:rsidP="00395404">
      <w:pPr>
        <w:pStyle w:val="Default"/>
        <w:spacing w:line="360" w:lineRule="auto"/>
        <w:jc w:val="both"/>
        <w:rPr>
          <w:rFonts w:ascii="Times New Roman" w:hAnsi="Times New Roman" w:cs="Times New Roman"/>
          <w:color w:val="auto"/>
          <w:shd w:val="clear" w:color="auto" w:fill="FFFFFF"/>
        </w:rPr>
      </w:pPr>
    </w:p>
    <w:p w:rsidR="006D3C57" w:rsidRPr="00395404" w:rsidRDefault="006D3C57"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6D3C57" w:rsidRPr="00395404" w:rsidRDefault="006D3C57"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objectives of this course are:</w:t>
      </w:r>
    </w:p>
    <w:p w:rsidR="006D3C57" w:rsidRPr="00395404" w:rsidRDefault="006D3C57" w:rsidP="00F97505">
      <w:pPr>
        <w:pStyle w:val="ListParagraph"/>
        <w:numPr>
          <w:ilvl w:val="0"/>
          <w:numId w:val="76"/>
        </w:num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 xml:space="preserve">To </w:t>
      </w:r>
      <w:r w:rsidRPr="00395404">
        <w:rPr>
          <w:rFonts w:ascii="Times New Roman" w:hAnsi="Times New Roman" w:cs="Times New Roman"/>
          <w:bCs/>
          <w:color w:val="000000"/>
          <w:sz w:val="24"/>
          <w:szCs w:val="24"/>
        </w:rPr>
        <w:t>develop</w:t>
      </w:r>
      <w:r w:rsidR="00503ED1">
        <w:rPr>
          <w:rFonts w:ascii="Times New Roman" w:hAnsi="Times New Roman" w:cs="Times New Roman"/>
          <w:bCs/>
          <w:color w:val="000000"/>
          <w:sz w:val="24"/>
          <w:szCs w:val="24"/>
        </w:rPr>
        <w:t xml:space="preserve"> </w:t>
      </w:r>
      <w:r w:rsidRPr="00395404">
        <w:rPr>
          <w:rFonts w:ascii="Times New Roman" w:hAnsi="Times New Roman" w:cs="Times New Roman"/>
          <w:color w:val="000000"/>
          <w:sz w:val="24"/>
          <w:szCs w:val="24"/>
        </w:rPr>
        <w:t>sensitivity towards existing informal settings and elements of built space.</w:t>
      </w:r>
    </w:p>
    <w:p w:rsidR="006D3C57" w:rsidRPr="00395404" w:rsidRDefault="006D3C57" w:rsidP="00F97505">
      <w:pPr>
        <w:pStyle w:val="ListParagraph"/>
        <w:numPr>
          <w:ilvl w:val="0"/>
          <w:numId w:val="76"/>
        </w:num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critique the materials, construction techniques and structural system used in the elements of built forms</w:t>
      </w:r>
      <w:r w:rsidRPr="00395404">
        <w:rPr>
          <w:rFonts w:ascii="Times New Roman" w:hAnsi="Times New Roman" w:cs="Times New Roman"/>
          <w:b/>
          <w:bCs/>
          <w:color w:val="000000"/>
          <w:sz w:val="24"/>
          <w:szCs w:val="24"/>
        </w:rPr>
        <w:t xml:space="preserve">. </w:t>
      </w:r>
    </w:p>
    <w:p w:rsidR="006D3C57" w:rsidRPr="00395404" w:rsidRDefault="006D3C57" w:rsidP="00F97505">
      <w:pPr>
        <w:pStyle w:val="ListParagraph"/>
        <w:numPr>
          <w:ilvl w:val="0"/>
          <w:numId w:val="76"/>
        </w:numPr>
        <w:autoSpaceDE w:val="0"/>
        <w:autoSpaceDN w:val="0"/>
        <w:adjustRightInd w:val="0"/>
        <w:spacing w:after="38"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 xml:space="preserve">To create an understanding of the inter relationships amongst various elements of architecture – form, function, aesthetics, space planning, user perception and behavior and culture. </w:t>
      </w:r>
    </w:p>
    <w:p w:rsidR="006D3C57" w:rsidRPr="00395404" w:rsidRDefault="006D3C57" w:rsidP="00F97505">
      <w:pPr>
        <w:pStyle w:val="ListParagraph"/>
        <w:numPr>
          <w:ilvl w:val="0"/>
          <w:numId w:val="76"/>
        </w:num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 xml:space="preserve">To enable the presentation of concepts through sketches and models and drawings. </w:t>
      </w:r>
    </w:p>
    <w:p w:rsidR="006D3C57" w:rsidRPr="00395404" w:rsidRDefault="006D3C57"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6D3C57" w:rsidRPr="00395404" w:rsidRDefault="006D3C57"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6D3C57" w:rsidRPr="00395404" w:rsidRDefault="006D3C57" w:rsidP="007A77F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sz w:val="24"/>
          <w:szCs w:val="24"/>
        </w:rPr>
        <w:lastRenderedPageBreak/>
        <w:t>CO1:</w:t>
      </w:r>
      <w:r w:rsidR="007A77F4">
        <w:rPr>
          <w:rFonts w:ascii="Times New Roman" w:hAnsi="Times New Roman" w:cs="Times New Roman"/>
          <w:b/>
          <w:bCs/>
          <w:sz w:val="24"/>
          <w:szCs w:val="24"/>
        </w:rPr>
        <w:tab/>
      </w:r>
      <w:r w:rsidRPr="00395404">
        <w:rPr>
          <w:rFonts w:ascii="Times New Roman" w:hAnsi="Times New Roman" w:cs="Times New Roman"/>
          <w:color w:val="000000"/>
          <w:sz w:val="24"/>
          <w:szCs w:val="24"/>
        </w:rPr>
        <w:t xml:space="preserve">Design a </w:t>
      </w:r>
      <w:r w:rsidRPr="00395404">
        <w:rPr>
          <w:rFonts w:ascii="Times New Roman" w:hAnsi="Times New Roman" w:cs="Times New Roman"/>
          <w:sz w:val="24"/>
          <w:szCs w:val="24"/>
        </w:rPr>
        <w:t xml:space="preserve">Project </w:t>
      </w:r>
      <w:r w:rsidRPr="00395404">
        <w:rPr>
          <w:rFonts w:ascii="Times New Roman" w:hAnsi="Times New Roman" w:cs="Times New Roman"/>
          <w:color w:val="000000"/>
          <w:sz w:val="24"/>
          <w:szCs w:val="24"/>
        </w:rPr>
        <w:t>with a focus on community oriented design</w:t>
      </w:r>
      <w:r w:rsidRPr="00395404">
        <w:rPr>
          <w:rFonts w:ascii="Times New Roman" w:hAnsi="Times New Roman" w:cs="Times New Roman"/>
          <w:sz w:val="24"/>
          <w:szCs w:val="24"/>
        </w:rPr>
        <w:t xml:space="preserve"> like hotel, motel, museum, library, etc.</w:t>
      </w:r>
    </w:p>
    <w:p w:rsidR="006D3C57" w:rsidRPr="00395404" w:rsidRDefault="006D3C57" w:rsidP="007A77F4">
      <w:pPr>
        <w:pStyle w:val="Default"/>
        <w:spacing w:line="360" w:lineRule="auto"/>
        <w:ind w:left="720" w:hanging="720"/>
        <w:jc w:val="both"/>
        <w:rPr>
          <w:rFonts w:ascii="Times New Roman" w:hAnsi="Times New Roman" w:cs="Times New Roman"/>
        </w:rPr>
      </w:pPr>
      <w:r w:rsidRPr="00395404">
        <w:rPr>
          <w:rFonts w:ascii="Times New Roman" w:hAnsi="Times New Roman" w:cs="Times New Roman"/>
          <w:b/>
        </w:rPr>
        <w:t>CO2</w:t>
      </w:r>
      <w:r w:rsidR="007A77F4">
        <w:rPr>
          <w:rFonts w:ascii="Times New Roman" w:hAnsi="Times New Roman" w:cs="Times New Roman"/>
        </w:rPr>
        <w:t>:</w:t>
      </w:r>
      <w:r w:rsidR="007A77F4">
        <w:rPr>
          <w:rFonts w:ascii="Times New Roman" w:hAnsi="Times New Roman" w:cs="Times New Roman"/>
        </w:rPr>
        <w:tab/>
      </w:r>
      <w:r w:rsidRPr="00395404">
        <w:rPr>
          <w:rFonts w:ascii="Times New Roman" w:hAnsi="Times New Roman" w:cs="Times New Roman"/>
        </w:rPr>
        <w:t>Design a project like Centre for Arts/ Culture, Schools- Kindergarten, Primary, High school, Hostel, Club building, campus students center, Motel, Library etc.</w:t>
      </w:r>
      <w:r w:rsidRPr="00395404">
        <w:rPr>
          <w:rFonts w:ascii="Times New Roman" w:hAnsi="Times New Roman" w:cs="Times New Roman"/>
        </w:rPr>
        <w:tab/>
      </w:r>
    </w:p>
    <w:p w:rsidR="006D3C57" w:rsidRPr="00395404" w:rsidRDefault="006D3C57"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27" w:type="pct"/>
        <w:tblLook w:val="04A0"/>
      </w:tblPr>
      <w:tblGrid>
        <w:gridCol w:w="7410"/>
        <w:gridCol w:w="1142"/>
        <w:gridCol w:w="1076"/>
      </w:tblGrid>
      <w:tr w:rsidR="006D3C57" w:rsidRPr="00395404" w:rsidTr="006D3C57">
        <w:trPr>
          <w:trHeight w:val="633"/>
        </w:trPr>
        <w:tc>
          <w:tcPr>
            <w:tcW w:w="3848"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6D3C57" w:rsidRPr="00395404" w:rsidTr="006D3C57">
        <w:trPr>
          <w:trHeight w:val="1634"/>
        </w:trPr>
        <w:tc>
          <w:tcPr>
            <w:tcW w:w="3848" w:type="pct"/>
            <w:vAlign w:val="center"/>
          </w:tcPr>
          <w:p w:rsidR="006D3C57" w:rsidRPr="00395404" w:rsidRDefault="006D3C57" w:rsidP="00395404">
            <w:pPr>
              <w:tabs>
                <w:tab w:val="left" w:pos="252"/>
              </w:tabs>
              <w:spacing w:line="360" w:lineRule="auto"/>
              <w:jc w:val="both"/>
              <w:rPr>
                <w:b/>
                <w:bCs/>
                <w:color w:val="000000"/>
                <w:sz w:val="24"/>
                <w:szCs w:val="24"/>
              </w:rPr>
            </w:pPr>
            <w:r w:rsidRPr="00395404">
              <w:rPr>
                <w:rFonts w:eastAsia="Times New Roman"/>
                <w:b/>
                <w:bCs/>
                <w:sz w:val="24"/>
                <w:szCs w:val="24"/>
              </w:rPr>
              <w:t xml:space="preserve">MODULE 1: </w:t>
            </w:r>
            <w:r w:rsidRPr="00395404">
              <w:rPr>
                <w:b/>
                <w:bCs/>
                <w:color w:val="000000"/>
                <w:sz w:val="24"/>
                <w:szCs w:val="24"/>
              </w:rPr>
              <w:t>Design Exercise –I</w:t>
            </w:r>
          </w:p>
          <w:p w:rsidR="006D3C57" w:rsidRPr="00395404" w:rsidRDefault="006D3C57" w:rsidP="00395404">
            <w:pPr>
              <w:autoSpaceDE w:val="0"/>
              <w:autoSpaceDN w:val="0"/>
              <w:adjustRightInd w:val="0"/>
              <w:spacing w:line="360" w:lineRule="auto"/>
              <w:jc w:val="both"/>
              <w:rPr>
                <w:color w:val="000000"/>
                <w:sz w:val="24"/>
                <w:szCs w:val="24"/>
              </w:rPr>
            </w:pPr>
            <w:r w:rsidRPr="00395404">
              <w:rPr>
                <w:color w:val="000000"/>
                <w:sz w:val="24"/>
                <w:szCs w:val="24"/>
              </w:rPr>
              <w:t xml:space="preserve">Projects with a focus on community oriented design such as </w:t>
            </w:r>
            <w:r w:rsidRPr="00395404">
              <w:rPr>
                <w:sz w:val="24"/>
                <w:szCs w:val="24"/>
              </w:rPr>
              <w:t>Apartments for IT employees, Govt. servants, teaching faculty, Textile weavers, etc. Luxury flats in the center of the city. Group Housing in the suburbs, Midway complex</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L4.L5,L6</w:t>
            </w:r>
          </w:p>
        </w:tc>
        <w:tc>
          <w:tcPr>
            <w:tcW w:w="55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42</w:t>
            </w:r>
          </w:p>
        </w:tc>
      </w:tr>
      <w:tr w:rsidR="006D3C57" w:rsidRPr="00395404" w:rsidTr="006D3C57">
        <w:trPr>
          <w:trHeight w:val="1484"/>
        </w:trPr>
        <w:tc>
          <w:tcPr>
            <w:tcW w:w="3848" w:type="pct"/>
            <w:vAlign w:val="center"/>
          </w:tcPr>
          <w:p w:rsidR="006D3C57" w:rsidRPr="00395404" w:rsidRDefault="006D3C57" w:rsidP="00395404">
            <w:pPr>
              <w:pStyle w:val="Heading1"/>
              <w:tabs>
                <w:tab w:val="left" w:pos="252"/>
              </w:tabs>
              <w:spacing w:line="360" w:lineRule="auto"/>
              <w:jc w:val="both"/>
              <w:outlineLvl w:val="0"/>
              <w:rPr>
                <w:rFonts w:ascii="Times New Roman" w:hAnsi="Times New Roman" w:cs="Times New Roman"/>
                <w:color w:val="000000"/>
                <w:sz w:val="24"/>
                <w:szCs w:val="24"/>
              </w:rPr>
            </w:pPr>
            <w:r w:rsidRPr="00395404">
              <w:rPr>
                <w:rFonts w:ascii="Times New Roman" w:eastAsia="Times New Roman" w:hAnsi="Times New Roman" w:cs="Times New Roman"/>
                <w:color w:val="auto"/>
                <w:sz w:val="24"/>
                <w:szCs w:val="24"/>
              </w:rPr>
              <w:t>MODULE 2:</w:t>
            </w:r>
            <w:r w:rsidR="00503ED1">
              <w:rPr>
                <w:rFonts w:ascii="Times New Roman" w:eastAsia="Times New Roman" w:hAnsi="Times New Roman" w:cs="Times New Roman"/>
                <w:color w:val="auto"/>
                <w:sz w:val="24"/>
                <w:szCs w:val="24"/>
              </w:rPr>
              <w:t xml:space="preserve"> </w:t>
            </w:r>
            <w:r w:rsidRPr="00395404">
              <w:rPr>
                <w:rFonts w:ascii="Times New Roman" w:hAnsi="Times New Roman" w:cs="Times New Roman"/>
                <w:color w:val="000000"/>
                <w:sz w:val="24"/>
                <w:szCs w:val="24"/>
              </w:rPr>
              <w:t>Design Exercise –II</w:t>
            </w:r>
          </w:p>
          <w:p w:rsidR="006D3C57" w:rsidRPr="00395404" w:rsidRDefault="006D3C57" w:rsidP="00395404">
            <w:pPr>
              <w:spacing w:line="360" w:lineRule="auto"/>
              <w:jc w:val="both"/>
              <w:rPr>
                <w:sz w:val="24"/>
                <w:szCs w:val="24"/>
              </w:rPr>
            </w:pPr>
            <w:r w:rsidRPr="00395404">
              <w:rPr>
                <w:color w:val="000000"/>
                <w:sz w:val="24"/>
                <w:szCs w:val="24"/>
              </w:rPr>
              <w:t xml:space="preserve">Suggested design problem like </w:t>
            </w:r>
            <w:r w:rsidRPr="00395404">
              <w:rPr>
                <w:rFonts w:eastAsiaTheme="minorEastAsia"/>
                <w:sz w:val="24"/>
                <w:szCs w:val="24"/>
                <w:lang w:eastAsia="en-US"/>
              </w:rPr>
              <w:t>Centre for Arts/ Culture, Schools- Kindergarten, Primary, High school, Hostel, Club building, campus students center, Motel, Library etc</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L4.L5,L6</w:t>
            </w:r>
          </w:p>
        </w:tc>
        <w:tc>
          <w:tcPr>
            <w:tcW w:w="55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30</w:t>
            </w:r>
          </w:p>
        </w:tc>
      </w:tr>
    </w:tbl>
    <w:p w:rsidR="006D3C57" w:rsidRPr="007A77F4" w:rsidRDefault="006D3C57" w:rsidP="00395404">
      <w:pPr>
        <w:pStyle w:val="Default"/>
        <w:spacing w:line="360" w:lineRule="auto"/>
        <w:jc w:val="both"/>
        <w:rPr>
          <w:rFonts w:ascii="Times New Roman" w:hAnsi="Times New Roman" w:cs="Times New Roman"/>
          <w:i/>
          <w:iCs/>
          <w:sz w:val="22"/>
        </w:rPr>
      </w:pPr>
      <w:r w:rsidRPr="007A77F4">
        <w:rPr>
          <w:rFonts w:ascii="Times New Roman" w:hAnsi="Times New Roman" w:cs="Times New Roman"/>
          <w:b/>
          <w:i/>
          <w:iCs/>
          <w:sz w:val="22"/>
        </w:rPr>
        <w:t>*Bloom’s Level:</w:t>
      </w:r>
      <w:r w:rsidRPr="007A77F4">
        <w:rPr>
          <w:rFonts w:ascii="Times New Roman" w:hAnsi="Times New Roman" w:cs="Times New Roman"/>
          <w:i/>
          <w:iCs/>
          <w:sz w:val="22"/>
        </w:rPr>
        <w:t xml:space="preserve"> L1-Knowledge; L2-Comprehension; L3-Application; L4:Analysis; L5:Synthesis, L6:Evaluation</w:t>
      </w:r>
    </w:p>
    <w:p w:rsidR="006D3C57" w:rsidRPr="00395404" w:rsidRDefault="006D3C57" w:rsidP="00395404">
      <w:pPr>
        <w:pStyle w:val="BodyA"/>
        <w:spacing w:line="360" w:lineRule="auto"/>
        <w:jc w:val="both"/>
        <w:rPr>
          <w:rFonts w:ascii="Times New Roman" w:hAnsi="Times New Roman" w:cs="Times New Roman"/>
          <w:b/>
          <w:bCs/>
          <w:sz w:val="24"/>
          <w:szCs w:val="24"/>
        </w:rPr>
      </w:pPr>
    </w:p>
    <w:p w:rsidR="006D3C57" w:rsidRPr="00395404" w:rsidRDefault="006D3C57"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Books/References:</w:t>
      </w:r>
    </w:p>
    <w:p w:rsidR="006D3C57" w:rsidRPr="00395404" w:rsidRDefault="006D3C57" w:rsidP="00395404">
      <w:pPr>
        <w:pStyle w:val="BodyA"/>
        <w:spacing w:line="360" w:lineRule="auto"/>
        <w:jc w:val="both"/>
        <w:rPr>
          <w:rFonts w:ascii="Times New Roman" w:hAnsi="Times New Roman" w:cs="Times New Roman"/>
          <w:b/>
          <w:bCs/>
          <w:sz w:val="24"/>
          <w:szCs w:val="24"/>
        </w:rPr>
      </w:pPr>
    </w:p>
    <w:p w:rsidR="006D3C57" w:rsidRPr="00395404" w:rsidRDefault="006D3C57" w:rsidP="00F97505">
      <w:pPr>
        <w:pStyle w:val="ListParagraph"/>
        <w:numPr>
          <w:ilvl w:val="0"/>
          <w:numId w:val="97"/>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Béjar, R., Latre, M. Á., Nogueras-Iso, J., Muro-Medrano, P. R., &amp; Zarazaga-Soria, F. J. (2009). An architectural style for spatial data infrastructures. </w:t>
      </w:r>
      <w:r w:rsidRPr="00395404">
        <w:rPr>
          <w:rFonts w:ascii="Times New Roman" w:hAnsi="Times New Roman" w:cs="Times New Roman"/>
          <w:i/>
          <w:iCs/>
          <w:sz w:val="24"/>
          <w:szCs w:val="24"/>
          <w:shd w:val="clear" w:color="auto" w:fill="FFFFFF"/>
        </w:rPr>
        <w:t>International Journal of Geographical Information Science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23</w:t>
      </w:r>
      <w:r w:rsidRPr="00395404">
        <w:rPr>
          <w:rFonts w:ascii="Times New Roman" w:hAnsi="Times New Roman" w:cs="Times New Roman"/>
          <w:sz w:val="24"/>
          <w:szCs w:val="24"/>
          <w:shd w:val="clear" w:color="auto" w:fill="FFFFFF"/>
        </w:rPr>
        <w:t>(3), 271–294. https://doi.org/10.1080/13658810801905282</w:t>
      </w:r>
    </w:p>
    <w:p w:rsidR="006D3C57" w:rsidRPr="00395404" w:rsidRDefault="006D3C57" w:rsidP="00F97505">
      <w:pPr>
        <w:pStyle w:val="Default"/>
        <w:numPr>
          <w:ilvl w:val="0"/>
          <w:numId w:val="97"/>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Chiara, J. D., &amp; Callender, J. (1983). Time-Saver Standards for Building Types. </w:t>
      </w:r>
      <w:r w:rsidRPr="00395404">
        <w:rPr>
          <w:rFonts w:ascii="Times New Roman" w:hAnsi="Times New Roman" w:cs="Times New Roman"/>
          <w:i/>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6D3C57" w:rsidRPr="00395404" w:rsidRDefault="006D3C57" w:rsidP="00F97505">
      <w:pPr>
        <w:pStyle w:val="ListParagraph"/>
        <w:numPr>
          <w:ilvl w:val="0"/>
          <w:numId w:val="97"/>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Givoni, B. (2004). Time Saver Standards for Urban Design: Urban Design and Climate. </w:t>
      </w:r>
      <w:r w:rsidRPr="00395404">
        <w:rPr>
          <w:rFonts w:ascii="Times New Roman" w:hAnsi="Times New Roman" w:cs="Times New Roman"/>
          <w:i/>
          <w:iCs/>
          <w:sz w:val="24"/>
          <w:szCs w:val="24"/>
          <w:shd w:val="clear" w:color="auto" w:fill="FFFFFF"/>
        </w:rPr>
        <w:t>Digital Engineering Library @ McGraw-Hill</w:t>
      </w:r>
      <w:r w:rsidRPr="00395404">
        <w:rPr>
          <w:rFonts w:ascii="Times New Roman" w:hAnsi="Times New Roman" w:cs="Times New Roman"/>
          <w:sz w:val="24"/>
          <w:szCs w:val="24"/>
          <w:shd w:val="clear" w:color="auto" w:fill="FFFFFF"/>
        </w:rPr>
        <w:t>, 1–14.</w:t>
      </w:r>
    </w:p>
    <w:p w:rsidR="006D3C57" w:rsidRPr="00395404" w:rsidRDefault="006D3C57" w:rsidP="00F97505">
      <w:pPr>
        <w:pStyle w:val="ListParagraph"/>
        <w:numPr>
          <w:ilvl w:val="0"/>
          <w:numId w:val="97"/>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395404">
        <w:rPr>
          <w:rFonts w:ascii="Times New Roman" w:hAnsi="Times New Roman" w:cs="Times New Roman"/>
          <w:i/>
          <w:iCs/>
          <w:sz w:val="24"/>
          <w:szCs w:val="24"/>
          <w:shd w:val="clear" w:color="auto" w:fill="FFFFFF"/>
        </w:rPr>
        <w:t>SSRN Electronic Journal</w:t>
      </w:r>
      <w:r w:rsidRPr="00395404">
        <w:rPr>
          <w:rFonts w:ascii="Times New Roman" w:hAnsi="Times New Roman" w:cs="Times New Roman"/>
          <w:sz w:val="24"/>
          <w:szCs w:val="24"/>
          <w:shd w:val="clear" w:color="auto" w:fill="FFFFFF"/>
        </w:rPr>
        <w:t>. https://doi.org/10.2139/ssrn.2885471</w:t>
      </w:r>
    </w:p>
    <w:p w:rsidR="006D3C57" w:rsidRPr="00395404" w:rsidRDefault="006D3C57" w:rsidP="00F97505">
      <w:pPr>
        <w:pStyle w:val="ListParagraph"/>
        <w:numPr>
          <w:ilvl w:val="0"/>
          <w:numId w:val="97"/>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lastRenderedPageBreak/>
        <w:t>Julius, P., &amp; Zelnik, M. (1979). Human Dimension &amp; Interior Space. </w:t>
      </w:r>
      <w:r w:rsidRPr="00395404">
        <w:rPr>
          <w:rFonts w:ascii="Times New Roman" w:hAnsi="Times New Roman" w:cs="Times New Roman"/>
          <w:i/>
          <w:iCs/>
          <w:sz w:val="24"/>
          <w:szCs w:val="24"/>
          <w:shd w:val="clear" w:color="auto" w:fill="FFFFFF"/>
        </w:rPr>
        <w:t>Vasa</w:t>
      </w:r>
      <w:r w:rsidRPr="00395404">
        <w:rPr>
          <w:rFonts w:ascii="Times New Roman" w:hAnsi="Times New Roman" w:cs="Times New Roman"/>
          <w:sz w:val="24"/>
          <w:szCs w:val="24"/>
          <w:shd w:val="clear" w:color="auto" w:fill="FFFFFF"/>
        </w:rPr>
        <w:t>. Retrieved from http://medcontent.metapress.com/index/A65RM03P4874243N.pdf</w:t>
      </w:r>
    </w:p>
    <w:p w:rsidR="006D3C57" w:rsidRPr="00395404" w:rsidRDefault="006D3C57" w:rsidP="00F97505">
      <w:pPr>
        <w:pStyle w:val="ListParagraph"/>
        <w:numPr>
          <w:ilvl w:val="0"/>
          <w:numId w:val="97"/>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Wolfenden, A., &amp; Chusid, M. (1991). Time-Saver Standards for Building Types: 3rd Edition. </w:t>
      </w:r>
      <w:r w:rsidRPr="00395404">
        <w:rPr>
          <w:rFonts w:ascii="Times New Roman" w:hAnsi="Times New Roman" w:cs="Times New Roman"/>
          <w:i/>
          <w:iCs/>
          <w:sz w:val="24"/>
          <w:szCs w:val="24"/>
          <w:shd w:val="clear" w:color="auto" w:fill="FFFFFF"/>
        </w:rPr>
        <w:t>Journal of Testing and Evaluation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19</w:t>
      </w:r>
      <w:r w:rsidRPr="00395404">
        <w:rPr>
          <w:rFonts w:ascii="Times New Roman" w:hAnsi="Times New Roman" w:cs="Times New Roman"/>
          <w:sz w:val="24"/>
          <w:szCs w:val="24"/>
          <w:shd w:val="clear" w:color="auto" w:fill="FFFFFF"/>
        </w:rPr>
        <w:t>(4), 347. https://doi.org/10.1520/jte12583j</w:t>
      </w:r>
    </w:p>
    <w:p w:rsidR="006D3C57" w:rsidRPr="00395404" w:rsidRDefault="006D3C57" w:rsidP="00395404">
      <w:pPr>
        <w:spacing w:after="0" w:line="360" w:lineRule="auto"/>
        <w:ind w:left="720"/>
        <w:jc w:val="both"/>
        <w:rPr>
          <w:rFonts w:ascii="Times New Roman" w:hAnsi="Times New Roman" w:cs="Times New Roman"/>
          <w:sz w:val="24"/>
          <w:szCs w:val="24"/>
        </w:rPr>
      </w:pPr>
    </w:p>
    <w:p w:rsidR="006D3C57" w:rsidRPr="00395404" w:rsidRDefault="006D3C57"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6D3C57" w:rsidRPr="007A77F4" w:rsidRDefault="006D3C57" w:rsidP="00395404">
      <w:pPr>
        <w:pStyle w:val="BodyText"/>
        <w:spacing w:line="360" w:lineRule="auto"/>
        <w:jc w:val="both"/>
        <w:rPr>
          <w:rFonts w:ascii="Times New Roman" w:hAnsi="Times New Roman" w:cs="Times New Roman"/>
          <w:b/>
        </w:rPr>
      </w:pPr>
      <w:r w:rsidRPr="00395404">
        <w:rPr>
          <w:rFonts w:ascii="Times New Roman" w:hAnsi="Times New Roman" w:cs="Times New Roman"/>
          <w:b/>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6D3C57" w:rsidRPr="007A77F4" w:rsidTr="006D3C57">
        <w:trPr>
          <w:jc w:val="center"/>
        </w:trPr>
        <w:tc>
          <w:tcPr>
            <w:tcW w:w="1536" w:type="dxa"/>
            <w:gridSpan w:val="4"/>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Periods</w:t>
            </w:r>
          </w:p>
        </w:tc>
        <w:tc>
          <w:tcPr>
            <w:tcW w:w="5299" w:type="dxa"/>
            <w:gridSpan w:val="8"/>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Evaluation Scheme</w:t>
            </w:r>
          </w:p>
        </w:tc>
        <w:tc>
          <w:tcPr>
            <w:tcW w:w="81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Total Marks</w:t>
            </w:r>
          </w:p>
        </w:tc>
        <w:tc>
          <w:tcPr>
            <w:tcW w:w="90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Credits</w:t>
            </w:r>
          </w:p>
        </w:tc>
        <w:tc>
          <w:tcPr>
            <w:tcW w:w="108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Duration of Exam (hr)</w:t>
            </w:r>
          </w:p>
        </w:tc>
      </w:tr>
      <w:tr w:rsidR="006D3C57" w:rsidRPr="007A77F4" w:rsidTr="006D3C57">
        <w:trPr>
          <w:trHeight w:val="233"/>
          <w:jc w:val="center"/>
        </w:trPr>
        <w:tc>
          <w:tcPr>
            <w:tcW w:w="395"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L</w:t>
            </w:r>
          </w:p>
        </w:tc>
        <w:tc>
          <w:tcPr>
            <w:tcW w:w="376"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w:t>
            </w:r>
          </w:p>
        </w:tc>
        <w:tc>
          <w:tcPr>
            <w:tcW w:w="368"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w:t>
            </w:r>
          </w:p>
        </w:tc>
        <w:tc>
          <w:tcPr>
            <w:tcW w:w="397"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S</w:t>
            </w:r>
          </w:p>
        </w:tc>
        <w:tc>
          <w:tcPr>
            <w:tcW w:w="2599" w:type="dxa"/>
            <w:gridSpan w:val="5"/>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Internal Assessment</w:t>
            </w:r>
          </w:p>
        </w:tc>
        <w:tc>
          <w:tcPr>
            <w:tcW w:w="2700" w:type="dxa"/>
            <w:gridSpan w:val="3"/>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External Assessment</w:t>
            </w: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trHeight w:val="233"/>
          <w:jc w:val="center"/>
        </w:trPr>
        <w:tc>
          <w:tcPr>
            <w:tcW w:w="395"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76"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68"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97"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889" w:type="dxa"/>
            <w:gridSpan w:val="2"/>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CT</w:t>
            </w:r>
          </w:p>
        </w:tc>
        <w:tc>
          <w:tcPr>
            <w:tcW w:w="54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TA</w:t>
            </w:r>
          </w:p>
        </w:tc>
        <w:tc>
          <w:tcPr>
            <w:tcW w:w="45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A</w:t>
            </w:r>
          </w:p>
        </w:tc>
        <w:tc>
          <w:tcPr>
            <w:tcW w:w="72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99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Theory/Studio</w:t>
            </w:r>
          </w:p>
        </w:tc>
        <w:tc>
          <w:tcPr>
            <w:tcW w:w="99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VIVA/ Practical</w:t>
            </w:r>
          </w:p>
        </w:tc>
        <w:tc>
          <w:tcPr>
            <w:tcW w:w="72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trHeight w:val="232"/>
          <w:jc w:val="center"/>
        </w:trPr>
        <w:tc>
          <w:tcPr>
            <w:tcW w:w="395"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76"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68"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97"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439" w:type="dxa"/>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w:t>
            </w:r>
          </w:p>
        </w:tc>
        <w:tc>
          <w:tcPr>
            <w:tcW w:w="450" w:type="dxa"/>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II</w:t>
            </w:r>
          </w:p>
        </w:tc>
        <w:tc>
          <w:tcPr>
            <w:tcW w:w="540" w:type="dxa"/>
            <w:vMerge/>
          </w:tcPr>
          <w:p w:rsidR="006D3C57" w:rsidRPr="007A77F4" w:rsidRDefault="006D3C57" w:rsidP="00395404">
            <w:pPr>
              <w:spacing w:line="360" w:lineRule="auto"/>
              <w:jc w:val="both"/>
              <w:rPr>
                <w:rFonts w:ascii="Times New Roman" w:hAnsi="Times New Roman" w:cs="Times New Roman"/>
                <w:b/>
                <w:color w:val="000000"/>
              </w:rPr>
            </w:pPr>
          </w:p>
        </w:tc>
        <w:tc>
          <w:tcPr>
            <w:tcW w:w="450" w:type="dxa"/>
            <w:vMerge/>
          </w:tcPr>
          <w:p w:rsidR="006D3C57" w:rsidRPr="007A77F4" w:rsidRDefault="006D3C57" w:rsidP="00395404">
            <w:pPr>
              <w:spacing w:line="360" w:lineRule="auto"/>
              <w:jc w:val="both"/>
              <w:rPr>
                <w:rFonts w:ascii="Times New Roman" w:hAnsi="Times New Roman" w:cs="Times New Roman"/>
                <w:b/>
                <w:color w:val="000000"/>
              </w:rPr>
            </w:pPr>
          </w:p>
        </w:tc>
        <w:tc>
          <w:tcPr>
            <w:tcW w:w="720" w:type="dxa"/>
            <w:vMerge/>
          </w:tcPr>
          <w:p w:rsidR="006D3C57" w:rsidRPr="007A77F4" w:rsidRDefault="006D3C57" w:rsidP="00395404">
            <w:pPr>
              <w:spacing w:line="360" w:lineRule="auto"/>
              <w:jc w:val="both"/>
              <w:rPr>
                <w:rFonts w:ascii="Times New Roman" w:hAnsi="Times New Roman" w:cs="Times New Roman"/>
                <w:b/>
                <w:color w:val="000000"/>
              </w:rPr>
            </w:pPr>
          </w:p>
        </w:tc>
        <w:tc>
          <w:tcPr>
            <w:tcW w:w="990" w:type="dxa"/>
            <w:vMerge/>
          </w:tcPr>
          <w:p w:rsidR="006D3C57" w:rsidRPr="007A77F4" w:rsidRDefault="006D3C57" w:rsidP="00395404">
            <w:pPr>
              <w:spacing w:line="360" w:lineRule="auto"/>
              <w:jc w:val="both"/>
              <w:rPr>
                <w:rFonts w:ascii="Times New Roman" w:hAnsi="Times New Roman" w:cs="Times New Roman"/>
                <w:b/>
                <w:color w:val="000000"/>
              </w:rPr>
            </w:pPr>
          </w:p>
        </w:tc>
        <w:tc>
          <w:tcPr>
            <w:tcW w:w="990" w:type="dxa"/>
            <w:vMerge/>
          </w:tcPr>
          <w:p w:rsidR="006D3C57" w:rsidRPr="007A77F4" w:rsidRDefault="006D3C57" w:rsidP="00395404">
            <w:pPr>
              <w:spacing w:line="360" w:lineRule="auto"/>
              <w:jc w:val="both"/>
              <w:rPr>
                <w:rFonts w:ascii="Times New Roman" w:hAnsi="Times New Roman" w:cs="Times New Roman"/>
                <w:b/>
                <w:color w:val="000000"/>
              </w:rPr>
            </w:pPr>
          </w:p>
        </w:tc>
        <w:tc>
          <w:tcPr>
            <w:tcW w:w="720" w:type="dxa"/>
            <w:vMerge/>
          </w:tcPr>
          <w:p w:rsidR="006D3C57" w:rsidRPr="007A77F4" w:rsidRDefault="006D3C57" w:rsidP="00395404">
            <w:pPr>
              <w:spacing w:line="360" w:lineRule="auto"/>
              <w:jc w:val="both"/>
              <w:rPr>
                <w:rFonts w:ascii="Times New Roman" w:hAnsi="Times New Roman" w:cs="Times New Roman"/>
                <w:b/>
                <w:color w:val="000000"/>
              </w:rPr>
            </w:pP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jc w:val="center"/>
        </w:trPr>
        <w:tc>
          <w:tcPr>
            <w:tcW w:w="395"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1</w:t>
            </w:r>
          </w:p>
        </w:tc>
        <w:tc>
          <w:tcPr>
            <w:tcW w:w="376"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1</w:t>
            </w:r>
          </w:p>
        </w:tc>
        <w:tc>
          <w:tcPr>
            <w:tcW w:w="368"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1</w:t>
            </w:r>
          </w:p>
        </w:tc>
        <w:tc>
          <w:tcPr>
            <w:tcW w:w="397"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3</w:t>
            </w:r>
          </w:p>
        </w:tc>
        <w:tc>
          <w:tcPr>
            <w:tcW w:w="439"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45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54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25</w:t>
            </w:r>
          </w:p>
        </w:tc>
        <w:tc>
          <w:tcPr>
            <w:tcW w:w="45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w:t>
            </w:r>
          </w:p>
        </w:tc>
        <w:tc>
          <w:tcPr>
            <w:tcW w:w="72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0</w:t>
            </w:r>
          </w:p>
        </w:tc>
        <w:tc>
          <w:tcPr>
            <w:tcW w:w="72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81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100</w:t>
            </w:r>
          </w:p>
        </w:tc>
        <w:tc>
          <w:tcPr>
            <w:tcW w:w="90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6</w:t>
            </w:r>
          </w:p>
        </w:tc>
        <w:tc>
          <w:tcPr>
            <w:tcW w:w="108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3</w:t>
            </w:r>
          </w:p>
        </w:tc>
      </w:tr>
    </w:tbl>
    <w:p w:rsidR="007A77F4" w:rsidRDefault="00A344EC" w:rsidP="00395404">
      <w:pPr>
        <w:spacing w:line="360" w:lineRule="auto"/>
        <w:jc w:val="both"/>
        <w:rPr>
          <w:rFonts w:ascii="Times New Roman" w:hAnsi="Times New Roman" w:cs="Times New Roman"/>
          <w:b/>
          <w:sz w:val="24"/>
          <w:szCs w:val="24"/>
        </w:rPr>
      </w:pPr>
      <w:r w:rsidRPr="007A77F4">
        <w:rPr>
          <w:rFonts w:ascii="Times New Roman" w:hAnsi="Times New Roman" w:cs="Times New Roman"/>
        </w:rPr>
        <w:t>L: Lecture; T: Tutorial; P: Practical; S: Studio; CT: Class Test; TA: Total Assessment; A:</w:t>
      </w:r>
      <w:r w:rsidRPr="00395404">
        <w:rPr>
          <w:rFonts w:ascii="Times New Roman" w:hAnsi="Times New Roman" w:cs="Times New Roman"/>
          <w:sz w:val="24"/>
          <w:szCs w:val="24"/>
        </w:rPr>
        <w:t xml:space="preserve"> Attendance</w:t>
      </w:r>
    </w:p>
    <w:p w:rsidR="006D3C57" w:rsidRPr="00395404" w:rsidRDefault="006D3C57"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5"/>
        <w:gridCol w:w="645"/>
        <w:gridCol w:w="645"/>
        <w:gridCol w:w="645"/>
        <w:gridCol w:w="645"/>
        <w:gridCol w:w="645"/>
        <w:gridCol w:w="645"/>
        <w:gridCol w:w="645"/>
        <w:gridCol w:w="645"/>
        <w:gridCol w:w="644"/>
        <w:gridCol w:w="644"/>
        <w:gridCol w:w="644"/>
        <w:gridCol w:w="644"/>
        <w:gridCol w:w="644"/>
        <w:gridCol w:w="644"/>
        <w:gridCol w:w="644"/>
        <w:gridCol w:w="644"/>
      </w:tblGrid>
      <w:tr w:rsidR="006D3C57" w:rsidRPr="007A77F4" w:rsidTr="006D3C57">
        <w:trPr>
          <w:trHeight w:val="330"/>
          <w:jc w:val="center"/>
        </w:trPr>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PO2</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PO3</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PO4</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PO5</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PO6</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PO7</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PO8</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PO9</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PO10</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PO11</w:t>
            </w:r>
          </w:p>
        </w:tc>
        <w:tc>
          <w:tcPr>
            <w:tcW w:w="294" w:type="pct"/>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PO12</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PSO1</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PSO2</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PSO3</w:t>
            </w:r>
          </w:p>
        </w:tc>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PSO4</w:t>
            </w:r>
          </w:p>
        </w:tc>
      </w:tr>
      <w:tr w:rsidR="006D3C57" w:rsidRPr="007A77F4" w:rsidTr="006D3C57">
        <w:trPr>
          <w:trHeight w:val="330"/>
          <w:jc w:val="center"/>
        </w:trPr>
        <w:tc>
          <w:tcPr>
            <w:tcW w:w="294" w:type="pct"/>
            <w:shd w:val="clear" w:color="auto" w:fill="auto"/>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CO1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2</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3</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3</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2</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r>
      <w:tr w:rsidR="006D3C57" w:rsidRPr="007A77F4" w:rsidTr="006D3C57">
        <w:trPr>
          <w:trHeight w:val="573"/>
          <w:jc w:val="center"/>
        </w:trPr>
        <w:tc>
          <w:tcPr>
            <w:tcW w:w="294" w:type="pct"/>
            <w:shd w:val="clear" w:color="auto" w:fill="auto"/>
            <w:vAlign w:val="center"/>
          </w:tcPr>
          <w:p w:rsidR="006D3C57" w:rsidRPr="007A77F4" w:rsidRDefault="006D3C57"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CO2</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2</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3</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3</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94" w:type="pct"/>
            <w:shd w:val="clear" w:color="auto" w:fill="auto"/>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2</w:t>
            </w:r>
          </w:p>
        </w:tc>
        <w:tc>
          <w:tcPr>
            <w:tcW w:w="294" w:type="pct"/>
            <w:shd w:val="clear" w:color="auto" w:fill="auto"/>
            <w:vAlign w:val="center"/>
          </w:tcPr>
          <w:p w:rsidR="006D3C57" w:rsidRPr="007A77F4" w:rsidRDefault="006D3C57" w:rsidP="00503ED1">
            <w:pPr>
              <w:widowControl w:val="0"/>
              <w:spacing w:before="120" w:line="360" w:lineRule="auto"/>
              <w:jc w:val="center"/>
              <w:rPr>
                <w:rFonts w:ascii="Times New Roman" w:hAnsi="Times New Roman" w:cs="Times New Roman"/>
                <w:sz w:val="16"/>
                <w:szCs w:val="16"/>
                <w:bdr w:val="nil"/>
                <w:lang w:eastAsia="en-IN"/>
              </w:rPr>
            </w:pPr>
            <w:r w:rsidRPr="007A77F4">
              <w:rPr>
                <w:rFonts w:ascii="Times New Roman" w:hAnsi="Times New Roman" w:cs="Times New Roman"/>
                <w:sz w:val="16"/>
                <w:szCs w:val="16"/>
                <w:bdr w:val="nil"/>
                <w:lang w:eastAsia="en-IN"/>
              </w:rPr>
              <w:t>--</w:t>
            </w:r>
          </w:p>
        </w:tc>
        <w:tc>
          <w:tcPr>
            <w:tcW w:w="294" w:type="pct"/>
            <w:shd w:val="clear" w:color="auto" w:fill="auto"/>
            <w:vAlign w:val="center"/>
          </w:tcPr>
          <w:p w:rsidR="006D3C57" w:rsidRPr="007A77F4" w:rsidRDefault="006D3C57" w:rsidP="00503ED1">
            <w:pPr>
              <w:widowControl w:val="0"/>
              <w:spacing w:before="120" w:line="360" w:lineRule="auto"/>
              <w:jc w:val="center"/>
              <w:rPr>
                <w:rFonts w:ascii="Times New Roman" w:hAnsi="Times New Roman" w:cs="Times New Roman"/>
                <w:sz w:val="16"/>
                <w:szCs w:val="16"/>
                <w:bdr w:val="nil"/>
                <w:lang w:eastAsia="en-IN"/>
              </w:rPr>
            </w:pPr>
            <w:r w:rsidRPr="007A77F4">
              <w:rPr>
                <w:rFonts w:ascii="Times New Roman" w:hAnsi="Times New Roman" w:cs="Times New Roman"/>
                <w:sz w:val="16"/>
                <w:szCs w:val="16"/>
                <w:bdr w:val="nil"/>
                <w:lang w:eastAsia="en-IN"/>
              </w:rPr>
              <w:t>--</w:t>
            </w:r>
          </w:p>
        </w:tc>
      </w:tr>
    </w:tbl>
    <w:p w:rsidR="006D3C57" w:rsidRPr="007A77F4" w:rsidRDefault="006D3C57" w:rsidP="007A77F4">
      <w:pPr>
        <w:pStyle w:val="BodyA"/>
        <w:widowControl w:val="0"/>
        <w:spacing w:before="120" w:line="360" w:lineRule="auto"/>
        <w:jc w:val="center"/>
        <w:rPr>
          <w:rFonts w:ascii="Times New Roman" w:eastAsia="Times New Roman" w:hAnsi="Times New Roman" w:cs="Times New Roman"/>
          <w:bCs/>
          <w:szCs w:val="24"/>
        </w:rPr>
      </w:pPr>
      <w:r w:rsidRPr="007A77F4">
        <w:rPr>
          <w:rFonts w:ascii="Times New Roman" w:eastAsia="Times New Roman" w:hAnsi="Times New Roman" w:cs="Times New Roman"/>
          <w:bCs/>
          <w:szCs w:val="24"/>
        </w:rPr>
        <w:t>1: strongly related, 2: moderately related and 3: weakly related</w:t>
      </w:r>
    </w:p>
    <w:p w:rsidR="006D3C57" w:rsidRPr="00395404" w:rsidRDefault="006D3C57" w:rsidP="00395404">
      <w:pPr>
        <w:spacing w:line="360" w:lineRule="auto"/>
        <w:jc w:val="both"/>
        <w:rPr>
          <w:rFonts w:ascii="Times New Roman" w:hAnsi="Times New Roman" w:cs="Times New Roman"/>
          <w:sz w:val="24"/>
          <w:szCs w:val="24"/>
        </w:rPr>
      </w:pPr>
    </w:p>
    <w:p w:rsidR="006D3C57" w:rsidRPr="00395404" w:rsidRDefault="006D3C57" w:rsidP="00395404">
      <w:pPr>
        <w:pStyle w:val="Heading4"/>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7A77F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BUILDING MATERIALS &amp; CONSTRUCTION TECHNOLOGY - IV</w:t>
            </w:r>
          </w:p>
          <w:p w:rsidR="006D3C57" w:rsidRPr="00395404" w:rsidRDefault="001A1283" w:rsidP="007A77F4">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w:t>
            </w:r>
            <w:r w:rsidR="006D3C57" w:rsidRPr="00395404">
              <w:rPr>
                <w:rFonts w:ascii="Times New Roman" w:hAnsi="Times New Roman" w:cs="Times New Roman"/>
                <w:sz w:val="24"/>
                <w:szCs w:val="24"/>
              </w:rPr>
              <w:t>ARC 2402</w:t>
            </w:r>
            <w:r w:rsidRPr="00395404">
              <w:rPr>
                <w:rFonts w:ascii="Times New Roman" w:hAnsi="Times New Roman" w:cs="Times New Roman"/>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 xml:space="preserve">Date of Approval: </w:t>
            </w:r>
            <w:r w:rsidRPr="00395404">
              <w:rPr>
                <w:rFonts w:ascii="Times New Roman" w:eastAsia="Cambria" w:hAnsi="Times New Roman" w:cs="Times New Roman"/>
                <w:color w:val="000000" w:themeColor="text1"/>
                <w:sz w:val="24"/>
                <w:szCs w:val="24"/>
              </w:rPr>
              <w:t>31</w:t>
            </w:r>
            <w:r w:rsidRPr="00395404">
              <w:rPr>
                <w:rFonts w:ascii="Times New Roman" w:eastAsia="Cambria" w:hAnsi="Times New Roman" w:cs="Times New Roman"/>
                <w:color w:val="000000" w:themeColor="text1"/>
                <w:sz w:val="24"/>
                <w:szCs w:val="24"/>
                <w:vertAlign w:val="superscript"/>
              </w:rPr>
              <w:t>st</w:t>
            </w:r>
            <w:r w:rsidRPr="00395404">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4</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w:t>
            </w:r>
            <w:r w:rsidR="001A1283" w:rsidRPr="00395404">
              <w:rPr>
                <w:rFonts w:ascii="Times New Roman" w:hAnsi="Times New Roman" w:cs="Times New Roman"/>
                <w:sz w:val="24"/>
                <w:szCs w:val="24"/>
              </w:rPr>
              <w:t>&amp; Construction Technology - III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IV</w:t>
            </w:r>
          </w:p>
        </w:tc>
      </w:tr>
    </w:tbl>
    <w:p w:rsidR="006D3C57" w:rsidRPr="00395404" w:rsidRDefault="006D3C57" w:rsidP="00395404">
      <w:pPr>
        <w:spacing w:after="0" w:line="360" w:lineRule="auto"/>
        <w:jc w:val="both"/>
        <w:rPr>
          <w:rFonts w:ascii="Times New Roman" w:hAnsi="Times New Roman" w:cs="Times New Roman"/>
          <w:b/>
          <w:sz w:val="24"/>
          <w:szCs w:val="24"/>
          <w:u w:val="single"/>
        </w:rPr>
      </w:pPr>
    </w:p>
    <w:p w:rsidR="006D3C57" w:rsidRPr="00395404" w:rsidRDefault="006D3C57" w:rsidP="00395404">
      <w:pPr>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Catalog Description</w:t>
      </w:r>
    </w:p>
    <w:p w:rsidR="006D3C57" w:rsidRPr="00395404" w:rsidRDefault="006D3C57"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The aim of this subject is to familiarize students with various types of floors and flooring material, partitions and paneling, various surface finishes. Also to develop a deep understanding of vertical approach options &amp; surface finishes. There would be several studio/case studies/ market surveys/ design exercises based on the module contents as is described below. The module may be taken up by the faculty in order of preference. The faculty may achieve stated minimum outcome using various strategies and approaches. </w:t>
      </w:r>
    </w:p>
    <w:p w:rsidR="006D3C57" w:rsidRPr="00395404" w:rsidRDefault="006D3C57" w:rsidP="00395404">
      <w:pPr>
        <w:pStyle w:val="Default"/>
        <w:spacing w:line="360" w:lineRule="auto"/>
        <w:jc w:val="both"/>
        <w:rPr>
          <w:rFonts w:ascii="Times New Roman" w:hAnsi="Times New Roman" w:cs="Times New Roman"/>
        </w:rPr>
      </w:pPr>
    </w:p>
    <w:p w:rsidR="006D3C57" w:rsidRPr="00395404" w:rsidRDefault="006D3C57" w:rsidP="00395404">
      <w:pPr>
        <w:pStyle w:val="Default"/>
        <w:spacing w:line="360" w:lineRule="auto"/>
        <w:jc w:val="both"/>
        <w:rPr>
          <w:rFonts w:ascii="Times New Roman" w:hAnsi="Times New Roman" w:cs="Times New Roman"/>
          <w:b/>
        </w:rPr>
      </w:pPr>
      <w:r w:rsidRPr="00395404">
        <w:rPr>
          <w:rFonts w:ascii="Times New Roman" w:hAnsi="Times New Roman" w:cs="Times New Roman"/>
          <w:b/>
        </w:rPr>
        <w:t>C</w:t>
      </w:r>
      <w:r w:rsidR="007A77F4">
        <w:rPr>
          <w:rFonts w:ascii="Times New Roman" w:hAnsi="Times New Roman" w:cs="Times New Roman"/>
          <w:b/>
        </w:rPr>
        <w:t>ourse</w:t>
      </w:r>
      <w:r w:rsidRPr="00395404">
        <w:rPr>
          <w:rFonts w:ascii="Times New Roman" w:hAnsi="Times New Roman" w:cs="Times New Roman"/>
          <w:b/>
        </w:rPr>
        <w:t xml:space="preserve"> Objectives</w:t>
      </w:r>
    </w:p>
    <w:p w:rsidR="006D3C57" w:rsidRPr="00395404" w:rsidRDefault="006D3C57" w:rsidP="00395404">
      <w:pPr>
        <w:pStyle w:val="Default"/>
        <w:spacing w:line="360" w:lineRule="auto"/>
        <w:jc w:val="both"/>
        <w:rPr>
          <w:rFonts w:ascii="Times New Roman" w:hAnsi="Times New Roman" w:cs="Times New Roman"/>
        </w:rPr>
      </w:pPr>
      <w:r w:rsidRPr="00395404">
        <w:rPr>
          <w:rFonts w:ascii="Times New Roman" w:hAnsi="Times New Roman" w:cs="Times New Roman"/>
        </w:rPr>
        <w:t>The objective of this course is</w:t>
      </w:r>
    </w:p>
    <w:p w:rsidR="006D3C57" w:rsidRPr="00395404" w:rsidRDefault="006D3C57" w:rsidP="00F97505">
      <w:pPr>
        <w:pStyle w:val="Default"/>
        <w:numPr>
          <w:ilvl w:val="0"/>
          <w:numId w:val="96"/>
        </w:numPr>
        <w:spacing w:line="360" w:lineRule="auto"/>
        <w:jc w:val="both"/>
        <w:rPr>
          <w:rFonts w:ascii="Times New Roman" w:hAnsi="Times New Roman" w:cs="Times New Roman"/>
        </w:rPr>
      </w:pPr>
      <w:r w:rsidRPr="00395404">
        <w:rPr>
          <w:rFonts w:ascii="Times New Roman" w:hAnsi="Times New Roman" w:cs="Times New Roman"/>
        </w:rPr>
        <w:t xml:space="preserve">To </w:t>
      </w:r>
      <w:r w:rsidRPr="00395404">
        <w:rPr>
          <w:rFonts w:ascii="Times New Roman" w:hAnsi="Times New Roman" w:cs="Times New Roman"/>
          <w:bCs/>
        </w:rPr>
        <w:t xml:space="preserve">understand </w:t>
      </w:r>
      <w:r w:rsidRPr="00395404">
        <w:rPr>
          <w:rFonts w:ascii="Times New Roman" w:hAnsi="Times New Roman" w:cs="Times New Roman"/>
        </w:rPr>
        <w:t xml:space="preserve">various types of floors and flooring material, partitions and paneling, various surface finishes, </w:t>
      </w:r>
    </w:p>
    <w:p w:rsidR="006D3C57" w:rsidRPr="00395404" w:rsidRDefault="006D3C57" w:rsidP="00F97505">
      <w:pPr>
        <w:pStyle w:val="Default"/>
        <w:numPr>
          <w:ilvl w:val="0"/>
          <w:numId w:val="96"/>
        </w:numPr>
        <w:spacing w:line="360" w:lineRule="auto"/>
        <w:jc w:val="both"/>
        <w:rPr>
          <w:rFonts w:ascii="Times New Roman" w:hAnsi="Times New Roman" w:cs="Times New Roman"/>
        </w:rPr>
      </w:pPr>
      <w:r w:rsidRPr="00395404">
        <w:rPr>
          <w:rFonts w:ascii="Times New Roman" w:hAnsi="Times New Roman" w:cs="Times New Roman"/>
        </w:rPr>
        <w:t>To understand various modes of vertical movement.With time, each topic can also focus on latest trends in practice and usage of new technology/materials.</w:t>
      </w:r>
    </w:p>
    <w:p w:rsidR="006D3C57" w:rsidRPr="00395404" w:rsidRDefault="006D3C57" w:rsidP="00F97505">
      <w:pPr>
        <w:pStyle w:val="Default"/>
        <w:numPr>
          <w:ilvl w:val="0"/>
          <w:numId w:val="96"/>
        </w:numPr>
        <w:spacing w:line="360" w:lineRule="auto"/>
        <w:jc w:val="both"/>
        <w:rPr>
          <w:rFonts w:ascii="Times New Roman" w:hAnsi="Times New Roman" w:cs="Times New Roman"/>
        </w:rPr>
      </w:pPr>
      <w:r w:rsidRPr="00395404">
        <w:rPr>
          <w:rFonts w:ascii="Times New Roman" w:hAnsi="Times New Roman" w:cs="Times New Roman"/>
        </w:rPr>
        <w:t>To develop the ability to analyze the building construction methods and their applications.</w:t>
      </w:r>
    </w:p>
    <w:p w:rsidR="006D3C57" w:rsidRPr="00395404" w:rsidRDefault="006D3C57" w:rsidP="00395404">
      <w:pPr>
        <w:pStyle w:val="Default"/>
        <w:spacing w:line="360" w:lineRule="auto"/>
        <w:ind w:left="720"/>
        <w:jc w:val="both"/>
        <w:rPr>
          <w:rFonts w:ascii="Times New Roman" w:hAnsi="Times New Roman" w:cs="Times New Roman"/>
        </w:rPr>
      </w:pPr>
    </w:p>
    <w:p w:rsidR="006D3C57" w:rsidRPr="00395404" w:rsidRDefault="006D3C57"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Outcomes</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Explain various types of partition and paneling used in construction.</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Analyze different types of staircases (with sectional detail)</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lastRenderedPageBreak/>
        <w:t>CO3</w:t>
      </w:r>
      <w:r w:rsidRPr="00395404">
        <w:rPr>
          <w:rFonts w:ascii="Times New Roman" w:eastAsia="Calibri" w:hAnsi="Times New Roman" w:cs="Times New Roman"/>
          <w:sz w:val="24"/>
          <w:szCs w:val="24"/>
        </w:rPr>
        <w:t>:</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Describe uses of different surface finishes in interior and exterior surface.</w:t>
      </w:r>
    </w:p>
    <w:p w:rsidR="006D3C57" w:rsidRPr="00395404" w:rsidRDefault="006D3C57"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6D3C57" w:rsidRPr="00395404" w:rsidTr="006D3C57">
        <w:tc>
          <w:tcPr>
            <w:tcW w:w="3851"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7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7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6D3C57" w:rsidRPr="00395404" w:rsidTr="006D3C57">
        <w:tc>
          <w:tcPr>
            <w:tcW w:w="3851"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MODULE 1: Partitions, paneling and false ceiling </w:t>
            </w:r>
          </w:p>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395404">
              <w:rPr>
                <w:rFonts w:ascii="Times New Roman" w:eastAsiaTheme="minorHAnsi" w:hAnsi="Times New Roman" w:cs="Times New Roman"/>
                <w:color w:val="030303"/>
                <w:sz w:val="24"/>
                <w:szCs w:val="24"/>
                <w:bdr w:val="none" w:sz="0" w:space="0" w:color="auto"/>
                <w:lang w:eastAsia="en-US"/>
              </w:rPr>
              <w:t>Introduction, requirement of partition, types of partitions (viz. Brick, clay, concrete, glass, timber, gypsum etc.) Various types of paneling (glazed, wooden etc.), details for paneling, sound proof and lightweight partitions.  Set of drawings: Types of partitions, paneling and false ceiling (joinery and fixing details).</w:t>
            </w:r>
          </w:p>
        </w:tc>
        <w:tc>
          <w:tcPr>
            <w:tcW w:w="57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7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15</w:t>
            </w:r>
          </w:p>
        </w:tc>
      </w:tr>
      <w:tr w:rsidR="006D3C57" w:rsidRPr="00395404" w:rsidTr="006D3C57">
        <w:tc>
          <w:tcPr>
            <w:tcW w:w="3851" w:type="pct"/>
            <w:vAlign w:val="center"/>
          </w:tcPr>
          <w:p w:rsidR="006D3C57" w:rsidRPr="00395404" w:rsidRDefault="006D3C57"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MODULE 2: Staircases </w:t>
            </w:r>
          </w:p>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Theme="minorHAnsi" w:hAnsi="Times New Roman" w:cs="Times New Roman"/>
                <w:color w:val="030303"/>
                <w:sz w:val="24"/>
                <w:szCs w:val="24"/>
                <w:bdr w:val="none" w:sz="0" w:space="0" w:color="auto"/>
                <w:lang w:eastAsia="en-US"/>
              </w:rPr>
              <w:t>Definitions, Tread, riser, stringer, nosing, flight, landing, head room, handrail, balusters, newel post etc. Types of staircases: straight, dog-legged, open-well, geometrical, circular, spiral, bifurcated. Construction details &amp; types of finishes of wooden, metal stairs and R.C.C. stairs. Emphasis should also be given on details related to differently-abled people.  Set of drawings: Types of Staircase, RCC, timber and metal (joinery and fixing details).</w:t>
            </w:r>
          </w:p>
        </w:tc>
        <w:tc>
          <w:tcPr>
            <w:tcW w:w="57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7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15</w:t>
            </w:r>
          </w:p>
        </w:tc>
      </w:tr>
      <w:tr w:rsidR="006D3C57" w:rsidRPr="00395404" w:rsidTr="006D3C57">
        <w:tc>
          <w:tcPr>
            <w:tcW w:w="3851" w:type="pct"/>
            <w:vAlign w:val="center"/>
          </w:tcPr>
          <w:p w:rsidR="006D3C57" w:rsidRPr="00395404" w:rsidRDefault="006D3C57" w:rsidP="00395404">
            <w:pPr>
              <w:spacing w:line="360" w:lineRule="auto"/>
              <w:jc w:val="both"/>
              <w:rPr>
                <w:b/>
                <w:bCs/>
                <w:sz w:val="24"/>
                <w:szCs w:val="24"/>
              </w:rPr>
            </w:pPr>
            <w:r w:rsidRPr="00395404">
              <w:rPr>
                <w:rFonts w:eastAsia="Times New Roman"/>
                <w:b/>
                <w:bCs/>
                <w:sz w:val="24"/>
                <w:szCs w:val="24"/>
              </w:rPr>
              <w:t>MODULE 3: Surface Finishes- Plastering, Varnishes, Paints, Laminates, etc.</w:t>
            </w:r>
          </w:p>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Theme="minorHAnsi" w:hAnsi="Times New Roman" w:cs="Times New Roman"/>
                <w:color w:val="030303"/>
                <w:sz w:val="24"/>
                <w:szCs w:val="24"/>
                <w:bdr w:val="none" w:sz="0" w:space="0" w:color="auto"/>
                <w:lang w:eastAsia="en-US"/>
              </w:rPr>
              <w:t xml:space="preserve">Smooth finishes, textured finishes, ribbed, hitched, exposed aggregate finish, weathering of finishes, rough cast, dry dash, stucco, gypsum, and pop applications, protective and decorative coatings, cladding. Defects in plastering, type of plastering, method of plastering. Varnishes polish and Paints distempers, emulsions, cement base paints, oil base. Constituents of oil paints, characteristics of paints, types of paints and process of painting on different surfaces. Types of varnish, methods of applying varnish, French polish, melamine finish, lacquer finish their applications in building activities. Laminates and veneers, type of laminates, laminated wood, veneer from different types of timber, and their characteristics. Emphasis should also be given on details related to differently-abled </w:t>
            </w:r>
            <w:r w:rsidRPr="00395404">
              <w:rPr>
                <w:rFonts w:ascii="Times New Roman" w:eastAsiaTheme="minorHAnsi" w:hAnsi="Times New Roman" w:cs="Times New Roman"/>
                <w:color w:val="030303"/>
                <w:sz w:val="24"/>
                <w:szCs w:val="24"/>
                <w:bdr w:val="none" w:sz="0" w:space="0" w:color="auto"/>
                <w:lang w:eastAsia="en-US"/>
              </w:rPr>
              <w:lastRenderedPageBreak/>
              <w:t>people.</w:t>
            </w:r>
          </w:p>
        </w:tc>
        <w:tc>
          <w:tcPr>
            <w:tcW w:w="57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lastRenderedPageBreak/>
              <w:t>L1, L3,L4</w:t>
            </w:r>
          </w:p>
        </w:tc>
        <w:tc>
          <w:tcPr>
            <w:tcW w:w="57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18</w:t>
            </w:r>
          </w:p>
        </w:tc>
      </w:tr>
    </w:tbl>
    <w:p w:rsidR="006D3C57" w:rsidRPr="00395404" w:rsidRDefault="006D3C57" w:rsidP="00395404">
      <w:pPr>
        <w:pStyle w:val="Default"/>
        <w:spacing w:line="360" w:lineRule="auto"/>
        <w:jc w:val="both"/>
        <w:rPr>
          <w:rFonts w:ascii="Times New Roman" w:eastAsia="Times New Roman" w:hAnsi="Times New Roman" w:cs="Times New Roman"/>
          <w:i/>
          <w:iCs/>
        </w:rPr>
      </w:pPr>
      <w:r w:rsidRPr="00395404">
        <w:rPr>
          <w:rFonts w:ascii="Times New Roman" w:eastAsia="Times New Roman" w:hAnsi="Times New Roman" w:cs="Times New Roman"/>
          <w:b/>
          <w:i/>
          <w:iCs/>
        </w:rPr>
        <w:lastRenderedPageBreak/>
        <w:t>*</w:t>
      </w:r>
      <w:r w:rsidRPr="007A77F4">
        <w:rPr>
          <w:rFonts w:ascii="Times New Roman" w:eastAsia="Times New Roman" w:hAnsi="Times New Roman" w:cs="Times New Roman"/>
          <w:b/>
          <w:i/>
          <w:iCs/>
          <w:sz w:val="22"/>
        </w:rPr>
        <w:t xml:space="preserve">Bloom’s Level: </w:t>
      </w:r>
      <w:r w:rsidRPr="007A77F4">
        <w:rPr>
          <w:rFonts w:ascii="Times New Roman" w:eastAsia="Times New Roman" w:hAnsi="Times New Roman" w:cs="Times New Roman"/>
          <w:i/>
          <w:iCs/>
          <w:sz w:val="22"/>
        </w:rPr>
        <w:t>L1-Knowledge; L2-Comprehension; L3-Application; L4: Analysis; L5: Synthesis, L6: Evaluation</w:t>
      </w:r>
    </w:p>
    <w:p w:rsidR="006D3C57" w:rsidRPr="00395404" w:rsidRDefault="006D3C57" w:rsidP="00395404">
      <w:pPr>
        <w:pStyle w:val="Default"/>
        <w:spacing w:line="360" w:lineRule="auto"/>
        <w:jc w:val="both"/>
        <w:rPr>
          <w:rFonts w:ascii="Times New Roman" w:eastAsia="Times New Roman" w:hAnsi="Times New Roman" w:cs="Times New Roman"/>
          <w:i/>
          <w:iCs/>
        </w:rPr>
      </w:pPr>
    </w:p>
    <w:p w:rsidR="006D3C57" w:rsidRPr="00395404" w:rsidRDefault="006D3C57"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Text Books:</w:t>
      </w:r>
    </w:p>
    <w:p w:rsidR="006D3C57" w:rsidRPr="00395404" w:rsidRDefault="006D3C57" w:rsidP="00F97505">
      <w:pPr>
        <w:pStyle w:val="BodyA"/>
        <w:numPr>
          <w:ilvl w:val="0"/>
          <w:numId w:val="95"/>
        </w:numPr>
        <w:spacing w:before="120" w:line="276" w:lineRule="auto"/>
        <w:ind w:right="124"/>
        <w:jc w:val="both"/>
        <w:rPr>
          <w:rFonts w:ascii="Times New Roman" w:eastAsia="Times New Roman" w:hAnsi="Times New Roman" w:cs="Times New Roman"/>
          <w:sz w:val="24"/>
          <w:szCs w:val="24"/>
        </w:rPr>
      </w:pPr>
      <w:r w:rsidRPr="00395404">
        <w:rPr>
          <w:rFonts w:ascii="Times New Roman" w:hAnsi="Times New Roman" w:cs="Times New Roman"/>
          <w:sz w:val="24"/>
          <w:szCs w:val="24"/>
        </w:rPr>
        <w:t xml:space="preserve">Barry, R. (1999). </w:t>
      </w:r>
      <w:r w:rsidRPr="00395404">
        <w:rPr>
          <w:rFonts w:ascii="Times New Roman" w:hAnsi="Times New Roman" w:cs="Times New Roman"/>
          <w:i/>
          <w:sz w:val="24"/>
          <w:szCs w:val="24"/>
        </w:rPr>
        <w:t xml:space="preserve">The Construction of Buildings Vol. 2. </w:t>
      </w:r>
      <w:r w:rsidRPr="00395404">
        <w:rPr>
          <w:rFonts w:ascii="Times New Roman" w:hAnsi="Times New Roman" w:cs="Times New Roman"/>
          <w:sz w:val="24"/>
          <w:szCs w:val="24"/>
        </w:rPr>
        <w:t>5th Ed. New Delhi: East-West Press.</w:t>
      </w:r>
    </w:p>
    <w:p w:rsidR="006D3C57" w:rsidRPr="00395404" w:rsidRDefault="006D3C57" w:rsidP="00F97505">
      <w:pPr>
        <w:pStyle w:val="BodyA"/>
        <w:numPr>
          <w:ilvl w:val="0"/>
          <w:numId w:val="95"/>
        </w:numPr>
        <w:spacing w:before="120" w:line="276" w:lineRule="auto"/>
        <w:ind w:right="124"/>
        <w:jc w:val="both"/>
        <w:rPr>
          <w:rFonts w:ascii="Times New Roman" w:hAnsi="Times New Roman" w:cs="Times New Roman"/>
          <w:sz w:val="24"/>
          <w:szCs w:val="24"/>
        </w:rPr>
      </w:pPr>
      <w:r w:rsidRPr="00395404">
        <w:rPr>
          <w:rFonts w:ascii="Times New Roman" w:hAnsi="Times New Roman" w:cs="Times New Roman"/>
          <w:sz w:val="24"/>
          <w:szCs w:val="24"/>
        </w:rPr>
        <w:t xml:space="preserve">Chudley, R. (2008). </w:t>
      </w:r>
      <w:r w:rsidRPr="00395404">
        <w:rPr>
          <w:rFonts w:ascii="Times New Roman" w:hAnsi="Times New Roman" w:cs="Times New Roman"/>
          <w:i/>
          <w:sz w:val="24"/>
          <w:szCs w:val="24"/>
        </w:rPr>
        <w:t>Building Construction Handbook</w:t>
      </w:r>
      <w:r w:rsidRPr="00395404">
        <w:rPr>
          <w:rFonts w:ascii="Times New Roman" w:hAnsi="Times New Roman" w:cs="Times New Roman"/>
          <w:sz w:val="24"/>
          <w:szCs w:val="24"/>
        </w:rPr>
        <w:t>. 7th Ed. London: Butterworth-Heinemann.</w:t>
      </w:r>
    </w:p>
    <w:p w:rsidR="006D3C57" w:rsidRPr="00395404" w:rsidRDefault="006D3C57" w:rsidP="00F97505">
      <w:pPr>
        <w:pStyle w:val="BodyA"/>
        <w:numPr>
          <w:ilvl w:val="0"/>
          <w:numId w:val="95"/>
        </w:numPr>
        <w:spacing w:before="120" w:line="276" w:lineRule="auto"/>
        <w:ind w:right="124"/>
        <w:jc w:val="both"/>
        <w:rPr>
          <w:rFonts w:ascii="Times New Roman" w:hAnsi="Times New Roman" w:cs="Times New Roman"/>
          <w:sz w:val="24"/>
          <w:szCs w:val="24"/>
        </w:rPr>
      </w:pPr>
      <w:r w:rsidRPr="00395404">
        <w:rPr>
          <w:rFonts w:ascii="Times New Roman" w:hAnsi="Times New Roman" w:cs="Times New Roman"/>
          <w:sz w:val="24"/>
          <w:szCs w:val="24"/>
        </w:rPr>
        <w:t xml:space="preserve">McKay, W. B. (2005). </w:t>
      </w:r>
      <w:r w:rsidRPr="00395404">
        <w:rPr>
          <w:rFonts w:ascii="Times New Roman" w:hAnsi="Times New Roman" w:cs="Times New Roman"/>
          <w:i/>
          <w:sz w:val="24"/>
          <w:szCs w:val="24"/>
        </w:rPr>
        <w:t>Building Construction Metric Vol. I–IV</w:t>
      </w:r>
      <w:r w:rsidRPr="00395404">
        <w:rPr>
          <w:rFonts w:ascii="Times New Roman" w:hAnsi="Times New Roman" w:cs="Times New Roman"/>
          <w:sz w:val="24"/>
          <w:szCs w:val="24"/>
        </w:rPr>
        <w:t>. 4th Ed. Mumbai: Orient Longman.</w:t>
      </w:r>
    </w:p>
    <w:p w:rsidR="006D3C57" w:rsidRPr="00395404" w:rsidRDefault="006D3C57" w:rsidP="00F97505">
      <w:pPr>
        <w:pStyle w:val="BodyA"/>
        <w:numPr>
          <w:ilvl w:val="0"/>
          <w:numId w:val="95"/>
        </w:numPr>
        <w:spacing w:before="120" w:line="276" w:lineRule="auto"/>
        <w:ind w:right="124"/>
        <w:jc w:val="both"/>
        <w:rPr>
          <w:rFonts w:ascii="Times New Roman" w:hAnsi="Times New Roman" w:cs="Times New Roman"/>
          <w:sz w:val="24"/>
          <w:szCs w:val="24"/>
        </w:rPr>
      </w:pPr>
      <w:r w:rsidRPr="00395404">
        <w:rPr>
          <w:rFonts w:ascii="Times New Roman" w:hAnsi="Times New Roman" w:cs="Times New Roman"/>
          <w:sz w:val="24"/>
          <w:szCs w:val="24"/>
        </w:rPr>
        <w:t xml:space="preserve">Rangwala, S. C. (1963). </w:t>
      </w:r>
      <w:r w:rsidRPr="00395404">
        <w:rPr>
          <w:rFonts w:ascii="Times New Roman" w:hAnsi="Times New Roman" w:cs="Times New Roman"/>
          <w:i/>
          <w:sz w:val="24"/>
          <w:szCs w:val="24"/>
        </w:rPr>
        <w:t>Building Construction: Materials and types of Construction</w:t>
      </w:r>
      <w:r w:rsidRPr="00395404">
        <w:rPr>
          <w:rFonts w:ascii="Times New Roman" w:hAnsi="Times New Roman" w:cs="Times New Roman"/>
          <w:sz w:val="24"/>
          <w:szCs w:val="24"/>
        </w:rPr>
        <w:t>. 3rd Ed. New York: John Wiley and Sons</w:t>
      </w:r>
    </w:p>
    <w:p w:rsidR="006D3C57" w:rsidRPr="00395404" w:rsidRDefault="006D3C57" w:rsidP="007A77F4">
      <w:pPr>
        <w:pStyle w:val="BodyText"/>
        <w:spacing w:after="0"/>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6D3C57" w:rsidRPr="00395404" w:rsidRDefault="006D3C57" w:rsidP="00F97505">
      <w:pPr>
        <w:pStyle w:val="BodyText"/>
        <w:numPr>
          <w:ilvl w:val="0"/>
          <w:numId w:val="94"/>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Clayton, C. R. (1987). Materials science and engineering: An introduction. </w:t>
      </w:r>
      <w:r w:rsidRPr="00395404">
        <w:rPr>
          <w:rFonts w:ascii="Times New Roman" w:hAnsi="Times New Roman" w:cs="Times New Roman"/>
          <w:i/>
          <w:iCs/>
          <w:sz w:val="24"/>
          <w:szCs w:val="24"/>
          <w:shd w:val="clear" w:color="auto" w:fill="FFFFFF"/>
        </w:rPr>
        <w:t>Materials Science and Engineering</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94</w:t>
      </w:r>
      <w:r w:rsidRPr="00395404">
        <w:rPr>
          <w:rFonts w:ascii="Times New Roman" w:hAnsi="Times New Roman" w:cs="Times New Roman"/>
          <w:sz w:val="24"/>
          <w:szCs w:val="24"/>
          <w:shd w:val="clear" w:color="auto" w:fill="FFFFFF"/>
        </w:rPr>
        <w:t xml:space="preserve">, 266–267. </w:t>
      </w:r>
      <w:hyperlink r:id="rId58" w:history="1">
        <w:r w:rsidRPr="00395404">
          <w:rPr>
            <w:rStyle w:val="Hyperlink"/>
            <w:rFonts w:ascii="Times New Roman" w:hAnsi="Times New Roman" w:cs="Times New Roman"/>
            <w:color w:val="auto"/>
            <w:sz w:val="24"/>
            <w:szCs w:val="24"/>
            <w:u w:val="none"/>
            <w:shd w:val="clear" w:color="auto" w:fill="FFFFFF"/>
          </w:rPr>
          <w:t>https://doi.org/10.1016/0025-5416(87)90343-0</w:t>
        </w:r>
      </w:hyperlink>
      <w:r w:rsidRPr="00395404">
        <w:rPr>
          <w:rFonts w:ascii="Times New Roman" w:hAnsi="Times New Roman" w:cs="Times New Roman"/>
          <w:sz w:val="24"/>
          <w:szCs w:val="24"/>
          <w:shd w:val="clear" w:color="auto" w:fill="FFFFFF"/>
        </w:rPr>
        <w:t>.</w:t>
      </w:r>
    </w:p>
    <w:p w:rsidR="006D3C57" w:rsidRPr="00395404" w:rsidRDefault="006D3C57" w:rsidP="00F97505">
      <w:pPr>
        <w:pStyle w:val="BodyText"/>
        <w:numPr>
          <w:ilvl w:val="0"/>
          <w:numId w:val="94"/>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Fernandes, F. M., Lourenço, P. B., &amp; Castro, F. (2010). Ancient Clay Bricks: Manufacture and Properties. In </w:t>
      </w:r>
      <w:r w:rsidRPr="00395404">
        <w:rPr>
          <w:rFonts w:ascii="Times New Roman" w:hAnsi="Times New Roman" w:cs="Times New Roman"/>
          <w:i/>
          <w:iCs/>
          <w:sz w:val="24"/>
          <w:szCs w:val="24"/>
          <w:shd w:val="clear" w:color="auto" w:fill="FFFFFF"/>
        </w:rPr>
        <w:t>Materials, Technologies and Practice in Historic Heritage Structures</w:t>
      </w:r>
      <w:r w:rsidRPr="00395404">
        <w:rPr>
          <w:rFonts w:ascii="Times New Roman" w:hAnsi="Times New Roman" w:cs="Times New Roman"/>
          <w:sz w:val="24"/>
          <w:szCs w:val="24"/>
          <w:shd w:val="clear" w:color="auto" w:fill="FFFFFF"/>
        </w:rPr>
        <w:t xml:space="preserve"> (pp. 29–48). Springer Netherlands. </w:t>
      </w:r>
      <w:hyperlink r:id="rId59" w:history="1">
        <w:r w:rsidRPr="00395404">
          <w:rPr>
            <w:rStyle w:val="Hyperlink"/>
            <w:rFonts w:ascii="Times New Roman" w:hAnsi="Times New Roman" w:cs="Times New Roman"/>
            <w:color w:val="auto"/>
            <w:sz w:val="24"/>
            <w:szCs w:val="24"/>
            <w:u w:val="none"/>
            <w:shd w:val="clear" w:color="auto" w:fill="FFFFFF"/>
          </w:rPr>
          <w:t>https://doi.org/10.1007/978-90-481-2684-2_3</w:t>
        </w:r>
      </w:hyperlink>
    </w:p>
    <w:p w:rsidR="006D3C57" w:rsidRPr="00395404" w:rsidRDefault="006D3C57" w:rsidP="00F97505">
      <w:pPr>
        <w:pStyle w:val="BodyText"/>
        <w:numPr>
          <w:ilvl w:val="0"/>
          <w:numId w:val="94"/>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Freidin, K., &amp;Erell, E. (1995). Bricks made of coal fly-ash and slag, cured in the open air. </w:t>
      </w:r>
      <w:r w:rsidRPr="00395404">
        <w:rPr>
          <w:rFonts w:ascii="Times New Roman" w:hAnsi="Times New Roman" w:cs="Times New Roman"/>
          <w:i/>
          <w:iCs/>
          <w:sz w:val="24"/>
          <w:szCs w:val="24"/>
          <w:shd w:val="clear" w:color="auto" w:fill="FFFFFF"/>
        </w:rPr>
        <w:t>Cement and Concrete Composites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17</w:t>
      </w:r>
      <w:r w:rsidRPr="00395404">
        <w:rPr>
          <w:rFonts w:ascii="Times New Roman" w:hAnsi="Times New Roman" w:cs="Times New Roman"/>
          <w:sz w:val="24"/>
          <w:szCs w:val="24"/>
          <w:shd w:val="clear" w:color="auto" w:fill="FFFFFF"/>
        </w:rPr>
        <w:t xml:space="preserve">(4), 289–300. </w:t>
      </w:r>
      <w:hyperlink r:id="rId60" w:history="1">
        <w:r w:rsidRPr="00395404">
          <w:rPr>
            <w:rStyle w:val="Hyperlink"/>
            <w:rFonts w:ascii="Times New Roman" w:hAnsi="Times New Roman" w:cs="Times New Roman"/>
            <w:color w:val="auto"/>
            <w:sz w:val="24"/>
            <w:szCs w:val="24"/>
            <w:u w:val="none"/>
            <w:shd w:val="clear" w:color="auto" w:fill="FFFFFF"/>
          </w:rPr>
          <w:t>https://doi.org/10.1016/0958-9465(95)00017-7</w:t>
        </w:r>
      </w:hyperlink>
    </w:p>
    <w:p w:rsidR="006D3C57" w:rsidRPr="00395404" w:rsidRDefault="006D3C57" w:rsidP="00F97505">
      <w:pPr>
        <w:pStyle w:val="BodyText"/>
        <w:numPr>
          <w:ilvl w:val="0"/>
          <w:numId w:val="94"/>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395404">
        <w:rPr>
          <w:rFonts w:ascii="Times New Roman" w:hAnsi="Times New Roman" w:cs="Times New Roman"/>
          <w:i/>
          <w:iCs/>
          <w:sz w:val="24"/>
          <w:szCs w:val="24"/>
          <w:shd w:val="clear" w:color="auto" w:fill="FFFFFF"/>
        </w:rPr>
        <w:t>Construction and Building Materials</w:t>
      </w:r>
      <w:r w:rsidRPr="00395404">
        <w:rPr>
          <w:rFonts w:ascii="Times New Roman" w:hAnsi="Times New Roman" w:cs="Times New Roman"/>
          <w:sz w:val="24"/>
          <w:szCs w:val="24"/>
          <w:shd w:val="clear" w:color="auto" w:fill="FFFFFF"/>
        </w:rPr>
        <w:t>. https://doi.org/10.1016/j.conbuildmat.2012.02.066</w:t>
      </w:r>
    </w:p>
    <w:p w:rsidR="006D3C57" w:rsidRPr="00395404" w:rsidRDefault="006D3C57" w:rsidP="00395404">
      <w:pPr>
        <w:pStyle w:val="BodyText"/>
        <w:spacing w:after="0" w:line="360" w:lineRule="auto"/>
        <w:jc w:val="both"/>
        <w:rPr>
          <w:rFonts w:ascii="Times New Roman" w:hAnsi="Times New Roman" w:cs="Times New Roman"/>
          <w:b/>
          <w:bCs/>
          <w:sz w:val="24"/>
          <w:szCs w:val="24"/>
        </w:rPr>
      </w:pPr>
    </w:p>
    <w:p w:rsidR="006D3C57" w:rsidRPr="00395404" w:rsidRDefault="006D3C57"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6D3C57" w:rsidRPr="00395404" w:rsidRDefault="006D3C57" w:rsidP="00395404">
      <w:pPr>
        <w:pStyle w:val="BodyA"/>
        <w:spacing w:line="360" w:lineRule="auto"/>
        <w:jc w:val="both"/>
        <w:rPr>
          <w:rFonts w:ascii="Times New Roman" w:hAnsi="Times New Roman" w:cs="Times New Roman"/>
          <w:b/>
          <w:bCs/>
          <w:sz w:val="24"/>
          <w:szCs w:val="24"/>
          <w:lang w:val="de-DE"/>
        </w:rPr>
      </w:pPr>
    </w:p>
    <w:p w:rsidR="006D3C57" w:rsidRPr="007A77F4" w:rsidRDefault="006D3C57" w:rsidP="00395404">
      <w:pPr>
        <w:pStyle w:val="BodyA"/>
        <w:spacing w:line="360" w:lineRule="auto"/>
        <w:jc w:val="both"/>
        <w:rPr>
          <w:rFonts w:ascii="Times New Roman" w:hAnsi="Times New Roman" w:cs="Times New Roman"/>
          <w:b/>
          <w:bCs/>
          <w:lang w:val="de-DE"/>
        </w:rPr>
      </w:pPr>
      <w:r w:rsidRPr="00395404">
        <w:rPr>
          <w:rFonts w:ascii="Times New Roman" w:hAnsi="Times New Roman" w:cs="Times New Roman"/>
          <w:b/>
          <w:bCs/>
          <w:sz w:val="24"/>
          <w:szCs w:val="24"/>
          <w:lang w:val="de-DE"/>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6D3C57" w:rsidRPr="007A77F4" w:rsidTr="006D3C57">
        <w:trPr>
          <w:trHeight w:val="82"/>
          <w:jc w:val="center"/>
        </w:trPr>
        <w:tc>
          <w:tcPr>
            <w:tcW w:w="1536" w:type="dxa"/>
            <w:gridSpan w:val="4"/>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Periods</w:t>
            </w:r>
          </w:p>
        </w:tc>
        <w:tc>
          <w:tcPr>
            <w:tcW w:w="5299" w:type="dxa"/>
            <w:gridSpan w:val="8"/>
            <w:vAlign w:val="center"/>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Evaluation Scheme</w:t>
            </w:r>
          </w:p>
        </w:tc>
        <w:tc>
          <w:tcPr>
            <w:tcW w:w="81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Total Marks</w:t>
            </w:r>
          </w:p>
        </w:tc>
        <w:tc>
          <w:tcPr>
            <w:tcW w:w="90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Credits</w:t>
            </w:r>
          </w:p>
        </w:tc>
        <w:tc>
          <w:tcPr>
            <w:tcW w:w="108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Duration of Exam (hr)</w:t>
            </w:r>
          </w:p>
        </w:tc>
      </w:tr>
      <w:tr w:rsidR="006D3C57" w:rsidRPr="007A77F4" w:rsidTr="006D3C57">
        <w:trPr>
          <w:trHeight w:val="233"/>
          <w:jc w:val="center"/>
        </w:trPr>
        <w:tc>
          <w:tcPr>
            <w:tcW w:w="395"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L</w:t>
            </w:r>
          </w:p>
        </w:tc>
        <w:tc>
          <w:tcPr>
            <w:tcW w:w="376"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w:t>
            </w:r>
          </w:p>
        </w:tc>
        <w:tc>
          <w:tcPr>
            <w:tcW w:w="368"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w:t>
            </w:r>
          </w:p>
        </w:tc>
        <w:tc>
          <w:tcPr>
            <w:tcW w:w="397"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S</w:t>
            </w:r>
          </w:p>
        </w:tc>
        <w:tc>
          <w:tcPr>
            <w:tcW w:w="2599" w:type="dxa"/>
            <w:gridSpan w:val="5"/>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Internal Assessment</w:t>
            </w:r>
          </w:p>
        </w:tc>
        <w:tc>
          <w:tcPr>
            <w:tcW w:w="2700" w:type="dxa"/>
            <w:gridSpan w:val="3"/>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External Assessment</w:t>
            </w: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trHeight w:val="233"/>
          <w:jc w:val="center"/>
        </w:trPr>
        <w:tc>
          <w:tcPr>
            <w:tcW w:w="395"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76"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68"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97"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889" w:type="dxa"/>
            <w:gridSpan w:val="2"/>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CT</w:t>
            </w:r>
          </w:p>
        </w:tc>
        <w:tc>
          <w:tcPr>
            <w:tcW w:w="54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TA</w:t>
            </w:r>
          </w:p>
        </w:tc>
        <w:tc>
          <w:tcPr>
            <w:tcW w:w="45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A</w:t>
            </w:r>
          </w:p>
        </w:tc>
        <w:tc>
          <w:tcPr>
            <w:tcW w:w="72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99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Theory/</w:t>
            </w:r>
            <w:r w:rsidRPr="007A77F4">
              <w:rPr>
                <w:rFonts w:ascii="Times New Roman" w:hAnsi="Times New Roman" w:cs="Times New Roman"/>
                <w:b/>
                <w:color w:val="000000"/>
              </w:rPr>
              <w:lastRenderedPageBreak/>
              <w:t>Studio</w:t>
            </w:r>
          </w:p>
        </w:tc>
        <w:tc>
          <w:tcPr>
            <w:tcW w:w="99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lastRenderedPageBreak/>
              <w:t xml:space="preserve">VIVA/ </w:t>
            </w:r>
            <w:r w:rsidRPr="007A77F4">
              <w:rPr>
                <w:rFonts w:ascii="Times New Roman" w:hAnsi="Times New Roman" w:cs="Times New Roman"/>
                <w:b/>
                <w:color w:val="000000"/>
              </w:rPr>
              <w:lastRenderedPageBreak/>
              <w:t>Practical</w:t>
            </w:r>
          </w:p>
        </w:tc>
        <w:tc>
          <w:tcPr>
            <w:tcW w:w="72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lastRenderedPageBreak/>
              <w:t>Total</w:t>
            </w: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trHeight w:val="232"/>
          <w:jc w:val="center"/>
        </w:trPr>
        <w:tc>
          <w:tcPr>
            <w:tcW w:w="395"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76"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68"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97"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439" w:type="dxa"/>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w:t>
            </w:r>
          </w:p>
        </w:tc>
        <w:tc>
          <w:tcPr>
            <w:tcW w:w="450" w:type="dxa"/>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II</w:t>
            </w:r>
          </w:p>
        </w:tc>
        <w:tc>
          <w:tcPr>
            <w:tcW w:w="540" w:type="dxa"/>
            <w:vMerge/>
          </w:tcPr>
          <w:p w:rsidR="006D3C57" w:rsidRPr="007A77F4" w:rsidRDefault="006D3C57" w:rsidP="00395404">
            <w:pPr>
              <w:spacing w:line="360" w:lineRule="auto"/>
              <w:jc w:val="both"/>
              <w:rPr>
                <w:rFonts w:ascii="Times New Roman" w:hAnsi="Times New Roman" w:cs="Times New Roman"/>
                <w:b/>
                <w:color w:val="000000"/>
              </w:rPr>
            </w:pPr>
          </w:p>
        </w:tc>
        <w:tc>
          <w:tcPr>
            <w:tcW w:w="450" w:type="dxa"/>
            <w:vMerge/>
          </w:tcPr>
          <w:p w:rsidR="006D3C57" w:rsidRPr="007A77F4" w:rsidRDefault="006D3C57" w:rsidP="00395404">
            <w:pPr>
              <w:spacing w:line="360" w:lineRule="auto"/>
              <w:jc w:val="both"/>
              <w:rPr>
                <w:rFonts w:ascii="Times New Roman" w:hAnsi="Times New Roman" w:cs="Times New Roman"/>
                <w:b/>
                <w:color w:val="000000"/>
              </w:rPr>
            </w:pPr>
          </w:p>
        </w:tc>
        <w:tc>
          <w:tcPr>
            <w:tcW w:w="720" w:type="dxa"/>
            <w:vMerge/>
          </w:tcPr>
          <w:p w:rsidR="006D3C57" w:rsidRPr="007A77F4" w:rsidRDefault="006D3C57" w:rsidP="00395404">
            <w:pPr>
              <w:spacing w:line="360" w:lineRule="auto"/>
              <w:jc w:val="both"/>
              <w:rPr>
                <w:rFonts w:ascii="Times New Roman" w:hAnsi="Times New Roman" w:cs="Times New Roman"/>
                <w:b/>
                <w:color w:val="000000"/>
              </w:rPr>
            </w:pPr>
          </w:p>
        </w:tc>
        <w:tc>
          <w:tcPr>
            <w:tcW w:w="990" w:type="dxa"/>
            <w:vMerge/>
          </w:tcPr>
          <w:p w:rsidR="006D3C57" w:rsidRPr="007A77F4" w:rsidRDefault="006D3C57" w:rsidP="00395404">
            <w:pPr>
              <w:spacing w:line="360" w:lineRule="auto"/>
              <w:jc w:val="both"/>
              <w:rPr>
                <w:rFonts w:ascii="Times New Roman" w:hAnsi="Times New Roman" w:cs="Times New Roman"/>
                <w:b/>
                <w:color w:val="000000"/>
              </w:rPr>
            </w:pPr>
          </w:p>
        </w:tc>
        <w:tc>
          <w:tcPr>
            <w:tcW w:w="990" w:type="dxa"/>
            <w:vMerge/>
          </w:tcPr>
          <w:p w:rsidR="006D3C57" w:rsidRPr="007A77F4" w:rsidRDefault="006D3C57" w:rsidP="00395404">
            <w:pPr>
              <w:spacing w:line="360" w:lineRule="auto"/>
              <w:jc w:val="both"/>
              <w:rPr>
                <w:rFonts w:ascii="Times New Roman" w:hAnsi="Times New Roman" w:cs="Times New Roman"/>
                <w:b/>
                <w:color w:val="000000"/>
              </w:rPr>
            </w:pPr>
          </w:p>
        </w:tc>
        <w:tc>
          <w:tcPr>
            <w:tcW w:w="720" w:type="dxa"/>
            <w:vMerge/>
          </w:tcPr>
          <w:p w:rsidR="006D3C57" w:rsidRPr="007A77F4" w:rsidRDefault="006D3C57" w:rsidP="00395404">
            <w:pPr>
              <w:spacing w:line="360" w:lineRule="auto"/>
              <w:jc w:val="both"/>
              <w:rPr>
                <w:rFonts w:ascii="Times New Roman" w:hAnsi="Times New Roman" w:cs="Times New Roman"/>
                <w:b/>
                <w:color w:val="000000"/>
              </w:rPr>
            </w:pP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jc w:val="center"/>
        </w:trPr>
        <w:tc>
          <w:tcPr>
            <w:tcW w:w="395"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lastRenderedPageBreak/>
              <w:t>2</w:t>
            </w:r>
          </w:p>
        </w:tc>
        <w:tc>
          <w:tcPr>
            <w:tcW w:w="376"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1</w:t>
            </w:r>
          </w:p>
        </w:tc>
        <w:tc>
          <w:tcPr>
            <w:tcW w:w="368"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1</w:t>
            </w:r>
          </w:p>
        </w:tc>
        <w:tc>
          <w:tcPr>
            <w:tcW w:w="397"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1</w:t>
            </w:r>
          </w:p>
        </w:tc>
        <w:tc>
          <w:tcPr>
            <w:tcW w:w="439"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45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54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25</w:t>
            </w:r>
          </w:p>
        </w:tc>
        <w:tc>
          <w:tcPr>
            <w:tcW w:w="45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w:t>
            </w:r>
          </w:p>
        </w:tc>
        <w:tc>
          <w:tcPr>
            <w:tcW w:w="72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0</w:t>
            </w:r>
          </w:p>
        </w:tc>
        <w:tc>
          <w:tcPr>
            <w:tcW w:w="72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81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100</w:t>
            </w:r>
          </w:p>
        </w:tc>
        <w:tc>
          <w:tcPr>
            <w:tcW w:w="90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4</w:t>
            </w:r>
          </w:p>
        </w:tc>
        <w:tc>
          <w:tcPr>
            <w:tcW w:w="108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3</w:t>
            </w:r>
          </w:p>
        </w:tc>
      </w:tr>
    </w:tbl>
    <w:p w:rsidR="006D3C57" w:rsidRPr="007A77F4" w:rsidRDefault="00A344EC" w:rsidP="00395404">
      <w:pPr>
        <w:pStyle w:val="BodyA"/>
        <w:spacing w:line="360" w:lineRule="auto"/>
        <w:jc w:val="both"/>
        <w:rPr>
          <w:rFonts w:ascii="Times New Roman" w:eastAsia="Times New Roman" w:hAnsi="Times New Roman" w:cs="Times New Roman"/>
        </w:rPr>
      </w:pPr>
      <w:r w:rsidRPr="007A77F4">
        <w:rPr>
          <w:rFonts w:ascii="Times New Roman" w:hAnsi="Times New Roman" w:cs="Times New Roman"/>
          <w:color w:val="auto"/>
        </w:rPr>
        <w:t>L: Lecture; T: Tutorial; P: Practical; S: Studio; CT: Class Test; TA: Total Assessment; A: Attendance</w:t>
      </w:r>
    </w:p>
    <w:p w:rsidR="006D3C57" w:rsidRPr="00395404" w:rsidRDefault="006D3C57"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6D3C57" w:rsidRPr="007A77F4" w:rsidTr="006D3C57">
        <w:trPr>
          <w:jc w:val="center"/>
        </w:trPr>
        <w:tc>
          <w:tcPr>
            <w:tcW w:w="28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w:t>
            </w: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PO2</w:t>
            </w: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PO3</w:t>
            </w: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PO4</w:t>
            </w: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PO5</w:t>
            </w: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PO6</w:t>
            </w: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PO7</w:t>
            </w: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PO8</w:t>
            </w:r>
          </w:p>
        </w:tc>
        <w:tc>
          <w:tcPr>
            <w:tcW w:w="27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PO9</w:t>
            </w:r>
          </w:p>
        </w:tc>
        <w:tc>
          <w:tcPr>
            <w:tcW w:w="317"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PO10</w:t>
            </w:r>
          </w:p>
        </w:tc>
        <w:tc>
          <w:tcPr>
            <w:tcW w:w="317"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PO11</w:t>
            </w:r>
          </w:p>
        </w:tc>
        <w:tc>
          <w:tcPr>
            <w:tcW w:w="317"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PO12</w:t>
            </w:r>
          </w:p>
        </w:tc>
        <w:tc>
          <w:tcPr>
            <w:tcW w:w="322"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PSO1</w:t>
            </w:r>
          </w:p>
        </w:tc>
        <w:tc>
          <w:tcPr>
            <w:tcW w:w="322"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PSO2</w:t>
            </w:r>
          </w:p>
        </w:tc>
        <w:tc>
          <w:tcPr>
            <w:tcW w:w="322"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PSO3</w:t>
            </w:r>
          </w:p>
        </w:tc>
        <w:tc>
          <w:tcPr>
            <w:tcW w:w="322" w:type="pct"/>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PSO4</w:t>
            </w:r>
          </w:p>
        </w:tc>
      </w:tr>
      <w:tr w:rsidR="006D3C57" w:rsidRPr="007A77F4" w:rsidTr="006D3C57">
        <w:trPr>
          <w:jc w:val="center"/>
        </w:trPr>
        <w:tc>
          <w:tcPr>
            <w:tcW w:w="28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CO1</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22"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22"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22"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r>
      <w:tr w:rsidR="006D3C57" w:rsidRPr="007A77F4" w:rsidTr="006D3C57">
        <w:trPr>
          <w:jc w:val="center"/>
        </w:trPr>
        <w:tc>
          <w:tcPr>
            <w:tcW w:w="284" w:type="pct"/>
            <w:vAlign w:val="center"/>
          </w:tcPr>
          <w:p w:rsidR="006D3C57" w:rsidRPr="007A77F4" w:rsidRDefault="006D3C57" w:rsidP="00395404">
            <w:pPr>
              <w:pStyle w:val="TableParagraph"/>
              <w:spacing w:before="120" w:line="360" w:lineRule="auto"/>
              <w:jc w:val="both"/>
              <w:rPr>
                <w:b/>
                <w:sz w:val="16"/>
                <w:szCs w:val="16"/>
              </w:rPr>
            </w:pPr>
            <w:r w:rsidRPr="007A77F4">
              <w:rPr>
                <w:b/>
                <w:sz w:val="16"/>
                <w:szCs w:val="16"/>
              </w:rPr>
              <w:t>CO2</w:t>
            </w:r>
          </w:p>
        </w:tc>
        <w:tc>
          <w:tcPr>
            <w:tcW w:w="275"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275"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6D3C57" w:rsidRPr="007A77F4" w:rsidTr="006D3C57">
        <w:trPr>
          <w:jc w:val="center"/>
        </w:trPr>
        <w:tc>
          <w:tcPr>
            <w:tcW w:w="284" w:type="pct"/>
            <w:vAlign w:val="center"/>
          </w:tcPr>
          <w:p w:rsidR="006D3C57" w:rsidRPr="007A77F4" w:rsidRDefault="006D3C57" w:rsidP="00395404">
            <w:pPr>
              <w:pStyle w:val="TableParagraph"/>
              <w:spacing w:before="120" w:line="360" w:lineRule="auto"/>
              <w:jc w:val="both"/>
              <w:rPr>
                <w:b/>
                <w:sz w:val="16"/>
                <w:szCs w:val="16"/>
              </w:rPr>
            </w:pPr>
            <w:r w:rsidRPr="007A77F4">
              <w:rPr>
                <w:b/>
                <w:sz w:val="16"/>
                <w:szCs w:val="16"/>
              </w:rPr>
              <w:t>CO3</w:t>
            </w:r>
          </w:p>
        </w:tc>
        <w:tc>
          <w:tcPr>
            <w:tcW w:w="275"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275"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bl>
    <w:p w:rsidR="006D3C57" w:rsidRPr="007A77F4" w:rsidRDefault="006D3C57" w:rsidP="007A77F4">
      <w:pPr>
        <w:pStyle w:val="BodyA"/>
        <w:widowControl w:val="0"/>
        <w:spacing w:before="120" w:line="360" w:lineRule="auto"/>
        <w:jc w:val="center"/>
        <w:rPr>
          <w:rFonts w:ascii="Times New Roman" w:eastAsia="Times New Roman" w:hAnsi="Times New Roman" w:cs="Times New Roman"/>
          <w:bCs/>
          <w:szCs w:val="24"/>
        </w:rPr>
      </w:pPr>
      <w:r w:rsidRPr="007A77F4">
        <w:rPr>
          <w:rFonts w:ascii="Times New Roman" w:eastAsia="Times New Roman" w:hAnsi="Times New Roman" w:cs="Times New Roman"/>
          <w:bCs/>
          <w:szCs w:val="24"/>
        </w:rPr>
        <w:t>1: strongly related, 2: moderately related and 3: weakly related</w:t>
      </w:r>
    </w:p>
    <w:p w:rsidR="006D3C57" w:rsidRPr="00395404" w:rsidRDefault="006D3C57" w:rsidP="00395404">
      <w:pPr>
        <w:spacing w:after="0" w:line="360" w:lineRule="auto"/>
        <w:jc w:val="both"/>
        <w:rPr>
          <w:rFonts w:ascii="Times New Roman" w:hAnsi="Times New Roman" w:cs="Times New Roman"/>
          <w:b/>
          <w:color w:val="000000"/>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7A77F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ARCHITECTURAL GRAPHICS SKILLS-IV</w:t>
            </w:r>
          </w:p>
          <w:p w:rsidR="006D3C57" w:rsidRPr="00395404" w:rsidRDefault="006D3C57" w:rsidP="007A77F4">
            <w:pPr>
              <w:pStyle w:val="NormalWeb"/>
              <w:spacing w:before="0" w:beforeAutospacing="0" w:after="0" w:afterAutospacing="0" w:line="360" w:lineRule="auto"/>
              <w:jc w:val="center"/>
              <w:rPr>
                <w:rFonts w:ascii="Times New Roman" w:hAnsi="Times New Roman"/>
                <w:sz w:val="24"/>
                <w:szCs w:val="24"/>
              </w:rPr>
            </w:pPr>
            <w:r w:rsidRPr="00395404">
              <w:rPr>
                <w:rFonts w:ascii="Times New Roman" w:hAnsi="Times New Roman"/>
                <w:b/>
                <w:sz w:val="24"/>
                <w:szCs w:val="24"/>
              </w:rPr>
              <w:t>(ARC2404)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 xml:space="preserve">Date of Approval: </w:t>
            </w:r>
            <w:r w:rsidRPr="00395404">
              <w:rPr>
                <w:rFonts w:ascii="Times New Roman" w:eastAsia="Cambria" w:hAnsi="Times New Roman" w:cs="Times New Roman"/>
                <w:color w:val="000000" w:themeColor="text1"/>
                <w:sz w:val="24"/>
                <w:szCs w:val="24"/>
              </w:rPr>
              <w:t>31</w:t>
            </w:r>
            <w:r w:rsidRPr="00395404">
              <w:rPr>
                <w:rFonts w:ascii="Times New Roman" w:eastAsia="Cambria" w:hAnsi="Times New Roman" w:cs="Times New Roman"/>
                <w:color w:val="000000" w:themeColor="text1"/>
                <w:sz w:val="24"/>
                <w:szCs w:val="24"/>
                <w:vertAlign w:val="superscript"/>
              </w:rPr>
              <w:t>st</w:t>
            </w:r>
            <w:r w:rsidRPr="00395404">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3</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Graphics Skills-I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III</w:t>
            </w:r>
          </w:p>
        </w:tc>
      </w:tr>
    </w:tbl>
    <w:p w:rsidR="006D3C57" w:rsidRPr="00395404" w:rsidRDefault="006D3C57" w:rsidP="00395404">
      <w:pPr>
        <w:spacing w:after="0" w:line="360" w:lineRule="auto"/>
        <w:jc w:val="both"/>
        <w:rPr>
          <w:rFonts w:ascii="Times New Roman" w:hAnsi="Times New Roman" w:cs="Times New Roman"/>
          <w:b/>
          <w:color w:val="000000"/>
          <w:sz w:val="24"/>
          <w:szCs w:val="24"/>
        </w:rPr>
      </w:pPr>
    </w:p>
    <w:p w:rsidR="006D3C57" w:rsidRPr="00395404" w:rsidRDefault="006D3C57"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The aim of this course is to develop essential manual skills such as proficiency in drawing, largely used as primary mode of communication of ideas in architectural design. The course would help students identify suitable methods of representation and methods in different built environment scenarios. This Course introduces advanced techniques for architectural drawing such as perspective projection, mix-media renderings etc. The subject will be taught in congruence with the Design studio, and assignments for the subject will be linked to the design exercises to achieve higher level of learning and understanding the practical application of the same.</w:t>
      </w:r>
    </w:p>
    <w:p w:rsidR="006D3C57" w:rsidRPr="00395404" w:rsidRDefault="006D3C57" w:rsidP="00395404">
      <w:pPr>
        <w:pStyle w:val="BodyA"/>
        <w:spacing w:line="360" w:lineRule="auto"/>
        <w:jc w:val="both"/>
        <w:rPr>
          <w:rFonts w:ascii="Times New Roman" w:hAnsi="Times New Roman" w:cs="Times New Roman"/>
          <w:b/>
          <w:bCs/>
          <w:sz w:val="24"/>
          <w:szCs w:val="24"/>
        </w:rPr>
      </w:pPr>
    </w:p>
    <w:p w:rsidR="006D3C57" w:rsidRPr="00395404" w:rsidRDefault="006D3C57"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Objectives</w:t>
      </w:r>
    </w:p>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objective of this course is</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 To familiarize the students with One Point Perspective visualization of architectural drawing.</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2. To familiarize the students with Two Point Perspective visualization of architectural drawing.</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 xml:space="preserve">3. To introduce the graphic treatment of two and three-dimensional drawing. </w:t>
      </w:r>
    </w:p>
    <w:p w:rsidR="00640DE4" w:rsidRPr="00395404" w:rsidRDefault="00640DE4" w:rsidP="00395404">
      <w:pPr>
        <w:pStyle w:val="BodyA"/>
        <w:spacing w:line="360" w:lineRule="auto"/>
        <w:jc w:val="both"/>
        <w:rPr>
          <w:rFonts w:ascii="Times New Roman" w:hAnsi="Times New Roman" w:cs="Times New Roman"/>
          <w:b/>
          <w:bCs/>
          <w:sz w:val="24"/>
          <w:szCs w:val="24"/>
        </w:rPr>
      </w:pPr>
    </w:p>
    <w:p w:rsidR="006D3C57" w:rsidRPr="00395404" w:rsidRDefault="006D3C57"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Outcomes</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6D3C57" w:rsidRPr="00395404" w:rsidRDefault="006D3C57" w:rsidP="007A77F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Recognize the need to combine the use of manual drawing tools and techniques for drafting architectural design communication.</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Apply the projected drawing method of exterior and interior perspective</w:t>
      </w:r>
    </w:p>
    <w:p w:rsidR="006D3C57" w:rsidRPr="00395404" w:rsidRDefault="006D3C57" w:rsidP="007A77F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lastRenderedPageBreak/>
        <w:t>CO3</w:t>
      </w:r>
      <w:r w:rsidR="007A77F4">
        <w:rPr>
          <w:rFonts w:ascii="Times New Roman" w:eastAsia="Calibri" w:hAnsi="Times New Roman" w:cs="Times New Roman"/>
          <w:sz w:val="24"/>
          <w:szCs w:val="24"/>
        </w:rPr>
        <w:t>:</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Produce by Drawing/sketching 3- Dimensional Architectural drawings using 2-Point and 3-Point Perspectives.</w:t>
      </w:r>
    </w:p>
    <w:p w:rsidR="006D3C57" w:rsidRPr="00395404" w:rsidRDefault="006D3C57" w:rsidP="00395404">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395404" w:rsidTr="006D3C57">
        <w:tc>
          <w:tcPr>
            <w:tcW w:w="3844"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6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1: One Point Perspective Drawing</w:t>
            </w:r>
          </w:p>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One perspectives of combination of geometrical forms, Building exterior and interior perspectives.</w:t>
            </w:r>
          </w:p>
        </w:tc>
        <w:tc>
          <w:tcPr>
            <w:tcW w:w="56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14</w:t>
            </w:r>
          </w:p>
        </w:tc>
      </w:tr>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2: Two Point Perspective Drawing</w:t>
            </w:r>
          </w:p>
          <w:p w:rsidR="006D3C57" w:rsidRPr="00395404" w:rsidRDefault="006D3C57" w:rsidP="00395404">
            <w:pPr>
              <w:spacing w:line="360" w:lineRule="auto"/>
              <w:jc w:val="both"/>
              <w:rPr>
                <w:sz w:val="24"/>
                <w:szCs w:val="24"/>
              </w:rPr>
            </w:pPr>
            <w:r w:rsidRPr="00395404">
              <w:rPr>
                <w:color w:val="000000"/>
                <w:sz w:val="24"/>
                <w:szCs w:val="24"/>
                <w:u w:color="000000"/>
              </w:rPr>
              <w:t>Two perspectives of combination of geometrical forms, Building exterior and interior perspectives. Introduction to three-point perspective and basic exercises based on the same</w:t>
            </w:r>
          </w:p>
        </w:tc>
        <w:tc>
          <w:tcPr>
            <w:tcW w:w="56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14</w:t>
            </w:r>
          </w:p>
        </w:tc>
      </w:tr>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MODULE 3: Rendering </w:t>
            </w:r>
          </w:p>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Rendering perspectives in different media (Dry and water based color and ink etc.). Presentation techniques in different types of rendering and materials. Variation in color/ ink, as per light position. Use of basic plantation, vehicles etc to introduce scale to building perspectives.</w:t>
            </w:r>
          </w:p>
        </w:tc>
        <w:tc>
          <w:tcPr>
            <w:tcW w:w="56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L1,L3</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06</w:t>
            </w:r>
          </w:p>
        </w:tc>
      </w:tr>
    </w:tbl>
    <w:p w:rsidR="006D3C57" w:rsidRPr="007A77F4" w:rsidRDefault="006D3C57" w:rsidP="00395404">
      <w:pPr>
        <w:pStyle w:val="Default"/>
        <w:spacing w:line="360" w:lineRule="auto"/>
        <w:jc w:val="both"/>
        <w:rPr>
          <w:rFonts w:ascii="Times New Roman" w:eastAsia="Times New Roman" w:hAnsi="Times New Roman" w:cs="Times New Roman"/>
          <w:i/>
          <w:iCs/>
          <w:sz w:val="22"/>
        </w:rPr>
      </w:pPr>
      <w:r w:rsidRPr="007A77F4">
        <w:rPr>
          <w:rFonts w:ascii="Times New Roman" w:eastAsia="Times New Roman" w:hAnsi="Times New Roman" w:cs="Times New Roman"/>
          <w:b/>
          <w:i/>
          <w:iCs/>
          <w:sz w:val="22"/>
        </w:rPr>
        <w:t>*Bloom’s Level:</w:t>
      </w:r>
      <w:r w:rsidRPr="007A77F4">
        <w:rPr>
          <w:rFonts w:ascii="Times New Roman" w:eastAsia="Times New Roman" w:hAnsi="Times New Roman" w:cs="Times New Roman"/>
          <w:i/>
          <w:iCs/>
          <w:sz w:val="22"/>
        </w:rPr>
        <w:t xml:space="preserve"> L1-Knowledge; L2-Comprehension; L3-Application; L4:Analysis; L5:Synthesis, L6:Evaluation</w:t>
      </w:r>
    </w:p>
    <w:p w:rsidR="006D3C57" w:rsidRPr="00395404" w:rsidRDefault="006D3C57" w:rsidP="00395404">
      <w:pPr>
        <w:pStyle w:val="Default"/>
        <w:spacing w:line="360" w:lineRule="auto"/>
        <w:jc w:val="both"/>
        <w:rPr>
          <w:rFonts w:ascii="Times New Roman" w:eastAsia="Times New Roman" w:hAnsi="Times New Roman" w:cs="Times New Roman"/>
          <w:i/>
          <w:iCs/>
        </w:rPr>
      </w:pPr>
    </w:p>
    <w:p w:rsidR="006D3C57" w:rsidRPr="00395404" w:rsidRDefault="006D3C57"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Text Books:</w:t>
      </w:r>
    </w:p>
    <w:p w:rsidR="006D3C57" w:rsidRPr="00395404" w:rsidRDefault="006D3C57" w:rsidP="00F97505">
      <w:pPr>
        <w:pStyle w:val="BodyA"/>
        <w:numPr>
          <w:ilvl w:val="0"/>
          <w:numId w:val="54"/>
        </w:numPr>
        <w:spacing w:before="120" w:line="276" w:lineRule="auto"/>
        <w:ind w:right="124"/>
        <w:jc w:val="both"/>
        <w:rPr>
          <w:rFonts w:ascii="Times New Roman" w:eastAsia="Times New Roman" w:hAnsi="Times New Roman" w:cs="Times New Roman"/>
          <w:sz w:val="24"/>
          <w:szCs w:val="24"/>
        </w:rPr>
      </w:pPr>
      <w:r w:rsidRPr="00395404">
        <w:rPr>
          <w:rFonts w:ascii="Times New Roman" w:hAnsi="Times New Roman" w:cs="Times New Roman"/>
          <w:sz w:val="24"/>
          <w:szCs w:val="24"/>
        </w:rPr>
        <w:t>Bhatt, N.D. (53</w:t>
      </w:r>
      <w:r w:rsidRPr="00395404">
        <w:rPr>
          <w:rFonts w:ascii="Times New Roman" w:hAnsi="Times New Roman" w:cs="Times New Roman"/>
          <w:sz w:val="24"/>
          <w:szCs w:val="24"/>
          <w:vertAlign w:val="superscript"/>
        </w:rPr>
        <w:t>rd</w:t>
      </w:r>
      <w:r w:rsidRPr="00395404">
        <w:rPr>
          <w:rFonts w:ascii="Times New Roman" w:hAnsi="Times New Roman" w:cs="Times New Roman"/>
          <w:sz w:val="24"/>
          <w:szCs w:val="24"/>
        </w:rPr>
        <w:t xml:space="preserve"> Edition 2014). </w:t>
      </w:r>
      <w:r w:rsidRPr="00395404">
        <w:rPr>
          <w:rFonts w:ascii="Times New Roman" w:hAnsi="Times New Roman" w:cs="Times New Roman"/>
          <w:i/>
          <w:sz w:val="24"/>
          <w:szCs w:val="24"/>
        </w:rPr>
        <w:t>Engineering Drawing</w:t>
      </w:r>
      <w:r w:rsidRPr="00395404">
        <w:rPr>
          <w:rFonts w:ascii="Times New Roman" w:hAnsi="Times New Roman" w:cs="Times New Roman"/>
          <w:sz w:val="24"/>
          <w:szCs w:val="24"/>
        </w:rPr>
        <w:t>:Charotar Publishing House Pvt. Ltd.</w:t>
      </w:r>
    </w:p>
    <w:p w:rsidR="006D3C57" w:rsidRPr="00395404" w:rsidRDefault="006D3C57" w:rsidP="00F97505">
      <w:pPr>
        <w:pStyle w:val="BodyA"/>
        <w:numPr>
          <w:ilvl w:val="0"/>
          <w:numId w:val="54"/>
        </w:numPr>
        <w:spacing w:before="120" w:line="276" w:lineRule="auto"/>
        <w:ind w:right="124"/>
        <w:jc w:val="both"/>
        <w:rPr>
          <w:rFonts w:ascii="Times New Roman" w:eastAsia="Times New Roman" w:hAnsi="Times New Roman" w:cs="Times New Roman"/>
          <w:sz w:val="24"/>
          <w:szCs w:val="24"/>
        </w:rPr>
      </w:pPr>
      <w:r w:rsidRPr="00395404">
        <w:rPr>
          <w:rFonts w:ascii="Times New Roman" w:hAnsi="Times New Roman" w:cs="Times New Roman"/>
          <w:sz w:val="24"/>
          <w:szCs w:val="24"/>
        </w:rPr>
        <w:t>Dhawan, R.K.(3</w:t>
      </w:r>
      <w:r w:rsidRPr="00395404">
        <w:rPr>
          <w:rFonts w:ascii="Times New Roman" w:hAnsi="Times New Roman" w:cs="Times New Roman"/>
          <w:sz w:val="24"/>
          <w:szCs w:val="24"/>
          <w:vertAlign w:val="superscript"/>
        </w:rPr>
        <w:t>rd</w:t>
      </w:r>
      <w:r w:rsidRPr="00395404">
        <w:rPr>
          <w:rFonts w:ascii="Times New Roman" w:hAnsi="Times New Roman" w:cs="Times New Roman"/>
          <w:sz w:val="24"/>
          <w:szCs w:val="24"/>
        </w:rPr>
        <w:t xml:space="preserve"> Revised Edition 2006). </w:t>
      </w:r>
      <w:r w:rsidRPr="00395404">
        <w:rPr>
          <w:rFonts w:ascii="Times New Roman" w:hAnsi="Times New Roman" w:cs="Times New Roman"/>
          <w:i/>
          <w:sz w:val="24"/>
          <w:szCs w:val="24"/>
        </w:rPr>
        <w:t>A textbook of Engineering Drawing (In First Angle Projection)</w:t>
      </w:r>
      <w:r w:rsidRPr="00395404">
        <w:rPr>
          <w:rFonts w:ascii="Times New Roman" w:hAnsi="Times New Roman" w:cs="Times New Roman"/>
          <w:sz w:val="24"/>
          <w:szCs w:val="24"/>
        </w:rPr>
        <w:t>: S Chand &amp; Company.</w:t>
      </w:r>
    </w:p>
    <w:p w:rsidR="006D3C57" w:rsidRPr="00395404" w:rsidRDefault="006D3C57" w:rsidP="00F97505">
      <w:pPr>
        <w:pStyle w:val="BodyA"/>
        <w:numPr>
          <w:ilvl w:val="0"/>
          <w:numId w:val="54"/>
        </w:numPr>
        <w:spacing w:before="120" w:line="276" w:lineRule="auto"/>
        <w:ind w:right="124"/>
        <w:jc w:val="both"/>
        <w:rPr>
          <w:rFonts w:ascii="Times New Roman" w:eastAsia="Times New Roman" w:hAnsi="Times New Roman" w:cs="Times New Roman"/>
          <w:sz w:val="24"/>
          <w:szCs w:val="24"/>
        </w:rPr>
      </w:pPr>
      <w:r w:rsidRPr="00395404">
        <w:rPr>
          <w:rFonts w:ascii="Times New Roman" w:hAnsi="Times New Roman" w:cs="Times New Roman"/>
          <w:sz w:val="24"/>
          <w:szCs w:val="24"/>
        </w:rPr>
        <w:t xml:space="preserve">Ramsey &amp; Sleeper. (Sixth Edition 1970). </w:t>
      </w:r>
      <w:r w:rsidRPr="00395404">
        <w:rPr>
          <w:rFonts w:ascii="Times New Roman" w:hAnsi="Times New Roman" w:cs="Times New Roman"/>
          <w:i/>
          <w:sz w:val="24"/>
          <w:szCs w:val="24"/>
        </w:rPr>
        <w:t xml:space="preserve">Architectural Graphic Standards: </w:t>
      </w:r>
      <w:r w:rsidRPr="00395404">
        <w:rPr>
          <w:rFonts w:ascii="Times New Roman" w:hAnsi="Times New Roman" w:cs="Times New Roman"/>
          <w:sz w:val="24"/>
          <w:szCs w:val="24"/>
        </w:rPr>
        <w:t>John Wiley &amp; Sons.</w:t>
      </w:r>
    </w:p>
    <w:p w:rsidR="006D3C57" w:rsidRPr="00395404" w:rsidRDefault="006D3C57" w:rsidP="00F97505">
      <w:pPr>
        <w:pStyle w:val="BodyA"/>
        <w:numPr>
          <w:ilvl w:val="0"/>
          <w:numId w:val="54"/>
        </w:numPr>
        <w:spacing w:before="120" w:line="276" w:lineRule="auto"/>
        <w:ind w:right="124"/>
        <w:jc w:val="both"/>
        <w:rPr>
          <w:rFonts w:ascii="Times New Roman" w:eastAsia="Times New Roman" w:hAnsi="Times New Roman" w:cs="Times New Roman"/>
          <w:sz w:val="24"/>
          <w:szCs w:val="24"/>
        </w:rPr>
      </w:pPr>
      <w:r w:rsidRPr="00395404">
        <w:rPr>
          <w:rFonts w:ascii="Times New Roman" w:hAnsi="Times New Roman" w:cs="Times New Roman"/>
          <w:sz w:val="24"/>
          <w:szCs w:val="24"/>
        </w:rPr>
        <w:t xml:space="preserve">Shah, P.J. (Revised Edition 2013). </w:t>
      </w:r>
      <w:r w:rsidRPr="00395404">
        <w:rPr>
          <w:rFonts w:ascii="Times New Roman" w:hAnsi="Times New Roman" w:cs="Times New Roman"/>
          <w:i/>
          <w:sz w:val="24"/>
          <w:szCs w:val="24"/>
        </w:rPr>
        <w:t>Textbook of Engineering Drawing</w:t>
      </w:r>
      <w:r w:rsidRPr="00395404">
        <w:rPr>
          <w:rFonts w:ascii="Times New Roman" w:hAnsi="Times New Roman" w:cs="Times New Roman"/>
          <w:sz w:val="24"/>
          <w:szCs w:val="24"/>
        </w:rPr>
        <w:t>: S Chand (G/L) &amp; Company Ltd.</w:t>
      </w:r>
    </w:p>
    <w:p w:rsidR="006D3C57" w:rsidRPr="00395404" w:rsidRDefault="006D3C57" w:rsidP="007A77F4">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References:</w:t>
      </w:r>
    </w:p>
    <w:p w:rsidR="006D3C57" w:rsidRPr="00395404" w:rsidRDefault="006D3C57" w:rsidP="00F97505">
      <w:pPr>
        <w:pStyle w:val="BodyText"/>
        <w:numPr>
          <w:ilvl w:val="0"/>
          <w:numId w:val="55"/>
        </w:numPr>
        <w:spacing w:after="0"/>
        <w:jc w:val="both"/>
        <w:rPr>
          <w:rFonts w:ascii="Times New Roman" w:hAnsi="Times New Roman" w:cs="Times New Roman"/>
          <w:bCs/>
          <w:sz w:val="24"/>
          <w:szCs w:val="24"/>
        </w:rPr>
      </w:pPr>
      <w:r w:rsidRPr="00395404">
        <w:rPr>
          <w:rFonts w:ascii="Times New Roman" w:hAnsi="Times New Roman" w:cs="Times New Roman"/>
          <w:sz w:val="24"/>
          <w:szCs w:val="24"/>
        </w:rPr>
        <w:t>Ching, Francis D.K. (6</w:t>
      </w:r>
      <w:r w:rsidRPr="00395404">
        <w:rPr>
          <w:rFonts w:ascii="Times New Roman" w:hAnsi="Times New Roman" w:cs="Times New Roman"/>
          <w:sz w:val="24"/>
          <w:szCs w:val="24"/>
          <w:vertAlign w:val="superscript"/>
        </w:rPr>
        <w:t>th</w:t>
      </w:r>
      <w:r w:rsidRPr="00395404">
        <w:rPr>
          <w:rFonts w:ascii="Times New Roman" w:hAnsi="Times New Roman" w:cs="Times New Roman"/>
          <w:sz w:val="24"/>
          <w:szCs w:val="24"/>
        </w:rPr>
        <w:t xml:space="preserve"> Edition 2015). </w:t>
      </w:r>
      <w:r w:rsidRPr="00395404">
        <w:rPr>
          <w:rFonts w:ascii="Times New Roman" w:hAnsi="Times New Roman" w:cs="Times New Roman"/>
          <w:i/>
          <w:sz w:val="24"/>
          <w:szCs w:val="24"/>
        </w:rPr>
        <w:t>Architectural Graphics</w:t>
      </w:r>
      <w:r w:rsidRPr="00395404">
        <w:rPr>
          <w:rFonts w:ascii="Times New Roman" w:hAnsi="Times New Roman" w:cs="Times New Roman"/>
          <w:sz w:val="24"/>
          <w:szCs w:val="24"/>
        </w:rPr>
        <w:t>: John Wiley &amp; Sons.</w:t>
      </w:r>
    </w:p>
    <w:p w:rsidR="006D3C57" w:rsidRPr="00395404" w:rsidRDefault="006D3C57" w:rsidP="00F97505">
      <w:pPr>
        <w:pStyle w:val="BodyText"/>
        <w:numPr>
          <w:ilvl w:val="0"/>
          <w:numId w:val="55"/>
        </w:numP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lastRenderedPageBreak/>
        <w:t>Ganesan, R., &amp; Devarajan, V. (1998). Intersecting features extraction from 2D orthographic projections. </w:t>
      </w:r>
      <w:r w:rsidRPr="00395404">
        <w:rPr>
          <w:rFonts w:ascii="Times New Roman" w:hAnsi="Times New Roman" w:cs="Times New Roman"/>
          <w:i/>
          <w:iCs/>
          <w:sz w:val="24"/>
          <w:szCs w:val="24"/>
          <w:shd w:val="clear" w:color="auto" w:fill="FFFFFF"/>
        </w:rPr>
        <w:t>CAD Computer Aided Design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30</w:t>
      </w:r>
      <w:r w:rsidRPr="00395404">
        <w:rPr>
          <w:rFonts w:ascii="Times New Roman" w:hAnsi="Times New Roman" w:cs="Times New Roman"/>
          <w:sz w:val="24"/>
          <w:szCs w:val="24"/>
          <w:shd w:val="clear" w:color="auto" w:fill="FFFFFF"/>
        </w:rPr>
        <w:t xml:space="preserve">(11), 863–873. </w:t>
      </w:r>
      <w:hyperlink r:id="rId61" w:history="1">
        <w:r w:rsidRPr="00395404">
          <w:rPr>
            <w:rStyle w:val="Hyperlink"/>
            <w:rFonts w:ascii="Times New Roman" w:hAnsi="Times New Roman" w:cs="Times New Roman"/>
            <w:color w:val="000000" w:themeColor="text1"/>
            <w:sz w:val="24"/>
            <w:szCs w:val="24"/>
            <w:u w:val="none"/>
            <w:shd w:val="clear" w:color="auto" w:fill="FFFFFF"/>
          </w:rPr>
          <w:t>https://doi.org/10.1016/S0010-4485(98)00043-8</w:t>
        </w:r>
      </w:hyperlink>
    </w:p>
    <w:p w:rsidR="006D3C57" w:rsidRPr="00395404" w:rsidRDefault="006D3C57" w:rsidP="00F97505">
      <w:pPr>
        <w:pStyle w:val="cite-boxcitation-sc-1ts84r9-0"/>
        <w:numPr>
          <w:ilvl w:val="0"/>
          <w:numId w:val="55"/>
        </w:numPr>
        <w:shd w:val="clear" w:color="auto" w:fill="FFFFFF"/>
        <w:spacing w:line="276" w:lineRule="auto"/>
        <w:jc w:val="both"/>
      </w:pPr>
      <w:r w:rsidRPr="00395404">
        <w:t>Williams, E. (2001). Lettering. </w:t>
      </w:r>
      <w:r w:rsidRPr="00395404">
        <w:rPr>
          <w:i/>
          <w:iCs/>
        </w:rPr>
        <w:t>Eurostitch Magazine</w:t>
      </w:r>
      <w:r w:rsidRPr="00395404">
        <w:t>, </w:t>
      </w:r>
      <w:r w:rsidRPr="00395404">
        <w:rPr>
          <w:i/>
          <w:iCs/>
        </w:rPr>
        <w:t>9</w:t>
      </w:r>
      <w:r w:rsidRPr="00395404">
        <w:t>(51), 28–29. https://doi.org/10.1007/978-94-010-2948-3_17</w:t>
      </w:r>
    </w:p>
    <w:p w:rsidR="006D3C57" w:rsidRPr="00395404" w:rsidRDefault="006D3C57"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6D3C57" w:rsidRPr="00395404" w:rsidRDefault="006D3C57" w:rsidP="00395404">
      <w:pPr>
        <w:pStyle w:val="BodyA"/>
        <w:spacing w:line="360" w:lineRule="auto"/>
        <w:jc w:val="both"/>
        <w:rPr>
          <w:rFonts w:ascii="Times New Roman" w:hAnsi="Times New Roman" w:cs="Times New Roman"/>
          <w:b/>
          <w:bCs/>
          <w:sz w:val="24"/>
          <w:szCs w:val="24"/>
          <w:lang w:val="de-DE"/>
        </w:rPr>
      </w:pPr>
    </w:p>
    <w:p w:rsidR="006D3C57" w:rsidRPr="00395404" w:rsidRDefault="006D3C57" w:rsidP="00395404">
      <w:pPr>
        <w:pStyle w:val="BodyA"/>
        <w:spacing w:line="360" w:lineRule="auto"/>
        <w:jc w:val="both"/>
        <w:rPr>
          <w:rFonts w:ascii="Times New Roman" w:hAnsi="Times New Roman" w:cs="Times New Roman"/>
          <w:b/>
          <w:bCs/>
          <w:sz w:val="24"/>
          <w:szCs w:val="24"/>
          <w:lang w:val="de-DE"/>
        </w:rPr>
      </w:pPr>
      <w:r w:rsidRPr="00395404">
        <w:rPr>
          <w:rFonts w:ascii="Times New Roman" w:hAnsi="Times New Roman" w:cs="Times New Roman"/>
          <w:b/>
          <w:bCs/>
          <w:sz w:val="24"/>
          <w:szCs w:val="24"/>
          <w:lang w:val="de-DE"/>
        </w:rPr>
        <w:t>Examination Scheme:</w:t>
      </w:r>
    </w:p>
    <w:p w:rsidR="006D3C57" w:rsidRPr="007A77F4" w:rsidRDefault="006D3C57" w:rsidP="00395404">
      <w:pPr>
        <w:pStyle w:val="BodyA"/>
        <w:spacing w:line="360" w:lineRule="auto"/>
        <w:jc w:val="both"/>
        <w:rPr>
          <w:rFonts w:ascii="Times New Roman" w:eastAsia="Times New Roman" w:hAnsi="Times New Roman" w:cs="Times New Roman"/>
          <w:b/>
          <w:bCs/>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6D3C57" w:rsidRPr="005B56E1" w:rsidTr="00A344EC">
        <w:trPr>
          <w:trHeight w:val="82"/>
          <w:jc w:val="center"/>
        </w:trPr>
        <w:tc>
          <w:tcPr>
            <w:tcW w:w="1536" w:type="dxa"/>
            <w:gridSpan w:val="4"/>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Periods</w:t>
            </w:r>
          </w:p>
        </w:tc>
        <w:tc>
          <w:tcPr>
            <w:tcW w:w="5299" w:type="dxa"/>
            <w:gridSpan w:val="8"/>
            <w:vAlign w:val="center"/>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Evaluation Scheme</w:t>
            </w:r>
          </w:p>
        </w:tc>
        <w:tc>
          <w:tcPr>
            <w:tcW w:w="810" w:type="dxa"/>
            <w:vMerge w:val="restart"/>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Total Marks</w:t>
            </w:r>
          </w:p>
        </w:tc>
        <w:tc>
          <w:tcPr>
            <w:tcW w:w="900" w:type="dxa"/>
            <w:vMerge w:val="restart"/>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Credits</w:t>
            </w:r>
          </w:p>
        </w:tc>
        <w:tc>
          <w:tcPr>
            <w:tcW w:w="1080" w:type="dxa"/>
            <w:vMerge w:val="restart"/>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Duration of Exam (hr)</w:t>
            </w:r>
          </w:p>
        </w:tc>
      </w:tr>
      <w:tr w:rsidR="006D3C57" w:rsidRPr="005B56E1" w:rsidTr="00A344EC">
        <w:trPr>
          <w:trHeight w:val="233"/>
          <w:jc w:val="center"/>
        </w:trPr>
        <w:tc>
          <w:tcPr>
            <w:tcW w:w="395" w:type="dxa"/>
            <w:vMerge w:val="restart"/>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L</w:t>
            </w:r>
          </w:p>
        </w:tc>
        <w:tc>
          <w:tcPr>
            <w:tcW w:w="376" w:type="dxa"/>
            <w:vMerge w:val="restart"/>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T</w:t>
            </w:r>
          </w:p>
        </w:tc>
        <w:tc>
          <w:tcPr>
            <w:tcW w:w="368" w:type="dxa"/>
            <w:vMerge w:val="restart"/>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P</w:t>
            </w:r>
          </w:p>
        </w:tc>
        <w:tc>
          <w:tcPr>
            <w:tcW w:w="397" w:type="dxa"/>
            <w:vMerge w:val="restart"/>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S</w:t>
            </w:r>
          </w:p>
        </w:tc>
        <w:tc>
          <w:tcPr>
            <w:tcW w:w="2599" w:type="dxa"/>
            <w:gridSpan w:val="5"/>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Internal Assessment</w:t>
            </w:r>
          </w:p>
        </w:tc>
        <w:tc>
          <w:tcPr>
            <w:tcW w:w="2700" w:type="dxa"/>
            <w:gridSpan w:val="3"/>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External Assessment</w:t>
            </w:r>
          </w:p>
        </w:tc>
        <w:tc>
          <w:tcPr>
            <w:tcW w:w="810" w:type="dxa"/>
            <w:vMerge/>
          </w:tcPr>
          <w:p w:rsidR="006D3C57" w:rsidRPr="005B56E1" w:rsidRDefault="006D3C57" w:rsidP="00395404">
            <w:pPr>
              <w:spacing w:line="360" w:lineRule="auto"/>
              <w:jc w:val="both"/>
              <w:rPr>
                <w:rFonts w:ascii="Times New Roman" w:hAnsi="Times New Roman" w:cs="Times New Roman"/>
                <w:color w:val="000000"/>
              </w:rPr>
            </w:pPr>
          </w:p>
        </w:tc>
        <w:tc>
          <w:tcPr>
            <w:tcW w:w="900" w:type="dxa"/>
            <w:vMerge/>
          </w:tcPr>
          <w:p w:rsidR="006D3C57" w:rsidRPr="005B56E1" w:rsidRDefault="006D3C57" w:rsidP="00395404">
            <w:pPr>
              <w:spacing w:line="360" w:lineRule="auto"/>
              <w:jc w:val="both"/>
              <w:rPr>
                <w:rFonts w:ascii="Times New Roman" w:hAnsi="Times New Roman" w:cs="Times New Roman"/>
                <w:color w:val="000000"/>
              </w:rPr>
            </w:pPr>
          </w:p>
        </w:tc>
        <w:tc>
          <w:tcPr>
            <w:tcW w:w="1080" w:type="dxa"/>
            <w:vMerge/>
          </w:tcPr>
          <w:p w:rsidR="006D3C57" w:rsidRPr="005B56E1" w:rsidRDefault="006D3C57" w:rsidP="00395404">
            <w:pPr>
              <w:spacing w:line="360" w:lineRule="auto"/>
              <w:jc w:val="both"/>
              <w:rPr>
                <w:rFonts w:ascii="Times New Roman" w:hAnsi="Times New Roman" w:cs="Times New Roman"/>
                <w:color w:val="000000"/>
              </w:rPr>
            </w:pPr>
          </w:p>
        </w:tc>
      </w:tr>
      <w:tr w:rsidR="006D3C57" w:rsidRPr="005B56E1" w:rsidTr="00A344EC">
        <w:trPr>
          <w:trHeight w:val="233"/>
          <w:jc w:val="center"/>
        </w:trPr>
        <w:tc>
          <w:tcPr>
            <w:tcW w:w="395" w:type="dxa"/>
            <w:vMerge/>
          </w:tcPr>
          <w:p w:rsidR="006D3C57" w:rsidRPr="005B56E1" w:rsidRDefault="006D3C57" w:rsidP="00395404">
            <w:pPr>
              <w:spacing w:line="360" w:lineRule="auto"/>
              <w:jc w:val="both"/>
              <w:rPr>
                <w:rFonts w:ascii="Times New Roman" w:hAnsi="Times New Roman" w:cs="Times New Roman"/>
                <w:b/>
                <w:bCs/>
                <w:color w:val="000000"/>
              </w:rPr>
            </w:pPr>
          </w:p>
        </w:tc>
        <w:tc>
          <w:tcPr>
            <w:tcW w:w="376" w:type="dxa"/>
            <w:vMerge/>
          </w:tcPr>
          <w:p w:rsidR="006D3C57" w:rsidRPr="005B56E1" w:rsidRDefault="006D3C57" w:rsidP="00395404">
            <w:pPr>
              <w:spacing w:line="360" w:lineRule="auto"/>
              <w:jc w:val="both"/>
              <w:rPr>
                <w:rFonts w:ascii="Times New Roman" w:hAnsi="Times New Roman" w:cs="Times New Roman"/>
                <w:b/>
                <w:bCs/>
                <w:color w:val="000000"/>
              </w:rPr>
            </w:pPr>
          </w:p>
        </w:tc>
        <w:tc>
          <w:tcPr>
            <w:tcW w:w="368" w:type="dxa"/>
            <w:vMerge/>
          </w:tcPr>
          <w:p w:rsidR="006D3C57" w:rsidRPr="005B56E1" w:rsidRDefault="006D3C57" w:rsidP="00395404">
            <w:pPr>
              <w:spacing w:line="360" w:lineRule="auto"/>
              <w:jc w:val="both"/>
              <w:rPr>
                <w:rFonts w:ascii="Times New Roman" w:hAnsi="Times New Roman" w:cs="Times New Roman"/>
                <w:b/>
                <w:bCs/>
                <w:color w:val="000000"/>
              </w:rPr>
            </w:pPr>
          </w:p>
        </w:tc>
        <w:tc>
          <w:tcPr>
            <w:tcW w:w="397" w:type="dxa"/>
            <w:vMerge/>
          </w:tcPr>
          <w:p w:rsidR="006D3C57" w:rsidRPr="005B56E1" w:rsidRDefault="006D3C57" w:rsidP="00395404">
            <w:pPr>
              <w:spacing w:line="360" w:lineRule="auto"/>
              <w:jc w:val="both"/>
              <w:rPr>
                <w:rFonts w:ascii="Times New Roman" w:hAnsi="Times New Roman" w:cs="Times New Roman"/>
                <w:b/>
                <w:bCs/>
                <w:color w:val="000000"/>
              </w:rPr>
            </w:pPr>
          </w:p>
        </w:tc>
        <w:tc>
          <w:tcPr>
            <w:tcW w:w="889" w:type="dxa"/>
            <w:gridSpan w:val="2"/>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CT</w:t>
            </w:r>
          </w:p>
        </w:tc>
        <w:tc>
          <w:tcPr>
            <w:tcW w:w="540" w:type="dxa"/>
            <w:vMerge w:val="restart"/>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TA</w:t>
            </w:r>
          </w:p>
        </w:tc>
        <w:tc>
          <w:tcPr>
            <w:tcW w:w="450" w:type="dxa"/>
            <w:vMerge w:val="restart"/>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A</w:t>
            </w:r>
          </w:p>
        </w:tc>
        <w:tc>
          <w:tcPr>
            <w:tcW w:w="720" w:type="dxa"/>
            <w:vMerge w:val="restart"/>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Total</w:t>
            </w:r>
          </w:p>
        </w:tc>
        <w:tc>
          <w:tcPr>
            <w:tcW w:w="990" w:type="dxa"/>
            <w:vMerge w:val="restart"/>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Theory/Studio</w:t>
            </w:r>
          </w:p>
        </w:tc>
        <w:tc>
          <w:tcPr>
            <w:tcW w:w="990" w:type="dxa"/>
            <w:vMerge w:val="restart"/>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VIVA/ Practical</w:t>
            </w:r>
          </w:p>
        </w:tc>
        <w:tc>
          <w:tcPr>
            <w:tcW w:w="720" w:type="dxa"/>
            <w:vMerge w:val="restart"/>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Total</w:t>
            </w:r>
          </w:p>
        </w:tc>
        <w:tc>
          <w:tcPr>
            <w:tcW w:w="810" w:type="dxa"/>
            <w:vMerge/>
          </w:tcPr>
          <w:p w:rsidR="006D3C57" w:rsidRPr="005B56E1" w:rsidRDefault="006D3C57" w:rsidP="00395404">
            <w:pPr>
              <w:spacing w:line="360" w:lineRule="auto"/>
              <w:jc w:val="both"/>
              <w:rPr>
                <w:rFonts w:ascii="Times New Roman" w:hAnsi="Times New Roman" w:cs="Times New Roman"/>
                <w:color w:val="000000"/>
              </w:rPr>
            </w:pPr>
          </w:p>
        </w:tc>
        <w:tc>
          <w:tcPr>
            <w:tcW w:w="900" w:type="dxa"/>
            <w:vMerge/>
          </w:tcPr>
          <w:p w:rsidR="006D3C57" w:rsidRPr="005B56E1" w:rsidRDefault="006D3C57" w:rsidP="00395404">
            <w:pPr>
              <w:spacing w:line="360" w:lineRule="auto"/>
              <w:jc w:val="both"/>
              <w:rPr>
                <w:rFonts w:ascii="Times New Roman" w:hAnsi="Times New Roman" w:cs="Times New Roman"/>
                <w:color w:val="000000"/>
              </w:rPr>
            </w:pPr>
          </w:p>
        </w:tc>
        <w:tc>
          <w:tcPr>
            <w:tcW w:w="1080" w:type="dxa"/>
            <w:vMerge/>
          </w:tcPr>
          <w:p w:rsidR="006D3C57" w:rsidRPr="005B56E1" w:rsidRDefault="006D3C57" w:rsidP="00395404">
            <w:pPr>
              <w:spacing w:line="360" w:lineRule="auto"/>
              <w:jc w:val="both"/>
              <w:rPr>
                <w:rFonts w:ascii="Times New Roman" w:hAnsi="Times New Roman" w:cs="Times New Roman"/>
                <w:color w:val="000000"/>
              </w:rPr>
            </w:pPr>
          </w:p>
        </w:tc>
      </w:tr>
      <w:tr w:rsidR="006D3C57" w:rsidRPr="005B56E1" w:rsidTr="00A344EC">
        <w:trPr>
          <w:trHeight w:val="232"/>
          <w:jc w:val="center"/>
        </w:trPr>
        <w:tc>
          <w:tcPr>
            <w:tcW w:w="395" w:type="dxa"/>
            <w:vMerge/>
          </w:tcPr>
          <w:p w:rsidR="006D3C57" w:rsidRPr="005B56E1" w:rsidRDefault="006D3C57" w:rsidP="00395404">
            <w:pPr>
              <w:spacing w:line="360" w:lineRule="auto"/>
              <w:jc w:val="both"/>
              <w:rPr>
                <w:rFonts w:ascii="Times New Roman" w:hAnsi="Times New Roman" w:cs="Times New Roman"/>
                <w:b/>
                <w:bCs/>
                <w:color w:val="000000"/>
              </w:rPr>
            </w:pPr>
          </w:p>
        </w:tc>
        <w:tc>
          <w:tcPr>
            <w:tcW w:w="376" w:type="dxa"/>
            <w:vMerge/>
          </w:tcPr>
          <w:p w:rsidR="006D3C57" w:rsidRPr="005B56E1" w:rsidRDefault="006D3C57" w:rsidP="00395404">
            <w:pPr>
              <w:spacing w:line="360" w:lineRule="auto"/>
              <w:jc w:val="both"/>
              <w:rPr>
                <w:rFonts w:ascii="Times New Roman" w:hAnsi="Times New Roman" w:cs="Times New Roman"/>
                <w:b/>
                <w:bCs/>
                <w:color w:val="000000"/>
              </w:rPr>
            </w:pPr>
          </w:p>
        </w:tc>
        <w:tc>
          <w:tcPr>
            <w:tcW w:w="368" w:type="dxa"/>
            <w:vMerge/>
          </w:tcPr>
          <w:p w:rsidR="006D3C57" w:rsidRPr="005B56E1" w:rsidRDefault="006D3C57" w:rsidP="00395404">
            <w:pPr>
              <w:spacing w:line="360" w:lineRule="auto"/>
              <w:jc w:val="both"/>
              <w:rPr>
                <w:rFonts w:ascii="Times New Roman" w:hAnsi="Times New Roman" w:cs="Times New Roman"/>
                <w:b/>
                <w:bCs/>
                <w:color w:val="000000"/>
              </w:rPr>
            </w:pPr>
          </w:p>
        </w:tc>
        <w:tc>
          <w:tcPr>
            <w:tcW w:w="397" w:type="dxa"/>
            <w:vMerge/>
          </w:tcPr>
          <w:p w:rsidR="006D3C57" w:rsidRPr="005B56E1" w:rsidRDefault="006D3C57" w:rsidP="00395404">
            <w:pPr>
              <w:spacing w:line="360" w:lineRule="auto"/>
              <w:jc w:val="both"/>
              <w:rPr>
                <w:rFonts w:ascii="Times New Roman" w:hAnsi="Times New Roman" w:cs="Times New Roman"/>
                <w:b/>
                <w:bCs/>
                <w:color w:val="000000"/>
              </w:rPr>
            </w:pPr>
          </w:p>
        </w:tc>
        <w:tc>
          <w:tcPr>
            <w:tcW w:w="439" w:type="dxa"/>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I</w:t>
            </w:r>
          </w:p>
        </w:tc>
        <w:tc>
          <w:tcPr>
            <w:tcW w:w="450" w:type="dxa"/>
          </w:tcPr>
          <w:p w:rsidR="006D3C57" w:rsidRPr="005B56E1" w:rsidRDefault="006D3C57" w:rsidP="00395404">
            <w:pPr>
              <w:spacing w:line="360" w:lineRule="auto"/>
              <w:jc w:val="both"/>
              <w:rPr>
                <w:rFonts w:ascii="Times New Roman" w:hAnsi="Times New Roman" w:cs="Times New Roman"/>
                <w:b/>
                <w:color w:val="000000"/>
              </w:rPr>
            </w:pPr>
            <w:r w:rsidRPr="005B56E1">
              <w:rPr>
                <w:rFonts w:ascii="Times New Roman" w:hAnsi="Times New Roman" w:cs="Times New Roman"/>
                <w:b/>
                <w:color w:val="000000"/>
              </w:rPr>
              <w:t>II</w:t>
            </w:r>
          </w:p>
        </w:tc>
        <w:tc>
          <w:tcPr>
            <w:tcW w:w="540" w:type="dxa"/>
            <w:vMerge/>
          </w:tcPr>
          <w:p w:rsidR="006D3C57" w:rsidRPr="005B56E1" w:rsidRDefault="006D3C57" w:rsidP="00395404">
            <w:pPr>
              <w:spacing w:line="360" w:lineRule="auto"/>
              <w:jc w:val="both"/>
              <w:rPr>
                <w:rFonts w:ascii="Times New Roman" w:hAnsi="Times New Roman" w:cs="Times New Roman"/>
                <w:b/>
                <w:color w:val="000000"/>
              </w:rPr>
            </w:pPr>
          </w:p>
        </w:tc>
        <w:tc>
          <w:tcPr>
            <w:tcW w:w="450" w:type="dxa"/>
            <w:vMerge/>
          </w:tcPr>
          <w:p w:rsidR="006D3C57" w:rsidRPr="005B56E1" w:rsidRDefault="006D3C57" w:rsidP="00395404">
            <w:pPr>
              <w:spacing w:line="360" w:lineRule="auto"/>
              <w:jc w:val="both"/>
              <w:rPr>
                <w:rFonts w:ascii="Times New Roman" w:hAnsi="Times New Roman" w:cs="Times New Roman"/>
                <w:b/>
                <w:color w:val="000000"/>
              </w:rPr>
            </w:pPr>
          </w:p>
        </w:tc>
        <w:tc>
          <w:tcPr>
            <w:tcW w:w="720" w:type="dxa"/>
            <w:vMerge/>
          </w:tcPr>
          <w:p w:rsidR="006D3C57" w:rsidRPr="005B56E1" w:rsidRDefault="006D3C57" w:rsidP="00395404">
            <w:pPr>
              <w:spacing w:line="360" w:lineRule="auto"/>
              <w:jc w:val="both"/>
              <w:rPr>
                <w:rFonts w:ascii="Times New Roman" w:hAnsi="Times New Roman" w:cs="Times New Roman"/>
                <w:b/>
                <w:color w:val="000000"/>
              </w:rPr>
            </w:pPr>
          </w:p>
        </w:tc>
        <w:tc>
          <w:tcPr>
            <w:tcW w:w="990" w:type="dxa"/>
            <w:vMerge/>
          </w:tcPr>
          <w:p w:rsidR="006D3C57" w:rsidRPr="005B56E1" w:rsidRDefault="006D3C57" w:rsidP="00395404">
            <w:pPr>
              <w:spacing w:line="360" w:lineRule="auto"/>
              <w:jc w:val="both"/>
              <w:rPr>
                <w:rFonts w:ascii="Times New Roman" w:hAnsi="Times New Roman" w:cs="Times New Roman"/>
                <w:b/>
                <w:color w:val="000000"/>
              </w:rPr>
            </w:pPr>
          </w:p>
        </w:tc>
        <w:tc>
          <w:tcPr>
            <w:tcW w:w="990" w:type="dxa"/>
            <w:vMerge/>
          </w:tcPr>
          <w:p w:rsidR="006D3C57" w:rsidRPr="005B56E1" w:rsidRDefault="006D3C57" w:rsidP="00395404">
            <w:pPr>
              <w:spacing w:line="360" w:lineRule="auto"/>
              <w:jc w:val="both"/>
              <w:rPr>
                <w:rFonts w:ascii="Times New Roman" w:hAnsi="Times New Roman" w:cs="Times New Roman"/>
                <w:b/>
                <w:color w:val="000000"/>
              </w:rPr>
            </w:pPr>
          </w:p>
        </w:tc>
        <w:tc>
          <w:tcPr>
            <w:tcW w:w="720" w:type="dxa"/>
            <w:vMerge/>
          </w:tcPr>
          <w:p w:rsidR="006D3C57" w:rsidRPr="005B56E1" w:rsidRDefault="006D3C57" w:rsidP="00395404">
            <w:pPr>
              <w:spacing w:line="360" w:lineRule="auto"/>
              <w:jc w:val="both"/>
              <w:rPr>
                <w:rFonts w:ascii="Times New Roman" w:hAnsi="Times New Roman" w:cs="Times New Roman"/>
                <w:b/>
                <w:color w:val="000000"/>
              </w:rPr>
            </w:pPr>
          </w:p>
        </w:tc>
        <w:tc>
          <w:tcPr>
            <w:tcW w:w="810" w:type="dxa"/>
            <w:vMerge/>
          </w:tcPr>
          <w:p w:rsidR="006D3C57" w:rsidRPr="005B56E1" w:rsidRDefault="006D3C57" w:rsidP="00395404">
            <w:pPr>
              <w:spacing w:line="360" w:lineRule="auto"/>
              <w:jc w:val="both"/>
              <w:rPr>
                <w:rFonts w:ascii="Times New Roman" w:hAnsi="Times New Roman" w:cs="Times New Roman"/>
                <w:color w:val="000000"/>
              </w:rPr>
            </w:pPr>
          </w:p>
        </w:tc>
        <w:tc>
          <w:tcPr>
            <w:tcW w:w="900" w:type="dxa"/>
            <w:vMerge/>
          </w:tcPr>
          <w:p w:rsidR="006D3C57" w:rsidRPr="005B56E1" w:rsidRDefault="006D3C57" w:rsidP="00395404">
            <w:pPr>
              <w:spacing w:line="360" w:lineRule="auto"/>
              <w:jc w:val="both"/>
              <w:rPr>
                <w:rFonts w:ascii="Times New Roman" w:hAnsi="Times New Roman" w:cs="Times New Roman"/>
                <w:color w:val="000000"/>
              </w:rPr>
            </w:pPr>
          </w:p>
        </w:tc>
        <w:tc>
          <w:tcPr>
            <w:tcW w:w="1080" w:type="dxa"/>
            <w:vMerge/>
          </w:tcPr>
          <w:p w:rsidR="006D3C57" w:rsidRPr="005B56E1" w:rsidRDefault="006D3C57" w:rsidP="00395404">
            <w:pPr>
              <w:spacing w:line="360" w:lineRule="auto"/>
              <w:jc w:val="both"/>
              <w:rPr>
                <w:rFonts w:ascii="Times New Roman" w:hAnsi="Times New Roman" w:cs="Times New Roman"/>
                <w:color w:val="000000"/>
              </w:rPr>
            </w:pPr>
          </w:p>
        </w:tc>
      </w:tr>
      <w:tr w:rsidR="006D3C57" w:rsidRPr="005B56E1" w:rsidTr="00A344EC">
        <w:trPr>
          <w:jc w:val="center"/>
        </w:trPr>
        <w:tc>
          <w:tcPr>
            <w:tcW w:w="395" w:type="dxa"/>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1</w:t>
            </w:r>
          </w:p>
        </w:tc>
        <w:tc>
          <w:tcPr>
            <w:tcW w:w="376" w:type="dxa"/>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1</w:t>
            </w:r>
          </w:p>
        </w:tc>
        <w:tc>
          <w:tcPr>
            <w:tcW w:w="368" w:type="dxa"/>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1</w:t>
            </w:r>
          </w:p>
        </w:tc>
        <w:tc>
          <w:tcPr>
            <w:tcW w:w="397" w:type="dxa"/>
          </w:tcPr>
          <w:p w:rsidR="006D3C57" w:rsidRPr="005B56E1" w:rsidRDefault="006D3C57" w:rsidP="00395404">
            <w:pPr>
              <w:spacing w:line="360" w:lineRule="auto"/>
              <w:jc w:val="both"/>
              <w:rPr>
                <w:rFonts w:ascii="Times New Roman" w:hAnsi="Times New Roman" w:cs="Times New Roman"/>
                <w:b/>
                <w:bCs/>
                <w:color w:val="000000"/>
              </w:rPr>
            </w:pPr>
            <w:r w:rsidRPr="005B56E1">
              <w:rPr>
                <w:rFonts w:ascii="Times New Roman" w:hAnsi="Times New Roman" w:cs="Times New Roman"/>
                <w:b/>
                <w:bCs/>
                <w:color w:val="000000"/>
              </w:rPr>
              <w:t>1</w:t>
            </w:r>
          </w:p>
        </w:tc>
        <w:tc>
          <w:tcPr>
            <w:tcW w:w="439"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10</w:t>
            </w:r>
          </w:p>
        </w:tc>
        <w:tc>
          <w:tcPr>
            <w:tcW w:w="45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10</w:t>
            </w:r>
          </w:p>
        </w:tc>
        <w:tc>
          <w:tcPr>
            <w:tcW w:w="54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25</w:t>
            </w:r>
          </w:p>
        </w:tc>
        <w:tc>
          <w:tcPr>
            <w:tcW w:w="45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5</w:t>
            </w:r>
          </w:p>
        </w:tc>
        <w:tc>
          <w:tcPr>
            <w:tcW w:w="72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50</w:t>
            </w:r>
          </w:p>
        </w:tc>
        <w:tc>
          <w:tcPr>
            <w:tcW w:w="99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50</w:t>
            </w:r>
          </w:p>
        </w:tc>
        <w:tc>
          <w:tcPr>
            <w:tcW w:w="99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0</w:t>
            </w:r>
          </w:p>
        </w:tc>
        <w:tc>
          <w:tcPr>
            <w:tcW w:w="72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50</w:t>
            </w:r>
          </w:p>
        </w:tc>
        <w:tc>
          <w:tcPr>
            <w:tcW w:w="81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100</w:t>
            </w:r>
          </w:p>
        </w:tc>
        <w:tc>
          <w:tcPr>
            <w:tcW w:w="90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3</w:t>
            </w:r>
          </w:p>
        </w:tc>
        <w:tc>
          <w:tcPr>
            <w:tcW w:w="1080" w:type="dxa"/>
          </w:tcPr>
          <w:p w:rsidR="006D3C57" w:rsidRPr="005B56E1" w:rsidRDefault="006D3C57" w:rsidP="00395404">
            <w:pPr>
              <w:spacing w:line="360" w:lineRule="auto"/>
              <w:jc w:val="both"/>
              <w:rPr>
                <w:rFonts w:ascii="Times New Roman" w:hAnsi="Times New Roman" w:cs="Times New Roman"/>
                <w:color w:val="000000"/>
              </w:rPr>
            </w:pPr>
            <w:r w:rsidRPr="005B56E1">
              <w:rPr>
                <w:rFonts w:ascii="Times New Roman" w:hAnsi="Times New Roman" w:cs="Times New Roman"/>
                <w:color w:val="000000"/>
              </w:rPr>
              <w:t>3</w:t>
            </w:r>
          </w:p>
        </w:tc>
      </w:tr>
    </w:tbl>
    <w:p w:rsidR="006D3C57" w:rsidRPr="007A77F4" w:rsidRDefault="00A344EC" w:rsidP="00395404">
      <w:pPr>
        <w:pStyle w:val="BodyA"/>
        <w:spacing w:before="120" w:line="360" w:lineRule="auto"/>
        <w:jc w:val="both"/>
        <w:rPr>
          <w:rFonts w:ascii="Times New Roman" w:eastAsia="Times New Roman" w:hAnsi="Times New Roman" w:cs="Times New Roman"/>
          <w:b/>
          <w:bCs/>
        </w:rPr>
      </w:pPr>
      <w:r w:rsidRPr="007A77F4">
        <w:rPr>
          <w:rFonts w:ascii="Times New Roman" w:hAnsi="Times New Roman" w:cs="Times New Roman"/>
          <w:color w:val="auto"/>
        </w:rPr>
        <w:t>L: Lecture; T: Tutorial; P: Practical; S: Studio; CT: Class Test; TA: Total Assessment; A: Attendance</w:t>
      </w:r>
    </w:p>
    <w:p w:rsidR="006D3C57" w:rsidRPr="00395404" w:rsidRDefault="006D3C57"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5136" w:type="pct"/>
        <w:jc w:val="center"/>
        <w:tblLook w:val="04A0"/>
      </w:tblPr>
      <w:tblGrid>
        <w:gridCol w:w="805"/>
        <w:gridCol w:w="527"/>
        <w:gridCol w:w="527"/>
        <w:gridCol w:w="527"/>
        <w:gridCol w:w="527"/>
        <w:gridCol w:w="527"/>
        <w:gridCol w:w="527"/>
        <w:gridCol w:w="527"/>
        <w:gridCol w:w="527"/>
        <w:gridCol w:w="527"/>
        <w:gridCol w:w="608"/>
        <w:gridCol w:w="608"/>
        <w:gridCol w:w="608"/>
        <w:gridCol w:w="616"/>
        <w:gridCol w:w="616"/>
        <w:gridCol w:w="616"/>
        <w:gridCol w:w="616"/>
      </w:tblGrid>
      <w:tr w:rsidR="006D3C57" w:rsidRPr="007A77F4" w:rsidTr="006D3C57">
        <w:trPr>
          <w:jc w:val="center"/>
        </w:trPr>
        <w:tc>
          <w:tcPr>
            <w:tcW w:w="40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w:t>
            </w: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PO2</w:t>
            </w: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PO3</w:t>
            </w: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PO4</w:t>
            </w: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PO5</w:t>
            </w: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PO6</w:t>
            </w: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PO7</w:t>
            </w: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PO8</w:t>
            </w:r>
          </w:p>
        </w:tc>
        <w:tc>
          <w:tcPr>
            <w:tcW w:w="26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PO9</w:t>
            </w:r>
          </w:p>
        </w:tc>
        <w:tc>
          <w:tcPr>
            <w:tcW w:w="30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PO10</w:t>
            </w:r>
          </w:p>
        </w:tc>
        <w:tc>
          <w:tcPr>
            <w:tcW w:w="30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PO11</w:t>
            </w:r>
          </w:p>
        </w:tc>
        <w:tc>
          <w:tcPr>
            <w:tcW w:w="309" w:type="pct"/>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PO12</w:t>
            </w:r>
          </w:p>
        </w:tc>
        <w:tc>
          <w:tcPr>
            <w:tcW w:w="313"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PSO1</w:t>
            </w:r>
          </w:p>
        </w:tc>
        <w:tc>
          <w:tcPr>
            <w:tcW w:w="313"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PSO2</w:t>
            </w:r>
          </w:p>
        </w:tc>
        <w:tc>
          <w:tcPr>
            <w:tcW w:w="313"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PSO3</w:t>
            </w:r>
          </w:p>
        </w:tc>
        <w:tc>
          <w:tcPr>
            <w:tcW w:w="313" w:type="pct"/>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PSO4</w:t>
            </w:r>
          </w:p>
        </w:tc>
      </w:tr>
      <w:tr w:rsidR="006D3C57" w:rsidRPr="007A77F4" w:rsidTr="006D3C57">
        <w:trPr>
          <w:jc w:val="center"/>
        </w:trPr>
        <w:tc>
          <w:tcPr>
            <w:tcW w:w="40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CO1</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0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0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09"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r>
      <w:tr w:rsidR="006D3C57" w:rsidRPr="007A77F4" w:rsidTr="006D3C57">
        <w:trPr>
          <w:jc w:val="center"/>
        </w:trPr>
        <w:tc>
          <w:tcPr>
            <w:tcW w:w="409" w:type="pct"/>
            <w:vAlign w:val="center"/>
          </w:tcPr>
          <w:p w:rsidR="006D3C57" w:rsidRPr="007A77F4" w:rsidRDefault="006D3C57" w:rsidP="00395404">
            <w:pPr>
              <w:pStyle w:val="TableParagraph"/>
              <w:spacing w:before="120" w:line="360" w:lineRule="auto"/>
              <w:jc w:val="both"/>
              <w:rPr>
                <w:b/>
                <w:sz w:val="16"/>
                <w:szCs w:val="16"/>
              </w:rPr>
            </w:pPr>
            <w:r w:rsidRPr="007A77F4">
              <w:rPr>
                <w:b/>
                <w:sz w:val="16"/>
                <w:szCs w:val="16"/>
              </w:rPr>
              <w:t>CO2</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0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0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09"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3"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13"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6D3C57" w:rsidRPr="007A77F4" w:rsidTr="006D3C57">
        <w:trPr>
          <w:jc w:val="center"/>
        </w:trPr>
        <w:tc>
          <w:tcPr>
            <w:tcW w:w="409" w:type="pct"/>
            <w:vAlign w:val="center"/>
          </w:tcPr>
          <w:p w:rsidR="006D3C57" w:rsidRPr="007A77F4" w:rsidRDefault="006D3C57" w:rsidP="00395404">
            <w:pPr>
              <w:pStyle w:val="TableParagraph"/>
              <w:spacing w:before="120" w:line="360" w:lineRule="auto"/>
              <w:jc w:val="both"/>
              <w:rPr>
                <w:b/>
                <w:sz w:val="16"/>
                <w:szCs w:val="16"/>
              </w:rPr>
            </w:pPr>
            <w:r w:rsidRPr="007A77F4">
              <w:rPr>
                <w:b/>
                <w:sz w:val="16"/>
                <w:szCs w:val="16"/>
              </w:rPr>
              <w:t>CO3</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6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0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0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09"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3" w:type="pct"/>
            <w:vAlign w:val="center"/>
          </w:tcPr>
          <w:p w:rsidR="006D3C57" w:rsidRPr="007A77F4" w:rsidRDefault="006D3C57"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c>
          <w:tcPr>
            <w:tcW w:w="313" w:type="pct"/>
            <w:vAlign w:val="center"/>
          </w:tcPr>
          <w:p w:rsidR="006D3C57" w:rsidRPr="007A77F4" w:rsidRDefault="006D3C57"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r>
    </w:tbl>
    <w:p w:rsidR="006D3C57" w:rsidRPr="007A77F4" w:rsidRDefault="006D3C57" w:rsidP="007A77F4">
      <w:pPr>
        <w:pStyle w:val="BodyA"/>
        <w:widowControl w:val="0"/>
        <w:spacing w:before="120" w:line="360" w:lineRule="auto"/>
        <w:jc w:val="center"/>
        <w:rPr>
          <w:rFonts w:ascii="Times New Roman" w:eastAsia="Times New Roman" w:hAnsi="Times New Roman" w:cs="Times New Roman"/>
          <w:bCs/>
          <w:szCs w:val="24"/>
        </w:rPr>
      </w:pPr>
      <w:r w:rsidRPr="007A77F4">
        <w:rPr>
          <w:rFonts w:ascii="Times New Roman" w:eastAsia="Times New Roman" w:hAnsi="Times New Roman" w:cs="Times New Roman"/>
          <w:bCs/>
          <w:szCs w:val="24"/>
        </w:rPr>
        <w:t>1: strongly related, 2: moderately related and 3: weakly related</w:t>
      </w:r>
    </w:p>
    <w:p w:rsidR="006D3C57" w:rsidRPr="00BE222B" w:rsidRDefault="006D3C57" w:rsidP="00BE222B">
      <w:pPr>
        <w:spacing w:after="160" w:line="360" w:lineRule="auto"/>
        <w:jc w:val="both"/>
        <w:rPr>
          <w:rFonts w:ascii="Times New Roman" w:eastAsia="Times New Roman" w:hAnsi="Times New Roman" w:cs="Times New Roman"/>
          <w:bCs/>
          <w:color w:val="000000"/>
          <w:sz w:val="24"/>
          <w:szCs w:val="24"/>
          <w:u w:color="000000"/>
          <w:bdr w:val="nil"/>
          <w:lang w:eastAsia="en-IN"/>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7A77F4">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STRUCTURE - IV</w:t>
            </w:r>
          </w:p>
          <w:p w:rsidR="006D3C57" w:rsidRPr="00395404" w:rsidRDefault="006D3C57" w:rsidP="007A77F4">
            <w:pPr>
              <w:pStyle w:val="Caption"/>
              <w:tabs>
                <w:tab w:val="clear" w:pos="1150"/>
              </w:tabs>
              <w:spacing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ARC 2409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Date of Approval: 31</w:t>
            </w:r>
            <w:r w:rsidRPr="00395404">
              <w:rPr>
                <w:rFonts w:ascii="Times New Roman" w:eastAsia="Cambria" w:hAnsi="Times New Roman" w:cs="Times New Roman"/>
                <w:color w:val="000000" w:themeColor="text1"/>
                <w:sz w:val="24"/>
                <w:szCs w:val="24"/>
                <w:vertAlign w:val="superscript"/>
              </w:rPr>
              <w:t>st</w:t>
            </w:r>
            <w:r w:rsidRPr="00395404">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2</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Structure - III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Building Materials &amp; Construction Technology - IV</w:t>
            </w:r>
          </w:p>
        </w:tc>
      </w:tr>
    </w:tbl>
    <w:p w:rsidR="006D3C57" w:rsidRPr="00395404" w:rsidRDefault="006D3C57" w:rsidP="00395404">
      <w:pPr>
        <w:spacing w:line="360" w:lineRule="auto"/>
        <w:jc w:val="both"/>
        <w:rPr>
          <w:rFonts w:ascii="Times New Roman" w:hAnsi="Times New Roman" w:cs="Times New Roman"/>
          <w:color w:val="000000" w:themeColor="text1"/>
          <w:sz w:val="24"/>
          <w:szCs w:val="24"/>
        </w:rPr>
      </w:pPr>
    </w:p>
    <w:p w:rsidR="006D3C57" w:rsidRPr="00395404" w:rsidRDefault="006D3C57"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Catalog Description</w:t>
      </w:r>
    </w:p>
    <w:p w:rsidR="006D3C57" w:rsidRPr="00395404" w:rsidRDefault="006D3C57" w:rsidP="00395404">
      <w:pPr>
        <w:pStyle w:val="Default"/>
        <w:spacing w:line="360" w:lineRule="auto"/>
        <w:jc w:val="both"/>
        <w:rPr>
          <w:rFonts w:ascii="Times New Roman" w:hAnsi="Times New Roman" w:cs="Times New Roman"/>
          <w:color w:val="000000" w:themeColor="text1"/>
        </w:rPr>
      </w:pPr>
      <w:r w:rsidRPr="00395404">
        <w:rPr>
          <w:rFonts w:ascii="Times New Roman" w:hAnsi="Times New Roman" w:cs="Times New Roman"/>
          <w:color w:val="000000" w:themeColor="text1"/>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6D3C57" w:rsidRPr="00395404" w:rsidRDefault="006D3C57" w:rsidP="00395404">
      <w:pPr>
        <w:pStyle w:val="Default"/>
        <w:spacing w:line="360" w:lineRule="auto"/>
        <w:jc w:val="both"/>
        <w:rPr>
          <w:rFonts w:ascii="Times New Roman" w:hAnsi="Times New Roman" w:cs="Times New Roman"/>
          <w:color w:val="000000" w:themeColor="text1"/>
        </w:rPr>
      </w:pPr>
    </w:p>
    <w:p w:rsidR="006D3C57" w:rsidRPr="00395404" w:rsidRDefault="006D3C57"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6D3C57" w:rsidRPr="00395404" w:rsidRDefault="006D3C57"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6D3C57" w:rsidRPr="00395404" w:rsidRDefault="006D3C57" w:rsidP="00F97505">
      <w:pPr>
        <w:pStyle w:val="ColorfulList-Accent11"/>
        <w:numPr>
          <w:ilvl w:val="0"/>
          <w:numId w:val="56"/>
        </w:numPr>
        <w:spacing w:line="360" w:lineRule="auto"/>
        <w:rPr>
          <w:color w:val="000000" w:themeColor="text1"/>
        </w:rPr>
      </w:pPr>
      <w:r w:rsidRPr="00395404">
        <w:rPr>
          <w:color w:val="000000" w:themeColor="text1"/>
        </w:rPr>
        <w:t>To understand rational basis of the design of reinforced concrete members and structures through advanced materials and structural behavior.</w:t>
      </w:r>
    </w:p>
    <w:p w:rsidR="006D3C57" w:rsidRPr="00395404" w:rsidRDefault="006D3C57" w:rsidP="00F97505">
      <w:pPr>
        <w:pStyle w:val="ColorfulList-Accent11"/>
        <w:numPr>
          <w:ilvl w:val="0"/>
          <w:numId w:val="56"/>
        </w:numPr>
        <w:spacing w:line="360" w:lineRule="auto"/>
        <w:rPr>
          <w:color w:val="000000" w:themeColor="text1"/>
        </w:rPr>
      </w:pPr>
      <w:r w:rsidRPr="00395404">
        <w:rPr>
          <w:color w:val="000000" w:themeColor="text1"/>
        </w:rPr>
        <w:t>To enable students to undertake problems, identify, formulate and solve the critical thought, rational inquiry and self-directed learning.</w:t>
      </w:r>
    </w:p>
    <w:p w:rsidR="006D3C57" w:rsidRPr="00395404" w:rsidRDefault="006D3C57" w:rsidP="00395404">
      <w:pPr>
        <w:pStyle w:val="Default"/>
        <w:spacing w:line="360" w:lineRule="auto"/>
        <w:ind w:left="1800"/>
        <w:jc w:val="both"/>
        <w:rPr>
          <w:rFonts w:ascii="Times New Roman" w:hAnsi="Times New Roman" w:cs="Times New Roman"/>
          <w:color w:val="000000" w:themeColor="text1"/>
        </w:rPr>
      </w:pPr>
    </w:p>
    <w:p w:rsidR="006D3C57" w:rsidRPr="00395404" w:rsidRDefault="006D3C57" w:rsidP="00395404">
      <w:pPr>
        <w:pStyle w:val="Default"/>
        <w:spacing w:line="360" w:lineRule="auto"/>
        <w:jc w:val="both"/>
        <w:rPr>
          <w:rFonts w:ascii="Times New Roman" w:hAnsi="Times New Roman" w:cs="Times New Roman"/>
          <w:b/>
          <w:color w:val="000000" w:themeColor="text1"/>
        </w:rPr>
      </w:pPr>
      <w:r w:rsidRPr="00395404">
        <w:rPr>
          <w:rFonts w:ascii="Times New Roman" w:hAnsi="Times New Roman" w:cs="Times New Roman"/>
          <w:b/>
          <w:color w:val="000000" w:themeColor="text1"/>
        </w:rPr>
        <w:t>Course Outcomes</w:t>
      </w:r>
    </w:p>
    <w:p w:rsidR="006D3C57" w:rsidRPr="00395404" w:rsidRDefault="006D3C57" w:rsidP="00395404">
      <w:pPr>
        <w:pStyle w:val="Default"/>
        <w:spacing w:line="360" w:lineRule="auto"/>
        <w:jc w:val="both"/>
        <w:rPr>
          <w:rFonts w:ascii="Times New Roman" w:hAnsi="Times New Roman" w:cs="Times New Roman"/>
          <w:color w:val="000000" w:themeColor="text1"/>
        </w:rPr>
      </w:pPr>
      <w:r w:rsidRPr="00395404">
        <w:rPr>
          <w:rFonts w:ascii="Times New Roman" w:hAnsi="Times New Roman" w:cs="Times New Roman"/>
          <w:color w:val="000000" w:themeColor="text1"/>
        </w:rPr>
        <w:t>On completion of this course, the students will be able to</w:t>
      </w:r>
    </w:p>
    <w:p w:rsidR="006D3C57" w:rsidRPr="00395404" w:rsidRDefault="006D3C57" w:rsidP="007A77F4">
      <w:pPr>
        <w:pStyle w:val="Default"/>
        <w:spacing w:line="360" w:lineRule="auto"/>
        <w:ind w:left="720" w:hanging="720"/>
        <w:jc w:val="both"/>
        <w:rPr>
          <w:rFonts w:ascii="Times New Roman" w:hAnsi="Times New Roman" w:cs="Times New Roman"/>
          <w:color w:val="000000" w:themeColor="text1"/>
        </w:rPr>
      </w:pPr>
      <w:r w:rsidRPr="00395404">
        <w:rPr>
          <w:rFonts w:ascii="Times New Roman" w:hAnsi="Times New Roman" w:cs="Times New Roman"/>
          <w:b/>
          <w:color w:val="000000" w:themeColor="text1"/>
        </w:rPr>
        <w:t>CO1:</w:t>
      </w:r>
      <w:r w:rsidRPr="00395404">
        <w:rPr>
          <w:rFonts w:ascii="Times New Roman" w:hAnsi="Times New Roman" w:cs="Times New Roman"/>
          <w:color w:val="000000" w:themeColor="text1"/>
        </w:rPr>
        <w:tab/>
        <w:t xml:space="preserve">Describe the building materials used in construction such as cement, fine and coarse aggregate, reinforcement, etc. </w:t>
      </w:r>
    </w:p>
    <w:p w:rsidR="006D3C57" w:rsidRPr="00395404" w:rsidRDefault="006D3C57" w:rsidP="00395404">
      <w:pPr>
        <w:pStyle w:val="Default"/>
        <w:spacing w:line="360" w:lineRule="auto"/>
        <w:jc w:val="both"/>
        <w:rPr>
          <w:rFonts w:ascii="Times New Roman" w:hAnsi="Times New Roman" w:cs="Times New Roman"/>
          <w:color w:val="000000" w:themeColor="text1"/>
        </w:rPr>
      </w:pPr>
      <w:r w:rsidRPr="00395404">
        <w:rPr>
          <w:rFonts w:ascii="Times New Roman" w:hAnsi="Times New Roman" w:cs="Times New Roman"/>
          <w:b/>
          <w:color w:val="000000" w:themeColor="text1"/>
        </w:rPr>
        <w:t>CO2</w:t>
      </w:r>
      <w:r w:rsidRPr="00395404">
        <w:rPr>
          <w:rFonts w:ascii="Times New Roman" w:hAnsi="Times New Roman" w:cs="Times New Roman"/>
          <w:color w:val="000000" w:themeColor="text1"/>
        </w:rPr>
        <w:t>:</w:t>
      </w:r>
      <w:r w:rsidRPr="00395404">
        <w:rPr>
          <w:rFonts w:ascii="Times New Roman" w:hAnsi="Times New Roman" w:cs="Times New Roman"/>
          <w:color w:val="000000" w:themeColor="text1"/>
        </w:rPr>
        <w:tab/>
        <w:t>Design a slab for given building floor for different end support conditions.</w:t>
      </w:r>
    </w:p>
    <w:p w:rsidR="006D3C57" w:rsidRPr="00395404" w:rsidRDefault="006D3C57" w:rsidP="00395404">
      <w:pPr>
        <w:pStyle w:val="Default"/>
        <w:spacing w:line="360" w:lineRule="auto"/>
        <w:jc w:val="both"/>
        <w:rPr>
          <w:rFonts w:ascii="Times New Roman" w:hAnsi="Times New Roman" w:cs="Times New Roman"/>
          <w:color w:val="000000" w:themeColor="text1"/>
        </w:rPr>
      </w:pPr>
      <w:r w:rsidRPr="00395404">
        <w:rPr>
          <w:rFonts w:ascii="Times New Roman" w:hAnsi="Times New Roman" w:cs="Times New Roman"/>
          <w:b/>
          <w:color w:val="000000" w:themeColor="text1"/>
        </w:rPr>
        <w:t>CO3:</w:t>
      </w:r>
      <w:r w:rsidRPr="00395404">
        <w:rPr>
          <w:rFonts w:ascii="Times New Roman" w:hAnsi="Times New Roman" w:cs="Times New Roman"/>
          <w:b/>
          <w:color w:val="000000" w:themeColor="text1"/>
        </w:rPr>
        <w:tab/>
      </w:r>
      <w:r w:rsidRPr="00395404">
        <w:rPr>
          <w:rFonts w:ascii="Times New Roman" w:hAnsi="Times New Roman" w:cs="Times New Roman"/>
          <w:color w:val="000000" w:themeColor="text1"/>
        </w:rPr>
        <w:t xml:space="preserve">Design a column for given axial load and moments. </w:t>
      </w:r>
    </w:p>
    <w:p w:rsidR="006D3C57" w:rsidRPr="00395404" w:rsidRDefault="006D3C57" w:rsidP="007A77F4">
      <w:pPr>
        <w:pStyle w:val="Default"/>
        <w:spacing w:line="360" w:lineRule="auto"/>
        <w:ind w:left="720" w:hanging="720"/>
        <w:jc w:val="both"/>
        <w:rPr>
          <w:rFonts w:ascii="Times New Roman" w:hAnsi="Times New Roman" w:cs="Times New Roman"/>
          <w:color w:val="000000" w:themeColor="text1"/>
        </w:rPr>
      </w:pPr>
      <w:r w:rsidRPr="00395404">
        <w:rPr>
          <w:rFonts w:ascii="Times New Roman" w:hAnsi="Times New Roman" w:cs="Times New Roman"/>
          <w:b/>
          <w:color w:val="000000" w:themeColor="text1"/>
        </w:rPr>
        <w:t>CO4:</w:t>
      </w:r>
      <w:r w:rsidRPr="00395404">
        <w:rPr>
          <w:rFonts w:ascii="Times New Roman" w:hAnsi="Times New Roman" w:cs="Times New Roman"/>
          <w:color w:val="000000" w:themeColor="text1"/>
        </w:rPr>
        <w:tab/>
        <w:t>Develop understanding about complex foundations and the construction techniques involved.</w:t>
      </w:r>
    </w:p>
    <w:tbl>
      <w:tblPr>
        <w:tblStyle w:val="TableGrid"/>
        <w:tblW w:w="5000" w:type="pct"/>
        <w:tblLook w:val="04A0"/>
      </w:tblPr>
      <w:tblGrid>
        <w:gridCol w:w="7394"/>
        <w:gridCol w:w="1111"/>
        <w:gridCol w:w="1071"/>
      </w:tblGrid>
      <w:tr w:rsidR="006D3C57" w:rsidRPr="00395404" w:rsidTr="006D3C57">
        <w:tc>
          <w:tcPr>
            <w:tcW w:w="3861"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lastRenderedPageBreak/>
              <w:t>Modules</w:t>
            </w:r>
          </w:p>
        </w:tc>
        <w:tc>
          <w:tcPr>
            <w:tcW w:w="58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Blooms level*</w:t>
            </w:r>
          </w:p>
        </w:tc>
        <w:tc>
          <w:tcPr>
            <w:tcW w:w="55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Number of hours</w:t>
            </w:r>
          </w:p>
        </w:tc>
      </w:tr>
      <w:tr w:rsidR="006D3C57" w:rsidRPr="00395404" w:rsidTr="006D3C57">
        <w:tc>
          <w:tcPr>
            <w:tcW w:w="3861" w:type="pct"/>
            <w:vAlign w:val="center"/>
          </w:tcPr>
          <w:p w:rsidR="006D3C57" w:rsidRPr="00395404" w:rsidRDefault="006D3C57" w:rsidP="00395404">
            <w:pPr>
              <w:spacing w:line="360" w:lineRule="auto"/>
              <w:jc w:val="both"/>
              <w:rPr>
                <w:b/>
                <w:color w:val="000000" w:themeColor="text1"/>
                <w:sz w:val="24"/>
                <w:szCs w:val="24"/>
              </w:rPr>
            </w:pPr>
            <w:r w:rsidRPr="00395404">
              <w:rPr>
                <w:b/>
                <w:color w:val="000000" w:themeColor="text1"/>
                <w:sz w:val="24"/>
                <w:szCs w:val="24"/>
              </w:rPr>
              <w:t xml:space="preserve">MODULE 1: Material and Design Method </w:t>
            </w:r>
          </w:p>
          <w:p w:rsidR="006D3C57" w:rsidRPr="00395404" w:rsidRDefault="006D3C57" w:rsidP="00395404">
            <w:pPr>
              <w:tabs>
                <w:tab w:val="left" w:pos="252"/>
              </w:tabs>
              <w:spacing w:line="360" w:lineRule="auto"/>
              <w:jc w:val="both"/>
              <w:rPr>
                <w:color w:val="000000" w:themeColor="text1"/>
                <w:sz w:val="24"/>
                <w:szCs w:val="24"/>
              </w:rPr>
            </w:pPr>
            <w:r w:rsidRPr="00395404">
              <w:rPr>
                <w:color w:val="000000" w:themeColor="text1"/>
                <w:sz w:val="24"/>
                <w:szCs w:val="24"/>
              </w:rPr>
              <w:t>Cement, Fine and Coarse Aggregate, Water, Admixtures, Reinforcements, Properties and Tests For Concrete, WSM Vs LSM, Soil Mechanics, Basis Of Soil Properties, Soil Type, Bearing Capacity, Terzaghi's And Skempton's Formula</w:t>
            </w:r>
          </w:p>
        </w:tc>
        <w:tc>
          <w:tcPr>
            <w:tcW w:w="58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w:t>
            </w:r>
          </w:p>
        </w:tc>
        <w:tc>
          <w:tcPr>
            <w:tcW w:w="55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6</w:t>
            </w:r>
          </w:p>
        </w:tc>
      </w:tr>
      <w:tr w:rsidR="006D3C57" w:rsidRPr="00395404" w:rsidTr="006D3C57">
        <w:tc>
          <w:tcPr>
            <w:tcW w:w="3861" w:type="pct"/>
            <w:vAlign w:val="center"/>
          </w:tcPr>
          <w:p w:rsidR="006D3C57" w:rsidRPr="00395404" w:rsidRDefault="006D3C57" w:rsidP="00395404">
            <w:pPr>
              <w:pStyle w:val="BlockText"/>
              <w:spacing w:line="360" w:lineRule="auto"/>
              <w:ind w:left="0" w:right="0" w:firstLine="0"/>
              <w:rPr>
                <w:b/>
                <w:bCs/>
                <w:color w:val="000000" w:themeColor="text1"/>
              </w:rPr>
            </w:pPr>
            <w:r w:rsidRPr="00395404">
              <w:rPr>
                <w:b/>
                <w:color w:val="000000" w:themeColor="text1"/>
              </w:rPr>
              <w:t xml:space="preserve">MODULE 2: </w:t>
            </w:r>
            <w:r w:rsidRPr="00395404">
              <w:rPr>
                <w:b/>
                <w:bCs/>
                <w:color w:val="000000" w:themeColor="text1"/>
              </w:rPr>
              <w:t>Beams and Slabs Using LSM and WSM</w:t>
            </w:r>
          </w:p>
          <w:p w:rsidR="006D3C57" w:rsidRPr="00395404" w:rsidRDefault="006D3C57" w:rsidP="00395404">
            <w:pPr>
              <w:tabs>
                <w:tab w:val="left" w:pos="252"/>
              </w:tabs>
              <w:spacing w:line="360" w:lineRule="auto"/>
              <w:jc w:val="both"/>
              <w:rPr>
                <w:color w:val="000000" w:themeColor="text1"/>
                <w:sz w:val="24"/>
                <w:szCs w:val="24"/>
              </w:rPr>
            </w:pPr>
            <w:r w:rsidRPr="00395404">
              <w:rPr>
                <w:color w:val="000000" w:themeColor="text1"/>
                <w:sz w:val="24"/>
                <w:szCs w:val="24"/>
              </w:rPr>
              <w:t>Singly Beam, Doubly Beams, T, L Beams, Slabs – Rectangle, Circular, One Way, Two Way, Flat. Using IS 456 :2000 And SP -16, Continuous Beams and Slabs</w:t>
            </w:r>
          </w:p>
        </w:tc>
        <w:tc>
          <w:tcPr>
            <w:tcW w:w="58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w:t>
            </w:r>
          </w:p>
        </w:tc>
        <w:tc>
          <w:tcPr>
            <w:tcW w:w="55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6</w:t>
            </w:r>
          </w:p>
        </w:tc>
      </w:tr>
      <w:tr w:rsidR="006D3C57" w:rsidRPr="00395404" w:rsidTr="006D3C57">
        <w:tc>
          <w:tcPr>
            <w:tcW w:w="3861" w:type="pct"/>
            <w:vAlign w:val="center"/>
          </w:tcPr>
          <w:p w:rsidR="006D3C57" w:rsidRPr="00395404" w:rsidRDefault="006D3C57" w:rsidP="00395404">
            <w:pPr>
              <w:pStyle w:val="BlockText"/>
              <w:spacing w:line="360" w:lineRule="auto"/>
              <w:ind w:left="0" w:right="0" w:firstLine="0"/>
              <w:rPr>
                <w:color w:val="000000" w:themeColor="text1"/>
              </w:rPr>
            </w:pPr>
            <w:r w:rsidRPr="00395404">
              <w:rPr>
                <w:b/>
                <w:color w:val="000000" w:themeColor="text1"/>
              </w:rPr>
              <w:t>MODULE 3:</w:t>
            </w:r>
            <w:r w:rsidRPr="00395404">
              <w:rPr>
                <w:b/>
                <w:bCs/>
                <w:color w:val="000000" w:themeColor="text1"/>
              </w:rPr>
              <w:t>Column and Footing</w:t>
            </w:r>
          </w:p>
          <w:p w:rsidR="006D3C57" w:rsidRPr="00395404" w:rsidRDefault="006D3C57" w:rsidP="00395404">
            <w:pPr>
              <w:pStyle w:val="BlockText"/>
              <w:spacing w:line="360" w:lineRule="auto"/>
              <w:ind w:left="0" w:right="0" w:firstLine="0"/>
              <w:rPr>
                <w:color w:val="000000" w:themeColor="text1"/>
              </w:rPr>
            </w:pPr>
            <w:r w:rsidRPr="00395404">
              <w:rPr>
                <w:color w:val="000000" w:themeColor="text1"/>
              </w:rPr>
              <w:t>Short column and long column, minimum eccentricity, column subjected to combined axial load, uniaxial bending and biaxial bending, design of footing.</w:t>
            </w:r>
          </w:p>
        </w:tc>
        <w:tc>
          <w:tcPr>
            <w:tcW w:w="58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w:t>
            </w:r>
          </w:p>
        </w:tc>
        <w:tc>
          <w:tcPr>
            <w:tcW w:w="55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6</w:t>
            </w:r>
          </w:p>
        </w:tc>
      </w:tr>
      <w:tr w:rsidR="006D3C57" w:rsidRPr="00395404" w:rsidTr="006D3C57">
        <w:tc>
          <w:tcPr>
            <w:tcW w:w="3861" w:type="pct"/>
            <w:vAlign w:val="center"/>
          </w:tcPr>
          <w:p w:rsidR="006D3C57" w:rsidRPr="00395404" w:rsidRDefault="006D3C57" w:rsidP="00395404">
            <w:pPr>
              <w:pStyle w:val="BlockText"/>
              <w:spacing w:line="360" w:lineRule="auto"/>
              <w:ind w:left="0" w:right="0" w:firstLine="0"/>
              <w:rPr>
                <w:color w:val="000000" w:themeColor="text1"/>
              </w:rPr>
            </w:pPr>
            <w:r w:rsidRPr="00395404">
              <w:rPr>
                <w:b/>
                <w:bCs/>
                <w:color w:val="000000" w:themeColor="text1"/>
              </w:rPr>
              <w:t>MODULE 4: Pile and Raft Foundation</w:t>
            </w:r>
          </w:p>
          <w:p w:rsidR="006D3C57" w:rsidRPr="00395404" w:rsidRDefault="006D3C57" w:rsidP="00395404">
            <w:pPr>
              <w:tabs>
                <w:tab w:val="left" w:pos="252"/>
              </w:tabs>
              <w:spacing w:line="360" w:lineRule="auto"/>
              <w:jc w:val="both"/>
              <w:rPr>
                <w:color w:val="000000" w:themeColor="text1"/>
                <w:sz w:val="24"/>
                <w:szCs w:val="24"/>
              </w:rPr>
            </w:pPr>
            <w:r w:rsidRPr="00395404">
              <w:rPr>
                <w:color w:val="000000" w:themeColor="text1"/>
                <w:sz w:val="24"/>
                <w:szCs w:val="24"/>
              </w:rPr>
              <w:t>Design Of RCC Piles, Pile Caps, Raft Foundation (Theory)</w:t>
            </w:r>
          </w:p>
        </w:tc>
        <w:tc>
          <w:tcPr>
            <w:tcW w:w="580"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w:t>
            </w:r>
          </w:p>
        </w:tc>
        <w:tc>
          <w:tcPr>
            <w:tcW w:w="559"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6</w:t>
            </w:r>
          </w:p>
        </w:tc>
      </w:tr>
    </w:tbl>
    <w:p w:rsidR="006D3C57" w:rsidRPr="007A77F4" w:rsidRDefault="006D3C57" w:rsidP="00395404">
      <w:pPr>
        <w:pStyle w:val="Default"/>
        <w:spacing w:line="360" w:lineRule="auto"/>
        <w:jc w:val="both"/>
        <w:rPr>
          <w:rFonts w:ascii="Times New Roman" w:eastAsia="Times New Roman" w:hAnsi="Times New Roman" w:cs="Times New Roman"/>
          <w:i/>
          <w:iCs/>
          <w:color w:val="000000" w:themeColor="text1"/>
          <w:sz w:val="22"/>
        </w:rPr>
      </w:pPr>
      <w:r w:rsidRPr="007A77F4">
        <w:rPr>
          <w:rFonts w:ascii="Times New Roman" w:eastAsia="Times New Roman" w:hAnsi="Times New Roman" w:cs="Times New Roman"/>
          <w:b/>
          <w:i/>
          <w:iCs/>
          <w:color w:val="000000" w:themeColor="text1"/>
          <w:sz w:val="22"/>
        </w:rPr>
        <w:t>*Bloom’s Level:</w:t>
      </w:r>
      <w:r w:rsidRPr="007A77F4">
        <w:rPr>
          <w:rFonts w:ascii="Times New Roman" w:eastAsia="Times New Roman" w:hAnsi="Times New Roman" w:cs="Times New Roman"/>
          <w:i/>
          <w:iCs/>
          <w:color w:val="000000" w:themeColor="text1"/>
          <w:sz w:val="22"/>
        </w:rPr>
        <w:t xml:space="preserve"> L1-Knowledge; L2-Comprehension; L3-Application; L4:Analysis; L5:Synthesis, L6:Evaluation</w:t>
      </w:r>
    </w:p>
    <w:p w:rsidR="006D3C57" w:rsidRPr="00395404" w:rsidRDefault="006D3C57" w:rsidP="00395404">
      <w:pPr>
        <w:pStyle w:val="Default"/>
        <w:spacing w:line="360" w:lineRule="auto"/>
        <w:jc w:val="both"/>
        <w:rPr>
          <w:rFonts w:ascii="Times New Roman" w:eastAsia="Times New Roman" w:hAnsi="Times New Roman" w:cs="Times New Roman"/>
          <w:i/>
          <w:iCs/>
          <w:color w:val="000000" w:themeColor="text1"/>
        </w:rPr>
      </w:pPr>
    </w:p>
    <w:p w:rsidR="006D3C57" w:rsidRPr="00395404" w:rsidRDefault="006D3C57"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Text Books:</w:t>
      </w:r>
    </w:p>
    <w:p w:rsidR="006D3C57" w:rsidRPr="00395404" w:rsidRDefault="006D3C57" w:rsidP="00F97505">
      <w:pPr>
        <w:pStyle w:val="Title"/>
        <w:numPr>
          <w:ilvl w:val="0"/>
          <w:numId w:val="93"/>
        </w:numPr>
        <w:spacing w:line="276" w:lineRule="auto"/>
        <w:jc w:val="both"/>
        <w:rPr>
          <w:b w:val="0"/>
          <w:bCs/>
          <w:iCs/>
          <w:color w:val="000000" w:themeColor="text1"/>
          <w:sz w:val="24"/>
        </w:rPr>
      </w:pPr>
      <w:r w:rsidRPr="00395404">
        <w:rPr>
          <w:b w:val="0"/>
          <w:color w:val="000000" w:themeColor="text1"/>
          <w:sz w:val="24"/>
          <w:shd w:val="clear" w:color="auto" w:fill="FFFFFF"/>
        </w:rPr>
        <w:t xml:space="preserve">Arya, C. (2009). Eurocode: </w:t>
      </w:r>
      <w:r w:rsidRPr="00395404">
        <w:rPr>
          <w:b w:val="0"/>
          <w:i/>
          <w:color w:val="000000" w:themeColor="text1"/>
          <w:sz w:val="24"/>
          <w:shd w:val="clear" w:color="auto" w:fill="FFFFFF"/>
        </w:rPr>
        <w:t>Design of steel structures. In </w:t>
      </w:r>
      <w:r w:rsidRPr="00395404">
        <w:rPr>
          <w:b w:val="0"/>
          <w:i/>
          <w:iCs/>
          <w:color w:val="000000" w:themeColor="text1"/>
          <w:sz w:val="24"/>
          <w:shd w:val="clear" w:color="auto" w:fill="FFFFFF"/>
        </w:rPr>
        <w:t>Design of Structural Elements</w:t>
      </w:r>
      <w:r w:rsidRPr="00395404">
        <w:rPr>
          <w:b w:val="0"/>
          <w:i/>
          <w:color w:val="000000" w:themeColor="text1"/>
          <w:sz w:val="24"/>
          <w:shd w:val="clear" w:color="auto" w:fill="FFFFFF"/>
        </w:rPr>
        <w:t xml:space="preserve"> (pp. 375–433). </w:t>
      </w:r>
      <w:r w:rsidRPr="00395404">
        <w:rPr>
          <w:b w:val="0"/>
          <w:color w:val="000000" w:themeColor="text1"/>
          <w:sz w:val="24"/>
          <w:shd w:val="clear" w:color="auto" w:fill="FFFFFF"/>
        </w:rPr>
        <w:t xml:space="preserve">CRC Press. </w:t>
      </w:r>
      <w:hyperlink r:id="rId62" w:history="1">
        <w:r w:rsidRPr="00395404">
          <w:rPr>
            <w:rStyle w:val="Hyperlink"/>
            <w:b w:val="0"/>
            <w:color w:val="000000" w:themeColor="text1"/>
            <w:sz w:val="24"/>
            <w:shd w:val="clear" w:color="auto" w:fill="FFFFFF"/>
          </w:rPr>
          <w:t>https://doi.org/10.1201/b18121-13</w:t>
        </w:r>
      </w:hyperlink>
    </w:p>
    <w:p w:rsidR="006D3C57" w:rsidRPr="00395404" w:rsidRDefault="006D3C57" w:rsidP="00F97505">
      <w:pPr>
        <w:pStyle w:val="BodyA"/>
        <w:numPr>
          <w:ilvl w:val="0"/>
          <w:numId w:val="93"/>
        </w:numPr>
        <w:spacing w:line="276" w:lineRule="auto"/>
        <w:jc w:val="both"/>
        <w:rPr>
          <w:rFonts w:ascii="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Emmitt, S., &amp; Gorse, C. (2014). </w:t>
      </w:r>
      <w:r w:rsidRPr="00395404">
        <w:rPr>
          <w:rFonts w:ascii="Times New Roman" w:hAnsi="Times New Roman" w:cs="Times New Roman"/>
          <w:i/>
          <w:iCs/>
          <w:color w:val="000000" w:themeColor="text1"/>
          <w:sz w:val="24"/>
          <w:szCs w:val="24"/>
          <w:shd w:val="clear" w:color="auto" w:fill="FFFFFF"/>
        </w:rPr>
        <w:t>Barry’s Advanced Construction Of Buildings Third edition</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John Wiley &amp; Sons, Ltd</w:t>
      </w:r>
      <w:r w:rsidRPr="00395404">
        <w:rPr>
          <w:rFonts w:ascii="Times New Roman" w:hAnsi="Times New Roman" w:cs="Times New Roman"/>
          <w:color w:val="000000" w:themeColor="text1"/>
          <w:sz w:val="24"/>
          <w:szCs w:val="24"/>
          <w:shd w:val="clear" w:color="auto" w:fill="FFFFFF"/>
        </w:rPr>
        <w:t> (Vol. 28, p. 581).</w:t>
      </w:r>
    </w:p>
    <w:p w:rsidR="006D3C57" w:rsidRPr="00395404" w:rsidRDefault="006D3C57" w:rsidP="00F97505">
      <w:pPr>
        <w:pStyle w:val="Title"/>
        <w:numPr>
          <w:ilvl w:val="0"/>
          <w:numId w:val="93"/>
        </w:numPr>
        <w:spacing w:line="276" w:lineRule="auto"/>
        <w:jc w:val="both"/>
        <w:rPr>
          <w:b w:val="0"/>
          <w:color w:val="000000" w:themeColor="text1"/>
          <w:sz w:val="24"/>
        </w:rPr>
      </w:pPr>
      <w:r w:rsidRPr="00395404">
        <w:rPr>
          <w:b w:val="0"/>
          <w:color w:val="000000" w:themeColor="text1"/>
          <w:sz w:val="24"/>
          <w:shd w:val="clear" w:color="auto" w:fill="FFFFFF"/>
        </w:rPr>
        <w:t>Salvadori, M., &amp; Heller, R. (1986). </w:t>
      </w:r>
      <w:r w:rsidRPr="00395404">
        <w:rPr>
          <w:b w:val="0"/>
          <w:i/>
          <w:iCs/>
          <w:color w:val="000000" w:themeColor="text1"/>
          <w:sz w:val="24"/>
          <w:shd w:val="clear" w:color="auto" w:fill="FFFFFF"/>
        </w:rPr>
        <w:t>Structure In Architecture: The Building Of Buildings, Third Edition.</w:t>
      </w:r>
      <w:r w:rsidRPr="00395404">
        <w:rPr>
          <w:b w:val="0"/>
          <w:color w:val="000000" w:themeColor="text1"/>
          <w:sz w:val="24"/>
          <w:shd w:val="clear" w:color="auto" w:fill="FFFFFF"/>
        </w:rPr>
        <w:t> </w:t>
      </w:r>
      <w:r w:rsidRPr="00395404">
        <w:rPr>
          <w:b w:val="0"/>
          <w:i/>
          <w:iCs/>
          <w:color w:val="000000" w:themeColor="text1"/>
          <w:sz w:val="24"/>
          <w:shd w:val="clear" w:color="auto" w:fill="FFFFFF"/>
        </w:rPr>
        <w:t>Struct in Archit, The Build of Build, Third Ed</w:t>
      </w:r>
      <w:r w:rsidRPr="00395404">
        <w:rPr>
          <w:b w:val="0"/>
          <w:color w:val="000000" w:themeColor="text1"/>
          <w:sz w:val="24"/>
          <w:shd w:val="clear" w:color="auto" w:fill="FFFFFF"/>
        </w:rPr>
        <w:t>. Prentice-Hall Inc.</w:t>
      </w:r>
    </w:p>
    <w:p w:rsidR="006D3C57" w:rsidRPr="00395404" w:rsidRDefault="006D3C57" w:rsidP="007A77F4">
      <w:pPr>
        <w:pStyle w:val="BodyA"/>
        <w:spacing w:line="276" w:lineRule="auto"/>
        <w:jc w:val="both"/>
        <w:rPr>
          <w:rFonts w:ascii="Times New Roman" w:hAnsi="Times New Roman" w:cs="Times New Roman"/>
          <w:b/>
          <w:bCs/>
          <w:color w:val="000000" w:themeColor="text1"/>
          <w:sz w:val="24"/>
          <w:szCs w:val="24"/>
        </w:rPr>
      </w:pPr>
    </w:p>
    <w:p w:rsidR="006D3C57" w:rsidRPr="00395404" w:rsidRDefault="006D3C57" w:rsidP="007A77F4">
      <w:pPr>
        <w:pStyle w:val="BodyA"/>
        <w:spacing w:line="276" w:lineRule="auto"/>
        <w:jc w:val="both"/>
        <w:rPr>
          <w:rFonts w:ascii="Times New Roman" w:eastAsia="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References:</w:t>
      </w:r>
    </w:p>
    <w:p w:rsidR="006D3C57" w:rsidRPr="00395404" w:rsidRDefault="006D3C57" w:rsidP="007A77F4">
      <w:pPr>
        <w:pStyle w:val="ColorfulList-Accent11"/>
        <w:spacing w:line="276" w:lineRule="auto"/>
        <w:ind w:left="1080"/>
        <w:rPr>
          <w:color w:val="000000" w:themeColor="text1"/>
        </w:rPr>
      </w:pPr>
    </w:p>
    <w:p w:rsidR="006D3C57" w:rsidRPr="00395404" w:rsidRDefault="006D3C57" w:rsidP="00F97505">
      <w:pPr>
        <w:pStyle w:val="Title"/>
        <w:numPr>
          <w:ilvl w:val="0"/>
          <w:numId w:val="57"/>
        </w:numPr>
        <w:spacing w:line="276" w:lineRule="auto"/>
        <w:jc w:val="both"/>
        <w:rPr>
          <w:b w:val="0"/>
          <w:iCs/>
          <w:color w:val="000000" w:themeColor="text1"/>
          <w:sz w:val="24"/>
        </w:rPr>
      </w:pPr>
      <w:r w:rsidRPr="00395404">
        <w:rPr>
          <w:b w:val="0"/>
          <w:color w:val="000000" w:themeColor="text1"/>
          <w:sz w:val="24"/>
          <w:shd w:val="clear" w:color="auto" w:fill="FFFFFF"/>
        </w:rPr>
        <w:t xml:space="preserve">Oppermann, R. H. (1941). </w:t>
      </w:r>
      <w:r w:rsidRPr="00395404">
        <w:rPr>
          <w:b w:val="0"/>
          <w:i/>
          <w:color w:val="000000" w:themeColor="text1"/>
          <w:sz w:val="24"/>
          <w:shd w:val="clear" w:color="auto" w:fill="FFFFFF"/>
        </w:rPr>
        <w:t>Strength of materials, part I, elementary theory and problems. </w:t>
      </w:r>
      <w:r w:rsidRPr="00395404">
        <w:rPr>
          <w:b w:val="0"/>
          <w:iCs/>
          <w:color w:val="000000" w:themeColor="text1"/>
          <w:sz w:val="24"/>
          <w:shd w:val="clear" w:color="auto" w:fill="FFFFFF"/>
        </w:rPr>
        <w:t>Journal of the Franklin Institute</w:t>
      </w:r>
      <w:r w:rsidRPr="00395404">
        <w:rPr>
          <w:b w:val="0"/>
          <w:color w:val="000000" w:themeColor="text1"/>
          <w:sz w:val="24"/>
          <w:shd w:val="clear" w:color="auto" w:fill="FFFFFF"/>
        </w:rPr>
        <w:t>, </w:t>
      </w:r>
      <w:r w:rsidRPr="00395404">
        <w:rPr>
          <w:b w:val="0"/>
          <w:iCs/>
          <w:color w:val="000000" w:themeColor="text1"/>
          <w:sz w:val="24"/>
          <w:shd w:val="clear" w:color="auto" w:fill="FFFFFF"/>
        </w:rPr>
        <w:t>231</w:t>
      </w:r>
      <w:r w:rsidRPr="00395404">
        <w:rPr>
          <w:b w:val="0"/>
          <w:color w:val="000000" w:themeColor="text1"/>
          <w:sz w:val="24"/>
          <w:shd w:val="clear" w:color="auto" w:fill="FFFFFF"/>
        </w:rPr>
        <w:t xml:space="preserve">(1), 96. </w:t>
      </w:r>
      <w:hyperlink r:id="rId63" w:history="1">
        <w:r w:rsidRPr="00395404">
          <w:rPr>
            <w:rStyle w:val="Hyperlink"/>
            <w:b w:val="0"/>
            <w:color w:val="000000" w:themeColor="text1"/>
            <w:sz w:val="24"/>
            <w:u w:val="none"/>
            <w:shd w:val="clear" w:color="auto" w:fill="FFFFFF"/>
          </w:rPr>
          <w:t>https://doi.org/10.1016/s0016-0032(41)90378-</w:t>
        </w:r>
      </w:hyperlink>
    </w:p>
    <w:p w:rsidR="006D3C57" w:rsidRPr="00395404" w:rsidRDefault="006D3C57" w:rsidP="00F97505">
      <w:pPr>
        <w:pStyle w:val="Title"/>
        <w:numPr>
          <w:ilvl w:val="0"/>
          <w:numId w:val="57"/>
        </w:numPr>
        <w:spacing w:line="276" w:lineRule="auto"/>
        <w:jc w:val="both"/>
        <w:rPr>
          <w:b w:val="0"/>
          <w:bCs/>
          <w:color w:val="000000" w:themeColor="text1"/>
          <w:sz w:val="24"/>
        </w:rPr>
      </w:pPr>
      <w:r w:rsidRPr="00395404">
        <w:rPr>
          <w:b w:val="0"/>
          <w:color w:val="000000" w:themeColor="text1"/>
          <w:sz w:val="24"/>
          <w:shd w:val="clear" w:color="auto" w:fill="FFFFFF"/>
        </w:rPr>
        <w:lastRenderedPageBreak/>
        <w:t>Von Glasersfeld, E. (2009</w:t>
      </w:r>
      <w:r w:rsidRPr="00395404">
        <w:rPr>
          <w:b w:val="0"/>
          <w:i/>
          <w:color w:val="000000" w:themeColor="text1"/>
          <w:sz w:val="24"/>
          <w:shd w:val="clear" w:color="auto" w:fill="FFFFFF"/>
        </w:rPr>
        <w:t xml:space="preserve">). A model for the construction of elementary concepts (pp. 45–50). </w:t>
      </w:r>
      <w:r w:rsidRPr="00395404">
        <w:rPr>
          <w:b w:val="0"/>
          <w:color w:val="000000" w:themeColor="text1"/>
          <w:sz w:val="24"/>
          <w:shd w:val="clear" w:color="auto" w:fill="FFFFFF"/>
        </w:rPr>
        <w:t xml:space="preserve">AIP Publishing. </w:t>
      </w:r>
      <w:hyperlink r:id="rId64" w:history="1">
        <w:r w:rsidRPr="00395404">
          <w:rPr>
            <w:rStyle w:val="Hyperlink"/>
            <w:b w:val="0"/>
            <w:color w:val="000000" w:themeColor="text1"/>
            <w:sz w:val="24"/>
            <w:u w:val="none"/>
            <w:shd w:val="clear" w:color="auto" w:fill="FFFFFF"/>
          </w:rPr>
          <w:t>https://doi.org/10.1063/1.58258</w:t>
        </w:r>
      </w:hyperlink>
    </w:p>
    <w:p w:rsidR="006D3C57" w:rsidRPr="00395404" w:rsidRDefault="006D3C57" w:rsidP="007A77F4">
      <w:pPr>
        <w:pStyle w:val="Title"/>
        <w:spacing w:line="276" w:lineRule="auto"/>
        <w:jc w:val="both"/>
        <w:rPr>
          <w:b w:val="0"/>
          <w:bCs/>
          <w:color w:val="000000" w:themeColor="text1"/>
          <w:sz w:val="24"/>
        </w:rPr>
      </w:pPr>
    </w:p>
    <w:p w:rsidR="006D3C57" w:rsidRPr="00395404" w:rsidRDefault="006D3C57" w:rsidP="00395404">
      <w:pPr>
        <w:pStyle w:val="ColorfulList-Accent11"/>
        <w:spacing w:line="360" w:lineRule="auto"/>
        <w:ind w:left="0"/>
        <w:rPr>
          <w:b/>
          <w:bCs/>
          <w:color w:val="000000" w:themeColor="text1"/>
        </w:rPr>
      </w:pPr>
      <w:r w:rsidRPr="00395404">
        <w:rPr>
          <w:b/>
          <w:bCs/>
          <w:color w:val="000000" w:themeColor="text1"/>
        </w:rPr>
        <w:t>Modes of Evaluation: Quiz/ Assignment/ Written Examination</w:t>
      </w:r>
    </w:p>
    <w:p w:rsidR="006D3C57" w:rsidRPr="00395404" w:rsidRDefault="006D3C57" w:rsidP="00395404">
      <w:pPr>
        <w:pStyle w:val="ColorfulList-Accent11"/>
        <w:spacing w:line="360" w:lineRule="auto"/>
        <w:ind w:left="0"/>
        <w:rPr>
          <w:b/>
          <w:bCs/>
          <w:color w:val="000000" w:themeColor="text1"/>
        </w:rPr>
      </w:pPr>
    </w:p>
    <w:p w:rsidR="006D3C57" w:rsidRPr="007A77F4" w:rsidRDefault="006D3C57" w:rsidP="00395404">
      <w:pPr>
        <w:pStyle w:val="ColorfulList-Accent11"/>
        <w:spacing w:line="360" w:lineRule="auto"/>
        <w:ind w:left="0"/>
        <w:rPr>
          <w:b/>
          <w:bCs/>
          <w:color w:val="000000" w:themeColor="text1"/>
          <w:sz w:val="22"/>
          <w:szCs w:val="22"/>
        </w:rPr>
      </w:pPr>
      <w:r w:rsidRPr="00395404">
        <w:rPr>
          <w:b/>
          <w:bCs/>
          <w:color w:val="000000" w:themeColor="text1"/>
        </w:rPr>
        <w:t>Examination Scheme:</w:t>
      </w:r>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1"/>
        <w:gridCol w:w="375"/>
        <w:gridCol w:w="346"/>
        <w:gridCol w:w="298"/>
        <w:gridCol w:w="446"/>
        <w:gridCol w:w="458"/>
        <w:gridCol w:w="549"/>
        <w:gridCol w:w="457"/>
        <w:gridCol w:w="732"/>
        <w:gridCol w:w="1006"/>
        <w:gridCol w:w="1006"/>
        <w:gridCol w:w="733"/>
        <w:gridCol w:w="823"/>
        <w:gridCol w:w="915"/>
        <w:gridCol w:w="838"/>
      </w:tblGrid>
      <w:tr w:rsidR="006D3C57" w:rsidRPr="005B56E1" w:rsidTr="00A344EC">
        <w:trPr>
          <w:trHeight w:val="385"/>
          <w:jc w:val="center"/>
        </w:trPr>
        <w:tc>
          <w:tcPr>
            <w:tcW w:w="1400" w:type="dxa"/>
            <w:gridSpan w:val="4"/>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Periods</w:t>
            </w:r>
          </w:p>
        </w:tc>
        <w:tc>
          <w:tcPr>
            <w:tcW w:w="5387" w:type="dxa"/>
            <w:gridSpan w:val="8"/>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Evaluation Scheme</w:t>
            </w:r>
          </w:p>
        </w:tc>
        <w:tc>
          <w:tcPr>
            <w:tcW w:w="823" w:type="dxa"/>
            <w:vMerge w:val="restart"/>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Total Marks</w:t>
            </w:r>
          </w:p>
        </w:tc>
        <w:tc>
          <w:tcPr>
            <w:tcW w:w="915" w:type="dxa"/>
            <w:vMerge w:val="restart"/>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Credits</w:t>
            </w:r>
          </w:p>
        </w:tc>
        <w:tc>
          <w:tcPr>
            <w:tcW w:w="838" w:type="dxa"/>
            <w:vMerge w:val="restart"/>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Duration of Exam (hr)</w:t>
            </w:r>
          </w:p>
        </w:tc>
      </w:tr>
      <w:tr w:rsidR="006D3C57" w:rsidRPr="005B56E1" w:rsidTr="00A344EC">
        <w:trPr>
          <w:trHeight w:val="149"/>
          <w:jc w:val="center"/>
        </w:trPr>
        <w:tc>
          <w:tcPr>
            <w:tcW w:w="381" w:type="dxa"/>
            <w:vMerge w:val="restart"/>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L</w:t>
            </w:r>
          </w:p>
        </w:tc>
        <w:tc>
          <w:tcPr>
            <w:tcW w:w="375" w:type="dxa"/>
            <w:vMerge w:val="restart"/>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T</w:t>
            </w:r>
          </w:p>
        </w:tc>
        <w:tc>
          <w:tcPr>
            <w:tcW w:w="346" w:type="dxa"/>
            <w:vMerge w:val="restart"/>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P</w:t>
            </w:r>
          </w:p>
        </w:tc>
        <w:tc>
          <w:tcPr>
            <w:tcW w:w="298" w:type="dxa"/>
            <w:vMerge w:val="restart"/>
          </w:tcPr>
          <w:p w:rsidR="006D3C57" w:rsidRPr="005B56E1" w:rsidRDefault="006D3C57" w:rsidP="00395404">
            <w:pPr>
              <w:spacing w:line="360" w:lineRule="auto"/>
              <w:jc w:val="both"/>
              <w:rPr>
                <w:rFonts w:ascii="Times New Roman" w:hAnsi="Times New Roman" w:cs="Times New Roman"/>
                <w:b/>
                <w:bCs/>
                <w:color w:val="000000" w:themeColor="text1"/>
              </w:rPr>
            </w:pPr>
            <w:r w:rsidRPr="005B56E1">
              <w:rPr>
                <w:rFonts w:ascii="Times New Roman" w:hAnsi="Times New Roman" w:cs="Times New Roman"/>
                <w:b/>
                <w:bCs/>
                <w:color w:val="000000" w:themeColor="text1"/>
              </w:rPr>
              <w:t>S</w:t>
            </w:r>
          </w:p>
        </w:tc>
        <w:tc>
          <w:tcPr>
            <w:tcW w:w="2642" w:type="dxa"/>
            <w:gridSpan w:val="5"/>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Internal Assessment</w:t>
            </w:r>
          </w:p>
        </w:tc>
        <w:tc>
          <w:tcPr>
            <w:tcW w:w="2745" w:type="dxa"/>
            <w:gridSpan w:val="3"/>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External Assessment</w:t>
            </w:r>
          </w:p>
        </w:tc>
        <w:tc>
          <w:tcPr>
            <w:tcW w:w="823" w:type="dxa"/>
            <w:vMerge/>
          </w:tcPr>
          <w:p w:rsidR="006D3C57" w:rsidRPr="005B56E1" w:rsidRDefault="006D3C57" w:rsidP="00395404">
            <w:pPr>
              <w:spacing w:line="360" w:lineRule="auto"/>
              <w:jc w:val="both"/>
              <w:rPr>
                <w:rFonts w:ascii="Times New Roman" w:hAnsi="Times New Roman" w:cs="Times New Roman"/>
                <w:color w:val="000000" w:themeColor="text1"/>
              </w:rPr>
            </w:pPr>
          </w:p>
        </w:tc>
        <w:tc>
          <w:tcPr>
            <w:tcW w:w="915" w:type="dxa"/>
            <w:vMerge/>
          </w:tcPr>
          <w:p w:rsidR="006D3C57" w:rsidRPr="005B56E1" w:rsidRDefault="006D3C57" w:rsidP="00395404">
            <w:pPr>
              <w:spacing w:line="360" w:lineRule="auto"/>
              <w:jc w:val="both"/>
              <w:rPr>
                <w:rFonts w:ascii="Times New Roman" w:hAnsi="Times New Roman" w:cs="Times New Roman"/>
                <w:color w:val="000000" w:themeColor="text1"/>
              </w:rPr>
            </w:pPr>
          </w:p>
        </w:tc>
        <w:tc>
          <w:tcPr>
            <w:tcW w:w="838" w:type="dxa"/>
            <w:vMerge/>
          </w:tcPr>
          <w:p w:rsidR="006D3C57" w:rsidRPr="005B56E1" w:rsidRDefault="006D3C57" w:rsidP="00395404">
            <w:pPr>
              <w:spacing w:line="360" w:lineRule="auto"/>
              <w:jc w:val="both"/>
              <w:rPr>
                <w:rFonts w:ascii="Times New Roman" w:hAnsi="Times New Roman" w:cs="Times New Roman"/>
                <w:color w:val="000000" w:themeColor="text1"/>
              </w:rPr>
            </w:pPr>
          </w:p>
        </w:tc>
      </w:tr>
      <w:tr w:rsidR="006D3C57" w:rsidRPr="005B56E1" w:rsidTr="006D3C57">
        <w:trPr>
          <w:trHeight w:val="149"/>
          <w:jc w:val="center"/>
        </w:trPr>
        <w:tc>
          <w:tcPr>
            <w:tcW w:w="381" w:type="dxa"/>
            <w:vMerge/>
          </w:tcPr>
          <w:p w:rsidR="006D3C57" w:rsidRPr="005B56E1" w:rsidRDefault="006D3C57" w:rsidP="00395404">
            <w:pPr>
              <w:spacing w:line="360" w:lineRule="auto"/>
              <w:jc w:val="both"/>
              <w:rPr>
                <w:rFonts w:ascii="Times New Roman" w:hAnsi="Times New Roman" w:cs="Times New Roman"/>
                <w:b/>
                <w:bCs/>
                <w:color w:val="000000" w:themeColor="text1"/>
              </w:rPr>
            </w:pPr>
          </w:p>
        </w:tc>
        <w:tc>
          <w:tcPr>
            <w:tcW w:w="375" w:type="dxa"/>
            <w:vMerge/>
          </w:tcPr>
          <w:p w:rsidR="006D3C57" w:rsidRPr="005B56E1" w:rsidRDefault="006D3C57" w:rsidP="00395404">
            <w:pPr>
              <w:spacing w:line="360" w:lineRule="auto"/>
              <w:jc w:val="both"/>
              <w:rPr>
                <w:rFonts w:ascii="Times New Roman" w:hAnsi="Times New Roman" w:cs="Times New Roman"/>
                <w:b/>
                <w:bCs/>
                <w:color w:val="000000" w:themeColor="text1"/>
              </w:rPr>
            </w:pPr>
          </w:p>
        </w:tc>
        <w:tc>
          <w:tcPr>
            <w:tcW w:w="346" w:type="dxa"/>
            <w:vMerge/>
          </w:tcPr>
          <w:p w:rsidR="006D3C57" w:rsidRPr="005B56E1" w:rsidRDefault="006D3C57" w:rsidP="00395404">
            <w:pPr>
              <w:spacing w:line="360" w:lineRule="auto"/>
              <w:jc w:val="both"/>
              <w:rPr>
                <w:rFonts w:ascii="Times New Roman" w:hAnsi="Times New Roman" w:cs="Times New Roman"/>
                <w:b/>
                <w:bCs/>
                <w:color w:val="000000" w:themeColor="text1"/>
              </w:rPr>
            </w:pPr>
          </w:p>
        </w:tc>
        <w:tc>
          <w:tcPr>
            <w:tcW w:w="298" w:type="dxa"/>
            <w:vMerge/>
          </w:tcPr>
          <w:p w:rsidR="006D3C57" w:rsidRPr="005B56E1" w:rsidRDefault="006D3C57" w:rsidP="00395404">
            <w:pPr>
              <w:spacing w:line="360" w:lineRule="auto"/>
              <w:jc w:val="both"/>
              <w:rPr>
                <w:rFonts w:ascii="Times New Roman" w:hAnsi="Times New Roman" w:cs="Times New Roman"/>
                <w:b/>
                <w:bCs/>
                <w:color w:val="000000" w:themeColor="text1"/>
              </w:rPr>
            </w:pPr>
          </w:p>
        </w:tc>
        <w:tc>
          <w:tcPr>
            <w:tcW w:w="904" w:type="dxa"/>
            <w:gridSpan w:val="2"/>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CT</w:t>
            </w:r>
          </w:p>
        </w:tc>
        <w:tc>
          <w:tcPr>
            <w:tcW w:w="549" w:type="dxa"/>
            <w:vMerge w:val="restart"/>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TA</w:t>
            </w:r>
          </w:p>
        </w:tc>
        <w:tc>
          <w:tcPr>
            <w:tcW w:w="457" w:type="dxa"/>
            <w:vMerge w:val="restart"/>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A</w:t>
            </w:r>
          </w:p>
        </w:tc>
        <w:tc>
          <w:tcPr>
            <w:tcW w:w="732" w:type="dxa"/>
            <w:vMerge w:val="restart"/>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Total</w:t>
            </w:r>
          </w:p>
        </w:tc>
        <w:tc>
          <w:tcPr>
            <w:tcW w:w="1006" w:type="dxa"/>
            <w:vMerge w:val="restart"/>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Theory/Studio</w:t>
            </w:r>
          </w:p>
        </w:tc>
        <w:tc>
          <w:tcPr>
            <w:tcW w:w="1006" w:type="dxa"/>
            <w:vMerge w:val="restart"/>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VIVA/ Practical</w:t>
            </w:r>
          </w:p>
        </w:tc>
        <w:tc>
          <w:tcPr>
            <w:tcW w:w="733" w:type="dxa"/>
            <w:vMerge w:val="restart"/>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Total</w:t>
            </w:r>
          </w:p>
        </w:tc>
        <w:tc>
          <w:tcPr>
            <w:tcW w:w="823" w:type="dxa"/>
            <w:vMerge/>
          </w:tcPr>
          <w:p w:rsidR="006D3C57" w:rsidRPr="005B56E1" w:rsidRDefault="006D3C57" w:rsidP="00395404">
            <w:pPr>
              <w:spacing w:line="360" w:lineRule="auto"/>
              <w:jc w:val="both"/>
              <w:rPr>
                <w:rFonts w:ascii="Times New Roman" w:hAnsi="Times New Roman" w:cs="Times New Roman"/>
                <w:color w:val="000000" w:themeColor="text1"/>
              </w:rPr>
            </w:pPr>
          </w:p>
        </w:tc>
        <w:tc>
          <w:tcPr>
            <w:tcW w:w="915" w:type="dxa"/>
            <w:vMerge/>
          </w:tcPr>
          <w:p w:rsidR="006D3C57" w:rsidRPr="005B56E1" w:rsidRDefault="006D3C57" w:rsidP="00395404">
            <w:pPr>
              <w:spacing w:line="360" w:lineRule="auto"/>
              <w:jc w:val="both"/>
              <w:rPr>
                <w:rFonts w:ascii="Times New Roman" w:hAnsi="Times New Roman" w:cs="Times New Roman"/>
                <w:color w:val="000000" w:themeColor="text1"/>
              </w:rPr>
            </w:pPr>
          </w:p>
        </w:tc>
        <w:tc>
          <w:tcPr>
            <w:tcW w:w="838" w:type="dxa"/>
            <w:vMerge/>
          </w:tcPr>
          <w:p w:rsidR="006D3C57" w:rsidRPr="005B56E1" w:rsidRDefault="006D3C57" w:rsidP="00395404">
            <w:pPr>
              <w:spacing w:line="360" w:lineRule="auto"/>
              <w:jc w:val="both"/>
              <w:rPr>
                <w:rFonts w:ascii="Times New Roman" w:hAnsi="Times New Roman" w:cs="Times New Roman"/>
                <w:color w:val="000000" w:themeColor="text1"/>
              </w:rPr>
            </w:pPr>
          </w:p>
        </w:tc>
      </w:tr>
      <w:tr w:rsidR="006D3C57" w:rsidRPr="005B56E1" w:rsidTr="006D3C57">
        <w:trPr>
          <w:trHeight w:val="224"/>
          <w:jc w:val="center"/>
        </w:trPr>
        <w:tc>
          <w:tcPr>
            <w:tcW w:w="381" w:type="dxa"/>
            <w:vMerge/>
          </w:tcPr>
          <w:p w:rsidR="006D3C57" w:rsidRPr="005B56E1" w:rsidRDefault="006D3C57" w:rsidP="00395404">
            <w:pPr>
              <w:spacing w:line="360" w:lineRule="auto"/>
              <w:jc w:val="both"/>
              <w:rPr>
                <w:rFonts w:ascii="Times New Roman" w:hAnsi="Times New Roman" w:cs="Times New Roman"/>
                <w:b/>
                <w:bCs/>
                <w:color w:val="000000" w:themeColor="text1"/>
              </w:rPr>
            </w:pPr>
          </w:p>
        </w:tc>
        <w:tc>
          <w:tcPr>
            <w:tcW w:w="375" w:type="dxa"/>
            <w:vMerge/>
          </w:tcPr>
          <w:p w:rsidR="006D3C57" w:rsidRPr="005B56E1" w:rsidRDefault="006D3C57" w:rsidP="00395404">
            <w:pPr>
              <w:spacing w:line="360" w:lineRule="auto"/>
              <w:jc w:val="both"/>
              <w:rPr>
                <w:rFonts w:ascii="Times New Roman" w:hAnsi="Times New Roman" w:cs="Times New Roman"/>
                <w:b/>
                <w:bCs/>
                <w:color w:val="000000" w:themeColor="text1"/>
              </w:rPr>
            </w:pPr>
          </w:p>
        </w:tc>
        <w:tc>
          <w:tcPr>
            <w:tcW w:w="346" w:type="dxa"/>
            <w:vMerge/>
          </w:tcPr>
          <w:p w:rsidR="006D3C57" w:rsidRPr="005B56E1" w:rsidRDefault="006D3C57" w:rsidP="00395404">
            <w:pPr>
              <w:spacing w:line="360" w:lineRule="auto"/>
              <w:jc w:val="both"/>
              <w:rPr>
                <w:rFonts w:ascii="Times New Roman" w:hAnsi="Times New Roman" w:cs="Times New Roman"/>
                <w:b/>
                <w:bCs/>
                <w:color w:val="000000" w:themeColor="text1"/>
              </w:rPr>
            </w:pPr>
          </w:p>
        </w:tc>
        <w:tc>
          <w:tcPr>
            <w:tcW w:w="298" w:type="dxa"/>
            <w:vMerge/>
          </w:tcPr>
          <w:p w:rsidR="006D3C57" w:rsidRPr="005B56E1" w:rsidRDefault="006D3C57" w:rsidP="00395404">
            <w:pPr>
              <w:spacing w:line="360" w:lineRule="auto"/>
              <w:jc w:val="both"/>
              <w:rPr>
                <w:rFonts w:ascii="Times New Roman" w:hAnsi="Times New Roman" w:cs="Times New Roman"/>
                <w:b/>
                <w:bCs/>
                <w:color w:val="000000" w:themeColor="text1"/>
              </w:rPr>
            </w:pPr>
          </w:p>
        </w:tc>
        <w:tc>
          <w:tcPr>
            <w:tcW w:w="446" w:type="dxa"/>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I</w:t>
            </w:r>
          </w:p>
        </w:tc>
        <w:tc>
          <w:tcPr>
            <w:tcW w:w="458" w:type="dxa"/>
          </w:tcPr>
          <w:p w:rsidR="006D3C57" w:rsidRPr="005B56E1" w:rsidRDefault="006D3C57" w:rsidP="00395404">
            <w:pPr>
              <w:spacing w:line="360" w:lineRule="auto"/>
              <w:jc w:val="both"/>
              <w:rPr>
                <w:rFonts w:ascii="Times New Roman" w:hAnsi="Times New Roman" w:cs="Times New Roman"/>
                <w:b/>
                <w:color w:val="000000" w:themeColor="text1"/>
              </w:rPr>
            </w:pPr>
            <w:r w:rsidRPr="005B56E1">
              <w:rPr>
                <w:rFonts w:ascii="Times New Roman" w:hAnsi="Times New Roman" w:cs="Times New Roman"/>
                <w:b/>
                <w:color w:val="000000" w:themeColor="text1"/>
              </w:rPr>
              <w:t>II</w:t>
            </w:r>
          </w:p>
        </w:tc>
        <w:tc>
          <w:tcPr>
            <w:tcW w:w="549" w:type="dxa"/>
            <w:vMerge/>
          </w:tcPr>
          <w:p w:rsidR="006D3C57" w:rsidRPr="005B56E1" w:rsidRDefault="006D3C57" w:rsidP="00395404">
            <w:pPr>
              <w:spacing w:line="360" w:lineRule="auto"/>
              <w:jc w:val="both"/>
              <w:rPr>
                <w:rFonts w:ascii="Times New Roman" w:hAnsi="Times New Roman" w:cs="Times New Roman"/>
                <w:b/>
                <w:color w:val="000000" w:themeColor="text1"/>
              </w:rPr>
            </w:pPr>
          </w:p>
        </w:tc>
        <w:tc>
          <w:tcPr>
            <w:tcW w:w="457" w:type="dxa"/>
            <w:vMerge/>
          </w:tcPr>
          <w:p w:rsidR="006D3C57" w:rsidRPr="005B56E1" w:rsidRDefault="006D3C57" w:rsidP="00395404">
            <w:pPr>
              <w:spacing w:line="360" w:lineRule="auto"/>
              <w:jc w:val="both"/>
              <w:rPr>
                <w:rFonts w:ascii="Times New Roman" w:hAnsi="Times New Roman" w:cs="Times New Roman"/>
                <w:b/>
                <w:color w:val="000000" w:themeColor="text1"/>
              </w:rPr>
            </w:pPr>
          </w:p>
        </w:tc>
        <w:tc>
          <w:tcPr>
            <w:tcW w:w="732" w:type="dxa"/>
            <w:vMerge/>
          </w:tcPr>
          <w:p w:rsidR="006D3C57" w:rsidRPr="005B56E1" w:rsidRDefault="006D3C57" w:rsidP="00395404">
            <w:pPr>
              <w:spacing w:line="360" w:lineRule="auto"/>
              <w:jc w:val="both"/>
              <w:rPr>
                <w:rFonts w:ascii="Times New Roman" w:hAnsi="Times New Roman" w:cs="Times New Roman"/>
                <w:b/>
                <w:color w:val="000000" w:themeColor="text1"/>
              </w:rPr>
            </w:pPr>
          </w:p>
        </w:tc>
        <w:tc>
          <w:tcPr>
            <w:tcW w:w="1006" w:type="dxa"/>
            <w:vMerge/>
          </w:tcPr>
          <w:p w:rsidR="006D3C57" w:rsidRPr="005B56E1" w:rsidRDefault="006D3C57" w:rsidP="00395404">
            <w:pPr>
              <w:spacing w:line="360" w:lineRule="auto"/>
              <w:jc w:val="both"/>
              <w:rPr>
                <w:rFonts w:ascii="Times New Roman" w:hAnsi="Times New Roman" w:cs="Times New Roman"/>
                <w:b/>
                <w:color w:val="000000" w:themeColor="text1"/>
              </w:rPr>
            </w:pPr>
          </w:p>
        </w:tc>
        <w:tc>
          <w:tcPr>
            <w:tcW w:w="1006" w:type="dxa"/>
            <w:vMerge/>
          </w:tcPr>
          <w:p w:rsidR="006D3C57" w:rsidRPr="005B56E1" w:rsidRDefault="006D3C57" w:rsidP="00395404">
            <w:pPr>
              <w:spacing w:line="360" w:lineRule="auto"/>
              <w:jc w:val="both"/>
              <w:rPr>
                <w:rFonts w:ascii="Times New Roman" w:hAnsi="Times New Roman" w:cs="Times New Roman"/>
                <w:b/>
                <w:color w:val="000000" w:themeColor="text1"/>
              </w:rPr>
            </w:pPr>
          </w:p>
        </w:tc>
        <w:tc>
          <w:tcPr>
            <w:tcW w:w="733" w:type="dxa"/>
            <w:vMerge/>
          </w:tcPr>
          <w:p w:rsidR="006D3C57" w:rsidRPr="005B56E1" w:rsidRDefault="006D3C57" w:rsidP="00395404">
            <w:pPr>
              <w:spacing w:line="360" w:lineRule="auto"/>
              <w:jc w:val="both"/>
              <w:rPr>
                <w:rFonts w:ascii="Times New Roman" w:hAnsi="Times New Roman" w:cs="Times New Roman"/>
                <w:b/>
                <w:color w:val="000000" w:themeColor="text1"/>
              </w:rPr>
            </w:pPr>
          </w:p>
        </w:tc>
        <w:tc>
          <w:tcPr>
            <w:tcW w:w="823" w:type="dxa"/>
            <w:vMerge/>
          </w:tcPr>
          <w:p w:rsidR="006D3C57" w:rsidRPr="005B56E1" w:rsidRDefault="006D3C57" w:rsidP="00395404">
            <w:pPr>
              <w:spacing w:line="360" w:lineRule="auto"/>
              <w:jc w:val="both"/>
              <w:rPr>
                <w:rFonts w:ascii="Times New Roman" w:hAnsi="Times New Roman" w:cs="Times New Roman"/>
                <w:color w:val="000000" w:themeColor="text1"/>
              </w:rPr>
            </w:pPr>
          </w:p>
        </w:tc>
        <w:tc>
          <w:tcPr>
            <w:tcW w:w="915" w:type="dxa"/>
            <w:vMerge/>
          </w:tcPr>
          <w:p w:rsidR="006D3C57" w:rsidRPr="005B56E1" w:rsidRDefault="006D3C57" w:rsidP="00395404">
            <w:pPr>
              <w:spacing w:line="360" w:lineRule="auto"/>
              <w:jc w:val="both"/>
              <w:rPr>
                <w:rFonts w:ascii="Times New Roman" w:hAnsi="Times New Roman" w:cs="Times New Roman"/>
                <w:color w:val="000000" w:themeColor="text1"/>
              </w:rPr>
            </w:pPr>
          </w:p>
        </w:tc>
        <w:tc>
          <w:tcPr>
            <w:tcW w:w="838" w:type="dxa"/>
            <w:vMerge/>
          </w:tcPr>
          <w:p w:rsidR="006D3C57" w:rsidRPr="005B56E1" w:rsidRDefault="006D3C57" w:rsidP="00395404">
            <w:pPr>
              <w:spacing w:line="360" w:lineRule="auto"/>
              <w:jc w:val="both"/>
              <w:rPr>
                <w:rFonts w:ascii="Times New Roman" w:hAnsi="Times New Roman" w:cs="Times New Roman"/>
                <w:color w:val="000000" w:themeColor="text1"/>
              </w:rPr>
            </w:pPr>
          </w:p>
        </w:tc>
      </w:tr>
      <w:tr w:rsidR="006D3C57" w:rsidRPr="005B56E1" w:rsidTr="006D3C57">
        <w:trPr>
          <w:trHeight w:val="651"/>
          <w:jc w:val="center"/>
        </w:trPr>
        <w:tc>
          <w:tcPr>
            <w:tcW w:w="381" w:type="dxa"/>
          </w:tcPr>
          <w:p w:rsidR="006D3C57" w:rsidRPr="005B56E1" w:rsidRDefault="006D3C57" w:rsidP="00395404">
            <w:pPr>
              <w:spacing w:line="360" w:lineRule="auto"/>
              <w:jc w:val="both"/>
              <w:rPr>
                <w:rFonts w:ascii="Times New Roman" w:hAnsi="Times New Roman" w:cs="Times New Roman"/>
                <w:bCs/>
                <w:color w:val="000000" w:themeColor="text1"/>
              </w:rPr>
            </w:pPr>
            <w:r w:rsidRPr="005B56E1">
              <w:rPr>
                <w:rFonts w:ascii="Times New Roman" w:hAnsi="Times New Roman" w:cs="Times New Roman"/>
                <w:bCs/>
                <w:color w:val="000000" w:themeColor="text1"/>
              </w:rPr>
              <w:t>2</w:t>
            </w:r>
          </w:p>
        </w:tc>
        <w:tc>
          <w:tcPr>
            <w:tcW w:w="375" w:type="dxa"/>
          </w:tcPr>
          <w:p w:rsidR="006D3C57" w:rsidRPr="005B56E1" w:rsidRDefault="006D3C57" w:rsidP="00395404">
            <w:pPr>
              <w:spacing w:line="360" w:lineRule="auto"/>
              <w:jc w:val="both"/>
              <w:rPr>
                <w:rFonts w:ascii="Times New Roman" w:hAnsi="Times New Roman" w:cs="Times New Roman"/>
                <w:bCs/>
                <w:color w:val="000000" w:themeColor="text1"/>
              </w:rPr>
            </w:pPr>
            <w:r w:rsidRPr="005B56E1">
              <w:rPr>
                <w:rFonts w:ascii="Times New Roman" w:hAnsi="Times New Roman" w:cs="Times New Roman"/>
                <w:bCs/>
                <w:color w:val="000000" w:themeColor="text1"/>
              </w:rPr>
              <w:t>0</w:t>
            </w:r>
          </w:p>
        </w:tc>
        <w:tc>
          <w:tcPr>
            <w:tcW w:w="346" w:type="dxa"/>
          </w:tcPr>
          <w:p w:rsidR="006D3C57" w:rsidRPr="005B56E1" w:rsidRDefault="006D3C57" w:rsidP="00395404">
            <w:pPr>
              <w:spacing w:line="360" w:lineRule="auto"/>
              <w:jc w:val="both"/>
              <w:rPr>
                <w:rFonts w:ascii="Times New Roman" w:hAnsi="Times New Roman" w:cs="Times New Roman"/>
                <w:bCs/>
                <w:color w:val="000000" w:themeColor="text1"/>
              </w:rPr>
            </w:pPr>
            <w:r w:rsidRPr="005B56E1">
              <w:rPr>
                <w:rFonts w:ascii="Times New Roman" w:hAnsi="Times New Roman" w:cs="Times New Roman"/>
                <w:bCs/>
                <w:color w:val="000000" w:themeColor="text1"/>
              </w:rPr>
              <w:t>0</w:t>
            </w:r>
          </w:p>
        </w:tc>
        <w:tc>
          <w:tcPr>
            <w:tcW w:w="298" w:type="dxa"/>
          </w:tcPr>
          <w:p w:rsidR="006D3C57" w:rsidRPr="005B56E1" w:rsidRDefault="006D3C57" w:rsidP="00395404">
            <w:pPr>
              <w:spacing w:line="360" w:lineRule="auto"/>
              <w:jc w:val="both"/>
              <w:rPr>
                <w:rFonts w:ascii="Times New Roman" w:hAnsi="Times New Roman" w:cs="Times New Roman"/>
                <w:bCs/>
                <w:color w:val="000000" w:themeColor="text1"/>
              </w:rPr>
            </w:pPr>
            <w:r w:rsidRPr="005B56E1">
              <w:rPr>
                <w:rFonts w:ascii="Times New Roman" w:hAnsi="Times New Roman" w:cs="Times New Roman"/>
                <w:bCs/>
                <w:color w:val="000000" w:themeColor="text1"/>
              </w:rPr>
              <w:t>0</w:t>
            </w:r>
          </w:p>
        </w:tc>
        <w:tc>
          <w:tcPr>
            <w:tcW w:w="446"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10</w:t>
            </w:r>
          </w:p>
        </w:tc>
        <w:tc>
          <w:tcPr>
            <w:tcW w:w="458"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10</w:t>
            </w:r>
          </w:p>
        </w:tc>
        <w:tc>
          <w:tcPr>
            <w:tcW w:w="549"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25</w:t>
            </w:r>
          </w:p>
        </w:tc>
        <w:tc>
          <w:tcPr>
            <w:tcW w:w="457"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5</w:t>
            </w:r>
          </w:p>
        </w:tc>
        <w:tc>
          <w:tcPr>
            <w:tcW w:w="732"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50</w:t>
            </w:r>
          </w:p>
        </w:tc>
        <w:tc>
          <w:tcPr>
            <w:tcW w:w="1006"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50</w:t>
            </w:r>
          </w:p>
        </w:tc>
        <w:tc>
          <w:tcPr>
            <w:tcW w:w="1006"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0</w:t>
            </w:r>
          </w:p>
        </w:tc>
        <w:tc>
          <w:tcPr>
            <w:tcW w:w="733"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50</w:t>
            </w:r>
          </w:p>
        </w:tc>
        <w:tc>
          <w:tcPr>
            <w:tcW w:w="823"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100</w:t>
            </w:r>
          </w:p>
        </w:tc>
        <w:tc>
          <w:tcPr>
            <w:tcW w:w="915"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2</w:t>
            </w:r>
          </w:p>
        </w:tc>
        <w:tc>
          <w:tcPr>
            <w:tcW w:w="838" w:type="dxa"/>
          </w:tcPr>
          <w:p w:rsidR="006D3C57" w:rsidRPr="005B56E1" w:rsidRDefault="006D3C57" w:rsidP="00395404">
            <w:pPr>
              <w:spacing w:line="360" w:lineRule="auto"/>
              <w:jc w:val="both"/>
              <w:rPr>
                <w:rFonts w:ascii="Times New Roman" w:hAnsi="Times New Roman" w:cs="Times New Roman"/>
                <w:color w:val="000000" w:themeColor="text1"/>
              </w:rPr>
            </w:pPr>
            <w:r w:rsidRPr="005B56E1">
              <w:rPr>
                <w:rFonts w:ascii="Times New Roman" w:hAnsi="Times New Roman" w:cs="Times New Roman"/>
                <w:color w:val="000000" w:themeColor="text1"/>
              </w:rPr>
              <w:t>3</w:t>
            </w:r>
          </w:p>
        </w:tc>
      </w:tr>
    </w:tbl>
    <w:p w:rsidR="007A77F4" w:rsidRDefault="00A344EC" w:rsidP="00395404">
      <w:pPr>
        <w:pStyle w:val="BodyA"/>
        <w:spacing w:before="120" w:line="360" w:lineRule="auto"/>
        <w:jc w:val="both"/>
        <w:rPr>
          <w:rFonts w:ascii="Times New Roman" w:eastAsia="Times New Roman" w:hAnsi="Times New Roman" w:cs="Times New Roman"/>
          <w:b/>
          <w:bCs/>
          <w:color w:val="000000" w:themeColor="text1"/>
          <w:sz w:val="24"/>
          <w:szCs w:val="24"/>
        </w:rPr>
      </w:pPr>
      <w:r w:rsidRPr="007A77F4">
        <w:rPr>
          <w:rFonts w:ascii="Times New Roman" w:hAnsi="Times New Roman" w:cs="Times New Roman"/>
          <w:color w:val="auto"/>
        </w:rPr>
        <w:t>L: Lecture; T: Tutorial; P: Practical; S: Studio; CT: Class Test; TA: Total Assessment; A: Attendance</w:t>
      </w:r>
    </w:p>
    <w:p w:rsidR="006D3C57" w:rsidRPr="00395404" w:rsidRDefault="006D3C57" w:rsidP="00395404">
      <w:pPr>
        <w:pStyle w:val="BodyA"/>
        <w:spacing w:before="120" w:line="360" w:lineRule="auto"/>
        <w:jc w:val="both"/>
        <w:rPr>
          <w:rFonts w:ascii="Times New Roman" w:eastAsia="Times New Roman" w:hAnsi="Times New Roman" w:cs="Times New Roman"/>
          <w:b/>
          <w:bCs/>
          <w:color w:val="000000" w:themeColor="text1"/>
          <w:sz w:val="24"/>
          <w:szCs w:val="24"/>
        </w:rPr>
      </w:pPr>
      <w:r w:rsidRPr="00395404">
        <w:rPr>
          <w:rFonts w:ascii="Times New Roman" w:eastAsia="Times New Roman" w:hAnsi="Times New Roman" w:cs="Times New Roman"/>
          <w:b/>
          <w:bCs/>
          <w:color w:val="000000" w:themeColor="text1"/>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6D3C57" w:rsidRPr="007A77F4" w:rsidTr="006D3C57">
        <w:trPr>
          <w:jc w:val="center"/>
        </w:trPr>
        <w:tc>
          <w:tcPr>
            <w:tcW w:w="28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PO1</w:t>
            </w: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PO2</w:t>
            </w: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PO3</w:t>
            </w: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PO4</w:t>
            </w: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PO5</w:t>
            </w: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PO6</w:t>
            </w: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PO7</w:t>
            </w: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PO8</w:t>
            </w:r>
          </w:p>
        </w:tc>
        <w:tc>
          <w:tcPr>
            <w:tcW w:w="27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PO9</w:t>
            </w:r>
          </w:p>
        </w:tc>
        <w:tc>
          <w:tcPr>
            <w:tcW w:w="31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PO10</w:t>
            </w:r>
          </w:p>
        </w:tc>
        <w:tc>
          <w:tcPr>
            <w:tcW w:w="318"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PO11</w:t>
            </w:r>
          </w:p>
        </w:tc>
        <w:tc>
          <w:tcPr>
            <w:tcW w:w="323" w:type="pct"/>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PO12</w:t>
            </w:r>
          </w:p>
        </w:tc>
        <w:tc>
          <w:tcPr>
            <w:tcW w:w="323"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PSO1</w:t>
            </w:r>
          </w:p>
        </w:tc>
        <w:tc>
          <w:tcPr>
            <w:tcW w:w="323"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PSO2</w:t>
            </w:r>
          </w:p>
        </w:tc>
        <w:tc>
          <w:tcPr>
            <w:tcW w:w="323"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PSO3</w:t>
            </w:r>
          </w:p>
        </w:tc>
        <w:tc>
          <w:tcPr>
            <w:tcW w:w="322" w:type="pct"/>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PSO4</w:t>
            </w:r>
          </w:p>
        </w:tc>
      </w:tr>
      <w:tr w:rsidR="006D3C57" w:rsidRPr="007A77F4" w:rsidTr="006D3C57">
        <w:trPr>
          <w:jc w:val="center"/>
        </w:trPr>
        <w:tc>
          <w:tcPr>
            <w:tcW w:w="284"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7A77F4">
              <w:rPr>
                <w:rFonts w:ascii="Times New Roman" w:eastAsia="Times New Roman" w:hAnsi="Times New Roman" w:cs="Times New Roman"/>
                <w:b/>
                <w:color w:val="000000" w:themeColor="text1"/>
                <w:sz w:val="16"/>
                <w:szCs w:val="16"/>
              </w:rPr>
              <w:t>CO1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1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1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23"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22"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r>
      <w:tr w:rsidR="006D3C57" w:rsidRPr="007A77F4" w:rsidTr="006D3C57">
        <w:trPr>
          <w:jc w:val="center"/>
        </w:trPr>
        <w:tc>
          <w:tcPr>
            <w:tcW w:w="284" w:type="pct"/>
            <w:vAlign w:val="center"/>
          </w:tcPr>
          <w:p w:rsidR="006D3C57" w:rsidRPr="007A77F4" w:rsidRDefault="006D3C57" w:rsidP="00395404">
            <w:pPr>
              <w:pStyle w:val="TableParagraph"/>
              <w:spacing w:before="120" w:line="360" w:lineRule="auto"/>
              <w:jc w:val="both"/>
              <w:rPr>
                <w:b/>
                <w:color w:val="000000" w:themeColor="text1"/>
                <w:sz w:val="16"/>
                <w:szCs w:val="16"/>
              </w:rPr>
            </w:pPr>
            <w:r w:rsidRPr="007A77F4">
              <w:rPr>
                <w:b/>
                <w:color w:val="000000" w:themeColor="text1"/>
                <w:sz w:val="16"/>
                <w:szCs w:val="16"/>
              </w:rPr>
              <w:t>CO2</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1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1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23"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323"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7A77F4">
              <w:rPr>
                <w:rFonts w:eastAsia="Times New Roman"/>
                <w:bCs/>
                <w:color w:val="000000" w:themeColor="text1"/>
                <w:sz w:val="16"/>
                <w:szCs w:val="16"/>
              </w:rPr>
              <w:t>-</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7A77F4">
              <w:rPr>
                <w:rFonts w:eastAsia="Times New Roman"/>
                <w:bCs/>
                <w:color w:val="000000" w:themeColor="text1"/>
                <w:sz w:val="16"/>
                <w:szCs w:val="16"/>
              </w:rPr>
              <w:t>--</w:t>
            </w:r>
          </w:p>
        </w:tc>
      </w:tr>
      <w:tr w:rsidR="006D3C57" w:rsidRPr="007A77F4" w:rsidTr="006D3C57">
        <w:trPr>
          <w:jc w:val="center"/>
        </w:trPr>
        <w:tc>
          <w:tcPr>
            <w:tcW w:w="284" w:type="pct"/>
            <w:vAlign w:val="center"/>
          </w:tcPr>
          <w:p w:rsidR="006D3C57" w:rsidRPr="007A77F4" w:rsidRDefault="006D3C57" w:rsidP="00395404">
            <w:pPr>
              <w:pStyle w:val="TableParagraph"/>
              <w:spacing w:before="120" w:line="360" w:lineRule="auto"/>
              <w:jc w:val="both"/>
              <w:rPr>
                <w:b/>
                <w:color w:val="000000" w:themeColor="text1"/>
                <w:sz w:val="16"/>
                <w:szCs w:val="16"/>
              </w:rPr>
            </w:pPr>
            <w:r w:rsidRPr="007A77F4">
              <w:rPr>
                <w:b/>
                <w:color w:val="000000" w:themeColor="text1"/>
                <w:sz w:val="16"/>
                <w:szCs w:val="16"/>
              </w:rPr>
              <w:t>CO3</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1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1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23"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323"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7A77F4">
              <w:rPr>
                <w:rFonts w:eastAsia="Times New Roman"/>
                <w:bCs/>
                <w:color w:val="000000" w:themeColor="text1"/>
                <w:sz w:val="16"/>
                <w:szCs w:val="16"/>
              </w:rPr>
              <w:t>-</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7A77F4">
              <w:rPr>
                <w:rFonts w:eastAsia="Times New Roman"/>
                <w:bCs/>
                <w:color w:val="000000" w:themeColor="text1"/>
                <w:sz w:val="16"/>
                <w:szCs w:val="16"/>
              </w:rPr>
              <w:t>--</w:t>
            </w:r>
          </w:p>
        </w:tc>
      </w:tr>
      <w:tr w:rsidR="006D3C57" w:rsidRPr="007A77F4" w:rsidTr="006D3C57">
        <w:trPr>
          <w:jc w:val="center"/>
        </w:trPr>
        <w:tc>
          <w:tcPr>
            <w:tcW w:w="284" w:type="pct"/>
            <w:vAlign w:val="center"/>
          </w:tcPr>
          <w:p w:rsidR="006D3C57" w:rsidRPr="007A77F4" w:rsidRDefault="006D3C57" w:rsidP="00395404">
            <w:pPr>
              <w:pStyle w:val="TableParagraph"/>
              <w:spacing w:before="120" w:line="360" w:lineRule="auto"/>
              <w:jc w:val="both"/>
              <w:rPr>
                <w:b/>
                <w:color w:val="000000" w:themeColor="text1"/>
                <w:sz w:val="16"/>
                <w:szCs w:val="16"/>
              </w:rPr>
            </w:pPr>
            <w:r w:rsidRPr="007A77F4">
              <w:rPr>
                <w:b/>
                <w:color w:val="000000" w:themeColor="text1"/>
                <w:sz w:val="16"/>
                <w:szCs w:val="16"/>
              </w:rPr>
              <w:t>CO4</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274"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1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18"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w:t>
            </w:r>
          </w:p>
        </w:tc>
        <w:tc>
          <w:tcPr>
            <w:tcW w:w="323"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2</w:t>
            </w:r>
          </w:p>
        </w:tc>
        <w:tc>
          <w:tcPr>
            <w:tcW w:w="323"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7A77F4">
              <w:rPr>
                <w:rFonts w:ascii="Times New Roman" w:eastAsia="Times New Roman" w:hAnsi="Times New Roman" w:cs="Times New Roman"/>
                <w:bCs/>
                <w:color w:val="000000" w:themeColor="text1"/>
                <w:sz w:val="16"/>
                <w:szCs w:val="16"/>
              </w:rPr>
              <w:t>1</w:t>
            </w:r>
          </w:p>
        </w:tc>
        <w:tc>
          <w:tcPr>
            <w:tcW w:w="323"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7A77F4">
              <w:rPr>
                <w:rFonts w:eastAsia="Times New Roman"/>
                <w:bCs/>
                <w:color w:val="000000" w:themeColor="text1"/>
                <w:sz w:val="16"/>
                <w:szCs w:val="16"/>
              </w:rPr>
              <w:t>-</w:t>
            </w:r>
          </w:p>
        </w:tc>
        <w:tc>
          <w:tcPr>
            <w:tcW w:w="322"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7A77F4">
              <w:rPr>
                <w:rFonts w:eastAsia="Times New Roman"/>
                <w:bCs/>
                <w:color w:val="000000" w:themeColor="text1"/>
                <w:sz w:val="16"/>
                <w:szCs w:val="16"/>
              </w:rPr>
              <w:t>--</w:t>
            </w:r>
          </w:p>
        </w:tc>
      </w:tr>
    </w:tbl>
    <w:p w:rsidR="006D3C57" w:rsidRPr="007A77F4" w:rsidRDefault="006D3C57" w:rsidP="007A77F4">
      <w:pPr>
        <w:pStyle w:val="BodyA"/>
        <w:widowControl w:val="0"/>
        <w:spacing w:before="120" w:line="360" w:lineRule="auto"/>
        <w:jc w:val="center"/>
        <w:rPr>
          <w:rFonts w:ascii="Times New Roman" w:eastAsia="Times New Roman" w:hAnsi="Times New Roman" w:cs="Times New Roman"/>
          <w:bCs/>
          <w:color w:val="000000" w:themeColor="text1"/>
          <w:szCs w:val="24"/>
        </w:rPr>
      </w:pPr>
      <w:r w:rsidRPr="007A77F4">
        <w:rPr>
          <w:rFonts w:ascii="Times New Roman" w:eastAsia="Times New Roman" w:hAnsi="Times New Roman" w:cs="Times New Roman"/>
          <w:bCs/>
          <w:color w:val="000000" w:themeColor="text1"/>
          <w:szCs w:val="24"/>
        </w:rPr>
        <w:t>1: strongly related, 2: moderately related and 3: weakly related</w:t>
      </w:r>
    </w:p>
    <w:p w:rsidR="006D3C57" w:rsidRPr="00395404" w:rsidRDefault="006D3C57" w:rsidP="00395404">
      <w:pPr>
        <w:spacing w:line="360" w:lineRule="auto"/>
        <w:jc w:val="both"/>
        <w:rPr>
          <w:rFonts w:ascii="Times New Roman" w:hAnsi="Times New Roman" w:cs="Times New Roman"/>
          <w:color w:val="000000" w:themeColor="text1"/>
          <w:sz w:val="24"/>
          <w:szCs w:val="24"/>
        </w:rPr>
      </w:pPr>
    </w:p>
    <w:p w:rsidR="006D3C57" w:rsidRPr="00395404" w:rsidRDefault="006D3C57" w:rsidP="00395404">
      <w:pPr>
        <w:spacing w:after="0" w:line="360" w:lineRule="auto"/>
        <w:jc w:val="both"/>
        <w:rPr>
          <w:rFonts w:ascii="Times New Roman" w:hAnsi="Times New Roman" w:cs="Times New Roman"/>
          <w:b/>
          <w:color w:val="000000"/>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6D3C57" w:rsidRPr="00395404"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D3C57" w:rsidRPr="00395404" w:rsidRDefault="006D3C57" w:rsidP="007A77F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ARCHITECTURAL SERVICES-II</w:t>
            </w:r>
          </w:p>
          <w:p w:rsidR="006D3C57" w:rsidRPr="00395404" w:rsidRDefault="006D3C57" w:rsidP="007A77F4">
            <w:pPr>
              <w:pStyle w:val="NormalWeb"/>
              <w:spacing w:before="0" w:beforeAutospacing="0" w:after="0" w:afterAutospacing="0" w:line="360" w:lineRule="auto"/>
              <w:jc w:val="center"/>
              <w:rPr>
                <w:rFonts w:ascii="Times New Roman" w:hAnsi="Times New Roman"/>
                <w:sz w:val="24"/>
                <w:szCs w:val="24"/>
              </w:rPr>
            </w:pPr>
            <w:r w:rsidRPr="00395404">
              <w:rPr>
                <w:rFonts w:ascii="Times New Roman" w:hAnsi="Times New Roman"/>
                <w:b/>
                <w:sz w:val="24"/>
                <w:szCs w:val="24"/>
              </w:rPr>
              <w:t>(ARC2410)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C</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 xml:space="preserve">Date of Approval: </w:t>
            </w:r>
            <w:r w:rsidRPr="00395404">
              <w:rPr>
                <w:rFonts w:ascii="Times New Roman" w:eastAsia="Cambria" w:hAnsi="Times New Roman" w:cs="Times New Roman"/>
                <w:color w:val="000000" w:themeColor="text1"/>
                <w:sz w:val="24"/>
                <w:szCs w:val="24"/>
              </w:rPr>
              <w:t>31</w:t>
            </w:r>
            <w:r w:rsidRPr="00395404">
              <w:rPr>
                <w:rFonts w:ascii="Times New Roman" w:eastAsia="Cambria" w:hAnsi="Times New Roman" w:cs="Times New Roman"/>
                <w:color w:val="000000" w:themeColor="text1"/>
                <w:sz w:val="24"/>
                <w:szCs w:val="24"/>
                <w:vertAlign w:val="superscript"/>
              </w:rPr>
              <w:t>st</w:t>
            </w:r>
            <w:r w:rsidRPr="00395404">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6D3C57" w:rsidRPr="00395404" w:rsidRDefault="006D3C57"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2</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spacing w:after="0" w:line="360" w:lineRule="auto"/>
              <w:jc w:val="center"/>
              <w:rPr>
                <w:rFonts w:ascii="Times New Roman" w:hAnsi="Times New Roman" w:cs="Times New Roman"/>
                <w:sz w:val="24"/>
                <w:szCs w:val="24"/>
                <w:highlight w:val="yellow"/>
              </w:rPr>
            </w:pPr>
            <w:r w:rsidRPr="00395404">
              <w:rPr>
                <w:rFonts w:ascii="Times New Roman" w:hAnsi="Times New Roman" w:cs="Times New Roman"/>
                <w:sz w:val="24"/>
                <w:szCs w:val="24"/>
              </w:rPr>
              <w:t>Building Services-I</w:t>
            </w:r>
          </w:p>
        </w:tc>
      </w:tr>
      <w:tr w:rsidR="006D3C57" w:rsidRPr="00395404"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395404" w:rsidRDefault="006D3C57" w:rsidP="007A77F4">
            <w:pPr>
              <w:spacing w:after="0" w:line="360" w:lineRule="auto"/>
              <w:jc w:val="center"/>
              <w:rPr>
                <w:rFonts w:ascii="Times New Roman" w:hAnsi="Times New Roman" w:cs="Times New Roman"/>
                <w:sz w:val="24"/>
                <w:szCs w:val="24"/>
                <w:highlight w:val="yellow"/>
              </w:rPr>
            </w:pPr>
            <w:r w:rsidRPr="00395404">
              <w:rPr>
                <w:rFonts w:ascii="Times New Roman" w:hAnsi="Times New Roman" w:cs="Times New Roman"/>
                <w:sz w:val="24"/>
                <w:szCs w:val="24"/>
              </w:rPr>
              <w:t>Architectural Design-IV</w:t>
            </w:r>
          </w:p>
        </w:tc>
      </w:tr>
    </w:tbl>
    <w:p w:rsidR="006D3C57" w:rsidRPr="00395404" w:rsidRDefault="006D3C57" w:rsidP="00395404">
      <w:pPr>
        <w:spacing w:after="0" w:line="360" w:lineRule="auto"/>
        <w:jc w:val="both"/>
        <w:rPr>
          <w:rFonts w:ascii="Times New Roman" w:hAnsi="Times New Roman" w:cs="Times New Roman"/>
          <w:b/>
          <w:color w:val="000000"/>
          <w:sz w:val="24"/>
          <w:szCs w:val="24"/>
        </w:rPr>
      </w:pPr>
    </w:p>
    <w:p w:rsidR="006D3C57" w:rsidRPr="00395404" w:rsidRDefault="006D3C57"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The aim of this course is to introduce the basic concepts of Electrical system design at the building planning level. Building services engineers are responsible for the design, installation, and operation and monitoring of the mechanical, electrical and public health systems required for the safe, comfortable and environmentally operation of modern buildings. The course module can help students to understand the basic concepts of electrical and fire safety layout plan, different annotations, reading drawings as per building design and increase knowledge of the allied building services.</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p>
    <w:p w:rsidR="006D3C57" w:rsidRPr="00395404" w:rsidRDefault="006D3C57"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Objectives</w:t>
      </w:r>
    </w:p>
    <w:p w:rsidR="006D3C57" w:rsidRPr="00395404" w:rsidRDefault="006D3C57"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 To familiarize the student with theoretical and practical aspects of Electrical Systems and Components of Home Electrical Design.</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2. To develop perception regarding the various norms and standards for Electrical Systems.</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 To introduce with the importance of fire safety systems in the Architectural Buildings and their applications.</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p>
    <w:p w:rsidR="006D3C57" w:rsidRPr="00395404" w:rsidRDefault="006D3C57"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Outcomes</w:t>
      </w:r>
    </w:p>
    <w:p w:rsidR="006D3C57" w:rsidRPr="00395404" w:rsidRDefault="006D3C57" w:rsidP="00395404">
      <w:pPr>
        <w:pStyle w:val="BodyA"/>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7A77F4" w:rsidRDefault="006D3C57" w:rsidP="007A77F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Discuss the active and passive components of Electrical system and various principles.</w:t>
      </w:r>
    </w:p>
    <w:p w:rsidR="006D3C57" w:rsidRPr="00395404" w:rsidRDefault="006D3C57" w:rsidP="007A77F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7A77F4">
        <w:rPr>
          <w:rFonts w:ascii="Times New Roman" w:eastAsia="Calibri" w:hAnsi="Times New Roman" w:cs="Times New Roman"/>
          <w:sz w:val="24"/>
          <w:szCs w:val="24"/>
        </w:rPr>
        <w:t>:</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Develop understanding for Electrical, Fire fighting, and illumination system for Small building.</w:t>
      </w:r>
    </w:p>
    <w:p w:rsidR="006D3C57" w:rsidRPr="00395404" w:rsidRDefault="006D3C57"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lastRenderedPageBreak/>
        <w:t>CO3:</w:t>
      </w:r>
      <w:r w:rsidRPr="00395404">
        <w:rPr>
          <w:rFonts w:ascii="Times New Roman" w:eastAsia="Calibri" w:hAnsi="Times New Roman" w:cs="Times New Roman"/>
          <w:sz w:val="24"/>
          <w:szCs w:val="24"/>
        </w:rPr>
        <w:t xml:space="preserve">  Develop skills to design Electrical and Security system for domestic building.</w:t>
      </w:r>
    </w:p>
    <w:p w:rsidR="006D3C57" w:rsidRPr="00395404" w:rsidRDefault="006D3C57" w:rsidP="00395404">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395404" w:rsidTr="006D3C57">
        <w:tc>
          <w:tcPr>
            <w:tcW w:w="3844"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6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MODULE 1: Electrical Systems and Components of Home Electrical Design </w:t>
            </w:r>
          </w:p>
          <w:p w:rsidR="006D3C57" w:rsidRPr="00395404" w:rsidRDefault="006D3C57" w:rsidP="00395404">
            <w:pPr>
              <w:spacing w:line="360" w:lineRule="auto"/>
              <w:jc w:val="both"/>
              <w:rPr>
                <w:color w:val="000000"/>
                <w:sz w:val="24"/>
                <w:szCs w:val="24"/>
                <w:u w:color="000000"/>
              </w:rPr>
            </w:pPr>
            <w:r w:rsidRPr="00395404">
              <w:rPr>
                <w:color w:val="000000"/>
                <w:sz w:val="24"/>
                <w:szCs w:val="24"/>
                <w:u w:color="000000"/>
              </w:rPr>
              <w:t xml:space="preserve">Introduction to the scope and purpose of electricity in the building. Basic Principles of electrical circuit as per NBC norms, introduce to the wiring system, distribution system and supply, Methods of wiring- joint box and open and concealed circuit. Wiring materials, lighting accessories wires and cables- materials types, sizes switches, M.C.B. distribution board and meter, lighting accessories switches. In general, introduce to the concept of Home Electricity supply, National Electricity Grid network, Lightening, and sub-station operations at the buildings scale. Allow participation and site visit for students within the campus. Share knowledge of Home Lighting system, power systems, and power load factor; briefly introduce to the energy conservation concepts. </w:t>
            </w:r>
          </w:p>
        </w:tc>
        <w:tc>
          <w:tcPr>
            <w:tcW w:w="56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4</w:t>
            </w:r>
          </w:p>
        </w:tc>
      </w:tr>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2: Building Safety and Electrical Services</w:t>
            </w:r>
          </w:p>
          <w:p w:rsidR="006D3C57" w:rsidRPr="00395404" w:rsidRDefault="006D3C57" w:rsidP="00395404">
            <w:pPr>
              <w:spacing w:line="360" w:lineRule="auto"/>
              <w:jc w:val="both"/>
              <w:rPr>
                <w:sz w:val="24"/>
                <w:szCs w:val="24"/>
              </w:rPr>
            </w:pPr>
            <w:r w:rsidRPr="00395404">
              <w:rPr>
                <w:color w:val="000000"/>
                <w:sz w:val="24"/>
                <w:szCs w:val="24"/>
                <w:u w:color="000000"/>
              </w:rPr>
              <w:t>As per NBC 2016, introduce to the relevant chapters of Electrical Services, definition, scope and purpose of Building Safety and Electrical Services. Increase knowledge areas of the students based on the energy conservation or new technologies. Market survey to be done by the students.</w:t>
            </w:r>
          </w:p>
        </w:tc>
        <w:tc>
          <w:tcPr>
            <w:tcW w:w="56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6D3C57" w:rsidRPr="00395404" w:rsidTr="006D3C57">
        <w:tc>
          <w:tcPr>
            <w:tcW w:w="3844" w:type="pct"/>
            <w:vAlign w:val="center"/>
          </w:tcPr>
          <w:p w:rsidR="006D3C57" w:rsidRPr="00395404" w:rsidRDefault="006D3C57"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3: Security Systems</w:t>
            </w:r>
          </w:p>
          <w:p w:rsidR="006D3C57" w:rsidRPr="00395404" w:rsidRDefault="006D3C57" w:rsidP="00395404">
            <w:pPr>
              <w:spacing w:line="360" w:lineRule="auto"/>
              <w:jc w:val="both"/>
              <w:rPr>
                <w:rFonts w:eastAsia="Times New Roman"/>
                <w:b/>
                <w:bCs/>
                <w:sz w:val="24"/>
                <w:szCs w:val="24"/>
              </w:rPr>
            </w:pPr>
            <w:r w:rsidRPr="00395404">
              <w:rPr>
                <w:color w:val="000000"/>
                <w:sz w:val="24"/>
                <w:szCs w:val="24"/>
                <w:u w:color="000000"/>
              </w:rPr>
              <w:t>Introduce to the theory and practice of various fire security systems such as active fire protection, manual alarm system, detectors, heat detectors, smoke detectors, flame detectors, different firefighting equipment, sprinkler systems, and hydrant systems. Determine the water requirements and calculation in firefighting. Study any building plan for the fire safety, security and system design.</w:t>
            </w:r>
          </w:p>
        </w:tc>
        <w:tc>
          <w:tcPr>
            <w:tcW w:w="56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6D3C57" w:rsidRPr="00395404" w:rsidRDefault="006D3C57"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bl>
    <w:p w:rsidR="006D3C57" w:rsidRPr="007A77F4" w:rsidRDefault="006D3C57" w:rsidP="00395404">
      <w:pPr>
        <w:pStyle w:val="Default"/>
        <w:spacing w:line="360" w:lineRule="auto"/>
        <w:jc w:val="both"/>
        <w:rPr>
          <w:rFonts w:ascii="Times New Roman" w:eastAsia="Times New Roman" w:hAnsi="Times New Roman" w:cs="Times New Roman"/>
          <w:i/>
          <w:iCs/>
          <w:sz w:val="22"/>
        </w:rPr>
      </w:pPr>
      <w:r w:rsidRPr="007A77F4">
        <w:rPr>
          <w:rFonts w:ascii="Times New Roman" w:eastAsia="Times New Roman" w:hAnsi="Times New Roman" w:cs="Times New Roman"/>
          <w:b/>
          <w:i/>
          <w:iCs/>
          <w:sz w:val="22"/>
        </w:rPr>
        <w:lastRenderedPageBreak/>
        <w:t>*Bloom’s Level:</w:t>
      </w:r>
      <w:r w:rsidRPr="007A77F4">
        <w:rPr>
          <w:rFonts w:ascii="Times New Roman" w:eastAsia="Times New Roman" w:hAnsi="Times New Roman" w:cs="Times New Roman"/>
          <w:i/>
          <w:iCs/>
          <w:sz w:val="22"/>
        </w:rPr>
        <w:t xml:space="preserve"> L1-Knowledge; L2-Comprehension; L3-Application; L4:Analysis; L5:Synthesis, L6:Evaluation</w:t>
      </w:r>
    </w:p>
    <w:p w:rsidR="006D3C57" w:rsidRPr="00395404" w:rsidRDefault="006D3C57" w:rsidP="00395404">
      <w:pPr>
        <w:pStyle w:val="BodyA"/>
        <w:spacing w:before="120" w:line="360"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Texts:</w:t>
      </w:r>
    </w:p>
    <w:p w:rsidR="006D3C57" w:rsidRPr="00395404" w:rsidRDefault="006D3C57" w:rsidP="00F97505">
      <w:pPr>
        <w:pStyle w:val="BodyText"/>
        <w:numPr>
          <w:ilvl w:val="0"/>
          <w:numId w:val="58"/>
        </w:numPr>
        <w:spacing w:after="0"/>
        <w:jc w:val="both"/>
        <w:rPr>
          <w:rFonts w:ascii="Times New Roman" w:hAnsi="Times New Roman" w:cs="Times New Roman"/>
          <w:sz w:val="24"/>
          <w:szCs w:val="24"/>
        </w:rPr>
      </w:pPr>
      <w:r w:rsidRPr="00395404">
        <w:rPr>
          <w:rFonts w:ascii="Times New Roman" w:hAnsi="Times New Roman" w:cs="Times New Roman"/>
          <w:sz w:val="24"/>
          <w:szCs w:val="24"/>
        </w:rPr>
        <w:t xml:space="preserve">Dr B C Punmia, Er. Ashok K Jain. (2016). </w:t>
      </w:r>
      <w:r w:rsidRPr="00395404">
        <w:rPr>
          <w:rFonts w:ascii="Times New Roman" w:hAnsi="Times New Roman" w:cs="Times New Roman"/>
          <w:i/>
          <w:sz w:val="24"/>
          <w:szCs w:val="24"/>
        </w:rPr>
        <w:t>Building Construction(XI Edition</w:t>
      </w:r>
      <w:r w:rsidRPr="00395404">
        <w:rPr>
          <w:rFonts w:ascii="Times New Roman" w:hAnsi="Times New Roman" w:cs="Times New Roman"/>
          <w:sz w:val="24"/>
          <w:szCs w:val="24"/>
        </w:rPr>
        <w:t>). New Delhi: Laxmi Publication</w:t>
      </w:r>
    </w:p>
    <w:p w:rsidR="006D3C57" w:rsidRPr="00395404" w:rsidRDefault="006D3C57" w:rsidP="00F97505">
      <w:pPr>
        <w:pStyle w:val="BodyText"/>
        <w:numPr>
          <w:ilvl w:val="0"/>
          <w:numId w:val="58"/>
        </w:numPr>
        <w:spacing w:after="0"/>
        <w:jc w:val="both"/>
        <w:rPr>
          <w:rFonts w:ascii="Times New Roman" w:hAnsi="Times New Roman" w:cs="Times New Roman"/>
          <w:sz w:val="24"/>
          <w:szCs w:val="24"/>
        </w:rPr>
      </w:pPr>
      <w:r w:rsidRPr="00395404">
        <w:rPr>
          <w:rFonts w:ascii="Times New Roman" w:hAnsi="Times New Roman" w:cs="Times New Roman"/>
          <w:sz w:val="24"/>
          <w:szCs w:val="24"/>
        </w:rPr>
        <w:t>Rangwala. (2016</w:t>
      </w:r>
      <w:r w:rsidRPr="00395404">
        <w:rPr>
          <w:rFonts w:ascii="Times New Roman" w:hAnsi="Times New Roman" w:cs="Times New Roman"/>
          <w:i/>
          <w:sz w:val="24"/>
          <w:szCs w:val="24"/>
        </w:rPr>
        <w:t>). Building Construction</w:t>
      </w:r>
      <w:r w:rsidRPr="00395404">
        <w:rPr>
          <w:rFonts w:ascii="Times New Roman" w:hAnsi="Times New Roman" w:cs="Times New Roman"/>
          <w:sz w:val="24"/>
          <w:szCs w:val="24"/>
        </w:rPr>
        <w:t>. New Delhi:Charotar Publication</w:t>
      </w:r>
    </w:p>
    <w:p w:rsidR="006D3C57" w:rsidRPr="00395404" w:rsidRDefault="006D3C57" w:rsidP="007A77F4">
      <w:pPr>
        <w:pStyle w:val="BodyText"/>
        <w:spacing w:after="0"/>
        <w:jc w:val="both"/>
        <w:rPr>
          <w:rStyle w:val="author"/>
          <w:rFonts w:ascii="Times New Roman" w:hAnsi="Times New Roman" w:cs="Times New Roman"/>
          <w:color w:val="111111"/>
          <w:sz w:val="24"/>
          <w:szCs w:val="24"/>
        </w:rPr>
      </w:pPr>
    </w:p>
    <w:p w:rsidR="006D3C57" w:rsidRPr="00395404" w:rsidRDefault="006D3C57" w:rsidP="007A77F4">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References:</w:t>
      </w:r>
    </w:p>
    <w:p w:rsidR="002A2872" w:rsidRPr="002A2872" w:rsidRDefault="002A2872" w:rsidP="00F97505">
      <w:pPr>
        <w:pStyle w:val="BodyText"/>
        <w:numPr>
          <w:ilvl w:val="0"/>
          <w:numId w:val="59"/>
        </w:numPr>
        <w:spacing w:after="0"/>
        <w:jc w:val="both"/>
        <w:rPr>
          <w:rFonts w:ascii="Times New Roman" w:hAnsi="Times New Roman" w:cs="Times New Roman"/>
          <w:sz w:val="24"/>
          <w:szCs w:val="24"/>
        </w:rPr>
      </w:pPr>
      <w:r w:rsidRPr="002A2872">
        <w:rPr>
          <w:rFonts w:ascii="Times New Roman" w:hAnsi="Times New Roman" w:cs="Times New Roman"/>
          <w:sz w:val="24"/>
          <w:szCs w:val="24"/>
          <w:shd w:val="clear" w:color="auto" w:fill="FFFFFF"/>
        </w:rPr>
        <w:t>Electrical power systems quality. (1996). </w:t>
      </w:r>
      <w:r w:rsidRPr="002A2872">
        <w:rPr>
          <w:rFonts w:ascii="Times New Roman" w:hAnsi="Times New Roman" w:cs="Times New Roman"/>
          <w:i/>
          <w:iCs/>
          <w:sz w:val="24"/>
          <w:szCs w:val="24"/>
          <w:shd w:val="clear" w:color="auto" w:fill="FFFFFF"/>
        </w:rPr>
        <w:t>Choice Reviews Online</w:t>
      </w:r>
      <w:r w:rsidRPr="002A2872">
        <w:rPr>
          <w:rFonts w:ascii="Times New Roman" w:hAnsi="Times New Roman" w:cs="Times New Roman"/>
          <w:sz w:val="24"/>
          <w:szCs w:val="24"/>
          <w:shd w:val="clear" w:color="auto" w:fill="FFFFFF"/>
        </w:rPr>
        <w:t>, </w:t>
      </w:r>
      <w:r w:rsidRPr="002A2872">
        <w:rPr>
          <w:rFonts w:ascii="Times New Roman" w:hAnsi="Times New Roman" w:cs="Times New Roman"/>
          <w:i/>
          <w:iCs/>
          <w:sz w:val="24"/>
          <w:szCs w:val="24"/>
          <w:shd w:val="clear" w:color="auto" w:fill="FFFFFF"/>
        </w:rPr>
        <w:t>34</w:t>
      </w:r>
      <w:r w:rsidRPr="002A2872">
        <w:rPr>
          <w:rFonts w:ascii="Times New Roman" w:hAnsi="Times New Roman" w:cs="Times New Roman"/>
          <w:sz w:val="24"/>
          <w:szCs w:val="24"/>
          <w:shd w:val="clear" w:color="auto" w:fill="FFFFFF"/>
        </w:rPr>
        <w:t xml:space="preserve">(01), 34-0322-34–0322. </w:t>
      </w:r>
      <w:hyperlink r:id="rId65" w:history="1">
        <w:r w:rsidRPr="002A2872">
          <w:rPr>
            <w:rStyle w:val="Hyperlink"/>
            <w:rFonts w:ascii="Times New Roman" w:hAnsi="Times New Roman" w:cs="Times New Roman"/>
            <w:color w:val="auto"/>
            <w:sz w:val="24"/>
            <w:szCs w:val="24"/>
            <w:u w:val="none"/>
            <w:shd w:val="clear" w:color="auto" w:fill="FFFFFF"/>
          </w:rPr>
          <w:t>https://doi.org/10.5860/choice.34-0322</w:t>
        </w:r>
      </w:hyperlink>
    </w:p>
    <w:p w:rsidR="002A2872" w:rsidRPr="002A2872" w:rsidRDefault="002A2872" w:rsidP="00F97505">
      <w:pPr>
        <w:pStyle w:val="BodyText"/>
        <w:numPr>
          <w:ilvl w:val="0"/>
          <w:numId w:val="59"/>
        </w:numPr>
        <w:spacing w:after="0"/>
        <w:jc w:val="both"/>
        <w:rPr>
          <w:rFonts w:ascii="Times New Roman" w:hAnsi="Times New Roman" w:cs="Times New Roman"/>
          <w:sz w:val="24"/>
          <w:szCs w:val="24"/>
        </w:rPr>
      </w:pPr>
      <w:r w:rsidRPr="002A2872">
        <w:rPr>
          <w:rFonts w:ascii="Times New Roman" w:hAnsi="Times New Roman" w:cs="Times New Roman"/>
          <w:sz w:val="24"/>
          <w:szCs w:val="24"/>
          <w:shd w:val="clear" w:color="auto" w:fill="FFFFFF"/>
        </w:rPr>
        <w:t>Murty, P. S. R. (2017). </w:t>
      </w:r>
      <w:r w:rsidRPr="002A2872">
        <w:rPr>
          <w:rFonts w:ascii="Times New Roman" w:hAnsi="Times New Roman" w:cs="Times New Roman"/>
          <w:i/>
          <w:iCs/>
          <w:sz w:val="24"/>
          <w:szCs w:val="24"/>
          <w:shd w:val="clear" w:color="auto" w:fill="FFFFFF"/>
        </w:rPr>
        <w:t>Electrical power systems</w:t>
      </w:r>
      <w:r w:rsidRPr="002A2872">
        <w:rPr>
          <w:rFonts w:ascii="Times New Roman" w:hAnsi="Times New Roman" w:cs="Times New Roman"/>
          <w:sz w:val="24"/>
          <w:szCs w:val="24"/>
          <w:shd w:val="clear" w:color="auto" w:fill="FFFFFF"/>
        </w:rPr>
        <w:t>. </w:t>
      </w:r>
      <w:r w:rsidRPr="002A2872">
        <w:rPr>
          <w:rFonts w:ascii="Times New Roman" w:hAnsi="Times New Roman" w:cs="Times New Roman"/>
          <w:i/>
          <w:iCs/>
          <w:sz w:val="24"/>
          <w:szCs w:val="24"/>
          <w:shd w:val="clear" w:color="auto" w:fill="FFFFFF"/>
        </w:rPr>
        <w:t>Electrical Power Systems</w:t>
      </w:r>
      <w:r w:rsidRPr="002A2872">
        <w:rPr>
          <w:rFonts w:ascii="Times New Roman" w:hAnsi="Times New Roman" w:cs="Times New Roman"/>
          <w:sz w:val="24"/>
          <w:szCs w:val="24"/>
          <w:shd w:val="clear" w:color="auto" w:fill="FFFFFF"/>
        </w:rPr>
        <w:t xml:space="preserve"> (pp. 1–814). Elsevier Inc. </w:t>
      </w:r>
      <w:hyperlink r:id="rId66" w:history="1">
        <w:r w:rsidRPr="002A2872">
          <w:rPr>
            <w:rStyle w:val="Hyperlink"/>
            <w:rFonts w:ascii="Times New Roman" w:hAnsi="Times New Roman" w:cs="Times New Roman"/>
            <w:color w:val="auto"/>
            <w:sz w:val="24"/>
            <w:szCs w:val="24"/>
            <w:u w:val="none"/>
            <w:shd w:val="clear" w:color="auto" w:fill="FFFFFF"/>
          </w:rPr>
          <w:t>https://doi.org/10.1016/b978-0-08-100975-8.00006-0</w:t>
        </w:r>
      </w:hyperlink>
    </w:p>
    <w:p w:rsidR="002A2872" w:rsidRPr="002A2872" w:rsidRDefault="002A2872" w:rsidP="00F97505">
      <w:pPr>
        <w:pStyle w:val="BodyText"/>
        <w:numPr>
          <w:ilvl w:val="0"/>
          <w:numId w:val="59"/>
        </w:numPr>
        <w:spacing w:after="0"/>
        <w:jc w:val="both"/>
        <w:rPr>
          <w:rFonts w:ascii="Times New Roman" w:hAnsi="Times New Roman" w:cs="Times New Roman"/>
          <w:sz w:val="24"/>
          <w:szCs w:val="24"/>
        </w:rPr>
      </w:pPr>
      <w:r w:rsidRPr="002A2872">
        <w:rPr>
          <w:rFonts w:ascii="Times New Roman" w:hAnsi="Times New Roman" w:cs="Times New Roman"/>
          <w:sz w:val="24"/>
          <w:szCs w:val="24"/>
          <w:shd w:val="clear" w:color="auto" w:fill="FFFFFF"/>
        </w:rPr>
        <w:t>Granzer, W., Praus, F., &amp; Kastner, W. (2010). Security in building automation systems. </w:t>
      </w:r>
      <w:r w:rsidRPr="002A2872">
        <w:rPr>
          <w:rFonts w:ascii="Times New Roman" w:hAnsi="Times New Roman" w:cs="Times New Roman"/>
          <w:i/>
          <w:iCs/>
          <w:sz w:val="24"/>
          <w:szCs w:val="24"/>
          <w:shd w:val="clear" w:color="auto" w:fill="FFFFFF"/>
        </w:rPr>
        <w:t>IEEE Transactions on Industrial Electronics</w:t>
      </w:r>
      <w:r w:rsidRPr="002A2872">
        <w:rPr>
          <w:rFonts w:ascii="Times New Roman" w:hAnsi="Times New Roman" w:cs="Times New Roman"/>
          <w:sz w:val="24"/>
          <w:szCs w:val="24"/>
          <w:shd w:val="clear" w:color="auto" w:fill="FFFFFF"/>
        </w:rPr>
        <w:t>, </w:t>
      </w:r>
      <w:r w:rsidRPr="002A2872">
        <w:rPr>
          <w:rFonts w:ascii="Times New Roman" w:hAnsi="Times New Roman" w:cs="Times New Roman"/>
          <w:i/>
          <w:iCs/>
          <w:sz w:val="24"/>
          <w:szCs w:val="24"/>
          <w:shd w:val="clear" w:color="auto" w:fill="FFFFFF"/>
        </w:rPr>
        <w:t>57</w:t>
      </w:r>
      <w:r w:rsidRPr="002A2872">
        <w:rPr>
          <w:rFonts w:ascii="Times New Roman" w:hAnsi="Times New Roman" w:cs="Times New Roman"/>
          <w:sz w:val="24"/>
          <w:szCs w:val="24"/>
          <w:shd w:val="clear" w:color="auto" w:fill="FFFFFF"/>
        </w:rPr>
        <w:t>(11), 3622–3630. https://doi.org/10.1109/TIE.2009.2036033</w:t>
      </w:r>
    </w:p>
    <w:p w:rsidR="006D3C57" w:rsidRPr="002A2872" w:rsidRDefault="006D3C57" w:rsidP="00F97505">
      <w:pPr>
        <w:pStyle w:val="BodyText"/>
        <w:numPr>
          <w:ilvl w:val="0"/>
          <w:numId w:val="59"/>
        </w:numPr>
        <w:spacing w:after="0"/>
        <w:jc w:val="both"/>
        <w:rPr>
          <w:rFonts w:ascii="Times New Roman" w:hAnsi="Times New Roman" w:cs="Times New Roman"/>
          <w:sz w:val="24"/>
          <w:szCs w:val="24"/>
        </w:rPr>
      </w:pPr>
      <w:r w:rsidRPr="002A2872">
        <w:rPr>
          <w:rFonts w:ascii="Times New Roman" w:hAnsi="Times New Roman" w:cs="Times New Roman"/>
          <w:i/>
          <w:sz w:val="24"/>
          <w:szCs w:val="24"/>
        </w:rPr>
        <w:t>National Building Code</w:t>
      </w:r>
      <w:r w:rsidRPr="002A2872">
        <w:rPr>
          <w:rFonts w:ascii="Times New Roman" w:hAnsi="Times New Roman" w:cs="Times New Roman"/>
          <w:sz w:val="24"/>
          <w:szCs w:val="24"/>
        </w:rPr>
        <w:t xml:space="preserve"> (2016)</w:t>
      </w:r>
    </w:p>
    <w:p w:rsidR="006D3C57" w:rsidRPr="002A2872" w:rsidRDefault="006D3C57" w:rsidP="00F97505">
      <w:pPr>
        <w:pStyle w:val="BodyText"/>
        <w:numPr>
          <w:ilvl w:val="0"/>
          <w:numId w:val="59"/>
        </w:numPr>
        <w:spacing w:after="0"/>
        <w:jc w:val="both"/>
        <w:rPr>
          <w:rFonts w:ascii="Times New Roman" w:hAnsi="Times New Roman" w:cs="Times New Roman"/>
          <w:sz w:val="24"/>
          <w:szCs w:val="24"/>
        </w:rPr>
      </w:pPr>
      <w:r w:rsidRPr="002A2872">
        <w:rPr>
          <w:rFonts w:ascii="Times New Roman" w:hAnsi="Times New Roman" w:cs="Times New Roman"/>
          <w:sz w:val="24"/>
          <w:szCs w:val="24"/>
        </w:rPr>
        <w:t>Neil Scalter. (2003).</w:t>
      </w:r>
      <w:r w:rsidRPr="002A2872">
        <w:rPr>
          <w:rFonts w:ascii="Times New Roman" w:hAnsi="Times New Roman" w:cs="Times New Roman"/>
          <w:i/>
          <w:sz w:val="24"/>
          <w:szCs w:val="24"/>
        </w:rPr>
        <w:t>Handbook of Electrical Design Details</w:t>
      </w:r>
      <w:r w:rsidRPr="002A2872">
        <w:rPr>
          <w:rFonts w:ascii="Times New Roman" w:hAnsi="Times New Roman" w:cs="Times New Roman"/>
          <w:sz w:val="24"/>
          <w:szCs w:val="24"/>
        </w:rPr>
        <w:t xml:space="preserve"> (Handbook) (2nd Edition). McGraw Hill</w:t>
      </w:r>
    </w:p>
    <w:p w:rsidR="007A77F4" w:rsidRPr="00395404" w:rsidRDefault="007A77F4" w:rsidP="007A77F4">
      <w:pPr>
        <w:pStyle w:val="BodyText"/>
        <w:spacing w:after="0"/>
        <w:ind w:left="720"/>
        <w:jc w:val="both"/>
        <w:rPr>
          <w:rFonts w:ascii="Times New Roman" w:hAnsi="Times New Roman" w:cs="Times New Roman"/>
          <w:sz w:val="24"/>
          <w:szCs w:val="24"/>
        </w:rPr>
      </w:pPr>
    </w:p>
    <w:p w:rsidR="006D3C57" w:rsidRPr="00395404" w:rsidRDefault="006D3C57"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6D3C57" w:rsidRPr="00395404" w:rsidRDefault="006D3C57" w:rsidP="00395404">
      <w:pPr>
        <w:pStyle w:val="BodyA"/>
        <w:spacing w:line="360" w:lineRule="auto"/>
        <w:jc w:val="both"/>
        <w:rPr>
          <w:rFonts w:ascii="Times New Roman" w:hAnsi="Times New Roman" w:cs="Times New Roman"/>
          <w:b/>
          <w:bCs/>
          <w:sz w:val="24"/>
          <w:szCs w:val="24"/>
          <w:lang w:val="de-DE"/>
        </w:rPr>
      </w:pPr>
    </w:p>
    <w:p w:rsidR="006D3C57" w:rsidRPr="007A77F4" w:rsidRDefault="006D3C57" w:rsidP="00395404">
      <w:pPr>
        <w:pStyle w:val="BodyA"/>
        <w:spacing w:line="360" w:lineRule="auto"/>
        <w:jc w:val="both"/>
        <w:rPr>
          <w:rFonts w:ascii="Times New Roman" w:hAnsi="Times New Roman" w:cs="Times New Roman"/>
          <w:b/>
          <w:bCs/>
          <w:lang w:val="de-DE"/>
        </w:rPr>
      </w:pPr>
      <w:r w:rsidRPr="00395404">
        <w:rPr>
          <w:rFonts w:ascii="Times New Roman" w:hAnsi="Times New Roman" w:cs="Times New Roman"/>
          <w:b/>
          <w:bCs/>
          <w:sz w:val="24"/>
          <w:szCs w:val="24"/>
          <w:lang w:val="de-DE"/>
        </w:rPr>
        <w:t>Examination Scheme:</w:t>
      </w:r>
    </w:p>
    <w:p w:rsidR="006D3C57" w:rsidRPr="007A77F4" w:rsidRDefault="006D3C57" w:rsidP="00395404">
      <w:pPr>
        <w:pStyle w:val="BodyA"/>
        <w:spacing w:line="360" w:lineRule="auto"/>
        <w:jc w:val="both"/>
        <w:rPr>
          <w:rFonts w:ascii="Times New Roman" w:eastAsia="Times New Roman" w:hAnsi="Times New Roman" w:cs="Times New Roman"/>
          <w:b/>
          <w:bCs/>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6D3C57" w:rsidRPr="007A77F4" w:rsidTr="006D3C57">
        <w:trPr>
          <w:trHeight w:val="82"/>
          <w:jc w:val="center"/>
        </w:trPr>
        <w:tc>
          <w:tcPr>
            <w:tcW w:w="1536" w:type="dxa"/>
            <w:gridSpan w:val="4"/>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Periods</w:t>
            </w:r>
          </w:p>
        </w:tc>
        <w:tc>
          <w:tcPr>
            <w:tcW w:w="5299" w:type="dxa"/>
            <w:gridSpan w:val="8"/>
            <w:vAlign w:val="center"/>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Evaluation Scheme</w:t>
            </w:r>
          </w:p>
        </w:tc>
        <w:tc>
          <w:tcPr>
            <w:tcW w:w="81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Total Marks</w:t>
            </w:r>
          </w:p>
        </w:tc>
        <w:tc>
          <w:tcPr>
            <w:tcW w:w="90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Credits</w:t>
            </w:r>
          </w:p>
        </w:tc>
        <w:tc>
          <w:tcPr>
            <w:tcW w:w="1080"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Duration of Exam (hr)</w:t>
            </w:r>
          </w:p>
        </w:tc>
      </w:tr>
      <w:tr w:rsidR="006D3C57" w:rsidRPr="007A77F4" w:rsidTr="006D3C57">
        <w:trPr>
          <w:trHeight w:val="233"/>
          <w:jc w:val="center"/>
        </w:trPr>
        <w:tc>
          <w:tcPr>
            <w:tcW w:w="395"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L</w:t>
            </w:r>
          </w:p>
        </w:tc>
        <w:tc>
          <w:tcPr>
            <w:tcW w:w="376"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w:t>
            </w:r>
          </w:p>
        </w:tc>
        <w:tc>
          <w:tcPr>
            <w:tcW w:w="368"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w:t>
            </w:r>
          </w:p>
        </w:tc>
        <w:tc>
          <w:tcPr>
            <w:tcW w:w="397" w:type="dxa"/>
            <w:vMerge w:val="restart"/>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S</w:t>
            </w:r>
          </w:p>
        </w:tc>
        <w:tc>
          <w:tcPr>
            <w:tcW w:w="2599" w:type="dxa"/>
            <w:gridSpan w:val="5"/>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Internal Assessment</w:t>
            </w:r>
          </w:p>
        </w:tc>
        <w:tc>
          <w:tcPr>
            <w:tcW w:w="2700" w:type="dxa"/>
            <w:gridSpan w:val="3"/>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External Assessment</w:t>
            </w: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trHeight w:val="233"/>
          <w:jc w:val="center"/>
        </w:trPr>
        <w:tc>
          <w:tcPr>
            <w:tcW w:w="395"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76"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68"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97"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889" w:type="dxa"/>
            <w:gridSpan w:val="2"/>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CT</w:t>
            </w:r>
          </w:p>
        </w:tc>
        <w:tc>
          <w:tcPr>
            <w:tcW w:w="54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TA</w:t>
            </w:r>
          </w:p>
        </w:tc>
        <w:tc>
          <w:tcPr>
            <w:tcW w:w="45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A</w:t>
            </w:r>
          </w:p>
        </w:tc>
        <w:tc>
          <w:tcPr>
            <w:tcW w:w="72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99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Theory/Studio</w:t>
            </w:r>
          </w:p>
        </w:tc>
        <w:tc>
          <w:tcPr>
            <w:tcW w:w="99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VIVA/ Practical</w:t>
            </w:r>
          </w:p>
        </w:tc>
        <w:tc>
          <w:tcPr>
            <w:tcW w:w="720" w:type="dxa"/>
            <w:vMerge w:val="restart"/>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trHeight w:val="232"/>
          <w:jc w:val="center"/>
        </w:trPr>
        <w:tc>
          <w:tcPr>
            <w:tcW w:w="395"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76"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68"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397" w:type="dxa"/>
            <w:vMerge/>
          </w:tcPr>
          <w:p w:rsidR="006D3C57" w:rsidRPr="007A77F4" w:rsidRDefault="006D3C57" w:rsidP="00395404">
            <w:pPr>
              <w:spacing w:line="360" w:lineRule="auto"/>
              <w:jc w:val="both"/>
              <w:rPr>
                <w:rFonts w:ascii="Times New Roman" w:hAnsi="Times New Roman" w:cs="Times New Roman"/>
                <w:b/>
                <w:bCs/>
                <w:color w:val="000000"/>
              </w:rPr>
            </w:pPr>
          </w:p>
        </w:tc>
        <w:tc>
          <w:tcPr>
            <w:tcW w:w="439" w:type="dxa"/>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w:t>
            </w:r>
          </w:p>
        </w:tc>
        <w:tc>
          <w:tcPr>
            <w:tcW w:w="450" w:type="dxa"/>
          </w:tcPr>
          <w:p w:rsidR="006D3C57" w:rsidRPr="007A77F4" w:rsidRDefault="006D3C57"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II</w:t>
            </w:r>
          </w:p>
        </w:tc>
        <w:tc>
          <w:tcPr>
            <w:tcW w:w="540" w:type="dxa"/>
            <w:vMerge/>
          </w:tcPr>
          <w:p w:rsidR="006D3C57" w:rsidRPr="007A77F4" w:rsidRDefault="006D3C57" w:rsidP="00395404">
            <w:pPr>
              <w:spacing w:line="360" w:lineRule="auto"/>
              <w:jc w:val="both"/>
              <w:rPr>
                <w:rFonts w:ascii="Times New Roman" w:hAnsi="Times New Roman" w:cs="Times New Roman"/>
                <w:b/>
                <w:color w:val="000000"/>
              </w:rPr>
            </w:pPr>
          </w:p>
        </w:tc>
        <w:tc>
          <w:tcPr>
            <w:tcW w:w="450" w:type="dxa"/>
            <w:vMerge/>
          </w:tcPr>
          <w:p w:rsidR="006D3C57" w:rsidRPr="007A77F4" w:rsidRDefault="006D3C57" w:rsidP="00395404">
            <w:pPr>
              <w:spacing w:line="360" w:lineRule="auto"/>
              <w:jc w:val="both"/>
              <w:rPr>
                <w:rFonts w:ascii="Times New Roman" w:hAnsi="Times New Roman" w:cs="Times New Roman"/>
                <w:b/>
                <w:color w:val="000000"/>
              </w:rPr>
            </w:pPr>
          </w:p>
        </w:tc>
        <w:tc>
          <w:tcPr>
            <w:tcW w:w="720" w:type="dxa"/>
            <w:vMerge/>
          </w:tcPr>
          <w:p w:rsidR="006D3C57" w:rsidRPr="007A77F4" w:rsidRDefault="006D3C57" w:rsidP="00395404">
            <w:pPr>
              <w:spacing w:line="360" w:lineRule="auto"/>
              <w:jc w:val="both"/>
              <w:rPr>
                <w:rFonts w:ascii="Times New Roman" w:hAnsi="Times New Roman" w:cs="Times New Roman"/>
                <w:b/>
                <w:color w:val="000000"/>
              </w:rPr>
            </w:pPr>
          </w:p>
        </w:tc>
        <w:tc>
          <w:tcPr>
            <w:tcW w:w="990" w:type="dxa"/>
            <w:vMerge/>
          </w:tcPr>
          <w:p w:rsidR="006D3C57" w:rsidRPr="007A77F4" w:rsidRDefault="006D3C57" w:rsidP="00395404">
            <w:pPr>
              <w:spacing w:line="360" w:lineRule="auto"/>
              <w:jc w:val="both"/>
              <w:rPr>
                <w:rFonts w:ascii="Times New Roman" w:hAnsi="Times New Roman" w:cs="Times New Roman"/>
                <w:b/>
                <w:color w:val="000000"/>
              </w:rPr>
            </w:pPr>
          </w:p>
        </w:tc>
        <w:tc>
          <w:tcPr>
            <w:tcW w:w="990" w:type="dxa"/>
            <w:vMerge/>
          </w:tcPr>
          <w:p w:rsidR="006D3C57" w:rsidRPr="007A77F4" w:rsidRDefault="006D3C57" w:rsidP="00395404">
            <w:pPr>
              <w:spacing w:line="360" w:lineRule="auto"/>
              <w:jc w:val="both"/>
              <w:rPr>
                <w:rFonts w:ascii="Times New Roman" w:hAnsi="Times New Roman" w:cs="Times New Roman"/>
                <w:b/>
                <w:color w:val="000000"/>
              </w:rPr>
            </w:pPr>
          </w:p>
        </w:tc>
        <w:tc>
          <w:tcPr>
            <w:tcW w:w="720" w:type="dxa"/>
            <w:vMerge/>
          </w:tcPr>
          <w:p w:rsidR="006D3C57" w:rsidRPr="007A77F4" w:rsidRDefault="006D3C57" w:rsidP="00395404">
            <w:pPr>
              <w:spacing w:line="360" w:lineRule="auto"/>
              <w:jc w:val="both"/>
              <w:rPr>
                <w:rFonts w:ascii="Times New Roman" w:hAnsi="Times New Roman" w:cs="Times New Roman"/>
                <w:b/>
                <w:color w:val="000000"/>
              </w:rPr>
            </w:pPr>
          </w:p>
        </w:tc>
        <w:tc>
          <w:tcPr>
            <w:tcW w:w="810" w:type="dxa"/>
            <w:vMerge/>
          </w:tcPr>
          <w:p w:rsidR="006D3C57" w:rsidRPr="007A77F4" w:rsidRDefault="006D3C57" w:rsidP="00395404">
            <w:pPr>
              <w:spacing w:line="360" w:lineRule="auto"/>
              <w:jc w:val="both"/>
              <w:rPr>
                <w:rFonts w:ascii="Times New Roman" w:hAnsi="Times New Roman" w:cs="Times New Roman"/>
                <w:color w:val="000000"/>
              </w:rPr>
            </w:pPr>
          </w:p>
        </w:tc>
        <w:tc>
          <w:tcPr>
            <w:tcW w:w="900" w:type="dxa"/>
            <w:vMerge/>
          </w:tcPr>
          <w:p w:rsidR="006D3C57" w:rsidRPr="007A77F4" w:rsidRDefault="006D3C57" w:rsidP="00395404">
            <w:pPr>
              <w:spacing w:line="360" w:lineRule="auto"/>
              <w:jc w:val="both"/>
              <w:rPr>
                <w:rFonts w:ascii="Times New Roman" w:hAnsi="Times New Roman" w:cs="Times New Roman"/>
                <w:color w:val="000000"/>
              </w:rPr>
            </w:pPr>
          </w:p>
        </w:tc>
        <w:tc>
          <w:tcPr>
            <w:tcW w:w="1080" w:type="dxa"/>
            <w:vMerge/>
          </w:tcPr>
          <w:p w:rsidR="006D3C57" w:rsidRPr="007A77F4" w:rsidRDefault="006D3C57" w:rsidP="00395404">
            <w:pPr>
              <w:spacing w:line="360" w:lineRule="auto"/>
              <w:jc w:val="both"/>
              <w:rPr>
                <w:rFonts w:ascii="Times New Roman" w:hAnsi="Times New Roman" w:cs="Times New Roman"/>
                <w:color w:val="000000"/>
              </w:rPr>
            </w:pPr>
          </w:p>
        </w:tc>
      </w:tr>
      <w:tr w:rsidR="006D3C57" w:rsidRPr="007A77F4" w:rsidTr="006D3C57">
        <w:trPr>
          <w:jc w:val="center"/>
        </w:trPr>
        <w:tc>
          <w:tcPr>
            <w:tcW w:w="395"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2</w:t>
            </w:r>
          </w:p>
        </w:tc>
        <w:tc>
          <w:tcPr>
            <w:tcW w:w="376"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1</w:t>
            </w:r>
          </w:p>
        </w:tc>
        <w:tc>
          <w:tcPr>
            <w:tcW w:w="368"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0</w:t>
            </w:r>
          </w:p>
        </w:tc>
        <w:tc>
          <w:tcPr>
            <w:tcW w:w="397" w:type="dxa"/>
          </w:tcPr>
          <w:p w:rsidR="006D3C57" w:rsidRPr="007A77F4" w:rsidRDefault="006D3C57"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0</w:t>
            </w:r>
          </w:p>
        </w:tc>
        <w:tc>
          <w:tcPr>
            <w:tcW w:w="439"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45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54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25</w:t>
            </w:r>
          </w:p>
        </w:tc>
        <w:tc>
          <w:tcPr>
            <w:tcW w:w="45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w:t>
            </w:r>
          </w:p>
        </w:tc>
        <w:tc>
          <w:tcPr>
            <w:tcW w:w="72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0</w:t>
            </w:r>
          </w:p>
        </w:tc>
        <w:tc>
          <w:tcPr>
            <w:tcW w:w="72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81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100</w:t>
            </w:r>
          </w:p>
        </w:tc>
        <w:tc>
          <w:tcPr>
            <w:tcW w:w="90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3</w:t>
            </w:r>
          </w:p>
        </w:tc>
        <w:tc>
          <w:tcPr>
            <w:tcW w:w="1080" w:type="dxa"/>
          </w:tcPr>
          <w:p w:rsidR="006D3C57" w:rsidRPr="007A77F4" w:rsidRDefault="006D3C57"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3</w:t>
            </w:r>
          </w:p>
        </w:tc>
      </w:tr>
    </w:tbl>
    <w:p w:rsidR="007A77F4" w:rsidRDefault="00A344EC" w:rsidP="00395404">
      <w:pPr>
        <w:pStyle w:val="BodyA"/>
        <w:spacing w:before="120" w:line="360" w:lineRule="auto"/>
        <w:jc w:val="both"/>
        <w:rPr>
          <w:rFonts w:ascii="Times New Roman" w:eastAsia="Times New Roman" w:hAnsi="Times New Roman" w:cs="Times New Roman"/>
          <w:b/>
          <w:bCs/>
          <w:sz w:val="24"/>
          <w:szCs w:val="24"/>
        </w:rPr>
      </w:pPr>
      <w:r w:rsidRPr="007A77F4">
        <w:rPr>
          <w:rFonts w:ascii="Times New Roman" w:hAnsi="Times New Roman" w:cs="Times New Roman"/>
          <w:color w:val="auto"/>
        </w:rPr>
        <w:t>L: Lecture; T: Tutorial; P: Practical; S: Studio; CT: Class Test; TA: Total Assessment; A: Attendance</w:t>
      </w:r>
    </w:p>
    <w:p w:rsidR="006D3C57" w:rsidRPr="00395404" w:rsidRDefault="006D3C57"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5156" w:type="pct"/>
        <w:jc w:val="center"/>
        <w:tblLook w:val="04A0"/>
      </w:tblPr>
      <w:tblGrid>
        <w:gridCol w:w="771"/>
        <w:gridCol w:w="532"/>
        <w:gridCol w:w="532"/>
        <w:gridCol w:w="532"/>
        <w:gridCol w:w="531"/>
        <w:gridCol w:w="531"/>
        <w:gridCol w:w="531"/>
        <w:gridCol w:w="531"/>
        <w:gridCol w:w="531"/>
        <w:gridCol w:w="531"/>
        <w:gridCol w:w="612"/>
        <w:gridCol w:w="612"/>
        <w:gridCol w:w="612"/>
        <w:gridCol w:w="622"/>
        <w:gridCol w:w="622"/>
        <w:gridCol w:w="622"/>
        <w:gridCol w:w="620"/>
      </w:tblGrid>
      <w:tr w:rsidR="006D3C57" w:rsidRPr="007A77F4" w:rsidTr="006D3C57">
        <w:trPr>
          <w:jc w:val="center"/>
        </w:trPr>
        <w:tc>
          <w:tcPr>
            <w:tcW w:w="390"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w:t>
            </w: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PO2</w:t>
            </w: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PO3</w:t>
            </w: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PO4</w:t>
            </w: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PO5</w:t>
            </w: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PO6</w:t>
            </w: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PO7</w:t>
            </w: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PO8</w:t>
            </w:r>
          </w:p>
        </w:tc>
        <w:tc>
          <w:tcPr>
            <w:tcW w:w="269"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PO9</w:t>
            </w:r>
          </w:p>
        </w:tc>
        <w:tc>
          <w:tcPr>
            <w:tcW w:w="310"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PO10</w:t>
            </w:r>
          </w:p>
        </w:tc>
        <w:tc>
          <w:tcPr>
            <w:tcW w:w="310"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PO11</w:t>
            </w:r>
          </w:p>
        </w:tc>
        <w:tc>
          <w:tcPr>
            <w:tcW w:w="310" w:type="pct"/>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PO12</w:t>
            </w:r>
          </w:p>
        </w:tc>
        <w:tc>
          <w:tcPr>
            <w:tcW w:w="31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PSO1</w:t>
            </w:r>
          </w:p>
        </w:tc>
        <w:tc>
          <w:tcPr>
            <w:tcW w:w="31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PSO2</w:t>
            </w:r>
          </w:p>
        </w:tc>
        <w:tc>
          <w:tcPr>
            <w:tcW w:w="315"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PSO3</w:t>
            </w:r>
          </w:p>
        </w:tc>
        <w:tc>
          <w:tcPr>
            <w:tcW w:w="315" w:type="pct"/>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PSO4</w:t>
            </w:r>
          </w:p>
        </w:tc>
      </w:tr>
      <w:tr w:rsidR="006D3C57" w:rsidRPr="007A77F4" w:rsidTr="006D3C57">
        <w:trPr>
          <w:jc w:val="center"/>
        </w:trPr>
        <w:tc>
          <w:tcPr>
            <w:tcW w:w="390" w:type="pct"/>
            <w:vAlign w:val="center"/>
          </w:tcPr>
          <w:p w:rsidR="006D3C57" w:rsidRPr="007A77F4" w:rsidRDefault="006D3C57"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lastRenderedPageBreak/>
              <w:t>CO1</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5"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r>
      <w:tr w:rsidR="006D3C57" w:rsidRPr="007A77F4" w:rsidTr="006D3C57">
        <w:trPr>
          <w:jc w:val="center"/>
        </w:trPr>
        <w:tc>
          <w:tcPr>
            <w:tcW w:w="390" w:type="pct"/>
            <w:vAlign w:val="center"/>
          </w:tcPr>
          <w:p w:rsidR="006D3C57" w:rsidRPr="007A77F4" w:rsidRDefault="006D3C57" w:rsidP="00395404">
            <w:pPr>
              <w:pStyle w:val="TableParagraph"/>
              <w:spacing w:before="120" w:line="360" w:lineRule="auto"/>
              <w:jc w:val="both"/>
              <w:rPr>
                <w:b/>
                <w:sz w:val="16"/>
                <w:szCs w:val="16"/>
              </w:rPr>
            </w:pPr>
            <w:r w:rsidRPr="007A77F4">
              <w:rPr>
                <w:b/>
                <w:sz w:val="16"/>
                <w:szCs w:val="16"/>
              </w:rPr>
              <w:t>CO2</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5"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5"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15" w:type="pct"/>
            <w:vAlign w:val="center"/>
          </w:tcPr>
          <w:p w:rsidR="006D3C57" w:rsidRPr="007A77F4" w:rsidRDefault="006D3C57"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r>
      <w:tr w:rsidR="006D3C57" w:rsidRPr="007A77F4" w:rsidTr="006D3C57">
        <w:trPr>
          <w:jc w:val="center"/>
        </w:trPr>
        <w:tc>
          <w:tcPr>
            <w:tcW w:w="390" w:type="pct"/>
            <w:vAlign w:val="center"/>
          </w:tcPr>
          <w:p w:rsidR="006D3C57" w:rsidRPr="007A77F4" w:rsidRDefault="006D3C57" w:rsidP="00395404">
            <w:pPr>
              <w:pStyle w:val="TableParagraph"/>
              <w:spacing w:before="120" w:line="360" w:lineRule="auto"/>
              <w:jc w:val="both"/>
              <w:rPr>
                <w:b/>
                <w:sz w:val="16"/>
                <w:szCs w:val="16"/>
              </w:rPr>
            </w:pPr>
            <w:r w:rsidRPr="007A77F4">
              <w:rPr>
                <w:b/>
                <w:sz w:val="16"/>
                <w:szCs w:val="16"/>
              </w:rPr>
              <w:t>CO3</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69"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0"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5" w:type="pct"/>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5" w:type="pct"/>
            <w:vAlign w:val="center"/>
          </w:tcPr>
          <w:p w:rsidR="006D3C57" w:rsidRPr="007A77F4" w:rsidRDefault="006D3C57"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5" w:type="pct"/>
            <w:vAlign w:val="center"/>
          </w:tcPr>
          <w:p w:rsidR="006D3C57" w:rsidRPr="007A77F4" w:rsidRDefault="006D3C57"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c>
          <w:tcPr>
            <w:tcW w:w="315" w:type="pct"/>
            <w:vAlign w:val="center"/>
          </w:tcPr>
          <w:p w:rsidR="006D3C57" w:rsidRPr="007A77F4" w:rsidRDefault="006D3C57" w:rsidP="00503ED1">
            <w:pPr>
              <w:widowControl w:val="0"/>
              <w:spacing w:before="120" w:line="360" w:lineRule="auto"/>
              <w:jc w:val="center"/>
              <w:rPr>
                <w:rFonts w:eastAsia="Times New Roman"/>
                <w:bCs/>
                <w:sz w:val="16"/>
                <w:szCs w:val="16"/>
              </w:rPr>
            </w:pPr>
            <w:r w:rsidRPr="007A77F4">
              <w:rPr>
                <w:rFonts w:eastAsia="Times New Roman"/>
                <w:bCs/>
                <w:sz w:val="16"/>
                <w:szCs w:val="16"/>
              </w:rPr>
              <w:t>2</w:t>
            </w:r>
          </w:p>
        </w:tc>
      </w:tr>
    </w:tbl>
    <w:p w:rsidR="006D3C57" w:rsidRPr="007A77F4" w:rsidRDefault="006D3C57" w:rsidP="007A77F4">
      <w:pPr>
        <w:spacing w:line="360" w:lineRule="auto"/>
        <w:jc w:val="center"/>
        <w:rPr>
          <w:rFonts w:ascii="Times New Roman" w:eastAsia="Times New Roman" w:hAnsi="Times New Roman" w:cs="Times New Roman"/>
          <w:bCs/>
          <w:szCs w:val="24"/>
        </w:rPr>
      </w:pPr>
      <w:r w:rsidRPr="007A77F4">
        <w:rPr>
          <w:rFonts w:ascii="Times New Roman" w:eastAsia="Times New Roman" w:hAnsi="Times New Roman" w:cs="Times New Roman"/>
          <w:bCs/>
          <w:szCs w:val="24"/>
        </w:rPr>
        <w:t>1: strongly related, 2: moderately related and 3: weakly related</w:t>
      </w:r>
    </w:p>
    <w:p w:rsidR="006D3C57" w:rsidRDefault="006D3C57"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Default="00503ED1" w:rsidP="00395404">
      <w:pPr>
        <w:spacing w:line="360" w:lineRule="auto"/>
        <w:jc w:val="both"/>
        <w:rPr>
          <w:rFonts w:ascii="Times New Roman" w:eastAsia="Times New Roman" w:hAnsi="Times New Roman" w:cs="Times New Roman"/>
          <w:bCs/>
          <w:sz w:val="24"/>
          <w:szCs w:val="24"/>
        </w:rPr>
      </w:pPr>
    </w:p>
    <w:p w:rsidR="00503ED1" w:rsidRPr="00395404" w:rsidRDefault="00503ED1" w:rsidP="00395404">
      <w:pPr>
        <w:spacing w:line="360" w:lineRule="auto"/>
        <w:jc w:val="both"/>
        <w:rPr>
          <w:rFonts w:ascii="Times New Roman" w:eastAsia="Times New Roman" w:hAnsi="Times New Roman" w:cs="Times New Roman"/>
          <w:bCs/>
          <w:sz w:val="24"/>
          <w:szCs w:val="24"/>
        </w:rPr>
      </w:pPr>
    </w:p>
    <w:p w:rsidR="006D3C57" w:rsidRPr="00395404" w:rsidRDefault="006D3C57" w:rsidP="00395404">
      <w:pPr>
        <w:spacing w:line="360" w:lineRule="auto"/>
        <w:jc w:val="both"/>
        <w:rPr>
          <w:rFonts w:ascii="Times New Roman" w:hAnsi="Times New Roman" w:cs="Times New Roman"/>
          <w:color w:val="000000" w:themeColor="text1"/>
          <w:sz w:val="24"/>
          <w:szCs w:val="24"/>
        </w:rPr>
      </w:pPr>
    </w:p>
    <w:p w:rsidR="006D3C57" w:rsidRPr="00395404" w:rsidRDefault="006D3C57" w:rsidP="00395404">
      <w:pPr>
        <w:spacing w:line="360" w:lineRule="auto"/>
        <w:jc w:val="both"/>
        <w:rPr>
          <w:rFonts w:ascii="Times New Roman" w:hAnsi="Times New Roman" w:cs="Times New Roman"/>
          <w:color w:val="000000" w:themeColor="text1"/>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566810" w:rsidRPr="00395404"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395404">
            <w:pPr>
              <w:pStyle w:val="BodyA"/>
              <w:spacing w:line="360" w:lineRule="auto"/>
              <w:jc w:val="both"/>
              <w:rPr>
                <w:rFonts w:ascii="Times New Roman" w:hAnsi="Times New Roman" w:cs="Times New Roman"/>
                <w:sz w:val="24"/>
                <w:szCs w:val="24"/>
              </w:rPr>
            </w:pPr>
          </w:p>
          <w:p w:rsidR="00566810" w:rsidRPr="00395404" w:rsidRDefault="00566810"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395404" w:rsidRDefault="00566810" w:rsidP="007A77F4">
            <w:pPr>
              <w:pStyle w:val="Default"/>
              <w:spacing w:line="360" w:lineRule="auto"/>
              <w:jc w:val="center"/>
              <w:rPr>
                <w:rFonts w:ascii="Times New Roman" w:hAnsi="Times New Roman" w:cs="Times New Roman"/>
                <w:b/>
              </w:rPr>
            </w:pPr>
            <w:r w:rsidRPr="00395404">
              <w:rPr>
                <w:rFonts w:ascii="Times New Roman" w:hAnsi="Times New Roman" w:cs="Times New Roman"/>
                <w:b/>
              </w:rPr>
              <w:t>HISTORY OF ARCHITECTURE-III</w:t>
            </w:r>
          </w:p>
          <w:p w:rsidR="00566810" w:rsidRPr="00395404" w:rsidRDefault="000B7B32" w:rsidP="007A77F4">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w:t>
            </w:r>
            <w:r w:rsidR="00566810" w:rsidRPr="00395404">
              <w:rPr>
                <w:rFonts w:ascii="Times New Roman" w:hAnsi="Times New Roman" w:cs="Times New Roman"/>
                <w:sz w:val="24"/>
                <w:szCs w:val="24"/>
              </w:rPr>
              <w:t>ARC2411</w:t>
            </w:r>
            <w:r w:rsidRPr="00395404">
              <w:rPr>
                <w:rFonts w:ascii="Times New Roman" w:hAnsi="Times New Roman" w:cs="Times New Roman"/>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566810" w:rsidRPr="00395404" w:rsidRDefault="00566810"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566810" w:rsidRPr="00395404"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 xml:space="preserve">Date of Approval: </w:t>
            </w:r>
            <w:r w:rsidRPr="00395404">
              <w:rPr>
                <w:rFonts w:ascii="Times New Roman" w:eastAsia="Cambria" w:hAnsi="Times New Roman" w:cs="Times New Roman"/>
                <w:color w:val="000000" w:themeColor="text1"/>
                <w:sz w:val="24"/>
                <w:szCs w:val="24"/>
              </w:rPr>
              <w:t>31</w:t>
            </w:r>
            <w:r w:rsidRPr="00395404">
              <w:rPr>
                <w:rFonts w:ascii="Times New Roman" w:eastAsia="Cambria" w:hAnsi="Times New Roman" w:cs="Times New Roman"/>
                <w:color w:val="000000" w:themeColor="text1"/>
                <w:sz w:val="24"/>
                <w:szCs w:val="24"/>
                <w:vertAlign w:val="superscript"/>
              </w:rPr>
              <w:t>st</w:t>
            </w:r>
            <w:r w:rsidRPr="00395404">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w:t>
            </w:r>
          </w:p>
        </w:tc>
        <w:tc>
          <w:tcPr>
            <w:tcW w:w="375" w:type="dxa"/>
            <w:tcBorders>
              <w:top w:val="single" w:sz="4" w:space="0" w:color="000000"/>
              <w:left w:val="single" w:sz="4" w:space="0" w:color="000000"/>
              <w:bottom w:val="single" w:sz="4" w:space="0" w:color="000000"/>
              <w:right w:val="single" w:sz="4" w:space="0" w:color="000000"/>
            </w:tcBorders>
          </w:tcPr>
          <w:p w:rsidR="00566810" w:rsidRPr="00395404" w:rsidRDefault="00566810"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r>
      <w:tr w:rsidR="00566810" w:rsidRPr="00395404"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566810" w:rsidRPr="00395404" w:rsidRDefault="00566810" w:rsidP="007A77F4">
            <w:pPr>
              <w:pStyle w:val="Default"/>
              <w:spacing w:line="360" w:lineRule="auto"/>
              <w:jc w:val="center"/>
              <w:rPr>
                <w:rFonts w:ascii="Times New Roman" w:hAnsi="Times New Roman" w:cs="Times New Roman"/>
              </w:rPr>
            </w:pPr>
            <w:r w:rsidRPr="00395404">
              <w:rPr>
                <w:rFonts w:ascii="Times New Roman" w:hAnsi="Times New Roman" w:cs="Times New Roman"/>
              </w:rPr>
              <w:t>History of Architecture - II</w:t>
            </w:r>
          </w:p>
          <w:p w:rsidR="00566810" w:rsidRPr="00395404" w:rsidRDefault="00566810" w:rsidP="007A77F4">
            <w:pPr>
              <w:spacing w:after="0" w:line="360" w:lineRule="auto"/>
              <w:jc w:val="center"/>
              <w:rPr>
                <w:rFonts w:ascii="Times New Roman" w:hAnsi="Times New Roman" w:cs="Times New Roman"/>
                <w:sz w:val="24"/>
                <w:szCs w:val="24"/>
              </w:rPr>
            </w:pPr>
          </w:p>
        </w:tc>
      </w:tr>
      <w:tr w:rsidR="00566810" w:rsidRPr="00395404"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566810" w:rsidRPr="00395404" w:rsidRDefault="00566810"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Basic design and visual arts, Structure Design</w:t>
            </w:r>
          </w:p>
        </w:tc>
      </w:tr>
    </w:tbl>
    <w:p w:rsidR="00566810" w:rsidRPr="00395404" w:rsidRDefault="007A77F4" w:rsidP="00395404">
      <w:pPr>
        <w:spacing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Catalog</w:t>
      </w:r>
      <w:r w:rsidR="00566810" w:rsidRPr="00395404">
        <w:rPr>
          <w:rFonts w:ascii="Times New Roman" w:hAnsi="Times New Roman" w:cs="Times New Roman"/>
          <w:b/>
          <w:color w:val="000000" w:themeColor="text1"/>
          <w:sz w:val="24"/>
          <w:szCs w:val="24"/>
        </w:rPr>
        <w:t xml:space="preserve"> Description</w:t>
      </w:r>
    </w:p>
    <w:p w:rsidR="00566810" w:rsidRPr="00BE222B" w:rsidRDefault="00566810"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The aim of this course is to make students familiar with the characteristics of </w:t>
      </w:r>
      <w:r w:rsidRPr="00395404">
        <w:rPr>
          <w:rFonts w:ascii="Times New Roman" w:hAnsi="Times New Roman" w:cs="Times New Roman"/>
          <w:color w:val="auto"/>
          <w:shd w:val="clear" w:color="auto" w:fill="FFFFFF"/>
        </w:rPr>
        <w:t>the history of World and Indian Architecture, Urbanism, and the built environment from pre-history to the present; this course explores buildings and cities in their cultural, social, political, and religious contexts. This course will introduce the development of World and Indian architecture styles from the early Christian era to the Gothic era, the various colonial styles in the provinces of India to cities and citadels to Mughal architecture and Islamic cities and monuments.</w:t>
      </w:r>
      <w:r w:rsidRPr="00395404">
        <w:rPr>
          <w:rFonts w:ascii="Times New Roman" w:hAnsi="Times New Roman" w:cs="Times New Roman"/>
        </w:rPr>
        <w:t xml:space="preserve"> The understanding of space development and structural quality based design approach would enable students to design smaller basic structures / houses with applicable structural principles and construction techniques in mind. Innovation in the use of conventional material in non-conventional way, as portrayed in the landmark historic buildings, would also help students to think out of the box.</w:t>
      </w:r>
    </w:p>
    <w:p w:rsidR="00503ED1" w:rsidRDefault="00503ED1" w:rsidP="00395404">
      <w:pPr>
        <w:spacing w:line="360" w:lineRule="auto"/>
        <w:jc w:val="both"/>
        <w:rPr>
          <w:rFonts w:ascii="Times New Roman" w:hAnsi="Times New Roman" w:cs="Times New Roman"/>
          <w:b/>
          <w:color w:val="000000" w:themeColor="text1"/>
          <w:sz w:val="24"/>
          <w:szCs w:val="24"/>
        </w:rPr>
      </w:pPr>
    </w:p>
    <w:p w:rsidR="00566810" w:rsidRPr="00395404" w:rsidRDefault="00566810"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566810" w:rsidRPr="00395404" w:rsidRDefault="00566810"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 xml:space="preserve">The objective of this course </w:t>
      </w:r>
      <w:r w:rsidR="00640DE4" w:rsidRPr="00395404">
        <w:rPr>
          <w:rFonts w:ascii="Times New Roman" w:hAnsi="Times New Roman" w:cs="Times New Roman"/>
          <w:color w:val="000000" w:themeColor="text1"/>
          <w:sz w:val="24"/>
          <w:szCs w:val="24"/>
        </w:rPr>
        <w:t>is</w:t>
      </w:r>
      <w:r w:rsidRPr="00395404">
        <w:rPr>
          <w:rFonts w:ascii="Times New Roman" w:hAnsi="Times New Roman" w:cs="Times New Roman"/>
          <w:color w:val="000000" w:themeColor="text1"/>
          <w:sz w:val="24"/>
          <w:szCs w:val="24"/>
        </w:rPr>
        <w:t>:</w:t>
      </w:r>
    </w:p>
    <w:p w:rsidR="00566810" w:rsidRPr="00395404" w:rsidRDefault="00566810" w:rsidP="00F97505">
      <w:pPr>
        <w:pStyle w:val="ListParagraph"/>
        <w:numPr>
          <w:ilvl w:val="0"/>
          <w:numId w:val="60"/>
        </w:numPr>
        <w:autoSpaceDE w:val="0"/>
        <w:autoSpaceDN w:val="0"/>
        <w:adjustRightInd w:val="0"/>
        <w:spacing w:after="35" w:line="360" w:lineRule="auto"/>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lastRenderedPageBreak/>
        <w:t>To introduce architectural elements, forms, development trends, characteristics of construction techniques and technologies, buildings, civilization transformation over the time period.</w:t>
      </w:r>
    </w:p>
    <w:p w:rsidR="00566810" w:rsidRPr="00395404" w:rsidRDefault="00566810" w:rsidP="00F97505">
      <w:pPr>
        <w:pStyle w:val="ListParagraph"/>
        <w:numPr>
          <w:ilvl w:val="0"/>
          <w:numId w:val="60"/>
        </w:numPr>
        <w:autoSpaceDE w:val="0"/>
        <w:autoSpaceDN w:val="0"/>
        <w:adjustRightInd w:val="0"/>
        <w:spacing w:after="35" w:line="360" w:lineRule="auto"/>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To familiarize the students with the socio–economic, historical, political influences of time period in Architectural development and identify the buildings and the major works of the period. </w:t>
      </w:r>
    </w:p>
    <w:p w:rsidR="00566810" w:rsidRPr="00395404" w:rsidRDefault="00566810" w:rsidP="00F97505">
      <w:pPr>
        <w:pStyle w:val="ListParagraph"/>
        <w:numPr>
          <w:ilvl w:val="0"/>
          <w:numId w:val="60"/>
        </w:numPr>
        <w:autoSpaceDE w:val="0"/>
        <w:autoSpaceDN w:val="0"/>
        <w:adjustRightInd w:val="0"/>
        <w:spacing w:after="35" w:line="360" w:lineRule="auto"/>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To understand architecture as evolving within specific cultural contexts including aspects of politics, society, religion and climate </w:t>
      </w:r>
    </w:p>
    <w:p w:rsidR="00566810" w:rsidRPr="00395404" w:rsidRDefault="00566810" w:rsidP="00F97505">
      <w:pPr>
        <w:pStyle w:val="ListParagraph"/>
        <w:numPr>
          <w:ilvl w:val="0"/>
          <w:numId w:val="60"/>
        </w:numPr>
        <w:autoSpaceDE w:val="0"/>
        <w:autoSpaceDN w:val="0"/>
        <w:adjustRightInd w:val="0"/>
        <w:spacing w:after="35" w:line="360" w:lineRule="auto"/>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To familiarize the students with the development of architectural form with reference to technology, style and character in Early Christian Architecture, Byzantine Architecture, Romanesque Architecture, Gothic Architecture, Provincial Architecture, Mughal Architecture, Islamic cities &amp; Monuments. </w:t>
      </w:r>
    </w:p>
    <w:p w:rsidR="00566810" w:rsidRPr="00395404" w:rsidRDefault="00566810"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566810" w:rsidRPr="00395404" w:rsidRDefault="00566810"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566810" w:rsidRPr="00395404" w:rsidRDefault="00566810" w:rsidP="007A77F4">
      <w:pPr>
        <w:pStyle w:val="Default"/>
        <w:spacing w:line="360" w:lineRule="auto"/>
        <w:ind w:left="720" w:hanging="720"/>
        <w:jc w:val="both"/>
        <w:rPr>
          <w:rFonts w:ascii="Times New Roman" w:hAnsi="Times New Roman" w:cs="Times New Roman"/>
        </w:rPr>
      </w:pPr>
      <w:r w:rsidRPr="00395404">
        <w:rPr>
          <w:rFonts w:ascii="Times New Roman" w:hAnsi="Times New Roman" w:cs="Times New Roman"/>
          <w:b/>
        </w:rPr>
        <w:t>CO1:</w:t>
      </w:r>
      <w:r w:rsidR="007A77F4">
        <w:rPr>
          <w:rFonts w:ascii="Times New Roman" w:hAnsi="Times New Roman" w:cs="Times New Roman"/>
          <w:b/>
          <w:bCs/>
        </w:rPr>
        <w:tab/>
      </w:r>
      <w:r w:rsidRPr="00395404">
        <w:rPr>
          <w:rFonts w:ascii="Times New Roman" w:hAnsi="Times New Roman" w:cs="Times New Roman"/>
        </w:rPr>
        <w:t>A</w:t>
      </w:r>
      <w:r w:rsidRPr="00395404">
        <w:rPr>
          <w:rFonts w:ascii="Times New Roman" w:hAnsi="Times New Roman" w:cs="Times New Roman"/>
          <w:bCs/>
        </w:rPr>
        <w:t>nalyze</w:t>
      </w:r>
      <w:r w:rsidR="00503ED1">
        <w:rPr>
          <w:rFonts w:ascii="Times New Roman" w:hAnsi="Times New Roman" w:cs="Times New Roman"/>
          <w:bCs/>
        </w:rPr>
        <w:t xml:space="preserve"> </w:t>
      </w:r>
      <w:r w:rsidRPr="00395404">
        <w:rPr>
          <w:rFonts w:ascii="Times New Roman" w:hAnsi="Times New Roman" w:cs="Times New Roman"/>
        </w:rPr>
        <w:t xml:space="preserve">the contributing factors for the design development of the </w:t>
      </w:r>
      <w:r w:rsidRPr="00395404">
        <w:rPr>
          <w:rFonts w:ascii="Times New Roman" w:hAnsi="Times New Roman" w:cs="Times New Roman"/>
          <w:bCs/>
        </w:rPr>
        <w:t>Early Christian    Architecture churches and their interiors.</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color w:val="000000"/>
          <w:sz w:val="24"/>
          <w:szCs w:val="24"/>
        </w:rPr>
        <w:t>CO2:</w:t>
      </w:r>
      <w:r w:rsidR="007A77F4">
        <w:rPr>
          <w:rFonts w:ascii="Times New Roman" w:hAnsi="Times New Roman" w:cs="Times New Roman"/>
          <w:color w:val="000000"/>
          <w:sz w:val="24"/>
          <w:szCs w:val="24"/>
        </w:rPr>
        <w:tab/>
      </w:r>
      <w:r w:rsidRPr="00395404">
        <w:rPr>
          <w:rFonts w:ascii="Times New Roman" w:hAnsi="Times New Roman" w:cs="Times New Roman"/>
          <w:color w:val="000000" w:themeColor="text1"/>
          <w:sz w:val="24"/>
          <w:szCs w:val="24"/>
          <w:shd w:val="clear" w:color="auto" w:fill="FFFFFF"/>
        </w:rPr>
        <w:t xml:space="preserve">Identify and analyze </w:t>
      </w:r>
      <w:r w:rsidRPr="00395404">
        <w:rPr>
          <w:rFonts w:ascii="Times New Roman" w:hAnsi="Times New Roman" w:cs="Times New Roman"/>
          <w:sz w:val="24"/>
          <w:szCs w:val="24"/>
        </w:rPr>
        <w:t xml:space="preserve">the construction of domes and pendentives in </w:t>
      </w:r>
      <w:r w:rsidRPr="00395404">
        <w:rPr>
          <w:rFonts w:ascii="Times New Roman" w:hAnsi="Times New Roman" w:cs="Times New Roman"/>
          <w:bCs/>
          <w:sz w:val="24"/>
          <w:szCs w:val="24"/>
        </w:rPr>
        <w:t>Byzantine Architecture</w:t>
      </w:r>
      <w:r w:rsidRPr="00395404">
        <w:rPr>
          <w:rFonts w:ascii="Times New Roman" w:hAnsi="Times New Roman" w:cs="Times New Roman"/>
          <w:color w:val="000000"/>
          <w:sz w:val="24"/>
          <w:szCs w:val="24"/>
        </w:rPr>
        <w:tab/>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t>CO3:</w:t>
      </w:r>
      <w:r w:rsidR="00503ED1">
        <w:rPr>
          <w:rFonts w:ascii="Times New Roman" w:hAnsi="Times New Roman" w:cs="Times New Roman"/>
          <w:b/>
          <w:color w:val="000000"/>
          <w:sz w:val="24"/>
          <w:szCs w:val="24"/>
        </w:rPr>
        <w:tab/>
      </w:r>
      <w:r w:rsidRPr="00395404">
        <w:rPr>
          <w:rFonts w:ascii="Times New Roman" w:hAnsi="Times New Roman" w:cs="Times New Roman"/>
          <w:color w:val="000000" w:themeColor="text1"/>
          <w:sz w:val="24"/>
          <w:szCs w:val="24"/>
          <w:shd w:val="clear" w:color="auto" w:fill="FFFFFF"/>
        </w:rPr>
        <w:t xml:space="preserve">Identify and describe the characteristics </w:t>
      </w:r>
      <w:r w:rsidRPr="00395404">
        <w:rPr>
          <w:rFonts w:ascii="Times New Roman" w:hAnsi="Times New Roman" w:cs="Times New Roman"/>
          <w:color w:val="000000"/>
          <w:sz w:val="24"/>
          <w:szCs w:val="24"/>
        </w:rPr>
        <w:t xml:space="preserve">of centralized and longitudinal church plans during </w:t>
      </w:r>
      <w:r w:rsidRPr="00395404">
        <w:rPr>
          <w:rFonts w:ascii="Times New Roman" w:hAnsi="Times New Roman" w:cs="Times New Roman"/>
          <w:bCs/>
          <w:sz w:val="24"/>
          <w:szCs w:val="24"/>
        </w:rPr>
        <w:t>Romanesque Architecture.</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t>CO4:</w:t>
      </w:r>
      <w:r w:rsidR="00503ED1">
        <w:rPr>
          <w:rFonts w:ascii="Times New Roman" w:hAnsi="Times New Roman" w:cs="Times New Roman"/>
          <w:b/>
          <w:color w:val="000000"/>
          <w:sz w:val="24"/>
          <w:szCs w:val="24"/>
        </w:rPr>
        <w:tab/>
      </w:r>
      <w:r w:rsidRPr="00395404">
        <w:rPr>
          <w:rFonts w:ascii="Times New Roman" w:hAnsi="Times New Roman" w:cs="Times New Roman"/>
          <w:color w:val="000000" w:themeColor="text1"/>
          <w:sz w:val="24"/>
          <w:szCs w:val="24"/>
          <w:shd w:val="clear" w:color="auto" w:fill="FFFFFF"/>
        </w:rPr>
        <w:t xml:space="preserve">Identify and analyze the various </w:t>
      </w:r>
      <w:r w:rsidRPr="00395404">
        <w:rPr>
          <w:rFonts w:ascii="Times New Roman" w:hAnsi="Times New Roman" w:cs="Times New Roman"/>
          <w:bCs/>
          <w:sz w:val="24"/>
          <w:szCs w:val="24"/>
        </w:rPr>
        <w:t>Gothic churches and their important architectural features.</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t>CO5</w:t>
      </w:r>
      <w:r w:rsidRPr="00395404">
        <w:rPr>
          <w:rFonts w:ascii="Times New Roman" w:hAnsi="Times New Roman" w:cs="Times New Roman"/>
          <w:color w:val="000000"/>
          <w:sz w:val="24"/>
          <w:szCs w:val="24"/>
        </w:rPr>
        <w:t>:</w:t>
      </w:r>
      <w:r w:rsidR="007A77F4">
        <w:rPr>
          <w:rFonts w:ascii="Times New Roman" w:hAnsi="Times New Roman" w:cs="Times New Roman"/>
          <w:color w:val="000000"/>
          <w:sz w:val="24"/>
          <w:szCs w:val="24"/>
        </w:rPr>
        <w:tab/>
      </w:r>
      <w:r w:rsidRPr="00395404">
        <w:rPr>
          <w:rFonts w:ascii="Times New Roman" w:hAnsi="Times New Roman" w:cs="Times New Roman"/>
          <w:color w:val="000000" w:themeColor="text1"/>
          <w:sz w:val="24"/>
          <w:szCs w:val="24"/>
          <w:shd w:val="clear" w:color="auto" w:fill="FFFFFF"/>
        </w:rPr>
        <w:t xml:space="preserve">Critically analyze the </w:t>
      </w:r>
      <w:r w:rsidRPr="00395404">
        <w:rPr>
          <w:rFonts w:ascii="Times New Roman" w:hAnsi="Times New Roman" w:cs="Times New Roman"/>
          <w:sz w:val="24"/>
          <w:szCs w:val="24"/>
        </w:rPr>
        <w:t>development of colonial styles in various provinces of India</w:t>
      </w:r>
      <w:r w:rsidRPr="00395404">
        <w:rPr>
          <w:rFonts w:ascii="Times New Roman" w:hAnsi="Times New Roman" w:cs="Times New Roman"/>
          <w:color w:val="000000" w:themeColor="text1"/>
          <w:sz w:val="24"/>
          <w:szCs w:val="24"/>
          <w:shd w:val="clear" w:color="auto" w:fill="FFFFFF"/>
        </w:rPr>
        <w:t>.</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t>CO6:</w:t>
      </w:r>
      <w:r w:rsidR="007A77F4">
        <w:rPr>
          <w:rFonts w:ascii="Times New Roman" w:hAnsi="Times New Roman" w:cs="Times New Roman"/>
          <w:color w:val="000000"/>
          <w:sz w:val="24"/>
          <w:szCs w:val="24"/>
        </w:rPr>
        <w:tab/>
      </w:r>
      <w:r w:rsidRPr="00395404">
        <w:rPr>
          <w:rFonts w:ascii="Times New Roman" w:hAnsi="Times New Roman" w:cs="Times New Roman"/>
          <w:color w:val="000000" w:themeColor="text1"/>
          <w:sz w:val="24"/>
          <w:szCs w:val="24"/>
          <w:shd w:val="clear" w:color="auto" w:fill="FFFFFF"/>
        </w:rPr>
        <w:t xml:space="preserve">Identify and analyze the features of </w:t>
      </w:r>
      <w:r w:rsidRPr="00395404">
        <w:rPr>
          <w:rFonts w:ascii="Times New Roman" w:hAnsi="Times New Roman" w:cs="Times New Roman"/>
          <w:sz w:val="24"/>
          <w:szCs w:val="24"/>
        </w:rPr>
        <w:t>fortified cities</w:t>
      </w:r>
    </w:p>
    <w:p w:rsidR="00566810" w:rsidRPr="00395404" w:rsidRDefault="00566810" w:rsidP="00395404">
      <w:pPr>
        <w:pStyle w:val="Default"/>
        <w:spacing w:line="360" w:lineRule="auto"/>
        <w:jc w:val="both"/>
        <w:rPr>
          <w:rFonts w:ascii="Times New Roman" w:hAnsi="Times New Roman" w:cs="Times New Roman"/>
        </w:rPr>
      </w:pPr>
      <w:r w:rsidRPr="00395404">
        <w:rPr>
          <w:rFonts w:ascii="Times New Roman" w:hAnsi="Times New Roman" w:cs="Times New Roman"/>
          <w:b/>
        </w:rPr>
        <w:t>CO7</w:t>
      </w:r>
      <w:r w:rsidR="007A77F4">
        <w:rPr>
          <w:rFonts w:ascii="Times New Roman" w:hAnsi="Times New Roman" w:cs="Times New Roman"/>
        </w:rPr>
        <w:t>:</w:t>
      </w:r>
      <w:r w:rsidR="007A77F4">
        <w:rPr>
          <w:rFonts w:ascii="Times New Roman" w:hAnsi="Times New Roman" w:cs="Times New Roman"/>
        </w:rPr>
        <w:tab/>
      </w:r>
      <w:r w:rsidRPr="00395404">
        <w:rPr>
          <w:rFonts w:ascii="Times New Roman" w:hAnsi="Times New Roman" w:cs="Times New Roman"/>
          <w:bCs/>
        </w:rPr>
        <w:t>Identify</w:t>
      </w:r>
      <w:r w:rsidR="00503ED1">
        <w:rPr>
          <w:rFonts w:ascii="Times New Roman" w:hAnsi="Times New Roman" w:cs="Times New Roman"/>
          <w:bCs/>
        </w:rPr>
        <w:t xml:space="preserve"> </w:t>
      </w:r>
      <w:r w:rsidRPr="00395404">
        <w:rPr>
          <w:rFonts w:ascii="Times New Roman" w:hAnsi="Times New Roman" w:cs="Times New Roman"/>
        </w:rPr>
        <w:t xml:space="preserve">prominent / important historic buildings by their components / style of design </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color w:val="000000"/>
          <w:sz w:val="24"/>
          <w:szCs w:val="24"/>
        </w:rPr>
        <w:t>CO8:</w:t>
      </w:r>
      <w:r w:rsidR="007A77F4">
        <w:rPr>
          <w:rFonts w:ascii="Times New Roman" w:hAnsi="Times New Roman" w:cs="Times New Roman"/>
          <w:color w:val="000000"/>
          <w:sz w:val="24"/>
          <w:szCs w:val="24"/>
        </w:rPr>
        <w:tab/>
      </w:r>
      <w:r w:rsidRPr="00395404">
        <w:rPr>
          <w:rFonts w:ascii="Times New Roman" w:hAnsi="Times New Roman" w:cs="Times New Roman"/>
          <w:bCs/>
          <w:sz w:val="24"/>
          <w:szCs w:val="24"/>
        </w:rPr>
        <w:t>Identify</w:t>
      </w:r>
      <w:r w:rsidR="00503ED1">
        <w:rPr>
          <w:rFonts w:ascii="Times New Roman" w:hAnsi="Times New Roman" w:cs="Times New Roman"/>
          <w:bCs/>
          <w:sz w:val="24"/>
          <w:szCs w:val="24"/>
        </w:rPr>
        <w:t xml:space="preserve"> </w:t>
      </w:r>
      <w:r w:rsidRPr="00395404">
        <w:rPr>
          <w:rFonts w:ascii="Times New Roman" w:hAnsi="Times New Roman" w:cs="Times New Roman"/>
          <w:sz w:val="24"/>
          <w:szCs w:val="24"/>
        </w:rPr>
        <w:t xml:space="preserve">prominent / important historic buildings by their components / style of design during the </w:t>
      </w:r>
      <w:r w:rsidRPr="00395404">
        <w:rPr>
          <w:rFonts w:ascii="Times New Roman" w:hAnsi="Times New Roman" w:cs="Times New Roman"/>
          <w:color w:val="000000"/>
          <w:sz w:val="24"/>
          <w:szCs w:val="24"/>
        </w:rPr>
        <w:t>period.</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395404" w:rsidTr="00C3507B">
        <w:tc>
          <w:tcPr>
            <w:tcW w:w="3861"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8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566810" w:rsidRPr="00395404" w:rsidTr="00C3507B">
        <w:trPr>
          <w:trHeight w:val="2117"/>
        </w:trPr>
        <w:tc>
          <w:tcPr>
            <w:tcW w:w="3861" w:type="pct"/>
            <w:vAlign w:val="center"/>
          </w:tcPr>
          <w:p w:rsidR="00566810" w:rsidRPr="00395404" w:rsidRDefault="00566810" w:rsidP="00395404">
            <w:pPr>
              <w:autoSpaceDE w:val="0"/>
              <w:autoSpaceDN w:val="0"/>
              <w:adjustRightInd w:val="0"/>
              <w:spacing w:line="360" w:lineRule="auto"/>
              <w:jc w:val="both"/>
              <w:rPr>
                <w:sz w:val="24"/>
                <w:szCs w:val="24"/>
              </w:rPr>
            </w:pPr>
            <w:r w:rsidRPr="00395404">
              <w:rPr>
                <w:rFonts w:eastAsia="Times New Roman"/>
                <w:b/>
                <w:bCs/>
                <w:sz w:val="24"/>
                <w:szCs w:val="24"/>
              </w:rPr>
              <w:lastRenderedPageBreak/>
              <w:t xml:space="preserve">MODULE 1: </w:t>
            </w:r>
            <w:r w:rsidRPr="00395404">
              <w:rPr>
                <w:b/>
                <w:bCs/>
                <w:sz w:val="24"/>
                <w:szCs w:val="24"/>
              </w:rPr>
              <w:t>Early Christian Architecture</w:t>
            </w:r>
          </w:p>
          <w:p w:rsidR="00566810" w:rsidRPr="00395404" w:rsidRDefault="00566810" w:rsidP="00395404">
            <w:pPr>
              <w:tabs>
                <w:tab w:val="left" w:pos="252"/>
              </w:tabs>
              <w:spacing w:line="360" w:lineRule="auto"/>
              <w:jc w:val="both"/>
              <w:rPr>
                <w:color w:val="000000"/>
                <w:sz w:val="24"/>
                <w:szCs w:val="24"/>
              </w:rPr>
            </w:pPr>
            <w:r w:rsidRPr="00395404">
              <w:rPr>
                <w:sz w:val="24"/>
                <w:szCs w:val="24"/>
              </w:rPr>
              <w:t>Development of early church and Roman basilica. Design of early churches based on Christian religious beliefs. Interiors of churches and the articulation of interiors to create spiritualized space. Study of Italian basilicas and churches.</w:t>
            </w:r>
          </w:p>
        </w:tc>
        <w:tc>
          <w:tcPr>
            <w:tcW w:w="58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w:t>
            </w:r>
          </w:p>
        </w:tc>
      </w:tr>
      <w:tr w:rsidR="00566810" w:rsidRPr="00395404" w:rsidTr="00C3507B">
        <w:trPr>
          <w:trHeight w:val="2403"/>
        </w:trPr>
        <w:tc>
          <w:tcPr>
            <w:tcW w:w="3861" w:type="pct"/>
            <w:vAlign w:val="center"/>
          </w:tcPr>
          <w:p w:rsidR="00566810" w:rsidRPr="00395404" w:rsidRDefault="00566810" w:rsidP="00395404">
            <w:pPr>
              <w:pStyle w:val="Heading1"/>
              <w:tabs>
                <w:tab w:val="left" w:pos="252"/>
              </w:tabs>
              <w:spacing w:line="360" w:lineRule="auto"/>
              <w:jc w:val="both"/>
              <w:outlineLvl w:val="0"/>
              <w:rPr>
                <w:rFonts w:ascii="Times New Roman" w:hAnsi="Times New Roman" w:cs="Times New Roman"/>
                <w:color w:val="000000"/>
                <w:sz w:val="24"/>
                <w:szCs w:val="24"/>
              </w:rPr>
            </w:pPr>
            <w:r w:rsidRPr="00395404">
              <w:rPr>
                <w:rFonts w:ascii="Times New Roman" w:eastAsia="Times New Roman" w:hAnsi="Times New Roman" w:cs="Times New Roman"/>
                <w:color w:val="auto"/>
                <w:sz w:val="24"/>
                <w:szCs w:val="24"/>
              </w:rPr>
              <w:t>MODULE 2:</w:t>
            </w:r>
            <w:r w:rsidR="00503ED1">
              <w:rPr>
                <w:rFonts w:ascii="Times New Roman" w:eastAsia="Times New Roman" w:hAnsi="Times New Roman" w:cs="Times New Roman"/>
                <w:color w:val="auto"/>
                <w:sz w:val="24"/>
                <w:szCs w:val="24"/>
              </w:rPr>
              <w:t xml:space="preserve"> </w:t>
            </w:r>
            <w:r w:rsidRPr="00395404">
              <w:rPr>
                <w:rFonts w:ascii="Times New Roman" w:hAnsi="Times New Roman" w:cs="Times New Roman"/>
                <w:bCs w:val="0"/>
                <w:color w:val="auto"/>
                <w:sz w:val="24"/>
                <w:szCs w:val="24"/>
              </w:rPr>
              <w:t>Byzantine Architecture</w:t>
            </w:r>
          </w:p>
          <w:p w:rsidR="00566810" w:rsidRPr="00395404" w:rsidRDefault="00566810" w:rsidP="00395404">
            <w:pPr>
              <w:tabs>
                <w:tab w:val="left" w:pos="252"/>
              </w:tabs>
              <w:spacing w:line="360" w:lineRule="auto"/>
              <w:jc w:val="both"/>
              <w:rPr>
                <w:color w:val="000000"/>
                <w:sz w:val="24"/>
                <w:szCs w:val="24"/>
              </w:rPr>
            </w:pPr>
            <w:r w:rsidRPr="00395404">
              <w:rPr>
                <w:sz w:val="24"/>
                <w:szCs w:val="24"/>
              </w:rPr>
              <w:t xml:space="preserve">Centralization in churches, Centrality and interiors of both cross domed and cross in square plan churches. Interior and exterior of churches with heavenly interiors. Construction of domes over polygonal compartments through the use of pendentives. Study of important churches </w:t>
            </w:r>
          </w:p>
        </w:tc>
        <w:tc>
          <w:tcPr>
            <w:tcW w:w="58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w:t>
            </w:r>
          </w:p>
        </w:tc>
      </w:tr>
      <w:tr w:rsidR="00566810" w:rsidRPr="00395404" w:rsidTr="00C3507B">
        <w:tc>
          <w:tcPr>
            <w:tcW w:w="3861" w:type="pct"/>
            <w:vAlign w:val="center"/>
          </w:tcPr>
          <w:p w:rsidR="00566810" w:rsidRPr="00395404" w:rsidRDefault="00566810" w:rsidP="00395404">
            <w:pPr>
              <w:spacing w:line="360" w:lineRule="auto"/>
              <w:jc w:val="both"/>
              <w:rPr>
                <w:bCs/>
                <w:sz w:val="24"/>
                <w:szCs w:val="24"/>
              </w:rPr>
            </w:pPr>
            <w:r w:rsidRPr="00395404">
              <w:rPr>
                <w:rFonts w:eastAsia="Times New Roman"/>
                <w:b/>
                <w:bCs/>
                <w:sz w:val="24"/>
                <w:szCs w:val="24"/>
              </w:rPr>
              <w:t xml:space="preserve">MODULE 3: </w:t>
            </w:r>
            <w:r w:rsidRPr="00395404">
              <w:rPr>
                <w:b/>
                <w:bCs/>
                <w:sz w:val="24"/>
                <w:szCs w:val="24"/>
              </w:rPr>
              <w:t>Romanesque Architecture</w:t>
            </w:r>
          </w:p>
          <w:p w:rsidR="00566810" w:rsidRPr="00395404" w:rsidRDefault="00566810" w:rsidP="00395404">
            <w:pPr>
              <w:spacing w:line="360" w:lineRule="auto"/>
              <w:jc w:val="both"/>
              <w:rPr>
                <w:sz w:val="24"/>
                <w:szCs w:val="24"/>
              </w:rPr>
            </w:pPr>
            <w:r w:rsidRPr="00395404">
              <w:rPr>
                <w:sz w:val="24"/>
                <w:szCs w:val="24"/>
              </w:rPr>
              <w:t>Massiveness and verticality of medieval churches. Combination of five towered structures and longitudinal basilica. Gradual integration of tower from early to later examples. Integration of centralized and longitudinal plans. Articulation of external wall like arcaded interiors resulting in dematerialization of exterior. Study of important cathedrals and churches from Italy and France.</w:t>
            </w:r>
          </w:p>
        </w:tc>
        <w:tc>
          <w:tcPr>
            <w:tcW w:w="58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w:t>
            </w:r>
          </w:p>
        </w:tc>
      </w:tr>
      <w:tr w:rsidR="00566810" w:rsidRPr="00395404" w:rsidTr="00C3507B">
        <w:tc>
          <w:tcPr>
            <w:tcW w:w="3861" w:type="pct"/>
            <w:vAlign w:val="center"/>
          </w:tcPr>
          <w:p w:rsidR="00566810" w:rsidRPr="00395404" w:rsidRDefault="00566810" w:rsidP="00395404">
            <w:pPr>
              <w:spacing w:line="360" w:lineRule="auto"/>
              <w:jc w:val="both"/>
              <w:rPr>
                <w:bCs/>
                <w:sz w:val="24"/>
                <w:szCs w:val="24"/>
              </w:rPr>
            </w:pPr>
            <w:r w:rsidRPr="00395404">
              <w:rPr>
                <w:rFonts w:eastAsia="Times New Roman"/>
                <w:b/>
                <w:bCs/>
                <w:sz w:val="24"/>
                <w:szCs w:val="24"/>
              </w:rPr>
              <w:t>MODULE 4:</w:t>
            </w:r>
            <w:r w:rsidRPr="00395404">
              <w:rPr>
                <w:b/>
                <w:bCs/>
                <w:sz w:val="24"/>
                <w:szCs w:val="24"/>
              </w:rPr>
              <w:t xml:space="preserve"> Gothic Architecture</w:t>
            </w:r>
          </w:p>
          <w:p w:rsidR="00566810" w:rsidRPr="00395404" w:rsidRDefault="00566810" w:rsidP="00395404">
            <w:pPr>
              <w:spacing w:line="360" w:lineRule="auto"/>
              <w:jc w:val="both"/>
              <w:rPr>
                <w:sz w:val="24"/>
                <w:szCs w:val="24"/>
              </w:rPr>
            </w:pPr>
            <w:r w:rsidRPr="00395404">
              <w:rPr>
                <w:sz w:val="24"/>
                <w:szCs w:val="24"/>
              </w:rPr>
              <w:t>Integration of centralized and longitudinal plans. Spatial and formal integration of Romanesque churches. Integration of wall and vaults. Ribbed vault and the dissolution of external wall to allow light. Sensitivity to light and use of stained glass for mysterious interiors. Need and development of different external buttressing. Study of important cathedrals and churches in France.</w:t>
            </w:r>
          </w:p>
        </w:tc>
        <w:tc>
          <w:tcPr>
            <w:tcW w:w="58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w:t>
            </w:r>
          </w:p>
        </w:tc>
      </w:tr>
      <w:tr w:rsidR="00566810" w:rsidRPr="00395404" w:rsidTr="00C3507B">
        <w:tc>
          <w:tcPr>
            <w:tcW w:w="3861" w:type="pct"/>
            <w:vAlign w:val="center"/>
          </w:tcPr>
          <w:p w:rsidR="00566810" w:rsidRPr="00395404" w:rsidRDefault="00566810" w:rsidP="00395404">
            <w:pPr>
              <w:spacing w:line="360" w:lineRule="auto"/>
              <w:jc w:val="both"/>
              <w:rPr>
                <w:bCs/>
                <w:sz w:val="24"/>
                <w:szCs w:val="24"/>
              </w:rPr>
            </w:pPr>
            <w:r w:rsidRPr="00395404">
              <w:rPr>
                <w:rFonts w:eastAsia="Times New Roman"/>
                <w:b/>
                <w:bCs/>
                <w:sz w:val="24"/>
                <w:szCs w:val="24"/>
              </w:rPr>
              <w:t>MODULE 5:</w:t>
            </w:r>
            <w:r w:rsidRPr="00395404">
              <w:rPr>
                <w:b/>
                <w:bCs/>
                <w:sz w:val="24"/>
                <w:szCs w:val="24"/>
              </w:rPr>
              <w:t xml:space="preserve"> Provincial Architecture</w:t>
            </w:r>
          </w:p>
          <w:p w:rsidR="00566810" w:rsidRPr="00395404" w:rsidRDefault="00566810" w:rsidP="00395404">
            <w:pPr>
              <w:spacing w:line="360" w:lineRule="auto"/>
              <w:jc w:val="both"/>
              <w:rPr>
                <w:sz w:val="24"/>
                <w:szCs w:val="24"/>
              </w:rPr>
            </w:pPr>
            <w:r w:rsidRPr="00395404">
              <w:rPr>
                <w:sz w:val="24"/>
                <w:szCs w:val="24"/>
              </w:rPr>
              <w:t>Development of colonial styles in various provinces of India like Punjab, Jaunpur, Gujrat, Bengal, Bijapur, Bidar and Deccan.</w:t>
            </w:r>
          </w:p>
        </w:tc>
        <w:tc>
          <w:tcPr>
            <w:tcW w:w="58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w:t>
            </w:r>
          </w:p>
        </w:tc>
      </w:tr>
      <w:tr w:rsidR="00566810" w:rsidRPr="00395404" w:rsidTr="00C3507B">
        <w:tc>
          <w:tcPr>
            <w:tcW w:w="3861" w:type="pct"/>
            <w:vAlign w:val="center"/>
          </w:tcPr>
          <w:p w:rsidR="00566810" w:rsidRPr="00395404" w:rsidRDefault="00566810" w:rsidP="00395404">
            <w:pPr>
              <w:spacing w:line="360" w:lineRule="auto"/>
              <w:jc w:val="both"/>
              <w:rPr>
                <w:bCs/>
                <w:sz w:val="24"/>
                <w:szCs w:val="24"/>
              </w:rPr>
            </w:pPr>
            <w:r w:rsidRPr="00395404">
              <w:rPr>
                <w:rFonts w:eastAsia="Times New Roman"/>
                <w:b/>
                <w:bCs/>
                <w:sz w:val="24"/>
                <w:szCs w:val="24"/>
              </w:rPr>
              <w:t>MODULE 6:</w:t>
            </w:r>
            <w:r w:rsidRPr="00395404">
              <w:rPr>
                <w:b/>
                <w:bCs/>
                <w:sz w:val="24"/>
                <w:szCs w:val="24"/>
              </w:rPr>
              <w:t xml:space="preserve"> Cities and Citadels</w:t>
            </w:r>
          </w:p>
          <w:p w:rsidR="00566810" w:rsidRPr="00395404" w:rsidRDefault="00566810" w:rsidP="00395404">
            <w:pPr>
              <w:spacing w:line="360" w:lineRule="auto"/>
              <w:jc w:val="both"/>
              <w:rPr>
                <w:sz w:val="24"/>
                <w:szCs w:val="24"/>
              </w:rPr>
            </w:pPr>
            <w:r w:rsidRPr="00395404">
              <w:rPr>
                <w:sz w:val="24"/>
                <w:szCs w:val="24"/>
              </w:rPr>
              <w:t xml:space="preserve">Morphology of fortified cities of Jaisalmer, fort/ palaces like Mandu, </w:t>
            </w:r>
            <w:r w:rsidRPr="00395404">
              <w:rPr>
                <w:sz w:val="24"/>
                <w:szCs w:val="24"/>
              </w:rPr>
              <w:lastRenderedPageBreak/>
              <w:t>Chittorgarh, Orchha, Datia, Jodhpur etc. with an overview on architectural types like havelis, stepwells, gates, baradaris etc.</w:t>
            </w:r>
          </w:p>
        </w:tc>
        <w:tc>
          <w:tcPr>
            <w:tcW w:w="580" w:type="pct"/>
          </w:tcPr>
          <w:p w:rsidR="00566810" w:rsidRPr="00395404" w:rsidRDefault="00566810" w:rsidP="007A77F4">
            <w:pPr>
              <w:spacing w:line="360" w:lineRule="auto"/>
              <w:jc w:val="center"/>
              <w:rPr>
                <w:rFonts w:eastAsia="Times New Roman"/>
                <w:sz w:val="24"/>
                <w:szCs w:val="24"/>
              </w:rPr>
            </w:pPr>
          </w:p>
          <w:p w:rsidR="00566810" w:rsidRPr="00395404" w:rsidRDefault="00566810" w:rsidP="007A77F4">
            <w:pPr>
              <w:spacing w:line="360" w:lineRule="auto"/>
              <w:jc w:val="center"/>
              <w:rPr>
                <w:rFonts w:eastAsia="Times New Roman"/>
                <w:sz w:val="24"/>
                <w:szCs w:val="24"/>
              </w:rPr>
            </w:pPr>
          </w:p>
          <w:p w:rsidR="00566810" w:rsidRPr="00395404" w:rsidRDefault="00566810" w:rsidP="007A77F4">
            <w:pPr>
              <w:spacing w:line="360" w:lineRule="auto"/>
              <w:jc w:val="center"/>
              <w:rPr>
                <w:rFonts w:eastAsia="Times New Roman"/>
                <w:sz w:val="24"/>
                <w:szCs w:val="24"/>
              </w:rPr>
            </w:pPr>
            <w:r w:rsidRPr="00395404">
              <w:rPr>
                <w:rFonts w:eastAsia="Times New Roman"/>
                <w:sz w:val="24"/>
                <w:szCs w:val="24"/>
              </w:rPr>
              <w:lastRenderedPageBreak/>
              <w:t>L1,L2</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lastRenderedPageBreak/>
              <w:t>3</w:t>
            </w:r>
          </w:p>
        </w:tc>
      </w:tr>
      <w:tr w:rsidR="00566810" w:rsidRPr="00395404" w:rsidTr="00C3507B">
        <w:tc>
          <w:tcPr>
            <w:tcW w:w="3861" w:type="pct"/>
            <w:vAlign w:val="center"/>
          </w:tcPr>
          <w:p w:rsidR="00566810" w:rsidRPr="00395404" w:rsidRDefault="00566810" w:rsidP="00395404">
            <w:pPr>
              <w:spacing w:line="360" w:lineRule="auto"/>
              <w:jc w:val="both"/>
              <w:rPr>
                <w:b/>
                <w:bCs/>
                <w:sz w:val="24"/>
                <w:szCs w:val="24"/>
              </w:rPr>
            </w:pPr>
            <w:r w:rsidRPr="00395404">
              <w:rPr>
                <w:rFonts w:eastAsia="Times New Roman"/>
                <w:b/>
                <w:bCs/>
                <w:sz w:val="24"/>
                <w:szCs w:val="24"/>
              </w:rPr>
              <w:lastRenderedPageBreak/>
              <w:t>MODULE 7:</w:t>
            </w:r>
            <w:r w:rsidRPr="00395404">
              <w:rPr>
                <w:b/>
                <w:bCs/>
                <w:sz w:val="24"/>
                <w:szCs w:val="24"/>
              </w:rPr>
              <w:t xml:space="preserve"> Mughal Architecture</w:t>
            </w:r>
          </w:p>
          <w:p w:rsidR="00566810" w:rsidRPr="00395404" w:rsidRDefault="00566810" w:rsidP="00395404">
            <w:pPr>
              <w:spacing w:line="360" w:lineRule="auto"/>
              <w:jc w:val="both"/>
              <w:rPr>
                <w:sz w:val="24"/>
                <w:szCs w:val="24"/>
              </w:rPr>
            </w:pPr>
            <w:r w:rsidRPr="00395404">
              <w:rPr>
                <w:sz w:val="24"/>
                <w:szCs w:val="24"/>
              </w:rPr>
              <w:t>The architecture of the Timurids in India-Babur, Hamayun, Akbar, Jahangir and Shahjahan, which was the culmination of the Indo-Islamic paradigm. The proportions, structure systems, landscape, materials, scale and distinct features.</w:t>
            </w:r>
          </w:p>
        </w:tc>
        <w:tc>
          <w:tcPr>
            <w:tcW w:w="580" w:type="pct"/>
          </w:tcPr>
          <w:p w:rsidR="00566810" w:rsidRPr="00395404" w:rsidRDefault="00566810" w:rsidP="007A77F4">
            <w:pPr>
              <w:spacing w:line="360" w:lineRule="auto"/>
              <w:jc w:val="center"/>
              <w:rPr>
                <w:rFonts w:eastAsia="Times New Roman"/>
                <w:sz w:val="24"/>
                <w:szCs w:val="24"/>
              </w:rPr>
            </w:pPr>
          </w:p>
          <w:p w:rsidR="00566810" w:rsidRPr="00395404" w:rsidRDefault="00566810" w:rsidP="007A77F4">
            <w:pPr>
              <w:spacing w:line="360" w:lineRule="auto"/>
              <w:jc w:val="center"/>
              <w:rPr>
                <w:rFonts w:eastAsia="Times New Roman"/>
                <w:sz w:val="24"/>
                <w:szCs w:val="24"/>
              </w:rPr>
            </w:pPr>
            <w:r w:rsidRPr="00395404">
              <w:rPr>
                <w:rFonts w:eastAsia="Times New Roman"/>
                <w:sz w:val="24"/>
                <w:szCs w:val="24"/>
              </w:rPr>
              <w:t>L1,L2</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w:t>
            </w:r>
          </w:p>
        </w:tc>
      </w:tr>
      <w:tr w:rsidR="00566810" w:rsidRPr="00395404" w:rsidTr="00C3507B">
        <w:trPr>
          <w:trHeight w:val="1414"/>
        </w:trPr>
        <w:tc>
          <w:tcPr>
            <w:tcW w:w="3861" w:type="pct"/>
            <w:vAlign w:val="center"/>
          </w:tcPr>
          <w:p w:rsidR="00566810" w:rsidRPr="00395404" w:rsidRDefault="00566810" w:rsidP="00395404">
            <w:pPr>
              <w:spacing w:line="360" w:lineRule="auto"/>
              <w:jc w:val="both"/>
              <w:rPr>
                <w:b/>
                <w:bCs/>
                <w:sz w:val="24"/>
                <w:szCs w:val="24"/>
              </w:rPr>
            </w:pPr>
            <w:r w:rsidRPr="00395404">
              <w:rPr>
                <w:rFonts w:eastAsia="Times New Roman"/>
                <w:b/>
                <w:bCs/>
                <w:sz w:val="24"/>
                <w:szCs w:val="24"/>
              </w:rPr>
              <w:t xml:space="preserve">MODULE 8: </w:t>
            </w:r>
            <w:r w:rsidRPr="00395404">
              <w:rPr>
                <w:b/>
                <w:bCs/>
                <w:sz w:val="24"/>
                <w:szCs w:val="24"/>
              </w:rPr>
              <w:t>Islamic cities &amp; Monuments</w:t>
            </w:r>
          </w:p>
          <w:p w:rsidR="00566810" w:rsidRPr="00395404" w:rsidRDefault="00566810" w:rsidP="00395404">
            <w:pPr>
              <w:spacing w:line="360" w:lineRule="auto"/>
              <w:jc w:val="both"/>
              <w:rPr>
                <w:sz w:val="24"/>
                <w:szCs w:val="24"/>
              </w:rPr>
            </w:pPr>
            <w:r w:rsidRPr="00395404">
              <w:rPr>
                <w:sz w:val="24"/>
                <w:szCs w:val="24"/>
              </w:rPr>
              <w:t>Concepts of city Planning of various Islamic towns example- Shahajahanabad, Fatehpur Sikri etc. Monuments – Qutab Complex, Tuglakabad, Taj Mahal, Gol Gumbaj, Golconda Fort, Jami Masjid etc.</w:t>
            </w:r>
          </w:p>
        </w:tc>
        <w:tc>
          <w:tcPr>
            <w:tcW w:w="580" w:type="pct"/>
          </w:tcPr>
          <w:p w:rsidR="00566810" w:rsidRPr="00395404" w:rsidRDefault="00566810" w:rsidP="007A77F4">
            <w:pPr>
              <w:spacing w:line="360" w:lineRule="auto"/>
              <w:jc w:val="center"/>
              <w:rPr>
                <w:rFonts w:eastAsia="Times New Roman"/>
                <w:sz w:val="24"/>
                <w:szCs w:val="24"/>
              </w:rPr>
            </w:pPr>
          </w:p>
          <w:p w:rsidR="00566810" w:rsidRPr="00395404" w:rsidRDefault="00566810" w:rsidP="007A77F4">
            <w:pPr>
              <w:spacing w:line="360" w:lineRule="auto"/>
              <w:jc w:val="center"/>
              <w:rPr>
                <w:rFonts w:eastAsia="Times New Roman"/>
                <w:sz w:val="24"/>
                <w:szCs w:val="24"/>
              </w:rPr>
            </w:pPr>
          </w:p>
          <w:p w:rsidR="00566810" w:rsidRPr="00395404" w:rsidRDefault="00566810" w:rsidP="007A77F4">
            <w:pPr>
              <w:spacing w:line="360" w:lineRule="auto"/>
              <w:jc w:val="center"/>
              <w:rPr>
                <w:rFonts w:eastAsia="Times New Roman"/>
                <w:sz w:val="24"/>
                <w:szCs w:val="24"/>
              </w:rPr>
            </w:pPr>
            <w:r w:rsidRPr="00395404">
              <w:rPr>
                <w:rFonts w:eastAsia="Times New Roman"/>
                <w:sz w:val="24"/>
                <w:szCs w:val="24"/>
              </w:rPr>
              <w:t>L1,L2</w:t>
            </w:r>
          </w:p>
        </w:tc>
        <w:tc>
          <w:tcPr>
            <w:tcW w:w="55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3</w:t>
            </w:r>
          </w:p>
        </w:tc>
      </w:tr>
    </w:tbl>
    <w:p w:rsidR="00566810" w:rsidRPr="007A77F4" w:rsidRDefault="00566810" w:rsidP="00395404">
      <w:pPr>
        <w:pStyle w:val="Default"/>
        <w:spacing w:line="360" w:lineRule="auto"/>
        <w:jc w:val="both"/>
        <w:rPr>
          <w:rFonts w:ascii="Times New Roman" w:hAnsi="Times New Roman" w:cs="Times New Roman"/>
          <w:i/>
          <w:iCs/>
          <w:sz w:val="22"/>
        </w:rPr>
      </w:pPr>
      <w:r w:rsidRPr="007A77F4">
        <w:rPr>
          <w:rFonts w:ascii="Times New Roman" w:hAnsi="Times New Roman" w:cs="Times New Roman"/>
          <w:b/>
          <w:i/>
          <w:iCs/>
          <w:sz w:val="22"/>
        </w:rPr>
        <w:t>*Bloom’s Level:</w:t>
      </w:r>
      <w:r w:rsidRPr="007A77F4">
        <w:rPr>
          <w:rFonts w:ascii="Times New Roman" w:hAnsi="Times New Roman" w:cs="Times New Roman"/>
          <w:i/>
          <w:iCs/>
          <w:sz w:val="22"/>
        </w:rPr>
        <w:t xml:space="preserve"> L1-Knowledge; L2-Comprehension; L3-Application; L4:Analysis; L5:Synthesis, L6:Evaluation</w:t>
      </w:r>
    </w:p>
    <w:p w:rsidR="00566810" w:rsidRPr="00395404" w:rsidRDefault="00566810" w:rsidP="00395404">
      <w:pPr>
        <w:pStyle w:val="BodyA"/>
        <w:spacing w:line="360" w:lineRule="auto"/>
        <w:jc w:val="both"/>
        <w:rPr>
          <w:rFonts w:ascii="Times New Roman" w:hAnsi="Times New Roman" w:cs="Times New Roman"/>
          <w:b/>
          <w:bCs/>
          <w:sz w:val="24"/>
          <w:szCs w:val="24"/>
        </w:rPr>
      </w:pPr>
    </w:p>
    <w:p w:rsidR="00566810" w:rsidRPr="00395404" w:rsidRDefault="00566810"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566810" w:rsidRPr="00395404" w:rsidRDefault="00566810" w:rsidP="00F97505">
      <w:pPr>
        <w:pStyle w:val="ListParagraph"/>
        <w:numPr>
          <w:ilvl w:val="0"/>
          <w:numId w:val="61"/>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Gosta,E.Samdstrp.(1962) </w:t>
      </w:r>
      <w:r w:rsidRPr="00395404">
        <w:rPr>
          <w:rFonts w:ascii="Times New Roman" w:hAnsi="Times New Roman" w:cs="Times New Roman"/>
          <w:i/>
          <w:color w:val="000000"/>
          <w:sz w:val="24"/>
          <w:szCs w:val="24"/>
          <w:lang w:val="en-IN"/>
        </w:rPr>
        <w:t>Man the Builder</w:t>
      </w:r>
      <w:r w:rsidRPr="00395404">
        <w:rPr>
          <w:rFonts w:ascii="Times New Roman" w:hAnsi="Times New Roman" w:cs="Times New Roman"/>
          <w:color w:val="000000"/>
          <w:sz w:val="24"/>
          <w:szCs w:val="24"/>
          <w:lang w:val="en-IN"/>
        </w:rPr>
        <w:t>, Mc.Graw Hill Book Company, New York.</w:t>
      </w:r>
    </w:p>
    <w:p w:rsidR="00566810" w:rsidRPr="00395404" w:rsidRDefault="00566810" w:rsidP="00F97505">
      <w:pPr>
        <w:pStyle w:val="ListParagraph"/>
        <w:numPr>
          <w:ilvl w:val="0"/>
          <w:numId w:val="61"/>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Hoag, J. D. (2002). </w:t>
      </w:r>
      <w:r w:rsidRPr="00395404">
        <w:rPr>
          <w:rFonts w:ascii="Times New Roman" w:hAnsi="Times New Roman" w:cs="Times New Roman"/>
          <w:i/>
          <w:iCs/>
          <w:sz w:val="24"/>
          <w:szCs w:val="24"/>
          <w:shd w:val="clear" w:color="auto" w:fill="FFFFFF"/>
        </w:rPr>
        <w:t>Islamic architecture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History of world architecture</w:t>
      </w:r>
      <w:r w:rsidRPr="00395404">
        <w:rPr>
          <w:rFonts w:ascii="Times New Roman" w:hAnsi="Times New Roman" w:cs="Times New Roman"/>
          <w:sz w:val="24"/>
          <w:szCs w:val="24"/>
          <w:shd w:val="clear" w:color="auto" w:fill="FFFFFF"/>
        </w:rPr>
        <w:t> (pp. 203 p., 24 p. of plates).</w:t>
      </w:r>
    </w:p>
    <w:p w:rsidR="00566810" w:rsidRPr="00395404" w:rsidRDefault="00566810" w:rsidP="00F97505">
      <w:pPr>
        <w:pStyle w:val="ListParagraph"/>
        <w:numPr>
          <w:ilvl w:val="0"/>
          <w:numId w:val="61"/>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Pier Luigi Nervi.(1972). </w:t>
      </w:r>
      <w:r w:rsidRPr="00395404">
        <w:rPr>
          <w:rFonts w:ascii="Times New Roman" w:hAnsi="Times New Roman" w:cs="Times New Roman"/>
          <w:i/>
          <w:color w:val="000000"/>
          <w:sz w:val="24"/>
          <w:szCs w:val="24"/>
          <w:lang w:val="en-IN"/>
        </w:rPr>
        <w:t>History of World Architecture</w:t>
      </w:r>
      <w:r w:rsidRPr="00395404">
        <w:rPr>
          <w:rFonts w:ascii="Times New Roman" w:hAnsi="Times New Roman" w:cs="Times New Roman"/>
          <w:color w:val="000000"/>
          <w:sz w:val="24"/>
          <w:szCs w:val="24"/>
          <w:lang w:val="en-IN"/>
        </w:rPr>
        <w:t xml:space="preserve"> - Series, Harry N.Abrams, Inc.Pub., New York, 1972.</w:t>
      </w:r>
    </w:p>
    <w:p w:rsidR="00566810" w:rsidRPr="00395404" w:rsidRDefault="00566810" w:rsidP="00F97505">
      <w:pPr>
        <w:pStyle w:val="ListParagraph"/>
        <w:numPr>
          <w:ilvl w:val="0"/>
          <w:numId w:val="61"/>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Sir Banister Fletcher.(1996).</w:t>
      </w:r>
      <w:r w:rsidRPr="00395404">
        <w:rPr>
          <w:rFonts w:ascii="Times New Roman" w:hAnsi="Times New Roman" w:cs="Times New Roman"/>
          <w:i/>
          <w:color w:val="000000"/>
          <w:sz w:val="24"/>
          <w:szCs w:val="24"/>
          <w:lang w:val="en-IN"/>
        </w:rPr>
        <w:t>A History of Architecture,</w:t>
      </w:r>
      <w:r w:rsidRPr="00395404">
        <w:rPr>
          <w:rFonts w:ascii="Times New Roman" w:hAnsi="Times New Roman" w:cs="Times New Roman"/>
          <w:color w:val="000000"/>
          <w:sz w:val="24"/>
          <w:szCs w:val="24"/>
          <w:lang w:val="en-IN"/>
        </w:rPr>
        <w:t xml:space="preserve"> University of London, The Antholone Press.</w:t>
      </w:r>
    </w:p>
    <w:p w:rsidR="00566810" w:rsidRPr="00395404" w:rsidRDefault="00566810" w:rsidP="00F97505">
      <w:pPr>
        <w:pStyle w:val="ListParagraph"/>
        <w:numPr>
          <w:ilvl w:val="0"/>
          <w:numId w:val="61"/>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S.Lloyd and H.W.Muller.(1986).</w:t>
      </w:r>
      <w:r w:rsidRPr="00395404">
        <w:rPr>
          <w:rFonts w:ascii="Times New Roman" w:hAnsi="Times New Roman" w:cs="Times New Roman"/>
          <w:i/>
          <w:color w:val="000000"/>
          <w:sz w:val="24"/>
          <w:szCs w:val="24"/>
          <w:lang w:val="en-IN"/>
        </w:rPr>
        <w:t>History of World Architecture - Series, Faber and Faber Ltd.</w:t>
      </w:r>
      <w:r w:rsidRPr="00395404">
        <w:rPr>
          <w:rFonts w:ascii="Times New Roman" w:hAnsi="Times New Roman" w:cs="Times New Roman"/>
          <w:color w:val="000000"/>
          <w:sz w:val="24"/>
          <w:szCs w:val="24"/>
          <w:lang w:val="en-IN"/>
        </w:rPr>
        <w:t xml:space="preserve">, London,. </w:t>
      </w:r>
    </w:p>
    <w:p w:rsidR="00566810" w:rsidRPr="00395404" w:rsidRDefault="00566810" w:rsidP="00F97505">
      <w:pPr>
        <w:pStyle w:val="ListParagraph"/>
        <w:numPr>
          <w:ilvl w:val="0"/>
          <w:numId w:val="61"/>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color w:val="000000"/>
          <w:sz w:val="24"/>
          <w:szCs w:val="24"/>
          <w:lang w:val="en-IN"/>
        </w:rPr>
        <w:t xml:space="preserve">Webb and Schaeffer; </w:t>
      </w:r>
      <w:r w:rsidRPr="00395404">
        <w:rPr>
          <w:rFonts w:ascii="Times New Roman" w:hAnsi="Times New Roman" w:cs="Times New Roman"/>
          <w:i/>
          <w:color w:val="000000"/>
          <w:sz w:val="24"/>
          <w:szCs w:val="24"/>
          <w:lang w:val="en-IN"/>
        </w:rPr>
        <w:t>Western Civilisation Volume</w:t>
      </w:r>
      <w:r w:rsidRPr="00395404">
        <w:rPr>
          <w:rFonts w:ascii="Times New Roman" w:hAnsi="Times New Roman" w:cs="Times New Roman"/>
          <w:color w:val="000000"/>
          <w:sz w:val="24"/>
          <w:szCs w:val="24"/>
          <w:lang w:val="en-IN"/>
        </w:rPr>
        <w:t xml:space="preserve"> I; VNR: NY: </w:t>
      </w:r>
    </w:p>
    <w:p w:rsidR="00566810" w:rsidRPr="00395404" w:rsidRDefault="00566810" w:rsidP="007A77F4">
      <w:pPr>
        <w:pStyle w:val="BodyText"/>
        <w:jc w:val="both"/>
        <w:rPr>
          <w:rFonts w:ascii="Times New Roman" w:hAnsi="Times New Roman" w:cs="Times New Roman"/>
          <w:b/>
          <w:sz w:val="24"/>
          <w:szCs w:val="24"/>
        </w:rPr>
      </w:pPr>
      <w:r w:rsidRPr="00395404">
        <w:rPr>
          <w:rFonts w:ascii="Times New Roman" w:hAnsi="Times New Roman" w:cs="Times New Roman"/>
          <w:b/>
          <w:sz w:val="24"/>
          <w:szCs w:val="24"/>
        </w:rPr>
        <w:t>References:</w:t>
      </w:r>
    </w:p>
    <w:p w:rsidR="00566810" w:rsidRPr="00395404" w:rsidRDefault="00566810" w:rsidP="00F97505">
      <w:pPr>
        <w:pStyle w:val="ListParagraph"/>
        <w:numPr>
          <w:ilvl w:val="0"/>
          <w:numId w:val="6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 xml:space="preserve">Hancock, J. E., &amp; Kostof, S. (1986). </w:t>
      </w:r>
      <w:r w:rsidRPr="00395404">
        <w:rPr>
          <w:rFonts w:ascii="Times New Roman" w:hAnsi="Times New Roman" w:cs="Times New Roman"/>
          <w:i/>
          <w:sz w:val="24"/>
          <w:szCs w:val="24"/>
          <w:shd w:val="clear" w:color="auto" w:fill="FFFFFF"/>
        </w:rPr>
        <w:t>A History of Architecture: Settings and Rituals. </w:t>
      </w:r>
      <w:r w:rsidRPr="00395404">
        <w:rPr>
          <w:rFonts w:ascii="Times New Roman" w:hAnsi="Times New Roman" w:cs="Times New Roman"/>
          <w:iCs/>
          <w:sz w:val="24"/>
          <w:szCs w:val="24"/>
          <w:shd w:val="clear" w:color="auto" w:fill="FFFFFF"/>
        </w:rPr>
        <w:t>Journal of Architectural Education (1984-)</w:t>
      </w:r>
      <w:r w:rsidRPr="00395404">
        <w:rPr>
          <w:rFonts w:ascii="Times New Roman" w:hAnsi="Times New Roman" w:cs="Times New Roman"/>
          <w:sz w:val="24"/>
          <w:szCs w:val="24"/>
          <w:shd w:val="clear" w:color="auto" w:fill="FFFFFF"/>
        </w:rPr>
        <w:t>, </w:t>
      </w:r>
      <w:r w:rsidRPr="00395404">
        <w:rPr>
          <w:rFonts w:ascii="Times New Roman" w:hAnsi="Times New Roman" w:cs="Times New Roman"/>
          <w:iCs/>
          <w:sz w:val="24"/>
          <w:szCs w:val="24"/>
          <w:shd w:val="clear" w:color="auto" w:fill="FFFFFF"/>
        </w:rPr>
        <w:t>39</w:t>
      </w:r>
      <w:r w:rsidRPr="00395404">
        <w:rPr>
          <w:rFonts w:ascii="Times New Roman" w:hAnsi="Times New Roman" w:cs="Times New Roman"/>
          <w:sz w:val="24"/>
          <w:szCs w:val="24"/>
          <w:shd w:val="clear" w:color="auto" w:fill="FFFFFF"/>
        </w:rPr>
        <w:t>(3), 31. https://doi.org/10.2307/1424785</w:t>
      </w:r>
    </w:p>
    <w:p w:rsidR="00566810" w:rsidRPr="00395404" w:rsidRDefault="00566810" w:rsidP="00F97505">
      <w:pPr>
        <w:pStyle w:val="ListParagraph"/>
        <w:numPr>
          <w:ilvl w:val="0"/>
          <w:numId w:val="62"/>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Roth, L. M., &amp; Roth Clark, A. C. (2018). </w:t>
      </w:r>
      <w:r w:rsidRPr="00395404">
        <w:rPr>
          <w:rFonts w:ascii="Times New Roman" w:hAnsi="Times New Roman" w:cs="Times New Roman"/>
          <w:i/>
          <w:iCs/>
          <w:sz w:val="24"/>
          <w:szCs w:val="24"/>
          <w:shd w:val="clear" w:color="auto" w:fill="FFFFFF"/>
        </w:rPr>
        <w:t>Understanding architecture: Its elements, history, and meaning</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Understanding Architecture: Its Elements, History, and Meaning</w:t>
      </w:r>
      <w:r w:rsidRPr="00395404">
        <w:rPr>
          <w:rFonts w:ascii="Times New Roman" w:hAnsi="Times New Roman" w:cs="Times New Roman"/>
          <w:sz w:val="24"/>
          <w:szCs w:val="24"/>
          <w:shd w:val="clear" w:color="auto" w:fill="FFFFFF"/>
        </w:rPr>
        <w:t> (pp. 1–745). Taylor and Francis. https://doi.org/10.4324/9780429495588</w:t>
      </w:r>
    </w:p>
    <w:p w:rsidR="00566810" w:rsidRPr="00395404" w:rsidRDefault="00566810" w:rsidP="00F97505">
      <w:pPr>
        <w:pStyle w:val="ListParagraph"/>
        <w:numPr>
          <w:ilvl w:val="0"/>
          <w:numId w:val="62"/>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Spiro Kostof.(1985). </w:t>
      </w:r>
      <w:r w:rsidRPr="00395404">
        <w:rPr>
          <w:rFonts w:ascii="Times New Roman" w:hAnsi="Times New Roman" w:cs="Times New Roman"/>
          <w:i/>
          <w:color w:val="000000"/>
          <w:sz w:val="24"/>
          <w:szCs w:val="24"/>
          <w:lang w:val="en-IN"/>
        </w:rPr>
        <w:t>A History of Architecture: Setting and Rituals,</w:t>
      </w:r>
      <w:r w:rsidRPr="00395404">
        <w:rPr>
          <w:rFonts w:ascii="Times New Roman" w:hAnsi="Times New Roman" w:cs="Times New Roman"/>
          <w:color w:val="000000"/>
          <w:sz w:val="24"/>
          <w:szCs w:val="24"/>
          <w:lang w:val="en-IN"/>
        </w:rPr>
        <w:t xml:space="preserve"> Oxford University Press, London.</w:t>
      </w:r>
    </w:p>
    <w:p w:rsidR="00566810" w:rsidRPr="00395404" w:rsidRDefault="00566810" w:rsidP="00F97505">
      <w:pPr>
        <w:pStyle w:val="ListParagraph"/>
        <w:numPr>
          <w:ilvl w:val="0"/>
          <w:numId w:val="62"/>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lastRenderedPageBreak/>
        <w:t xml:space="preserve">Vincent Scully: </w:t>
      </w:r>
      <w:r w:rsidRPr="00395404">
        <w:rPr>
          <w:rFonts w:ascii="Times New Roman" w:hAnsi="Times New Roman" w:cs="Times New Roman"/>
          <w:i/>
          <w:color w:val="000000"/>
          <w:sz w:val="24"/>
          <w:szCs w:val="24"/>
          <w:lang w:val="en-IN"/>
        </w:rPr>
        <w:t>Architecture; Architecture – The Natural and the Man Made</w:t>
      </w:r>
      <w:r w:rsidRPr="00395404">
        <w:rPr>
          <w:rFonts w:ascii="Times New Roman" w:hAnsi="Times New Roman" w:cs="Times New Roman"/>
          <w:color w:val="000000"/>
          <w:sz w:val="24"/>
          <w:szCs w:val="24"/>
          <w:lang w:val="en-IN"/>
        </w:rPr>
        <w:t xml:space="preserve">: Harper Collins Pub: 1991 </w:t>
      </w:r>
    </w:p>
    <w:p w:rsidR="00640DE4" w:rsidRPr="00395404" w:rsidRDefault="00640DE4" w:rsidP="00395404">
      <w:pPr>
        <w:pStyle w:val="BodyText"/>
        <w:spacing w:line="360" w:lineRule="auto"/>
        <w:jc w:val="both"/>
        <w:rPr>
          <w:rFonts w:ascii="Times New Roman" w:hAnsi="Times New Roman" w:cs="Times New Roman"/>
          <w:b/>
          <w:sz w:val="24"/>
          <w:szCs w:val="24"/>
        </w:rPr>
      </w:pPr>
    </w:p>
    <w:p w:rsidR="00566810" w:rsidRPr="00395404" w:rsidRDefault="00566810"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566810" w:rsidRPr="007A77F4" w:rsidRDefault="00566810" w:rsidP="00395404">
      <w:pPr>
        <w:pStyle w:val="BodyText"/>
        <w:spacing w:line="360" w:lineRule="auto"/>
        <w:jc w:val="both"/>
        <w:rPr>
          <w:rFonts w:ascii="Times New Roman" w:hAnsi="Times New Roman" w:cs="Times New Roman"/>
          <w:b/>
          <w:bCs/>
        </w:rPr>
      </w:pPr>
      <w:r w:rsidRPr="00395404">
        <w:rPr>
          <w:rFonts w:ascii="Times New Roman" w:hAnsi="Times New Roman" w:cs="Times New Roman"/>
          <w:b/>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44"/>
        <w:gridCol w:w="492"/>
        <w:gridCol w:w="450"/>
        <w:gridCol w:w="540"/>
        <w:gridCol w:w="450"/>
        <w:gridCol w:w="720"/>
        <w:gridCol w:w="990"/>
        <w:gridCol w:w="990"/>
        <w:gridCol w:w="720"/>
        <w:gridCol w:w="810"/>
        <w:gridCol w:w="900"/>
        <w:gridCol w:w="1080"/>
      </w:tblGrid>
      <w:tr w:rsidR="00566810" w:rsidRPr="007A77F4" w:rsidTr="00C3507B">
        <w:trPr>
          <w:jc w:val="center"/>
        </w:trPr>
        <w:tc>
          <w:tcPr>
            <w:tcW w:w="1483" w:type="dxa"/>
            <w:gridSpan w:val="4"/>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Periods</w:t>
            </w:r>
          </w:p>
        </w:tc>
        <w:tc>
          <w:tcPr>
            <w:tcW w:w="5352" w:type="dxa"/>
            <w:gridSpan w:val="8"/>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Evaluation Scheme</w:t>
            </w:r>
          </w:p>
        </w:tc>
        <w:tc>
          <w:tcPr>
            <w:tcW w:w="810"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Total Marks</w:t>
            </w:r>
          </w:p>
        </w:tc>
        <w:tc>
          <w:tcPr>
            <w:tcW w:w="900"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Credits</w:t>
            </w:r>
          </w:p>
        </w:tc>
        <w:tc>
          <w:tcPr>
            <w:tcW w:w="1080"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Duration of Exam (hr)</w:t>
            </w:r>
          </w:p>
        </w:tc>
      </w:tr>
      <w:tr w:rsidR="00566810" w:rsidRPr="007A77F4" w:rsidTr="00C3507B">
        <w:trPr>
          <w:trHeight w:val="233"/>
          <w:jc w:val="center"/>
        </w:trPr>
        <w:tc>
          <w:tcPr>
            <w:tcW w:w="395"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L</w:t>
            </w:r>
          </w:p>
        </w:tc>
        <w:tc>
          <w:tcPr>
            <w:tcW w:w="376"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w:t>
            </w:r>
          </w:p>
        </w:tc>
        <w:tc>
          <w:tcPr>
            <w:tcW w:w="368"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w:t>
            </w:r>
          </w:p>
        </w:tc>
        <w:tc>
          <w:tcPr>
            <w:tcW w:w="344"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S</w:t>
            </w:r>
          </w:p>
        </w:tc>
        <w:tc>
          <w:tcPr>
            <w:tcW w:w="2652" w:type="dxa"/>
            <w:gridSpan w:val="5"/>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Internal Assessment</w:t>
            </w:r>
          </w:p>
        </w:tc>
        <w:tc>
          <w:tcPr>
            <w:tcW w:w="2700" w:type="dxa"/>
            <w:gridSpan w:val="3"/>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External Assessment</w:t>
            </w:r>
          </w:p>
        </w:tc>
        <w:tc>
          <w:tcPr>
            <w:tcW w:w="810" w:type="dxa"/>
            <w:vMerge/>
          </w:tcPr>
          <w:p w:rsidR="00566810" w:rsidRPr="007A77F4" w:rsidRDefault="00566810" w:rsidP="00395404">
            <w:pPr>
              <w:spacing w:line="360" w:lineRule="auto"/>
              <w:jc w:val="both"/>
              <w:rPr>
                <w:rFonts w:ascii="Times New Roman" w:hAnsi="Times New Roman" w:cs="Times New Roman"/>
                <w:color w:val="000000"/>
              </w:rPr>
            </w:pPr>
          </w:p>
        </w:tc>
        <w:tc>
          <w:tcPr>
            <w:tcW w:w="900" w:type="dxa"/>
            <w:vMerge/>
          </w:tcPr>
          <w:p w:rsidR="00566810" w:rsidRPr="007A77F4" w:rsidRDefault="00566810" w:rsidP="00395404">
            <w:pPr>
              <w:spacing w:line="360" w:lineRule="auto"/>
              <w:jc w:val="both"/>
              <w:rPr>
                <w:rFonts w:ascii="Times New Roman" w:hAnsi="Times New Roman" w:cs="Times New Roman"/>
                <w:color w:val="000000"/>
              </w:rPr>
            </w:pPr>
          </w:p>
        </w:tc>
        <w:tc>
          <w:tcPr>
            <w:tcW w:w="1080" w:type="dxa"/>
            <w:vMerge/>
          </w:tcPr>
          <w:p w:rsidR="00566810" w:rsidRPr="007A77F4" w:rsidRDefault="00566810" w:rsidP="00395404">
            <w:pPr>
              <w:spacing w:line="360" w:lineRule="auto"/>
              <w:jc w:val="both"/>
              <w:rPr>
                <w:rFonts w:ascii="Times New Roman" w:hAnsi="Times New Roman" w:cs="Times New Roman"/>
                <w:color w:val="000000"/>
              </w:rPr>
            </w:pPr>
          </w:p>
        </w:tc>
      </w:tr>
      <w:tr w:rsidR="00566810" w:rsidRPr="007A77F4" w:rsidTr="00C3507B">
        <w:trPr>
          <w:trHeight w:val="233"/>
          <w:jc w:val="center"/>
        </w:trPr>
        <w:tc>
          <w:tcPr>
            <w:tcW w:w="395"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76"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68"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44"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942" w:type="dxa"/>
            <w:gridSpan w:val="2"/>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CT</w:t>
            </w:r>
          </w:p>
        </w:tc>
        <w:tc>
          <w:tcPr>
            <w:tcW w:w="54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TA</w:t>
            </w:r>
          </w:p>
        </w:tc>
        <w:tc>
          <w:tcPr>
            <w:tcW w:w="45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A</w:t>
            </w:r>
          </w:p>
        </w:tc>
        <w:tc>
          <w:tcPr>
            <w:tcW w:w="72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99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Theory/Studio</w:t>
            </w:r>
          </w:p>
        </w:tc>
        <w:tc>
          <w:tcPr>
            <w:tcW w:w="99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VIVA/ Practical</w:t>
            </w:r>
          </w:p>
        </w:tc>
        <w:tc>
          <w:tcPr>
            <w:tcW w:w="72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810" w:type="dxa"/>
            <w:vMerge/>
          </w:tcPr>
          <w:p w:rsidR="00566810" w:rsidRPr="007A77F4" w:rsidRDefault="00566810" w:rsidP="00395404">
            <w:pPr>
              <w:spacing w:line="360" w:lineRule="auto"/>
              <w:jc w:val="both"/>
              <w:rPr>
                <w:rFonts w:ascii="Times New Roman" w:hAnsi="Times New Roman" w:cs="Times New Roman"/>
                <w:color w:val="000000"/>
              </w:rPr>
            </w:pPr>
          </w:p>
        </w:tc>
        <w:tc>
          <w:tcPr>
            <w:tcW w:w="900" w:type="dxa"/>
            <w:vMerge/>
          </w:tcPr>
          <w:p w:rsidR="00566810" w:rsidRPr="007A77F4" w:rsidRDefault="00566810" w:rsidP="00395404">
            <w:pPr>
              <w:spacing w:line="360" w:lineRule="auto"/>
              <w:jc w:val="both"/>
              <w:rPr>
                <w:rFonts w:ascii="Times New Roman" w:hAnsi="Times New Roman" w:cs="Times New Roman"/>
                <w:color w:val="000000"/>
              </w:rPr>
            </w:pPr>
          </w:p>
        </w:tc>
        <w:tc>
          <w:tcPr>
            <w:tcW w:w="1080" w:type="dxa"/>
            <w:vMerge/>
          </w:tcPr>
          <w:p w:rsidR="00566810" w:rsidRPr="007A77F4" w:rsidRDefault="00566810" w:rsidP="00395404">
            <w:pPr>
              <w:spacing w:line="360" w:lineRule="auto"/>
              <w:jc w:val="both"/>
              <w:rPr>
                <w:rFonts w:ascii="Times New Roman" w:hAnsi="Times New Roman" w:cs="Times New Roman"/>
                <w:color w:val="000000"/>
              </w:rPr>
            </w:pPr>
          </w:p>
        </w:tc>
      </w:tr>
      <w:tr w:rsidR="00566810" w:rsidRPr="007A77F4" w:rsidTr="00C3507B">
        <w:trPr>
          <w:trHeight w:val="232"/>
          <w:jc w:val="center"/>
        </w:trPr>
        <w:tc>
          <w:tcPr>
            <w:tcW w:w="395"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76"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68"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44"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492" w:type="dxa"/>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w:t>
            </w:r>
          </w:p>
        </w:tc>
        <w:tc>
          <w:tcPr>
            <w:tcW w:w="450" w:type="dxa"/>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II</w:t>
            </w:r>
          </w:p>
        </w:tc>
        <w:tc>
          <w:tcPr>
            <w:tcW w:w="540" w:type="dxa"/>
            <w:vMerge/>
          </w:tcPr>
          <w:p w:rsidR="00566810" w:rsidRPr="007A77F4" w:rsidRDefault="00566810" w:rsidP="00395404">
            <w:pPr>
              <w:spacing w:line="360" w:lineRule="auto"/>
              <w:jc w:val="both"/>
              <w:rPr>
                <w:rFonts w:ascii="Times New Roman" w:hAnsi="Times New Roman" w:cs="Times New Roman"/>
                <w:b/>
                <w:color w:val="000000"/>
              </w:rPr>
            </w:pPr>
          </w:p>
        </w:tc>
        <w:tc>
          <w:tcPr>
            <w:tcW w:w="450" w:type="dxa"/>
            <w:vMerge/>
          </w:tcPr>
          <w:p w:rsidR="00566810" w:rsidRPr="007A77F4" w:rsidRDefault="00566810" w:rsidP="00395404">
            <w:pPr>
              <w:spacing w:line="360" w:lineRule="auto"/>
              <w:jc w:val="both"/>
              <w:rPr>
                <w:rFonts w:ascii="Times New Roman" w:hAnsi="Times New Roman" w:cs="Times New Roman"/>
                <w:b/>
                <w:color w:val="000000"/>
              </w:rPr>
            </w:pPr>
          </w:p>
        </w:tc>
        <w:tc>
          <w:tcPr>
            <w:tcW w:w="720" w:type="dxa"/>
            <w:vMerge/>
          </w:tcPr>
          <w:p w:rsidR="00566810" w:rsidRPr="007A77F4" w:rsidRDefault="00566810" w:rsidP="00395404">
            <w:pPr>
              <w:spacing w:line="360" w:lineRule="auto"/>
              <w:jc w:val="both"/>
              <w:rPr>
                <w:rFonts w:ascii="Times New Roman" w:hAnsi="Times New Roman" w:cs="Times New Roman"/>
                <w:b/>
                <w:color w:val="000000"/>
              </w:rPr>
            </w:pPr>
          </w:p>
        </w:tc>
        <w:tc>
          <w:tcPr>
            <w:tcW w:w="990" w:type="dxa"/>
            <w:vMerge/>
          </w:tcPr>
          <w:p w:rsidR="00566810" w:rsidRPr="007A77F4" w:rsidRDefault="00566810" w:rsidP="00395404">
            <w:pPr>
              <w:spacing w:line="360" w:lineRule="auto"/>
              <w:jc w:val="both"/>
              <w:rPr>
                <w:rFonts w:ascii="Times New Roman" w:hAnsi="Times New Roman" w:cs="Times New Roman"/>
                <w:b/>
                <w:color w:val="000000"/>
              </w:rPr>
            </w:pPr>
          </w:p>
        </w:tc>
        <w:tc>
          <w:tcPr>
            <w:tcW w:w="990" w:type="dxa"/>
            <w:vMerge/>
          </w:tcPr>
          <w:p w:rsidR="00566810" w:rsidRPr="007A77F4" w:rsidRDefault="00566810" w:rsidP="00395404">
            <w:pPr>
              <w:spacing w:line="360" w:lineRule="auto"/>
              <w:jc w:val="both"/>
              <w:rPr>
                <w:rFonts w:ascii="Times New Roman" w:hAnsi="Times New Roman" w:cs="Times New Roman"/>
                <w:b/>
                <w:color w:val="000000"/>
              </w:rPr>
            </w:pPr>
          </w:p>
        </w:tc>
        <w:tc>
          <w:tcPr>
            <w:tcW w:w="720" w:type="dxa"/>
            <w:vMerge/>
          </w:tcPr>
          <w:p w:rsidR="00566810" w:rsidRPr="007A77F4" w:rsidRDefault="00566810" w:rsidP="00395404">
            <w:pPr>
              <w:spacing w:line="360" w:lineRule="auto"/>
              <w:jc w:val="both"/>
              <w:rPr>
                <w:rFonts w:ascii="Times New Roman" w:hAnsi="Times New Roman" w:cs="Times New Roman"/>
                <w:b/>
                <w:color w:val="000000"/>
              </w:rPr>
            </w:pPr>
          </w:p>
        </w:tc>
        <w:tc>
          <w:tcPr>
            <w:tcW w:w="810" w:type="dxa"/>
            <w:vMerge/>
          </w:tcPr>
          <w:p w:rsidR="00566810" w:rsidRPr="007A77F4" w:rsidRDefault="00566810" w:rsidP="00395404">
            <w:pPr>
              <w:spacing w:line="360" w:lineRule="auto"/>
              <w:jc w:val="both"/>
              <w:rPr>
                <w:rFonts w:ascii="Times New Roman" w:hAnsi="Times New Roman" w:cs="Times New Roman"/>
                <w:color w:val="000000"/>
              </w:rPr>
            </w:pPr>
          </w:p>
        </w:tc>
        <w:tc>
          <w:tcPr>
            <w:tcW w:w="900" w:type="dxa"/>
            <w:vMerge/>
          </w:tcPr>
          <w:p w:rsidR="00566810" w:rsidRPr="007A77F4" w:rsidRDefault="00566810" w:rsidP="00395404">
            <w:pPr>
              <w:spacing w:line="360" w:lineRule="auto"/>
              <w:jc w:val="both"/>
              <w:rPr>
                <w:rFonts w:ascii="Times New Roman" w:hAnsi="Times New Roman" w:cs="Times New Roman"/>
                <w:color w:val="000000"/>
              </w:rPr>
            </w:pPr>
          </w:p>
        </w:tc>
        <w:tc>
          <w:tcPr>
            <w:tcW w:w="1080" w:type="dxa"/>
            <w:vMerge/>
          </w:tcPr>
          <w:p w:rsidR="00566810" w:rsidRPr="007A77F4" w:rsidRDefault="00566810" w:rsidP="00395404">
            <w:pPr>
              <w:spacing w:line="360" w:lineRule="auto"/>
              <w:jc w:val="both"/>
              <w:rPr>
                <w:rFonts w:ascii="Times New Roman" w:hAnsi="Times New Roman" w:cs="Times New Roman"/>
                <w:color w:val="000000"/>
              </w:rPr>
            </w:pPr>
          </w:p>
        </w:tc>
      </w:tr>
      <w:tr w:rsidR="00566810" w:rsidRPr="007A77F4" w:rsidTr="00C3507B">
        <w:trPr>
          <w:jc w:val="center"/>
        </w:trPr>
        <w:tc>
          <w:tcPr>
            <w:tcW w:w="395" w:type="dxa"/>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2</w:t>
            </w:r>
          </w:p>
        </w:tc>
        <w:tc>
          <w:tcPr>
            <w:tcW w:w="376" w:type="dxa"/>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0</w:t>
            </w:r>
          </w:p>
        </w:tc>
        <w:tc>
          <w:tcPr>
            <w:tcW w:w="368" w:type="dxa"/>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0</w:t>
            </w:r>
          </w:p>
        </w:tc>
        <w:tc>
          <w:tcPr>
            <w:tcW w:w="344" w:type="dxa"/>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0</w:t>
            </w:r>
          </w:p>
        </w:tc>
        <w:tc>
          <w:tcPr>
            <w:tcW w:w="492"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45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54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25</w:t>
            </w:r>
          </w:p>
        </w:tc>
        <w:tc>
          <w:tcPr>
            <w:tcW w:w="45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w:t>
            </w:r>
          </w:p>
        </w:tc>
        <w:tc>
          <w:tcPr>
            <w:tcW w:w="72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0</w:t>
            </w:r>
          </w:p>
        </w:tc>
        <w:tc>
          <w:tcPr>
            <w:tcW w:w="72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81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100</w:t>
            </w:r>
          </w:p>
        </w:tc>
        <w:tc>
          <w:tcPr>
            <w:tcW w:w="90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2</w:t>
            </w:r>
          </w:p>
        </w:tc>
        <w:tc>
          <w:tcPr>
            <w:tcW w:w="108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3</w:t>
            </w:r>
          </w:p>
        </w:tc>
      </w:tr>
    </w:tbl>
    <w:p w:rsidR="00640DE4" w:rsidRPr="007A77F4" w:rsidRDefault="00A344EC" w:rsidP="00395404">
      <w:pPr>
        <w:spacing w:line="360" w:lineRule="auto"/>
        <w:jc w:val="both"/>
        <w:rPr>
          <w:rFonts w:ascii="Times New Roman" w:hAnsi="Times New Roman" w:cs="Times New Roman"/>
          <w:b/>
        </w:rPr>
      </w:pPr>
      <w:r w:rsidRPr="007A77F4">
        <w:rPr>
          <w:rFonts w:ascii="Times New Roman" w:hAnsi="Times New Roman" w:cs="Times New Roman"/>
        </w:rPr>
        <w:t>L: Lecture; T: Tutorial; P: Practical; S: Studio; CT: Class Test; TA: Total Assessment; A: Attendance</w:t>
      </w:r>
    </w:p>
    <w:p w:rsidR="00566810" w:rsidRPr="00395404" w:rsidRDefault="0056681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5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20"/>
        <w:gridCol w:w="520"/>
        <w:gridCol w:w="520"/>
        <w:gridCol w:w="519"/>
        <w:gridCol w:w="519"/>
        <w:gridCol w:w="601"/>
        <w:gridCol w:w="601"/>
        <w:gridCol w:w="1044"/>
        <w:gridCol w:w="1044"/>
        <w:gridCol w:w="1044"/>
        <w:gridCol w:w="609"/>
        <w:gridCol w:w="609"/>
      </w:tblGrid>
      <w:tr w:rsidR="00566810" w:rsidRPr="007A77F4" w:rsidTr="00640DE4">
        <w:trPr>
          <w:trHeight w:val="108"/>
          <w:jc w:val="center"/>
        </w:trPr>
        <w:tc>
          <w:tcPr>
            <w:tcW w:w="249"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w:t>
            </w: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PO2</w:t>
            </w: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PO3</w:t>
            </w: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PO4</w:t>
            </w: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PO5</w:t>
            </w: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PO6</w:t>
            </w: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PO7</w:t>
            </w: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PO8</w:t>
            </w:r>
          </w:p>
        </w:tc>
        <w:tc>
          <w:tcPr>
            <w:tcW w:w="241"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PO9</w:t>
            </w:r>
          </w:p>
        </w:tc>
        <w:tc>
          <w:tcPr>
            <w:tcW w:w="279"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PO10</w:t>
            </w:r>
          </w:p>
        </w:tc>
        <w:tc>
          <w:tcPr>
            <w:tcW w:w="279"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PO11</w:t>
            </w:r>
          </w:p>
        </w:tc>
        <w:tc>
          <w:tcPr>
            <w:tcW w:w="485" w:type="pct"/>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PO12</w:t>
            </w:r>
          </w:p>
        </w:tc>
        <w:tc>
          <w:tcPr>
            <w:tcW w:w="485"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PSO1</w:t>
            </w:r>
          </w:p>
        </w:tc>
        <w:tc>
          <w:tcPr>
            <w:tcW w:w="485"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PSO2</w:t>
            </w:r>
          </w:p>
        </w:tc>
        <w:tc>
          <w:tcPr>
            <w:tcW w:w="283"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PSO3</w:t>
            </w:r>
          </w:p>
        </w:tc>
        <w:tc>
          <w:tcPr>
            <w:tcW w:w="283"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PSO4</w:t>
            </w:r>
          </w:p>
        </w:tc>
      </w:tr>
      <w:tr w:rsidR="00566810" w:rsidRPr="007A77F4" w:rsidTr="00640DE4">
        <w:trPr>
          <w:trHeight w:val="108"/>
          <w:jc w:val="center"/>
        </w:trPr>
        <w:tc>
          <w:tcPr>
            <w:tcW w:w="249" w:type="pct"/>
            <w:shd w:val="clear" w:color="auto" w:fill="auto"/>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CO1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83"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83"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r>
      <w:tr w:rsidR="00566810" w:rsidRPr="007A77F4" w:rsidTr="00640DE4">
        <w:trPr>
          <w:trHeight w:val="159"/>
          <w:jc w:val="center"/>
        </w:trPr>
        <w:tc>
          <w:tcPr>
            <w:tcW w:w="249" w:type="pct"/>
            <w:shd w:val="clear" w:color="auto" w:fill="auto"/>
            <w:vAlign w:val="center"/>
          </w:tcPr>
          <w:p w:rsidR="00566810" w:rsidRPr="007A77F4" w:rsidRDefault="0056681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83" w:type="pct"/>
            <w:shd w:val="clear" w:color="auto" w:fill="auto"/>
          </w:tcPr>
          <w:p w:rsidR="00566810" w:rsidRPr="007A77F4" w:rsidRDefault="00566810" w:rsidP="00503ED1">
            <w:pPr>
              <w:spacing w:line="360" w:lineRule="auto"/>
              <w:jc w:val="center"/>
              <w:rPr>
                <w:rFonts w:ascii="Times New Roman" w:hAnsi="Times New Roman" w:cs="Times New Roman"/>
                <w:sz w:val="16"/>
                <w:szCs w:val="16"/>
              </w:rPr>
            </w:pPr>
            <w:r w:rsidRPr="007A77F4">
              <w:rPr>
                <w:rFonts w:ascii="Times New Roman" w:eastAsia="Times New Roman" w:hAnsi="Times New Roman" w:cs="Times New Roman"/>
                <w:bCs/>
                <w:sz w:val="16"/>
                <w:szCs w:val="16"/>
              </w:rPr>
              <w:t>1</w:t>
            </w:r>
          </w:p>
        </w:tc>
        <w:tc>
          <w:tcPr>
            <w:tcW w:w="283"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r>
      <w:tr w:rsidR="00566810" w:rsidRPr="007A77F4" w:rsidTr="00640DE4">
        <w:trPr>
          <w:trHeight w:val="137"/>
          <w:jc w:val="center"/>
        </w:trPr>
        <w:tc>
          <w:tcPr>
            <w:tcW w:w="249" w:type="pct"/>
            <w:shd w:val="clear" w:color="auto" w:fill="auto"/>
            <w:vAlign w:val="center"/>
          </w:tcPr>
          <w:p w:rsidR="00566810" w:rsidRPr="007A77F4" w:rsidRDefault="0056681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CO3</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83" w:type="pct"/>
            <w:shd w:val="clear" w:color="auto" w:fill="auto"/>
          </w:tcPr>
          <w:p w:rsidR="00566810" w:rsidRPr="007A77F4" w:rsidRDefault="00566810" w:rsidP="00503ED1">
            <w:pPr>
              <w:spacing w:line="360" w:lineRule="auto"/>
              <w:jc w:val="center"/>
              <w:rPr>
                <w:rFonts w:ascii="Times New Roman" w:hAnsi="Times New Roman" w:cs="Times New Roman"/>
                <w:sz w:val="16"/>
                <w:szCs w:val="16"/>
              </w:rPr>
            </w:pPr>
            <w:r w:rsidRPr="007A77F4">
              <w:rPr>
                <w:rFonts w:ascii="Times New Roman" w:eastAsia="Times New Roman" w:hAnsi="Times New Roman" w:cs="Times New Roman"/>
                <w:bCs/>
                <w:sz w:val="16"/>
                <w:szCs w:val="16"/>
              </w:rPr>
              <w:t>1</w:t>
            </w:r>
          </w:p>
        </w:tc>
        <w:tc>
          <w:tcPr>
            <w:tcW w:w="283"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r>
      <w:tr w:rsidR="00566810" w:rsidRPr="007A77F4" w:rsidTr="00640DE4">
        <w:trPr>
          <w:trHeight w:val="189"/>
          <w:jc w:val="center"/>
        </w:trPr>
        <w:tc>
          <w:tcPr>
            <w:tcW w:w="249" w:type="pct"/>
            <w:shd w:val="clear" w:color="auto" w:fill="auto"/>
            <w:vAlign w:val="center"/>
          </w:tcPr>
          <w:p w:rsidR="00566810" w:rsidRPr="007A77F4" w:rsidRDefault="0056681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CO4</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83" w:type="pct"/>
            <w:shd w:val="clear" w:color="auto" w:fill="auto"/>
          </w:tcPr>
          <w:p w:rsidR="00566810" w:rsidRPr="007A77F4" w:rsidRDefault="00566810" w:rsidP="00503ED1">
            <w:pPr>
              <w:spacing w:line="360" w:lineRule="auto"/>
              <w:jc w:val="center"/>
              <w:rPr>
                <w:rFonts w:ascii="Times New Roman" w:hAnsi="Times New Roman" w:cs="Times New Roman"/>
                <w:sz w:val="16"/>
                <w:szCs w:val="16"/>
              </w:rPr>
            </w:pPr>
            <w:r w:rsidRPr="007A77F4">
              <w:rPr>
                <w:rFonts w:ascii="Times New Roman" w:eastAsia="Times New Roman" w:hAnsi="Times New Roman" w:cs="Times New Roman"/>
                <w:bCs/>
                <w:sz w:val="16"/>
                <w:szCs w:val="16"/>
              </w:rPr>
              <w:t>1</w:t>
            </w:r>
          </w:p>
        </w:tc>
        <w:tc>
          <w:tcPr>
            <w:tcW w:w="283"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r>
      <w:tr w:rsidR="00566810" w:rsidRPr="007A77F4" w:rsidTr="00640DE4">
        <w:trPr>
          <w:trHeight w:val="189"/>
          <w:jc w:val="center"/>
        </w:trPr>
        <w:tc>
          <w:tcPr>
            <w:tcW w:w="249" w:type="pct"/>
            <w:shd w:val="clear" w:color="auto" w:fill="auto"/>
            <w:vAlign w:val="center"/>
          </w:tcPr>
          <w:p w:rsidR="00566810" w:rsidRPr="007A77F4" w:rsidRDefault="0056681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CO5</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83" w:type="pct"/>
            <w:shd w:val="clear" w:color="auto" w:fill="auto"/>
          </w:tcPr>
          <w:p w:rsidR="00566810" w:rsidRPr="007A77F4" w:rsidRDefault="00566810" w:rsidP="00503ED1">
            <w:pPr>
              <w:spacing w:line="360" w:lineRule="auto"/>
              <w:jc w:val="center"/>
              <w:rPr>
                <w:rFonts w:ascii="Times New Roman" w:hAnsi="Times New Roman" w:cs="Times New Roman"/>
                <w:sz w:val="16"/>
                <w:szCs w:val="16"/>
              </w:rPr>
            </w:pPr>
            <w:r w:rsidRPr="007A77F4">
              <w:rPr>
                <w:rFonts w:ascii="Times New Roman" w:eastAsia="Times New Roman" w:hAnsi="Times New Roman" w:cs="Times New Roman"/>
                <w:bCs/>
                <w:sz w:val="16"/>
                <w:szCs w:val="16"/>
              </w:rPr>
              <w:t>1</w:t>
            </w:r>
          </w:p>
        </w:tc>
        <w:tc>
          <w:tcPr>
            <w:tcW w:w="283" w:type="pct"/>
            <w:shd w:val="clear" w:color="auto" w:fill="auto"/>
            <w:vAlign w:val="center"/>
          </w:tcPr>
          <w:p w:rsidR="00566810" w:rsidRPr="007A77F4" w:rsidRDefault="00566810" w:rsidP="00503ED1">
            <w:pPr>
              <w:pStyle w:val="Default"/>
              <w:widowControl w:val="0"/>
              <w:spacing w:before="120" w:line="360" w:lineRule="auto"/>
              <w:jc w:val="center"/>
              <w:rPr>
                <w:rFonts w:ascii="Times New Roman" w:hAnsi="Times New Roman" w:cs="Times New Roman"/>
                <w:bCs/>
                <w:sz w:val="16"/>
                <w:szCs w:val="16"/>
              </w:rPr>
            </w:pPr>
            <w:r w:rsidRPr="007A77F4">
              <w:rPr>
                <w:rFonts w:ascii="Times New Roman" w:hAnsi="Times New Roman" w:cs="Times New Roman"/>
                <w:bCs/>
                <w:sz w:val="16"/>
                <w:szCs w:val="16"/>
              </w:rPr>
              <w:t>2</w:t>
            </w:r>
          </w:p>
        </w:tc>
      </w:tr>
      <w:tr w:rsidR="00566810" w:rsidRPr="007A77F4" w:rsidTr="00640DE4">
        <w:trPr>
          <w:trHeight w:val="189"/>
          <w:jc w:val="center"/>
        </w:trPr>
        <w:tc>
          <w:tcPr>
            <w:tcW w:w="249" w:type="pct"/>
            <w:shd w:val="clear" w:color="auto" w:fill="auto"/>
            <w:vAlign w:val="center"/>
          </w:tcPr>
          <w:p w:rsidR="00566810" w:rsidRPr="007A77F4" w:rsidRDefault="0056681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CO6</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83" w:type="pct"/>
            <w:shd w:val="clear" w:color="auto" w:fill="auto"/>
          </w:tcPr>
          <w:p w:rsidR="00566810" w:rsidRPr="007A77F4" w:rsidRDefault="00566810" w:rsidP="00503ED1">
            <w:pPr>
              <w:spacing w:line="360" w:lineRule="auto"/>
              <w:jc w:val="center"/>
              <w:rPr>
                <w:rFonts w:ascii="Times New Roman" w:hAnsi="Times New Roman" w:cs="Times New Roman"/>
                <w:sz w:val="16"/>
                <w:szCs w:val="16"/>
              </w:rPr>
            </w:pPr>
            <w:r w:rsidRPr="007A77F4">
              <w:rPr>
                <w:rFonts w:ascii="Times New Roman" w:eastAsia="Times New Roman" w:hAnsi="Times New Roman" w:cs="Times New Roman"/>
                <w:bCs/>
                <w:sz w:val="16"/>
                <w:szCs w:val="16"/>
              </w:rPr>
              <w:t>1</w:t>
            </w:r>
          </w:p>
        </w:tc>
        <w:tc>
          <w:tcPr>
            <w:tcW w:w="283" w:type="pct"/>
            <w:shd w:val="clear" w:color="auto" w:fill="auto"/>
            <w:vAlign w:val="center"/>
          </w:tcPr>
          <w:p w:rsidR="00566810" w:rsidRPr="007A77F4" w:rsidRDefault="00566810" w:rsidP="00503ED1">
            <w:pPr>
              <w:pStyle w:val="Default"/>
              <w:widowControl w:val="0"/>
              <w:spacing w:before="120" w:line="360" w:lineRule="auto"/>
              <w:jc w:val="center"/>
              <w:rPr>
                <w:rFonts w:ascii="Times New Roman" w:hAnsi="Times New Roman" w:cs="Times New Roman"/>
                <w:bCs/>
                <w:sz w:val="16"/>
                <w:szCs w:val="16"/>
              </w:rPr>
            </w:pPr>
            <w:r w:rsidRPr="007A77F4">
              <w:rPr>
                <w:rFonts w:ascii="Times New Roman" w:hAnsi="Times New Roman" w:cs="Times New Roman"/>
                <w:bCs/>
                <w:sz w:val="16"/>
                <w:szCs w:val="16"/>
              </w:rPr>
              <w:t>2</w:t>
            </w:r>
          </w:p>
        </w:tc>
      </w:tr>
      <w:tr w:rsidR="00566810" w:rsidRPr="007A77F4" w:rsidTr="00640DE4">
        <w:trPr>
          <w:trHeight w:val="189"/>
          <w:jc w:val="center"/>
        </w:trPr>
        <w:tc>
          <w:tcPr>
            <w:tcW w:w="249" w:type="pct"/>
            <w:shd w:val="clear" w:color="auto" w:fill="auto"/>
            <w:vAlign w:val="center"/>
          </w:tcPr>
          <w:p w:rsidR="00566810" w:rsidRPr="007A77F4" w:rsidRDefault="0056681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CO7</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ListParagraph"/>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83" w:type="pct"/>
            <w:shd w:val="clear" w:color="auto" w:fill="auto"/>
          </w:tcPr>
          <w:p w:rsidR="00566810" w:rsidRPr="007A77F4" w:rsidRDefault="00566810" w:rsidP="00503ED1">
            <w:pPr>
              <w:spacing w:line="360" w:lineRule="auto"/>
              <w:jc w:val="center"/>
              <w:rPr>
                <w:rFonts w:ascii="Times New Roman" w:hAnsi="Times New Roman" w:cs="Times New Roman"/>
                <w:sz w:val="16"/>
                <w:szCs w:val="16"/>
              </w:rPr>
            </w:pPr>
            <w:r w:rsidRPr="007A77F4">
              <w:rPr>
                <w:rFonts w:ascii="Times New Roman" w:eastAsia="Times New Roman" w:hAnsi="Times New Roman" w:cs="Times New Roman"/>
                <w:bCs/>
                <w:sz w:val="16"/>
                <w:szCs w:val="16"/>
              </w:rPr>
              <w:t>1</w:t>
            </w:r>
          </w:p>
        </w:tc>
        <w:tc>
          <w:tcPr>
            <w:tcW w:w="283" w:type="pct"/>
            <w:shd w:val="clear" w:color="auto" w:fill="auto"/>
            <w:vAlign w:val="center"/>
          </w:tcPr>
          <w:p w:rsidR="00566810" w:rsidRPr="007A77F4" w:rsidRDefault="00566810" w:rsidP="00503ED1">
            <w:pPr>
              <w:pStyle w:val="Default"/>
              <w:widowControl w:val="0"/>
              <w:spacing w:before="120" w:line="360" w:lineRule="auto"/>
              <w:jc w:val="center"/>
              <w:rPr>
                <w:rFonts w:ascii="Times New Roman" w:hAnsi="Times New Roman" w:cs="Times New Roman"/>
                <w:bCs/>
                <w:sz w:val="16"/>
                <w:szCs w:val="16"/>
              </w:rPr>
            </w:pPr>
            <w:r w:rsidRPr="007A77F4">
              <w:rPr>
                <w:rFonts w:ascii="Times New Roman" w:hAnsi="Times New Roman" w:cs="Times New Roman"/>
                <w:bCs/>
                <w:sz w:val="16"/>
                <w:szCs w:val="16"/>
              </w:rPr>
              <w:t>2</w:t>
            </w:r>
          </w:p>
        </w:tc>
      </w:tr>
      <w:tr w:rsidR="00566810" w:rsidRPr="007A77F4" w:rsidTr="00640DE4">
        <w:trPr>
          <w:trHeight w:val="189"/>
          <w:jc w:val="center"/>
        </w:trPr>
        <w:tc>
          <w:tcPr>
            <w:tcW w:w="249" w:type="pct"/>
            <w:shd w:val="clear" w:color="auto" w:fill="auto"/>
            <w:vAlign w:val="center"/>
          </w:tcPr>
          <w:p w:rsidR="00566810" w:rsidRPr="007A77F4" w:rsidRDefault="0056681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CO8</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41"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9"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vAlign w:val="center"/>
          </w:tcPr>
          <w:p w:rsidR="00566810" w:rsidRPr="007A77F4" w:rsidRDefault="00566810" w:rsidP="00503ED1">
            <w:pPr>
              <w:pStyle w:val="ListParagraph"/>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ListParagraph"/>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485" w:type="pct"/>
            <w:shd w:val="clear" w:color="auto" w:fill="auto"/>
            <w:vAlign w:val="center"/>
          </w:tcPr>
          <w:p w:rsidR="00566810" w:rsidRPr="007A77F4" w:rsidRDefault="00566810" w:rsidP="00503ED1">
            <w:pPr>
              <w:pStyle w:val="ListParagraph"/>
              <w:widowControl w:val="0"/>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83" w:type="pct"/>
            <w:shd w:val="clear" w:color="auto" w:fill="auto"/>
          </w:tcPr>
          <w:p w:rsidR="00566810" w:rsidRPr="007A77F4" w:rsidRDefault="00566810" w:rsidP="00503ED1">
            <w:pPr>
              <w:spacing w:line="360" w:lineRule="auto"/>
              <w:jc w:val="center"/>
              <w:rPr>
                <w:rFonts w:ascii="Times New Roman" w:hAnsi="Times New Roman" w:cs="Times New Roman"/>
                <w:sz w:val="16"/>
                <w:szCs w:val="16"/>
              </w:rPr>
            </w:pPr>
            <w:r w:rsidRPr="007A77F4">
              <w:rPr>
                <w:rFonts w:ascii="Times New Roman" w:eastAsia="Times New Roman" w:hAnsi="Times New Roman" w:cs="Times New Roman"/>
                <w:bCs/>
                <w:sz w:val="16"/>
                <w:szCs w:val="16"/>
              </w:rPr>
              <w:t>1</w:t>
            </w:r>
          </w:p>
        </w:tc>
        <w:tc>
          <w:tcPr>
            <w:tcW w:w="283" w:type="pct"/>
            <w:shd w:val="clear" w:color="auto" w:fill="auto"/>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r>
    </w:tbl>
    <w:p w:rsidR="00566810" w:rsidRPr="00BE222B" w:rsidRDefault="00566810" w:rsidP="00BE222B">
      <w:pPr>
        <w:pStyle w:val="BodyA"/>
        <w:widowControl w:val="0"/>
        <w:spacing w:before="120" w:line="360" w:lineRule="auto"/>
        <w:jc w:val="center"/>
        <w:rPr>
          <w:rFonts w:ascii="Times New Roman" w:eastAsia="Times New Roman" w:hAnsi="Times New Roman" w:cs="Times New Roman"/>
          <w:bCs/>
          <w:szCs w:val="24"/>
        </w:rPr>
      </w:pPr>
      <w:r w:rsidRPr="007A77F4">
        <w:rPr>
          <w:rFonts w:ascii="Times New Roman" w:eastAsia="Times New Roman" w:hAnsi="Times New Roman" w:cs="Times New Roman"/>
          <w:bCs/>
          <w:szCs w:val="24"/>
        </w:rPr>
        <w:t>1: strongly related, 2: moderately related and 3: weakly relate</w:t>
      </w:r>
    </w:p>
    <w:tbl>
      <w:tblPr>
        <w:tblpPr w:leftFromText="180" w:rightFromText="180" w:vertAnchor="text" w:horzAnchor="margin" w:tblpY="196"/>
        <w:tblW w:w="97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6"/>
        <w:gridCol w:w="376"/>
      </w:tblGrid>
      <w:tr w:rsidR="000B7B32" w:rsidRPr="00395404"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395404" w:rsidRDefault="000B7B32" w:rsidP="007A77F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THEORY OF ARCHITECTURE</w:t>
            </w:r>
          </w:p>
          <w:p w:rsidR="000B7B32" w:rsidRPr="00395404" w:rsidRDefault="000B7B32" w:rsidP="007A77F4">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2412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6" w:type="dxa"/>
            <w:tcBorders>
              <w:top w:val="single" w:sz="4" w:space="0" w:color="000000"/>
              <w:left w:val="single" w:sz="4" w:space="0" w:color="000000"/>
              <w:bottom w:val="single" w:sz="4" w:space="0" w:color="000000"/>
              <w:right w:val="single" w:sz="4" w:space="0" w:color="000000"/>
            </w:tcBorders>
          </w:tcPr>
          <w:p w:rsidR="000B7B32" w:rsidRPr="00395404" w:rsidRDefault="000B7B32"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76" w:type="dxa"/>
            <w:tcBorders>
              <w:top w:val="single" w:sz="4" w:space="0" w:color="000000"/>
              <w:left w:val="single" w:sz="4" w:space="0" w:color="000000"/>
              <w:bottom w:val="single" w:sz="4" w:space="0" w:color="000000"/>
              <w:right w:val="single" w:sz="4" w:space="0" w:color="000000"/>
            </w:tcBorders>
          </w:tcPr>
          <w:p w:rsidR="000B7B32" w:rsidRPr="00395404" w:rsidRDefault="000B7B32"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C</w:t>
            </w:r>
          </w:p>
        </w:tc>
      </w:tr>
      <w:tr w:rsidR="000B7B32" w:rsidRPr="00395404"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 xml:space="preserve">Date of Approval: </w:t>
            </w:r>
            <w:r w:rsidRPr="00395404">
              <w:rPr>
                <w:rFonts w:ascii="Times New Roman" w:eastAsia="Cambria" w:hAnsi="Times New Roman" w:cs="Times New Roman"/>
                <w:color w:val="000000" w:themeColor="text1"/>
                <w:sz w:val="24"/>
                <w:szCs w:val="24"/>
              </w:rPr>
              <w:t>31</w:t>
            </w:r>
            <w:r w:rsidRPr="00395404">
              <w:rPr>
                <w:rFonts w:ascii="Times New Roman" w:eastAsia="Cambria" w:hAnsi="Times New Roman" w:cs="Times New Roman"/>
                <w:color w:val="000000" w:themeColor="text1"/>
                <w:sz w:val="24"/>
                <w:szCs w:val="24"/>
                <w:vertAlign w:val="superscript"/>
              </w:rPr>
              <w:t>st</w:t>
            </w:r>
            <w:r w:rsidRPr="00395404">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376" w:type="dxa"/>
            <w:tcBorders>
              <w:top w:val="single" w:sz="4" w:space="0" w:color="000000"/>
              <w:left w:val="single" w:sz="4" w:space="0" w:color="000000"/>
              <w:bottom w:val="single" w:sz="4" w:space="0" w:color="000000"/>
              <w:right w:val="single" w:sz="4" w:space="0" w:color="000000"/>
            </w:tcBorders>
          </w:tcPr>
          <w:p w:rsidR="000B7B32" w:rsidRPr="00395404" w:rsidRDefault="000B7B32"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0</w:t>
            </w:r>
          </w:p>
        </w:tc>
        <w:tc>
          <w:tcPr>
            <w:tcW w:w="376" w:type="dxa"/>
            <w:tcBorders>
              <w:top w:val="single" w:sz="4" w:space="0" w:color="000000"/>
              <w:left w:val="single" w:sz="4" w:space="0" w:color="000000"/>
              <w:bottom w:val="single" w:sz="4" w:space="0" w:color="000000"/>
              <w:right w:val="single" w:sz="4" w:space="0" w:color="000000"/>
            </w:tcBorders>
          </w:tcPr>
          <w:p w:rsidR="000B7B32" w:rsidRPr="00395404" w:rsidRDefault="000B7B32" w:rsidP="007A77F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2</w:t>
            </w:r>
          </w:p>
        </w:tc>
      </w:tr>
      <w:tr w:rsidR="000B7B32" w:rsidRPr="00395404"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22" w:type="dxa"/>
            <w:gridSpan w:val="6"/>
            <w:tcBorders>
              <w:top w:val="single" w:sz="4" w:space="0" w:color="000000"/>
              <w:left w:val="single" w:sz="4" w:space="0" w:color="000000"/>
              <w:bottom w:val="single" w:sz="4" w:space="0" w:color="000000"/>
              <w:right w:val="single" w:sz="4" w:space="0" w:color="000000"/>
            </w:tcBorders>
          </w:tcPr>
          <w:p w:rsidR="000B7B32" w:rsidRPr="00395404" w:rsidRDefault="000B7B32"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History of Architecture</w:t>
            </w:r>
          </w:p>
        </w:tc>
      </w:tr>
      <w:tr w:rsidR="000B7B32" w:rsidRPr="00395404"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395404" w:rsidRDefault="000B7B32"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22" w:type="dxa"/>
            <w:gridSpan w:val="6"/>
            <w:tcBorders>
              <w:top w:val="single" w:sz="4" w:space="0" w:color="000000"/>
              <w:left w:val="single" w:sz="4" w:space="0" w:color="000000"/>
              <w:bottom w:val="single" w:sz="4" w:space="0" w:color="000000"/>
              <w:right w:val="single" w:sz="4" w:space="0" w:color="000000"/>
            </w:tcBorders>
          </w:tcPr>
          <w:p w:rsidR="000B7B32" w:rsidRPr="00395404" w:rsidRDefault="000B7B32"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IV</w:t>
            </w:r>
          </w:p>
        </w:tc>
      </w:tr>
    </w:tbl>
    <w:p w:rsidR="00566810" w:rsidRPr="00395404" w:rsidRDefault="00566810" w:rsidP="00395404">
      <w:pPr>
        <w:spacing w:after="0" w:line="360" w:lineRule="auto"/>
        <w:jc w:val="both"/>
        <w:rPr>
          <w:rFonts w:ascii="Times New Roman" w:hAnsi="Times New Roman" w:cs="Times New Roman"/>
          <w:b/>
          <w:color w:val="000000"/>
          <w:sz w:val="24"/>
          <w:szCs w:val="24"/>
        </w:rPr>
      </w:pPr>
    </w:p>
    <w:p w:rsidR="00566810" w:rsidRPr="00395404" w:rsidRDefault="00566810"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566810" w:rsidRPr="00395404" w:rsidRDefault="00566810" w:rsidP="00395404">
      <w:pPr>
        <w:spacing w:after="0" w:line="360" w:lineRule="auto"/>
        <w:jc w:val="both"/>
        <w:rPr>
          <w:rFonts w:ascii="Times New Roman" w:hAnsi="Times New Roman" w:cs="Times New Roman"/>
          <w:sz w:val="24"/>
          <w:szCs w:val="24"/>
        </w:rPr>
      </w:pPr>
      <w:r w:rsidRPr="00395404">
        <w:rPr>
          <w:rFonts w:ascii="Times New Roman" w:eastAsia="Times New Roman" w:hAnsi="Times New Roman" w:cs="Times New Roman"/>
          <w:color w:val="000000"/>
          <w:sz w:val="24"/>
          <w:szCs w:val="24"/>
          <w:u w:color="000000"/>
          <w:bdr w:val="nil"/>
          <w:lang w:eastAsia="en-IN"/>
        </w:rPr>
        <w:t xml:space="preserve">This course aims to encourage the students to take references from Architectural projects done by senior architects (National/International). </w:t>
      </w:r>
      <w:r w:rsidRPr="00395404">
        <w:rPr>
          <w:rFonts w:ascii="Times New Roman" w:eastAsia="Times New Roman" w:hAnsi="Times New Roman" w:cs="Times New Roman"/>
          <w:sz w:val="24"/>
          <w:szCs w:val="24"/>
        </w:rPr>
        <w:t xml:space="preserve">The students will get aware </w:t>
      </w:r>
      <w:r w:rsidRPr="00395404">
        <w:rPr>
          <w:rFonts w:ascii="Times New Roman" w:hAnsi="Times New Roman" w:cs="Times New Roman"/>
          <w:sz w:val="24"/>
          <w:szCs w:val="24"/>
        </w:rPr>
        <w:t xml:space="preserve">about the architects and their practice typology and concepts. </w:t>
      </w:r>
    </w:p>
    <w:p w:rsidR="00566810" w:rsidRPr="00395404" w:rsidRDefault="00566810" w:rsidP="00395404">
      <w:pPr>
        <w:spacing w:after="0" w:line="360" w:lineRule="auto"/>
        <w:jc w:val="both"/>
        <w:rPr>
          <w:rFonts w:ascii="Times New Roman" w:eastAsia="Times New Roman" w:hAnsi="Times New Roman" w:cs="Times New Roman"/>
          <w:color w:val="000000"/>
          <w:sz w:val="24"/>
          <w:szCs w:val="24"/>
          <w:u w:color="000000"/>
          <w:bdr w:val="nil"/>
          <w:lang w:eastAsia="en-IN"/>
        </w:rPr>
      </w:pPr>
    </w:p>
    <w:p w:rsidR="00566810" w:rsidRPr="00395404" w:rsidRDefault="00566810"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Objectives</w:t>
      </w:r>
    </w:p>
    <w:p w:rsidR="00566810" w:rsidRPr="00395404" w:rsidRDefault="00566810"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566810" w:rsidRPr="00395404" w:rsidRDefault="00566810" w:rsidP="00F97505">
      <w:pPr>
        <w:pStyle w:val="BodyA"/>
        <w:numPr>
          <w:ilvl w:val="0"/>
          <w:numId w:val="63"/>
        </w:numPr>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To equip students with the knowledge on original ideas written by the architects themselves</w:t>
      </w:r>
    </w:p>
    <w:p w:rsidR="00566810" w:rsidRPr="00395404" w:rsidRDefault="00566810" w:rsidP="00F97505">
      <w:pPr>
        <w:pStyle w:val="BodyA"/>
        <w:numPr>
          <w:ilvl w:val="0"/>
          <w:numId w:val="63"/>
        </w:numPr>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To familiarize students with the original thought processes of Architects that was instrumental.</w:t>
      </w:r>
    </w:p>
    <w:p w:rsidR="00566810" w:rsidRPr="00395404" w:rsidRDefault="00566810" w:rsidP="00F97505">
      <w:pPr>
        <w:pStyle w:val="BodyA"/>
        <w:numPr>
          <w:ilvl w:val="0"/>
          <w:numId w:val="63"/>
        </w:numPr>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To allocate books amongst students and discuss it holistically and sequentially in class. The teacher can prepare a summary as a presentation to summarize the book</w:t>
      </w:r>
    </w:p>
    <w:p w:rsidR="00566810" w:rsidRPr="00395404" w:rsidRDefault="00566810" w:rsidP="00395404">
      <w:pPr>
        <w:pStyle w:val="BodyA"/>
        <w:spacing w:line="360" w:lineRule="auto"/>
        <w:jc w:val="both"/>
        <w:rPr>
          <w:rFonts w:ascii="Times New Roman" w:hAnsi="Times New Roman" w:cs="Times New Roman"/>
          <w:b/>
          <w:bCs/>
          <w:sz w:val="24"/>
          <w:szCs w:val="24"/>
        </w:rPr>
      </w:pPr>
    </w:p>
    <w:p w:rsidR="00566810" w:rsidRPr="00395404" w:rsidRDefault="00566810"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566810" w:rsidRPr="00395404" w:rsidRDefault="00566810"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566810" w:rsidRPr="00395404" w:rsidRDefault="00566810" w:rsidP="00395404">
      <w:pPr>
        <w:pStyle w:val="BodyA"/>
        <w:spacing w:line="360" w:lineRule="auto"/>
        <w:jc w:val="both"/>
        <w:rPr>
          <w:rFonts w:ascii="Times New Roman" w:eastAsia="Times New Roman" w:hAnsi="Times New Roman" w:cs="Times New Roman"/>
          <w:color w:val="auto"/>
          <w:sz w:val="24"/>
          <w:szCs w:val="24"/>
        </w:rPr>
      </w:pPr>
    </w:p>
    <w:p w:rsidR="007A77F4" w:rsidRDefault="00566810" w:rsidP="007A77F4">
      <w:pPr>
        <w:spacing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CO1:</w:t>
      </w:r>
      <w:r w:rsidR="007A77F4">
        <w:rPr>
          <w:rFonts w:ascii="Times New Roman" w:eastAsia="Calibri" w:hAnsi="Times New Roman" w:cs="Times New Roman"/>
          <w:b/>
          <w:sz w:val="24"/>
          <w:szCs w:val="24"/>
        </w:rPr>
        <w:tab/>
      </w:r>
      <w:r w:rsidRPr="00395404">
        <w:rPr>
          <w:rFonts w:ascii="Times New Roman" w:hAnsi="Times New Roman" w:cs="Times New Roman"/>
          <w:sz w:val="24"/>
          <w:szCs w:val="24"/>
        </w:rPr>
        <w:t>Write a book review of “Ornament and Crime” by Adolf Loos.</w:t>
      </w:r>
    </w:p>
    <w:p w:rsidR="00566810" w:rsidRPr="00395404" w:rsidRDefault="00566810" w:rsidP="007A77F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CO2:</w:t>
      </w:r>
      <w:r w:rsidR="007A77F4">
        <w:rPr>
          <w:rFonts w:ascii="Times New Roman" w:hAnsi="Times New Roman" w:cs="Times New Roman"/>
          <w:sz w:val="24"/>
          <w:szCs w:val="24"/>
        </w:rPr>
        <w:tab/>
      </w:r>
      <w:r w:rsidRPr="00395404">
        <w:rPr>
          <w:rFonts w:ascii="Times New Roman" w:hAnsi="Times New Roman" w:cs="Times New Roman"/>
          <w:sz w:val="24"/>
          <w:szCs w:val="24"/>
        </w:rPr>
        <w:t>Describe the architectural philosophy of Le Corbusier and Frank Lloyd Wright.</w:t>
      </w:r>
    </w:p>
    <w:p w:rsidR="00566810" w:rsidRPr="00395404" w:rsidRDefault="00566810"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CO3:</w:t>
      </w:r>
      <w:r w:rsidR="007A77F4">
        <w:rPr>
          <w:rFonts w:ascii="Times New Roman" w:hAnsi="Times New Roman" w:cs="Times New Roman"/>
          <w:sz w:val="24"/>
          <w:szCs w:val="24"/>
        </w:rPr>
        <w:tab/>
      </w:r>
      <w:r w:rsidRPr="00395404">
        <w:rPr>
          <w:rFonts w:ascii="Times New Roman" w:hAnsi="Times New Roman" w:cs="Times New Roman"/>
          <w:sz w:val="24"/>
          <w:szCs w:val="24"/>
        </w:rPr>
        <w:t>Discuss several Post modern concepts in architecture.</w:t>
      </w:r>
    </w:p>
    <w:p w:rsidR="00566810" w:rsidRPr="00395404" w:rsidRDefault="00566810"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566810" w:rsidRPr="00395404" w:rsidTr="00C3507B">
        <w:tc>
          <w:tcPr>
            <w:tcW w:w="3851"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lastRenderedPageBreak/>
              <w:t>Modules</w:t>
            </w:r>
          </w:p>
        </w:tc>
        <w:tc>
          <w:tcPr>
            <w:tcW w:w="57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7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566810" w:rsidRPr="00395404" w:rsidTr="00C3507B">
        <w:tc>
          <w:tcPr>
            <w:tcW w:w="3851" w:type="pct"/>
            <w:vAlign w:val="center"/>
          </w:tcPr>
          <w:p w:rsidR="00566810" w:rsidRPr="00395404" w:rsidRDefault="00566810"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MODULE 1: Pre-modern  </w:t>
            </w:r>
          </w:p>
          <w:p w:rsidR="00566810" w:rsidRPr="00395404" w:rsidRDefault="00566810"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Ornament and Crime by Adolf Loos, Seven Lamps of Architecture by John Ruskin</w:t>
            </w:r>
          </w:p>
        </w:tc>
        <w:tc>
          <w:tcPr>
            <w:tcW w:w="57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7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566810" w:rsidRPr="00395404" w:rsidTr="00C3507B">
        <w:tc>
          <w:tcPr>
            <w:tcW w:w="3851" w:type="pct"/>
            <w:vAlign w:val="center"/>
          </w:tcPr>
          <w:p w:rsidR="00566810" w:rsidRPr="00395404" w:rsidRDefault="00566810" w:rsidP="00395404">
            <w:pPr>
              <w:spacing w:line="360" w:lineRule="auto"/>
              <w:jc w:val="both"/>
              <w:rPr>
                <w:b/>
                <w:bCs/>
                <w:sz w:val="24"/>
                <w:szCs w:val="24"/>
              </w:rPr>
            </w:pPr>
            <w:r w:rsidRPr="00395404">
              <w:rPr>
                <w:rFonts w:eastAsia="Times New Roman"/>
                <w:b/>
                <w:bCs/>
                <w:sz w:val="24"/>
                <w:szCs w:val="24"/>
              </w:rPr>
              <w:t>MODULE 2:</w:t>
            </w:r>
            <w:r w:rsidRPr="00395404">
              <w:rPr>
                <w:b/>
                <w:bCs/>
                <w:sz w:val="24"/>
                <w:szCs w:val="24"/>
              </w:rPr>
              <w:t>Modern</w:t>
            </w:r>
          </w:p>
          <w:p w:rsidR="00566810" w:rsidRPr="00395404" w:rsidRDefault="00566810" w:rsidP="00395404">
            <w:pPr>
              <w:spacing w:line="360" w:lineRule="auto"/>
              <w:jc w:val="both"/>
              <w:rPr>
                <w:sz w:val="24"/>
                <w:szCs w:val="24"/>
              </w:rPr>
            </w:pPr>
            <w:r w:rsidRPr="00395404">
              <w:rPr>
                <w:sz w:val="24"/>
                <w:szCs w:val="24"/>
              </w:rPr>
              <w:t>Towards a New Architecture by Le Corbusier, In the cause of Architecture by Frank Lloyd Wright</w:t>
            </w:r>
          </w:p>
        </w:tc>
        <w:tc>
          <w:tcPr>
            <w:tcW w:w="57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7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8</w:t>
            </w:r>
          </w:p>
        </w:tc>
      </w:tr>
      <w:tr w:rsidR="00566810" w:rsidRPr="00395404" w:rsidTr="00C3507B">
        <w:tc>
          <w:tcPr>
            <w:tcW w:w="3851" w:type="pct"/>
            <w:vAlign w:val="center"/>
          </w:tcPr>
          <w:p w:rsidR="00566810" w:rsidRPr="00395404" w:rsidRDefault="00566810"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3: Post Modern</w:t>
            </w:r>
          </w:p>
          <w:p w:rsidR="00566810" w:rsidRPr="00395404" w:rsidRDefault="00566810" w:rsidP="00395404">
            <w:pPr>
              <w:spacing w:line="360" w:lineRule="auto"/>
              <w:jc w:val="both"/>
              <w:rPr>
                <w:sz w:val="24"/>
                <w:szCs w:val="24"/>
              </w:rPr>
            </w:pPr>
            <w:r w:rsidRPr="00395404">
              <w:rPr>
                <w:sz w:val="24"/>
                <w:szCs w:val="24"/>
              </w:rPr>
              <w:t>Complexity and Contradiction in Architecture by Robert Venturi, The Architecture of a City by Aldo Rossi, Thinking Architecture by Peter Zumthor</w:t>
            </w:r>
          </w:p>
        </w:tc>
        <w:tc>
          <w:tcPr>
            <w:tcW w:w="570"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79"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10</w:t>
            </w:r>
          </w:p>
        </w:tc>
      </w:tr>
    </w:tbl>
    <w:p w:rsidR="00566810" w:rsidRDefault="00566810" w:rsidP="00395404">
      <w:pPr>
        <w:pStyle w:val="Default"/>
        <w:spacing w:line="360" w:lineRule="auto"/>
        <w:jc w:val="both"/>
        <w:rPr>
          <w:rFonts w:ascii="Times New Roman" w:eastAsia="Times New Roman" w:hAnsi="Times New Roman" w:cs="Times New Roman"/>
          <w:i/>
          <w:iCs/>
          <w:sz w:val="22"/>
        </w:rPr>
      </w:pPr>
      <w:r w:rsidRPr="007A77F4">
        <w:rPr>
          <w:rFonts w:ascii="Times New Roman" w:eastAsia="Times New Roman" w:hAnsi="Times New Roman" w:cs="Times New Roman"/>
          <w:b/>
          <w:i/>
          <w:iCs/>
          <w:sz w:val="22"/>
        </w:rPr>
        <w:t>*Bloom’s Level:</w:t>
      </w:r>
      <w:r w:rsidRPr="007A77F4">
        <w:rPr>
          <w:rFonts w:ascii="Times New Roman" w:eastAsia="Times New Roman" w:hAnsi="Times New Roman" w:cs="Times New Roman"/>
          <w:i/>
          <w:iCs/>
          <w:sz w:val="22"/>
        </w:rPr>
        <w:t xml:space="preserve"> L1-Knowledge; L2-Comprehension; L3-Application; L4:Analysis; L5:Synthesis, L6:Evaluation</w:t>
      </w:r>
    </w:p>
    <w:p w:rsidR="007A77F4" w:rsidRPr="007A77F4" w:rsidRDefault="007A77F4" w:rsidP="00395404">
      <w:pPr>
        <w:pStyle w:val="Default"/>
        <w:spacing w:line="360" w:lineRule="auto"/>
        <w:jc w:val="both"/>
        <w:rPr>
          <w:rFonts w:ascii="Times New Roman" w:eastAsia="Times New Roman" w:hAnsi="Times New Roman" w:cs="Times New Roman"/>
          <w:i/>
          <w:iCs/>
          <w:sz w:val="22"/>
        </w:rPr>
      </w:pPr>
    </w:p>
    <w:p w:rsidR="00566810" w:rsidRPr="00395404" w:rsidRDefault="00566810"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 xml:space="preserve">Text Books and References: </w:t>
      </w:r>
    </w:p>
    <w:p w:rsidR="00566810" w:rsidRPr="00395404" w:rsidRDefault="00566810" w:rsidP="00F97505">
      <w:pPr>
        <w:pStyle w:val="BodyA"/>
        <w:numPr>
          <w:ilvl w:val="0"/>
          <w:numId w:val="9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Alexander, Christopher. (1977). </w:t>
      </w:r>
      <w:r w:rsidRPr="00395404">
        <w:rPr>
          <w:rFonts w:ascii="Times New Roman" w:eastAsia="Times New Roman" w:hAnsi="Times New Roman" w:cs="Times New Roman"/>
          <w:i/>
          <w:color w:val="auto"/>
          <w:sz w:val="24"/>
          <w:szCs w:val="24"/>
        </w:rPr>
        <w:t>Pattern language</w:t>
      </w:r>
      <w:r w:rsidRPr="00395404">
        <w:rPr>
          <w:rFonts w:ascii="Times New Roman" w:eastAsia="Times New Roman" w:hAnsi="Times New Roman" w:cs="Times New Roman"/>
          <w:color w:val="auto"/>
          <w:sz w:val="24"/>
          <w:szCs w:val="24"/>
        </w:rPr>
        <w:t>. Oxford University Press</w:t>
      </w:r>
    </w:p>
    <w:p w:rsidR="00566810" w:rsidRPr="00395404" w:rsidRDefault="00566810" w:rsidP="00F97505">
      <w:pPr>
        <w:pStyle w:val="BodyA"/>
        <w:numPr>
          <w:ilvl w:val="0"/>
          <w:numId w:val="9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Davies,Colin. (2011). </w:t>
      </w:r>
      <w:r w:rsidRPr="00395404">
        <w:rPr>
          <w:rFonts w:ascii="Times New Roman" w:eastAsia="Times New Roman" w:hAnsi="Times New Roman" w:cs="Times New Roman"/>
          <w:i/>
          <w:color w:val="auto"/>
          <w:sz w:val="24"/>
          <w:szCs w:val="24"/>
        </w:rPr>
        <w:t>Thinking about Architecture: An Introduction to Architectural Theory</w:t>
      </w:r>
      <w:r w:rsidRPr="00395404">
        <w:rPr>
          <w:rFonts w:ascii="Times New Roman" w:eastAsia="Times New Roman" w:hAnsi="Times New Roman" w:cs="Times New Roman"/>
          <w:color w:val="auto"/>
          <w:sz w:val="24"/>
          <w:szCs w:val="24"/>
        </w:rPr>
        <w:t>. Laurence King</w:t>
      </w:r>
    </w:p>
    <w:p w:rsidR="00566810" w:rsidRPr="00395404" w:rsidRDefault="00566810" w:rsidP="00F97505">
      <w:pPr>
        <w:pStyle w:val="BodyA"/>
        <w:numPr>
          <w:ilvl w:val="0"/>
          <w:numId w:val="9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Frampton, Kenneth. (1980). </w:t>
      </w:r>
      <w:r w:rsidRPr="00395404">
        <w:rPr>
          <w:rFonts w:ascii="Times New Roman" w:eastAsia="Times New Roman" w:hAnsi="Times New Roman" w:cs="Times New Roman"/>
          <w:i/>
          <w:color w:val="auto"/>
          <w:sz w:val="24"/>
          <w:szCs w:val="24"/>
        </w:rPr>
        <w:t>Modern Architecture: A Critical History</w:t>
      </w:r>
      <w:r w:rsidRPr="00395404">
        <w:rPr>
          <w:rFonts w:ascii="Times New Roman" w:eastAsia="Times New Roman" w:hAnsi="Times New Roman" w:cs="Times New Roman"/>
          <w:color w:val="auto"/>
          <w:sz w:val="24"/>
          <w:szCs w:val="24"/>
        </w:rPr>
        <w:t>. London: Thames and Hudson.</w:t>
      </w:r>
    </w:p>
    <w:p w:rsidR="00566810" w:rsidRPr="00395404" w:rsidRDefault="00566810" w:rsidP="00F97505">
      <w:pPr>
        <w:pStyle w:val="BodyA"/>
        <w:numPr>
          <w:ilvl w:val="0"/>
          <w:numId w:val="9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Hays, K. Michael, ed. (1998). </w:t>
      </w:r>
      <w:r w:rsidRPr="00395404">
        <w:rPr>
          <w:rFonts w:ascii="Times New Roman" w:eastAsia="Times New Roman" w:hAnsi="Times New Roman" w:cs="Times New Roman"/>
          <w:i/>
          <w:color w:val="auto"/>
          <w:sz w:val="24"/>
          <w:szCs w:val="24"/>
        </w:rPr>
        <w:t>Architecture Theory Since 1968</w:t>
      </w:r>
      <w:r w:rsidRPr="00395404">
        <w:rPr>
          <w:rFonts w:ascii="Times New Roman" w:eastAsia="Times New Roman" w:hAnsi="Times New Roman" w:cs="Times New Roman"/>
          <w:color w:val="auto"/>
          <w:sz w:val="24"/>
          <w:szCs w:val="24"/>
        </w:rPr>
        <w:t>. Cambridge: MIT.</w:t>
      </w:r>
    </w:p>
    <w:p w:rsidR="00566810" w:rsidRPr="00395404" w:rsidRDefault="00566810" w:rsidP="00F97505">
      <w:pPr>
        <w:pStyle w:val="BodyA"/>
        <w:numPr>
          <w:ilvl w:val="0"/>
          <w:numId w:val="9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Jencks, Charles, and Karl Kropf. (1997). </w:t>
      </w:r>
      <w:r w:rsidRPr="00395404">
        <w:rPr>
          <w:rFonts w:ascii="Times New Roman" w:eastAsia="Times New Roman" w:hAnsi="Times New Roman" w:cs="Times New Roman"/>
          <w:i/>
          <w:color w:val="auto"/>
          <w:sz w:val="24"/>
          <w:szCs w:val="24"/>
        </w:rPr>
        <w:t>Theories and Manifestoes of Contemporary Architecture</w:t>
      </w:r>
      <w:r w:rsidRPr="00395404">
        <w:rPr>
          <w:rFonts w:ascii="Times New Roman" w:eastAsia="Times New Roman" w:hAnsi="Times New Roman" w:cs="Times New Roman"/>
          <w:color w:val="auto"/>
          <w:sz w:val="24"/>
          <w:szCs w:val="24"/>
        </w:rPr>
        <w:t xml:space="preserve">. New York: Wiley. </w:t>
      </w:r>
    </w:p>
    <w:p w:rsidR="00566810" w:rsidRPr="00395404" w:rsidRDefault="00566810" w:rsidP="00F97505">
      <w:pPr>
        <w:pStyle w:val="BodyA"/>
        <w:numPr>
          <w:ilvl w:val="0"/>
          <w:numId w:val="9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Le Corbusier. (1927). </w:t>
      </w:r>
      <w:r w:rsidRPr="00395404">
        <w:rPr>
          <w:rFonts w:ascii="Times New Roman" w:eastAsia="Times New Roman" w:hAnsi="Times New Roman" w:cs="Times New Roman"/>
          <w:i/>
          <w:color w:val="auto"/>
          <w:sz w:val="24"/>
          <w:szCs w:val="24"/>
        </w:rPr>
        <w:t>Towards a New Architecture</w:t>
      </w:r>
      <w:r w:rsidRPr="00395404">
        <w:rPr>
          <w:rFonts w:ascii="Times New Roman" w:eastAsia="Times New Roman" w:hAnsi="Times New Roman" w:cs="Times New Roman"/>
          <w:color w:val="auto"/>
          <w:sz w:val="24"/>
          <w:szCs w:val="24"/>
        </w:rPr>
        <w:t>. Dover Publications, Inc. New York.</w:t>
      </w:r>
    </w:p>
    <w:p w:rsidR="00566810" w:rsidRPr="00395404" w:rsidRDefault="00566810" w:rsidP="00F97505">
      <w:pPr>
        <w:pStyle w:val="BodyA"/>
        <w:numPr>
          <w:ilvl w:val="0"/>
          <w:numId w:val="9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Venturi,Robert. (1966). </w:t>
      </w:r>
      <w:r w:rsidRPr="00395404">
        <w:rPr>
          <w:rFonts w:ascii="Times New Roman" w:eastAsia="Times New Roman" w:hAnsi="Times New Roman" w:cs="Times New Roman"/>
          <w:i/>
          <w:color w:val="auto"/>
          <w:sz w:val="24"/>
          <w:szCs w:val="24"/>
        </w:rPr>
        <w:t>Complexity and Contradiction in Architecture</w:t>
      </w:r>
      <w:r w:rsidRPr="00395404">
        <w:rPr>
          <w:rFonts w:ascii="Times New Roman" w:eastAsia="Times New Roman" w:hAnsi="Times New Roman" w:cs="Times New Roman"/>
          <w:color w:val="auto"/>
          <w:sz w:val="24"/>
          <w:szCs w:val="24"/>
        </w:rPr>
        <w:t>. The Museum of Modern Art, New York</w:t>
      </w:r>
    </w:p>
    <w:p w:rsidR="00566810" w:rsidRPr="00395404" w:rsidRDefault="00566810" w:rsidP="00395404">
      <w:pPr>
        <w:pStyle w:val="BodyText"/>
        <w:spacing w:after="0" w:line="360" w:lineRule="auto"/>
        <w:ind w:left="720"/>
        <w:jc w:val="both"/>
        <w:rPr>
          <w:rFonts w:ascii="Times New Roman" w:hAnsi="Times New Roman" w:cs="Times New Roman"/>
          <w:sz w:val="24"/>
          <w:szCs w:val="24"/>
        </w:rPr>
      </w:pPr>
    </w:p>
    <w:p w:rsidR="00566810" w:rsidRPr="00395404" w:rsidRDefault="00566810"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566810" w:rsidRPr="007A77F4" w:rsidRDefault="00566810" w:rsidP="00395404">
      <w:pPr>
        <w:pStyle w:val="BodyA"/>
        <w:spacing w:line="360" w:lineRule="auto"/>
        <w:jc w:val="both"/>
        <w:rPr>
          <w:rFonts w:ascii="Times New Roman" w:hAnsi="Times New Roman" w:cs="Times New Roman"/>
          <w:b/>
          <w:bCs/>
          <w:lang w:val="de-DE"/>
        </w:rPr>
      </w:pPr>
      <w:r w:rsidRPr="00395404">
        <w:rPr>
          <w:rFonts w:ascii="Times New Roman" w:hAnsi="Times New Roman" w:cs="Times New Roman"/>
          <w:b/>
          <w:bCs/>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566810" w:rsidRPr="007A77F4" w:rsidTr="00C3507B">
        <w:trPr>
          <w:jc w:val="center"/>
        </w:trPr>
        <w:tc>
          <w:tcPr>
            <w:tcW w:w="1418" w:type="dxa"/>
            <w:gridSpan w:val="4"/>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lastRenderedPageBreak/>
              <w:t>Periods</w:t>
            </w:r>
          </w:p>
        </w:tc>
        <w:tc>
          <w:tcPr>
            <w:tcW w:w="5299" w:type="dxa"/>
            <w:gridSpan w:val="8"/>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Evaluation Scheme</w:t>
            </w:r>
          </w:p>
        </w:tc>
        <w:tc>
          <w:tcPr>
            <w:tcW w:w="810" w:type="dxa"/>
            <w:vMerge w:val="restart"/>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Total Marks</w:t>
            </w:r>
          </w:p>
        </w:tc>
        <w:tc>
          <w:tcPr>
            <w:tcW w:w="900" w:type="dxa"/>
            <w:vMerge w:val="restart"/>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Credits</w:t>
            </w:r>
          </w:p>
        </w:tc>
        <w:tc>
          <w:tcPr>
            <w:tcW w:w="1080" w:type="dxa"/>
            <w:vMerge w:val="restart"/>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Duration of Exam (hr)</w:t>
            </w:r>
          </w:p>
        </w:tc>
      </w:tr>
      <w:tr w:rsidR="00566810" w:rsidRPr="007A77F4" w:rsidTr="00C3507B">
        <w:trPr>
          <w:trHeight w:val="233"/>
          <w:jc w:val="center"/>
        </w:trPr>
        <w:tc>
          <w:tcPr>
            <w:tcW w:w="277" w:type="dxa"/>
            <w:vMerge w:val="restart"/>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L</w:t>
            </w:r>
          </w:p>
        </w:tc>
        <w:tc>
          <w:tcPr>
            <w:tcW w:w="376" w:type="dxa"/>
            <w:vMerge w:val="restart"/>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T</w:t>
            </w:r>
          </w:p>
        </w:tc>
        <w:tc>
          <w:tcPr>
            <w:tcW w:w="396" w:type="dxa"/>
            <w:vMerge w:val="restart"/>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P</w:t>
            </w:r>
          </w:p>
        </w:tc>
        <w:tc>
          <w:tcPr>
            <w:tcW w:w="369" w:type="dxa"/>
            <w:vMerge w:val="restart"/>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S</w:t>
            </w:r>
          </w:p>
        </w:tc>
        <w:tc>
          <w:tcPr>
            <w:tcW w:w="2691" w:type="dxa"/>
            <w:gridSpan w:val="5"/>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Internal Assessment</w:t>
            </w:r>
          </w:p>
        </w:tc>
        <w:tc>
          <w:tcPr>
            <w:tcW w:w="2608" w:type="dxa"/>
            <w:gridSpan w:val="3"/>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External Assessment</w:t>
            </w:r>
          </w:p>
        </w:tc>
        <w:tc>
          <w:tcPr>
            <w:tcW w:w="810" w:type="dxa"/>
            <w:vMerge/>
          </w:tcPr>
          <w:p w:rsidR="00566810" w:rsidRPr="007A77F4" w:rsidRDefault="00566810" w:rsidP="00395404">
            <w:pPr>
              <w:spacing w:line="360" w:lineRule="auto"/>
              <w:jc w:val="both"/>
              <w:rPr>
                <w:rFonts w:ascii="Times New Roman" w:hAnsi="Times New Roman" w:cs="Times New Roman"/>
              </w:rPr>
            </w:pPr>
          </w:p>
        </w:tc>
        <w:tc>
          <w:tcPr>
            <w:tcW w:w="900" w:type="dxa"/>
            <w:vMerge/>
          </w:tcPr>
          <w:p w:rsidR="00566810" w:rsidRPr="007A77F4" w:rsidRDefault="00566810" w:rsidP="00395404">
            <w:pPr>
              <w:spacing w:line="360" w:lineRule="auto"/>
              <w:jc w:val="both"/>
              <w:rPr>
                <w:rFonts w:ascii="Times New Roman" w:hAnsi="Times New Roman" w:cs="Times New Roman"/>
              </w:rPr>
            </w:pPr>
          </w:p>
        </w:tc>
        <w:tc>
          <w:tcPr>
            <w:tcW w:w="1080" w:type="dxa"/>
            <w:vMerge/>
          </w:tcPr>
          <w:p w:rsidR="00566810" w:rsidRPr="007A77F4" w:rsidRDefault="00566810" w:rsidP="00395404">
            <w:pPr>
              <w:spacing w:line="360" w:lineRule="auto"/>
              <w:jc w:val="both"/>
              <w:rPr>
                <w:rFonts w:ascii="Times New Roman" w:hAnsi="Times New Roman" w:cs="Times New Roman"/>
              </w:rPr>
            </w:pPr>
          </w:p>
        </w:tc>
      </w:tr>
      <w:tr w:rsidR="00566810" w:rsidRPr="007A77F4" w:rsidTr="00C3507B">
        <w:trPr>
          <w:trHeight w:val="233"/>
          <w:jc w:val="center"/>
        </w:trPr>
        <w:tc>
          <w:tcPr>
            <w:tcW w:w="277" w:type="dxa"/>
            <w:vMerge/>
          </w:tcPr>
          <w:p w:rsidR="00566810" w:rsidRPr="007A77F4" w:rsidRDefault="00566810" w:rsidP="00395404">
            <w:pPr>
              <w:spacing w:line="360" w:lineRule="auto"/>
              <w:jc w:val="both"/>
              <w:rPr>
                <w:rFonts w:ascii="Times New Roman" w:hAnsi="Times New Roman" w:cs="Times New Roman"/>
                <w:b/>
                <w:bCs/>
              </w:rPr>
            </w:pPr>
          </w:p>
        </w:tc>
        <w:tc>
          <w:tcPr>
            <w:tcW w:w="376" w:type="dxa"/>
            <w:vMerge/>
          </w:tcPr>
          <w:p w:rsidR="00566810" w:rsidRPr="007A77F4" w:rsidRDefault="00566810" w:rsidP="00395404">
            <w:pPr>
              <w:spacing w:line="360" w:lineRule="auto"/>
              <w:jc w:val="both"/>
              <w:rPr>
                <w:rFonts w:ascii="Times New Roman" w:hAnsi="Times New Roman" w:cs="Times New Roman"/>
                <w:b/>
                <w:bCs/>
              </w:rPr>
            </w:pPr>
          </w:p>
        </w:tc>
        <w:tc>
          <w:tcPr>
            <w:tcW w:w="396" w:type="dxa"/>
            <w:vMerge/>
          </w:tcPr>
          <w:p w:rsidR="00566810" w:rsidRPr="007A77F4" w:rsidRDefault="00566810" w:rsidP="00395404">
            <w:pPr>
              <w:spacing w:line="360" w:lineRule="auto"/>
              <w:jc w:val="both"/>
              <w:rPr>
                <w:rFonts w:ascii="Times New Roman" w:hAnsi="Times New Roman" w:cs="Times New Roman"/>
                <w:b/>
                <w:bCs/>
              </w:rPr>
            </w:pPr>
          </w:p>
        </w:tc>
        <w:tc>
          <w:tcPr>
            <w:tcW w:w="369" w:type="dxa"/>
            <w:vMerge/>
          </w:tcPr>
          <w:p w:rsidR="00566810" w:rsidRPr="007A77F4" w:rsidRDefault="00566810" w:rsidP="00395404">
            <w:pPr>
              <w:spacing w:line="360" w:lineRule="auto"/>
              <w:jc w:val="both"/>
              <w:rPr>
                <w:rFonts w:ascii="Times New Roman" w:hAnsi="Times New Roman" w:cs="Times New Roman"/>
                <w:b/>
                <w:bCs/>
              </w:rPr>
            </w:pPr>
          </w:p>
        </w:tc>
        <w:tc>
          <w:tcPr>
            <w:tcW w:w="981" w:type="dxa"/>
            <w:gridSpan w:val="2"/>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CT</w:t>
            </w:r>
          </w:p>
        </w:tc>
        <w:tc>
          <w:tcPr>
            <w:tcW w:w="540" w:type="dxa"/>
            <w:vMerge w:val="restart"/>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TA</w:t>
            </w:r>
          </w:p>
        </w:tc>
        <w:tc>
          <w:tcPr>
            <w:tcW w:w="450" w:type="dxa"/>
            <w:vMerge w:val="restart"/>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A</w:t>
            </w:r>
          </w:p>
        </w:tc>
        <w:tc>
          <w:tcPr>
            <w:tcW w:w="720" w:type="dxa"/>
            <w:vMerge w:val="restart"/>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990" w:type="dxa"/>
            <w:vMerge w:val="restart"/>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Theory/Studio</w:t>
            </w:r>
          </w:p>
        </w:tc>
        <w:tc>
          <w:tcPr>
            <w:tcW w:w="990" w:type="dxa"/>
            <w:vMerge w:val="restart"/>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VIVA/ Practical</w:t>
            </w:r>
          </w:p>
        </w:tc>
        <w:tc>
          <w:tcPr>
            <w:tcW w:w="628" w:type="dxa"/>
            <w:vMerge w:val="restart"/>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810" w:type="dxa"/>
            <w:vMerge/>
          </w:tcPr>
          <w:p w:rsidR="00566810" w:rsidRPr="007A77F4" w:rsidRDefault="00566810" w:rsidP="00395404">
            <w:pPr>
              <w:spacing w:line="360" w:lineRule="auto"/>
              <w:jc w:val="both"/>
              <w:rPr>
                <w:rFonts w:ascii="Times New Roman" w:hAnsi="Times New Roman" w:cs="Times New Roman"/>
              </w:rPr>
            </w:pPr>
          </w:p>
        </w:tc>
        <w:tc>
          <w:tcPr>
            <w:tcW w:w="900" w:type="dxa"/>
            <w:vMerge/>
          </w:tcPr>
          <w:p w:rsidR="00566810" w:rsidRPr="007A77F4" w:rsidRDefault="00566810" w:rsidP="00395404">
            <w:pPr>
              <w:spacing w:line="360" w:lineRule="auto"/>
              <w:jc w:val="both"/>
              <w:rPr>
                <w:rFonts w:ascii="Times New Roman" w:hAnsi="Times New Roman" w:cs="Times New Roman"/>
              </w:rPr>
            </w:pPr>
          </w:p>
        </w:tc>
        <w:tc>
          <w:tcPr>
            <w:tcW w:w="1080" w:type="dxa"/>
            <w:vMerge/>
          </w:tcPr>
          <w:p w:rsidR="00566810" w:rsidRPr="007A77F4" w:rsidRDefault="00566810" w:rsidP="00395404">
            <w:pPr>
              <w:spacing w:line="360" w:lineRule="auto"/>
              <w:jc w:val="both"/>
              <w:rPr>
                <w:rFonts w:ascii="Times New Roman" w:hAnsi="Times New Roman" w:cs="Times New Roman"/>
              </w:rPr>
            </w:pPr>
          </w:p>
        </w:tc>
      </w:tr>
      <w:tr w:rsidR="00566810" w:rsidRPr="007A77F4" w:rsidTr="00C3507B">
        <w:trPr>
          <w:trHeight w:val="232"/>
          <w:jc w:val="center"/>
        </w:trPr>
        <w:tc>
          <w:tcPr>
            <w:tcW w:w="277" w:type="dxa"/>
            <w:vMerge/>
          </w:tcPr>
          <w:p w:rsidR="00566810" w:rsidRPr="007A77F4" w:rsidRDefault="00566810" w:rsidP="00395404">
            <w:pPr>
              <w:spacing w:line="360" w:lineRule="auto"/>
              <w:jc w:val="both"/>
              <w:rPr>
                <w:rFonts w:ascii="Times New Roman" w:hAnsi="Times New Roman" w:cs="Times New Roman"/>
                <w:b/>
                <w:bCs/>
              </w:rPr>
            </w:pPr>
          </w:p>
        </w:tc>
        <w:tc>
          <w:tcPr>
            <w:tcW w:w="376" w:type="dxa"/>
            <w:vMerge/>
          </w:tcPr>
          <w:p w:rsidR="00566810" w:rsidRPr="007A77F4" w:rsidRDefault="00566810" w:rsidP="00395404">
            <w:pPr>
              <w:spacing w:line="360" w:lineRule="auto"/>
              <w:jc w:val="both"/>
              <w:rPr>
                <w:rFonts w:ascii="Times New Roman" w:hAnsi="Times New Roman" w:cs="Times New Roman"/>
                <w:b/>
                <w:bCs/>
              </w:rPr>
            </w:pPr>
          </w:p>
        </w:tc>
        <w:tc>
          <w:tcPr>
            <w:tcW w:w="396" w:type="dxa"/>
            <w:vMerge/>
          </w:tcPr>
          <w:p w:rsidR="00566810" w:rsidRPr="007A77F4" w:rsidRDefault="00566810" w:rsidP="00395404">
            <w:pPr>
              <w:spacing w:line="360" w:lineRule="auto"/>
              <w:jc w:val="both"/>
              <w:rPr>
                <w:rFonts w:ascii="Times New Roman" w:hAnsi="Times New Roman" w:cs="Times New Roman"/>
                <w:b/>
                <w:bCs/>
              </w:rPr>
            </w:pPr>
          </w:p>
        </w:tc>
        <w:tc>
          <w:tcPr>
            <w:tcW w:w="369" w:type="dxa"/>
            <w:vMerge/>
          </w:tcPr>
          <w:p w:rsidR="00566810" w:rsidRPr="007A77F4" w:rsidRDefault="00566810" w:rsidP="00395404">
            <w:pPr>
              <w:spacing w:line="360" w:lineRule="auto"/>
              <w:jc w:val="both"/>
              <w:rPr>
                <w:rFonts w:ascii="Times New Roman" w:hAnsi="Times New Roman" w:cs="Times New Roman"/>
                <w:b/>
                <w:bCs/>
              </w:rPr>
            </w:pPr>
          </w:p>
        </w:tc>
        <w:tc>
          <w:tcPr>
            <w:tcW w:w="439" w:type="dxa"/>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I</w:t>
            </w:r>
          </w:p>
        </w:tc>
        <w:tc>
          <w:tcPr>
            <w:tcW w:w="542" w:type="dxa"/>
          </w:tcPr>
          <w:p w:rsidR="00566810" w:rsidRPr="007A77F4" w:rsidRDefault="00566810" w:rsidP="00395404">
            <w:pPr>
              <w:spacing w:line="360" w:lineRule="auto"/>
              <w:jc w:val="both"/>
              <w:rPr>
                <w:rFonts w:ascii="Times New Roman" w:hAnsi="Times New Roman" w:cs="Times New Roman"/>
                <w:b/>
              </w:rPr>
            </w:pPr>
            <w:r w:rsidRPr="007A77F4">
              <w:rPr>
                <w:rFonts w:ascii="Times New Roman" w:hAnsi="Times New Roman" w:cs="Times New Roman"/>
                <w:b/>
              </w:rPr>
              <w:t>II</w:t>
            </w:r>
          </w:p>
        </w:tc>
        <w:tc>
          <w:tcPr>
            <w:tcW w:w="540" w:type="dxa"/>
            <w:vMerge/>
          </w:tcPr>
          <w:p w:rsidR="00566810" w:rsidRPr="007A77F4" w:rsidRDefault="00566810" w:rsidP="00395404">
            <w:pPr>
              <w:spacing w:line="360" w:lineRule="auto"/>
              <w:jc w:val="both"/>
              <w:rPr>
                <w:rFonts w:ascii="Times New Roman" w:hAnsi="Times New Roman" w:cs="Times New Roman"/>
                <w:b/>
              </w:rPr>
            </w:pPr>
          </w:p>
        </w:tc>
        <w:tc>
          <w:tcPr>
            <w:tcW w:w="450" w:type="dxa"/>
            <w:vMerge/>
          </w:tcPr>
          <w:p w:rsidR="00566810" w:rsidRPr="007A77F4" w:rsidRDefault="00566810" w:rsidP="00395404">
            <w:pPr>
              <w:spacing w:line="360" w:lineRule="auto"/>
              <w:jc w:val="both"/>
              <w:rPr>
                <w:rFonts w:ascii="Times New Roman" w:hAnsi="Times New Roman" w:cs="Times New Roman"/>
                <w:b/>
              </w:rPr>
            </w:pPr>
          </w:p>
        </w:tc>
        <w:tc>
          <w:tcPr>
            <w:tcW w:w="720" w:type="dxa"/>
            <w:vMerge/>
          </w:tcPr>
          <w:p w:rsidR="00566810" w:rsidRPr="007A77F4" w:rsidRDefault="00566810" w:rsidP="00395404">
            <w:pPr>
              <w:spacing w:line="360" w:lineRule="auto"/>
              <w:jc w:val="both"/>
              <w:rPr>
                <w:rFonts w:ascii="Times New Roman" w:hAnsi="Times New Roman" w:cs="Times New Roman"/>
                <w:b/>
              </w:rPr>
            </w:pPr>
          </w:p>
        </w:tc>
        <w:tc>
          <w:tcPr>
            <w:tcW w:w="990" w:type="dxa"/>
            <w:vMerge/>
          </w:tcPr>
          <w:p w:rsidR="00566810" w:rsidRPr="007A77F4" w:rsidRDefault="00566810" w:rsidP="00395404">
            <w:pPr>
              <w:spacing w:line="360" w:lineRule="auto"/>
              <w:jc w:val="both"/>
              <w:rPr>
                <w:rFonts w:ascii="Times New Roman" w:hAnsi="Times New Roman" w:cs="Times New Roman"/>
                <w:b/>
              </w:rPr>
            </w:pPr>
          </w:p>
        </w:tc>
        <w:tc>
          <w:tcPr>
            <w:tcW w:w="990" w:type="dxa"/>
            <w:vMerge/>
          </w:tcPr>
          <w:p w:rsidR="00566810" w:rsidRPr="007A77F4" w:rsidRDefault="00566810" w:rsidP="00395404">
            <w:pPr>
              <w:spacing w:line="360" w:lineRule="auto"/>
              <w:jc w:val="both"/>
              <w:rPr>
                <w:rFonts w:ascii="Times New Roman" w:hAnsi="Times New Roman" w:cs="Times New Roman"/>
                <w:b/>
              </w:rPr>
            </w:pPr>
          </w:p>
        </w:tc>
        <w:tc>
          <w:tcPr>
            <w:tcW w:w="628" w:type="dxa"/>
            <w:vMerge/>
          </w:tcPr>
          <w:p w:rsidR="00566810" w:rsidRPr="007A77F4" w:rsidRDefault="00566810" w:rsidP="00395404">
            <w:pPr>
              <w:spacing w:line="360" w:lineRule="auto"/>
              <w:jc w:val="both"/>
              <w:rPr>
                <w:rFonts w:ascii="Times New Roman" w:hAnsi="Times New Roman" w:cs="Times New Roman"/>
                <w:b/>
              </w:rPr>
            </w:pPr>
          </w:p>
        </w:tc>
        <w:tc>
          <w:tcPr>
            <w:tcW w:w="810" w:type="dxa"/>
            <w:vMerge/>
          </w:tcPr>
          <w:p w:rsidR="00566810" w:rsidRPr="007A77F4" w:rsidRDefault="00566810" w:rsidP="00395404">
            <w:pPr>
              <w:spacing w:line="360" w:lineRule="auto"/>
              <w:jc w:val="both"/>
              <w:rPr>
                <w:rFonts w:ascii="Times New Roman" w:hAnsi="Times New Roman" w:cs="Times New Roman"/>
              </w:rPr>
            </w:pPr>
          </w:p>
        </w:tc>
        <w:tc>
          <w:tcPr>
            <w:tcW w:w="900" w:type="dxa"/>
            <w:vMerge/>
          </w:tcPr>
          <w:p w:rsidR="00566810" w:rsidRPr="007A77F4" w:rsidRDefault="00566810" w:rsidP="00395404">
            <w:pPr>
              <w:spacing w:line="360" w:lineRule="auto"/>
              <w:jc w:val="both"/>
              <w:rPr>
                <w:rFonts w:ascii="Times New Roman" w:hAnsi="Times New Roman" w:cs="Times New Roman"/>
              </w:rPr>
            </w:pPr>
          </w:p>
        </w:tc>
        <w:tc>
          <w:tcPr>
            <w:tcW w:w="1080" w:type="dxa"/>
            <w:vMerge/>
          </w:tcPr>
          <w:p w:rsidR="00566810" w:rsidRPr="007A77F4" w:rsidRDefault="00566810" w:rsidP="00395404">
            <w:pPr>
              <w:spacing w:line="360" w:lineRule="auto"/>
              <w:jc w:val="both"/>
              <w:rPr>
                <w:rFonts w:ascii="Times New Roman" w:hAnsi="Times New Roman" w:cs="Times New Roman"/>
              </w:rPr>
            </w:pPr>
          </w:p>
        </w:tc>
      </w:tr>
      <w:tr w:rsidR="00566810" w:rsidRPr="007A77F4" w:rsidTr="00C3507B">
        <w:trPr>
          <w:jc w:val="center"/>
        </w:trPr>
        <w:tc>
          <w:tcPr>
            <w:tcW w:w="277" w:type="dxa"/>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2</w:t>
            </w:r>
          </w:p>
        </w:tc>
        <w:tc>
          <w:tcPr>
            <w:tcW w:w="376" w:type="dxa"/>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396" w:type="dxa"/>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369" w:type="dxa"/>
          </w:tcPr>
          <w:p w:rsidR="00566810" w:rsidRPr="007A77F4" w:rsidRDefault="00566810"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439"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2"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0"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25</w:t>
            </w:r>
          </w:p>
        </w:tc>
        <w:tc>
          <w:tcPr>
            <w:tcW w:w="450"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5</w:t>
            </w:r>
          </w:p>
        </w:tc>
        <w:tc>
          <w:tcPr>
            <w:tcW w:w="720"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0</w:t>
            </w:r>
          </w:p>
        </w:tc>
        <w:tc>
          <w:tcPr>
            <w:tcW w:w="628"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810"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100</w:t>
            </w:r>
          </w:p>
        </w:tc>
        <w:tc>
          <w:tcPr>
            <w:tcW w:w="900"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2</w:t>
            </w:r>
          </w:p>
        </w:tc>
        <w:tc>
          <w:tcPr>
            <w:tcW w:w="1080" w:type="dxa"/>
          </w:tcPr>
          <w:p w:rsidR="00566810" w:rsidRPr="007A77F4" w:rsidRDefault="00566810" w:rsidP="00395404">
            <w:pPr>
              <w:spacing w:line="360" w:lineRule="auto"/>
              <w:jc w:val="both"/>
              <w:rPr>
                <w:rFonts w:ascii="Times New Roman" w:hAnsi="Times New Roman" w:cs="Times New Roman"/>
              </w:rPr>
            </w:pPr>
            <w:r w:rsidRPr="007A77F4">
              <w:rPr>
                <w:rFonts w:ascii="Times New Roman" w:hAnsi="Times New Roman" w:cs="Times New Roman"/>
              </w:rPr>
              <w:t>3</w:t>
            </w:r>
          </w:p>
        </w:tc>
      </w:tr>
    </w:tbl>
    <w:p w:rsidR="007A77F4" w:rsidRDefault="00A344EC" w:rsidP="00395404">
      <w:pPr>
        <w:pStyle w:val="BodyA"/>
        <w:spacing w:before="120" w:line="360" w:lineRule="auto"/>
        <w:jc w:val="both"/>
        <w:rPr>
          <w:rFonts w:ascii="Times New Roman" w:eastAsia="Times New Roman" w:hAnsi="Times New Roman" w:cs="Times New Roman"/>
          <w:b/>
          <w:bCs/>
          <w:sz w:val="24"/>
          <w:szCs w:val="24"/>
        </w:rPr>
      </w:pPr>
      <w:r w:rsidRPr="007A77F4">
        <w:rPr>
          <w:rFonts w:ascii="Times New Roman" w:hAnsi="Times New Roman" w:cs="Times New Roman"/>
          <w:color w:val="auto"/>
        </w:rPr>
        <w:t>L: Lecture; T: Tutorial; P: Practical; S: Studio; CT: Class Test; TA: Total Assessment; A: Attendance</w:t>
      </w:r>
    </w:p>
    <w:p w:rsidR="00566810" w:rsidRPr="00395404" w:rsidRDefault="00566810"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566810" w:rsidRPr="007A77F4" w:rsidTr="00C3507B">
        <w:trPr>
          <w:jc w:val="center"/>
        </w:trPr>
        <w:tc>
          <w:tcPr>
            <w:tcW w:w="284"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w:t>
            </w: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PO2</w:t>
            </w: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PO3</w:t>
            </w: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PO4</w:t>
            </w: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PO5</w:t>
            </w: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PO6</w:t>
            </w: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PO7</w:t>
            </w: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PO8</w:t>
            </w:r>
          </w:p>
        </w:tc>
        <w:tc>
          <w:tcPr>
            <w:tcW w:w="275"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PO9</w:t>
            </w:r>
          </w:p>
        </w:tc>
        <w:tc>
          <w:tcPr>
            <w:tcW w:w="317"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PO10</w:t>
            </w:r>
          </w:p>
        </w:tc>
        <w:tc>
          <w:tcPr>
            <w:tcW w:w="317"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PO11</w:t>
            </w:r>
          </w:p>
        </w:tc>
        <w:tc>
          <w:tcPr>
            <w:tcW w:w="322" w:type="pct"/>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PO12</w:t>
            </w:r>
          </w:p>
        </w:tc>
        <w:tc>
          <w:tcPr>
            <w:tcW w:w="322"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PSO1</w:t>
            </w:r>
          </w:p>
        </w:tc>
        <w:tc>
          <w:tcPr>
            <w:tcW w:w="322"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PSO2</w:t>
            </w:r>
          </w:p>
        </w:tc>
        <w:tc>
          <w:tcPr>
            <w:tcW w:w="322"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PSO3</w:t>
            </w:r>
          </w:p>
        </w:tc>
        <w:tc>
          <w:tcPr>
            <w:tcW w:w="319" w:type="pct"/>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PSO4</w:t>
            </w:r>
          </w:p>
        </w:tc>
      </w:tr>
      <w:tr w:rsidR="00566810" w:rsidRPr="007A77F4" w:rsidTr="00C3507B">
        <w:trPr>
          <w:jc w:val="center"/>
        </w:trPr>
        <w:tc>
          <w:tcPr>
            <w:tcW w:w="284" w:type="pct"/>
            <w:vAlign w:val="center"/>
          </w:tcPr>
          <w:p w:rsidR="00566810" w:rsidRPr="007A77F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CO1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32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9"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r>
      <w:tr w:rsidR="00566810" w:rsidRPr="007A77F4" w:rsidTr="00C3507B">
        <w:trPr>
          <w:jc w:val="center"/>
        </w:trPr>
        <w:tc>
          <w:tcPr>
            <w:tcW w:w="284" w:type="pct"/>
            <w:vAlign w:val="center"/>
          </w:tcPr>
          <w:p w:rsidR="00566810" w:rsidRPr="007A77F4" w:rsidRDefault="00566810" w:rsidP="00395404">
            <w:pPr>
              <w:pStyle w:val="TableParagraph"/>
              <w:spacing w:before="120" w:line="360" w:lineRule="auto"/>
              <w:jc w:val="both"/>
              <w:rPr>
                <w:b/>
                <w:sz w:val="16"/>
                <w:szCs w:val="16"/>
              </w:rPr>
            </w:pPr>
            <w:r w:rsidRPr="007A77F4">
              <w:rPr>
                <w:b/>
                <w:sz w:val="16"/>
                <w:szCs w:val="16"/>
              </w:rPr>
              <w:t>CO2</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32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vAlign w:val="center"/>
          </w:tcPr>
          <w:p w:rsidR="00566810" w:rsidRPr="007A77F4" w:rsidRDefault="00566810"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19" w:type="pct"/>
            <w:vAlign w:val="center"/>
          </w:tcPr>
          <w:p w:rsidR="00566810" w:rsidRPr="007A77F4" w:rsidRDefault="00566810"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r>
      <w:tr w:rsidR="00566810" w:rsidRPr="007A77F4" w:rsidTr="00C3507B">
        <w:trPr>
          <w:jc w:val="center"/>
        </w:trPr>
        <w:tc>
          <w:tcPr>
            <w:tcW w:w="284" w:type="pct"/>
            <w:vAlign w:val="center"/>
          </w:tcPr>
          <w:p w:rsidR="00566810" w:rsidRPr="007A77F4" w:rsidRDefault="00566810" w:rsidP="00395404">
            <w:pPr>
              <w:pStyle w:val="TableParagraph"/>
              <w:spacing w:before="120" w:line="360" w:lineRule="auto"/>
              <w:jc w:val="both"/>
              <w:rPr>
                <w:b/>
                <w:sz w:val="16"/>
                <w:szCs w:val="16"/>
              </w:rPr>
            </w:pPr>
            <w:r w:rsidRPr="007A77F4">
              <w:rPr>
                <w:b/>
                <w:sz w:val="16"/>
                <w:szCs w:val="16"/>
              </w:rPr>
              <w:t>CO3</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7"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32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22" w:type="pct"/>
            <w:vAlign w:val="center"/>
          </w:tcPr>
          <w:p w:rsidR="00566810" w:rsidRPr="007A77F4" w:rsidRDefault="00566810"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1</w:t>
            </w:r>
          </w:p>
        </w:tc>
        <w:tc>
          <w:tcPr>
            <w:tcW w:w="319" w:type="pct"/>
            <w:vAlign w:val="center"/>
          </w:tcPr>
          <w:p w:rsidR="00566810" w:rsidRPr="007A77F4" w:rsidRDefault="00566810"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2</w:t>
            </w:r>
          </w:p>
        </w:tc>
      </w:tr>
    </w:tbl>
    <w:p w:rsidR="00566810" w:rsidRPr="007A77F4" w:rsidRDefault="00566810" w:rsidP="007A77F4">
      <w:pPr>
        <w:pStyle w:val="BodyA"/>
        <w:widowControl w:val="0"/>
        <w:spacing w:before="120" w:line="360" w:lineRule="auto"/>
        <w:jc w:val="center"/>
        <w:rPr>
          <w:rFonts w:ascii="Times New Roman" w:eastAsia="Times New Roman" w:hAnsi="Times New Roman" w:cs="Times New Roman"/>
          <w:bCs/>
          <w:szCs w:val="24"/>
        </w:rPr>
      </w:pPr>
      <w:r w:rsidRPr="007A77F4">
        <w:rPr>
          <w:rFonts w:ascii="Times New Roman" w:eastAsia="Times New Roman" w:hAnsi="Times New Roman" w:cs="Times New Roman"/>
          <w:bCs/>
          <w:szCs w:val="24"/>
        </w:rPr>
        <w:t>1: strongly related, 2: moderately related and 3: weakly related</w:t>
      </w:r>
    </w:p>
    <w:p w:rsidR="006D3C57" w:rsidRPr="00395404" w:rsidRDefault="006D3C57" w:rsidP="00395404">
      <w:pPr>
        <w:spacing w:after="0" w:line="360" w:lineRule="auto"/>
        <w:jc w:val="both"/>
        <w:rPr>
          <w:rFonts w:ascii="Times New Roman" w:hAnsi="Times New Roman" w:cs="Times New Roman"/>
          <w:b/>
          <w:color w:val="000000"/>
          <w:sz w:val="24"/>
          <w:szCs w:val="24"/>
        </w:rPr>
      </w:pPr>
    </w:p>
    <w:p w:rsidR="00566810" w:rsidRPr="00395404" w:rsidRDefault="00566810" w:rsidP="00395404">
      <w:pPr>
        <w:spacing w:after="0" w:line="360" w:lineRule="auto"/>
        <w:jc w:val="both"/>
        <w:rPr>
          <w:rFonts w:ascii="Times New Roman" w:hAnsi="Times New Roman" w:cs="Times New Roman"/>
          <w:b/>
          <w:color w:val="000000"/>
          <w:sz w:val="24"/>
          <w:szCs w:val="24"/>
        </w:rPr>
      </w:pPr>
    </w:p>
    <w:p w:rsidR="00BE222B" w:rsidRDefault="00BE222B">
      <w: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566810" w:rsidRPr="00395404"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395404" w:rsidRDefault="00566810" w:rsidP="007A77F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COMPUTER APPLICATIONS-I</w:t>
            </w:r>
          </w:p>
          <w:p w:rsidR="00566810" w:rsidRPr="00395404" w:rsidRDefault="00566810" w:rsidP="007A77F4">
            <w:pPr>
              <w:pStyle w:val="NormalWeb"/>
              <w:spacing w:before="0" w:beforeAutospacing="0" w:after="0" w:afterAutospacing="0" w:line="360" w:lineRule="auto"/>
              <w:jc w:val="center"/>
              <w:rPr>
                <w:rFonts w:ascii="Times New Roman" w:hAnsi="Times New Roman"/>
                <w:sz w:val="24"/>
                <w:szCs w:val="24"/>
              </w:rPr>
            </w:pPr>
            <w:r w:rsidRPr="00395404">
              <w:rPr>
                <w:rFonts w:ascii="Times New Roman" w:hAnsi="Times New Roman"/>
                <w:b/>
                <w:sz w:val="24"/>
                <w:szCs w:val="24"/>
              </w:rPr>
              <w:t>(ARC2413)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S</w:t>
            </w:r>
          </w:p>
        </w:tc>
        <w:tc>
          <w:tcPr>
            <w:tcW w:w="375" w:type="dxa"/>
            <w:tcBorders>
              <w:top w:val="single" w:sz="4" w:space="0" w:color="000000"/>
              <w:left w:val="single" w:sz="4" w:space="0" w:color="000000"/>
              <w:bottom w:val="single" w:sz="4" w:space="0" w:color="000000"/>
              <w:right w:val="single" w:sz="4" w:space="0" w:color="000000"/>
            </w:tcBorders>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C</w:t>
            </w:r>
          </w:p>
        </w:tc>
      </w:tr>
      <w:tr w:rsidR="00566810" w:rsidRPr="00395404"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 xml:space="preserve">Date of Approval: </w:t>
            </w:r>
            <w:r w:rsidRPr="00395404">
              <w:rPr>
                <w:rFonts w:ascii="Times New Roman" w:eastAsia="Cambria" w:hAnsi="Times New Roman" w:cs="Times New Roman"/>
                <w:color w:val="000000" w:themeColor="text1"/>
                <w:sz w:val="24"/>
                <w:szCs w:val="24"/>
              </w:rPr>
              <w:t>31</w:t>
            </w:r>
            <w:r w:rsidRPr="00395404">
              <w:rPr>
                <w:rFonts w:ascii="Times New Roman" w:eastAsia="Cambria" w:hAnsi="Times New Roman" w:cs="Times New Roman"/>
                <w:color w:val="000000" w:themeColor="text1"/>
                <w:sz w:val="24"/>
                <w:szCs w:val="24"/>
                <w:vertAlign w:val="superscript"/>
              </w:rPr>
              <w:t>st</w:t>
            </w:r>
            <w:r w:rsidRPr="00395404">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Pr>
          <w:p w:rsidR="00566810" w:rsidRPr="00395404" w:rsidRDefault="00566810" w:rsidP="007A77F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3</w:t>
            </w:r>
          </w:p>
        </w:tc>
      </w:tr>
      <w:tr w:rsidR="00566810" w:rsidRPr="00395404"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NA</w:t>
            </w:r>
          </w:p>
        </w:tc>
      </w:tr>
      <w:tr w:rsidR="00566810" w:rsidRPr="00395404"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395404" w:rsidRDefault="00566810"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-IV</w:t>
            </w:r>
          </w:p>
        </w:tc>
      </w:tr>
    </w:tbl>
    <w:p w:rsidR="00566810" w:rsidRPr="00395404" w:rsidRDefault="00566810" w:rsidP="00395404">
      <w:pPr>
        <w:spacing w:after="0" w:line="360" w:lineRule="auto"/>
        <w:jc w:val="both"/>
        <w:rPr>
          <w:rFonts w:ascii="Times New Roman" w:hAnsi="Times New Roman" w:cs="Times New Roman"/>
          <w:b/>
          <w:color w:val="000000"/>
          <w:sz w:val="24"/>
          <w:szCs w:val="24"/>
        </w:rPr>
      </w:pPr>
    </w:p>
    <w:p w:rsidR="00566810" w:rsidRPr="00395404" w:rsidRDefault="00566810"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566810" w:rsidRPr="00395404" w:rsidRDefault="00566810"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The aim of this course is to</w:t>
      </w:r>
      <w:r w:rsidR="00503ED1">
        <w:rPr>
          <w:rFonts w:ascii="Times New Roman" w:eastAsia="Times New Roman" w:hAnsi="Times New Roman" w:cs="Times New Roman"/>
          <w:sz w:val="24"/>
          <w:szCs w:val="24"/>
        </w:rPr>
        <w:t xml:space="preserve"> </w:t>
      </w:r>
      <w:r w:rsidRPr="00395404">
        <w:rPr>
          <w:rFonts w:ascii="Times New Roman" w:eastAsia="Times New Roman" w:hAnsi="Times New Roman" w:cs="Times New Roman"/>
          <w:sz w:val="24"/>
          <w:szCs w:val="24"/>
        </w:rPr>
        <w:t>understand the available software technologies and their applications in Architectural Designs. In order to enable students to use computer systems, software’s and hardware, teaching necessary digital skills are important aspect of the course.</w:t>
      </w:r>
      <w:r w:rsidR="00503ED1">
        <w:rPr>
          <w:rFonts w:ascii="Times New Roman" w:eastAsia="Times New Roman" w:hAnsi="Times New Roman" w:cs="Times New Roman"/>
          <w:sz w:val="24"/>
          <w:szCs w:val="24"/>
        </w:rPr>
        <w:t xml:space="preserve"> </w:t>
      </w:r>
      <w:r w:rsidRPr="00395404">
        <w:rPr>
          <w:rFonts w:ascii="Times New Roman" w:eastAsia="Times New Roman" w:hAnsi="Times New Roman" w:cs="Times New Roman"/>
          <w:sz w:val="24"/>
          <w:szCs w:val="24"/>
        </w:rPr>
        <w:t>This course will help learners to prepare presentation drawings, generating 2D and rendered views in a short time. This would finally help them in Design studio to develop conceptual as well as final Plan.</w:t>
      </w:r>
    </w:p>
    <w:p w:rsidR="00566810" w:rsidRPr="00395404" w:rsidRDefault="00566810" w:rsidP="00395404">
      <w:pPr>
        <w:pStyle w:val="BodyA"/>
        <w:spacing w:line="360" w:lineRule="auto"/>
        <w:jc w:val="both"/>
        <w:rPr>
          <w:rFonts w:ascii="Times New Roman" w:hAnsi="Times New Roman" w:cs="Times New Roman"/>
          <w:b/>
          <w:bCs/>
          <w:sz w:val="24"/>
          <w:szCs w:val="24"/>
        </w:rPr>
      </w:pPr>
    </w:p>
    <w:p w:rsidR="00566810" w:rsidRPr="00395404" w:rsidRDefault="00566810"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Objectives</w:t>
      </w:r>
    </w:p>
    <w:p w:rsidR="00566810" w:rsidRPr="00395404" w:rsidRDefault="00566810"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566810" w:rsidRPr="00395404" w:rsidRDefault="00566810"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 To introduce the students with the different operating systems available.</w:t>
      </w:r>
    </w:p>
    <w:p w:rsidR="00566810" w:rsidRPr="00395404" w:rsidRDefault="00566810" w:rsidP="00395404">
      <w:pPr>
        <w:pStyle w:val="BodyA"/>
        <w:spacing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2. To equip with the technical skills of MS Office</w:t>
      </w:r>
    </w:p>
    <w:p w:rsidR="00566810" w:rsidRPr="00395404" w:rsidRDefault="00566810" w:rsidP="00395404">
      <w:pPr>
        <w:pStyle w:val="BodyA"/>
        <w:spacing w:line="360" w:lineRule="auto"/>
        <w:jc w:val="both"/>
        <w:rPr>
          <w:rFonts w:ascii="Times New Roman" w:hAnsi="Times New Roman" w:cs="Times New Roman"/>
          <w:b/>
          <w:bCs/>
          <w:sz w:val="24"/>
          <w:szCs w:val="24"/>
        </w:rPr>
      </w:pPr>
      <w:r w:rsidRPr="00395404">
        <w:rPr>
          <w:rFonts w:ascii="Times New Roman" w:eastAsia="Times New Roman" w:hAnsi="Times New Roman" w:cs="Times New Roman"/>
          <w:sz w:val="24"/>
          <w:szCs w:val="24"/>
        </w:rPr>
        <w:t>3. To develop theoretical understanding of AutoCAD and its relevance in Architecture.</w:t>
      </w:r>
    </w:p>
    <w:p w:rsidR="00566810" w:rsidRPr="00395404" w:rsidRDefault="00566810" w:rsidP="00395404">
      <w:pPr>
        <w:pStyle w:val="BodyA"/>
        <w:spacing w:line="360" w:lineRule="auto"/>
        <w:jc w:val="both"/>
        <w:rPr>
          <w:rFonts w:ascii="Times New Roman" w:hAnsi="Times New Roman" w:cs="Times New Roman"/>
          <w:b/>
          <w:bCs/>
          <w:sz w:val="24"/>
          <w:szCs w:val="24"/>
        </w:rPr>
      </w:pPr>
    </w:p>
    <w:p w:rsidR="00566810" w:rsidRPr="00395404" w:rsidRDefault="00566810"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Outcomes</w:t>
      </w:r>
    </w:p>
    <w:p w:rsidR="00566810" w:rsidRPr="00395404" w:rsidRDefault="00566810" w:rsidP="00395404">
      <w:pPr>
        <w:pStyle w:val="BodyA"/>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566810" w:rsidRPr="00395404" w:rsidRDefault="00566810"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 xml:space="preserve">Develop understanding of minimum system requirements and computer aided drafting </w:t>
      </w:r>
    </w:p>
    <w:p w:rsidR="00566810" w:rsidRPr="00395404" w:rsidRDefault="00566810"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Comprehend MS Office and its parameter as tools and its application in architecture</w:t>
      </w:r>
    </w:p>
    <w:p w:rsidR="00566810" w:rsidRPr="00395404" w:rsidRDefault="00566810" w:rsidP="007A77F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7A77F4">
        <w:rPr>
          <w:rFonts w:ascii="Times New Roman" w:eastAsia="Calibri" w:hAnsi="Times New Roman" w:cs="Times New Roman"/>
          <w:sz w:val="24"/>
          <w:szCs w:val="24"/>
        </w:rPr>
        <w:t>:</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Comprehend computer aided drafting and its parameter as tools and its application in architecture</w:t>
      </w:r>
    </w:p>
    <w:p w:rsidR="00566810" w:rsidRPr="00395404" w:rsidRDefault="00566810"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CO4:</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Evaluate CAD techniques for quicker methods and presentation skills</w:t>
      </w:r>
    </w:p>
    <w:p w:rsidR="00566810" w:rsidRPr="00395404" w:rsidRDefault="00566810" w:rsidP="00395404">
      <w:pPr>
        <w:spacing w:after="0" w:line="360" w:lineRule="auto"/>
        <w:jc w:val="both"/>
        <w:rPr>
          <w:rFonts w:ascii="Times New Roman" w:eastAsia="Calibri" w:hAnsi="Times New Roman" w:cs="Times New Roman"/>
          <w:sz w:val="24"/>
          <w:szCs w:val="24"/>
        </w:rPr>
      </w:pPr>
    </w:p>
    <w:p w:rsidR="00566810" w:rsidRPr="00395404" w:rsidRDefault="00566810"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566810" w:rsidRPr="00395404" w:rsidTr="00C3507B">
        <w:tc>
          <w:tcPr>
            <w:tcW w:w="3844"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lastRenderedPageBreak/>
              <w:t>Modules</w:t>
            </w:r>
          </w:p>
        </w:tc>
        <w:tc>
          <w:tcPr>
            <w:tcW w:w="56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9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566810" w:rsidRPr="00395404" w:rsidTr="00C3507B">
        <w:tc>
          <w:tcPr>
            <w:tcW w:w="3844" w:type="pct"/>
            <w:vAlign w:val="center"/>
          </w:tcPr>
          <w:p w:rsidR="00566810" w:rsidRPr="00395404" w:rsidRDefault="00566810"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1: Introduction to computer Operating System</w:t>
            </w:r>
          </w:p>
          <w:p w:rsidR="00566810" w:rsidRPr="00395404" w:rsidRDefault="00566810"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Introduction to various Operating Systems such as Windows, Linux, Mac and software updates.</w:t>
            </w:r>
          </w:p>
        </w:tc>
        <w:tc>
          <w:tcPr>
            <w:tcW w:w="56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w:t>
            </w:r>
            <w:r w:rsidR="0075481F" w:rsidRPr="00395404">
              <w:rPr>
                <w:rFonts w:ascii="Times New Roman" w:eastAsia="Times New Roman" w:hAnsi="Times New Roman" w:cs="Times New Roman"/>
                <w:sz w:val="24"/>
                <w:szCs w:val="24"/>
              </w:rPr>
              <w:t>, L2</w:t>
            </w:r>
          </w:p>
        </w:tc>
        <w:tc>
          <w:tcPr>
            <w:tcW w:w="59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4</w:t>
            </w:r>
          </w:p>
        </w:tc>
      </w:tr>
      <w:tr w:rsidR="00566810" w:rsidRPr="00395404" w:rsidTr="00C3507B">
        <w:tc>
          <w:tcPr>
            <w:tcW w:w="3844" w:type="pct"/>
            <w:vAlign w:val="center"/>
          </w:tcPr>
          <w:p w:rsidR="00566810" w:rsidRPr="00395404" w:rsidRDefault="00566810"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2: M.S. Office Word</w:t>
            </w:r>
          </w:p>
          <w:p w:rsidR="00566810" w:rsidRPr="00395404" w:rsidRDefault="00566810" w:rsidP="00395404">
            <w:pPr>
              <w:spacing w:line="360" w:lineRule="auto"/>
              <w:jc w:val="both"/>
              <w:rPr>
                <w:sz w:val="24"/>
                <w:szCs w:val="24"/>
              </w:rPr>
            </w:pPr>
            <w:r w:rsidRPr="00395404">
              <w:rPr>
                <w:color w:val="000000"/>
                <w:sz w:val="24"/>
                <w:szCs w:val="24"/>
                <w:u w:color="000000"/>
              </w:rPr>
              <w:t>Basic command to operate the component say M.S. Office such as M. S. Word, Knowledge about D.T.P Techniques in M.S. Word, Use of various Command to make charts, graphs, tables, to help students compile their reports in M.S. Word, exporting &amp; Importing various work done is other software and using of clip Art and making elementary shapes in M.S. Word.</w:t>
            </w:r>
          </w:p>
        </w:tc>
        <w:tc>
          <w:tcPr>
            <w:tcW w:w="56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566810" w:rsidRPr="00395404" w:rsidTr="00C3507B">
        <w:tc>
          <w:tcPr>
            <w:tcW w:w="3844" w:type="pct"/>
            <w:vAlign w:val="center"/>
          </w:tcPr>
          <w:p w:rsidR="00566810" w:rsidRPr="00395404" w:rsidRDefault="00566810"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3: M.S. Office Excel &amp; Power Point Application</w:t>
            </w:r>
          </w:p>
          <w:p w:rsidR="00566810" w:rsidRPr="00395404" w:rsidRDefault="00566810" w:rsidP="00395404">
            <w:pPr>
              <w:spacing w:line="360" w:lineRule="auto"/>
              <w:jc w:val="both"/>
              <w:rPr>
                <w:rFonts w:eastAsia="Times New Roman"/>
                <w:b/>
                <w:bCs/>
                <w:sz w:val="24"/>
                <w:szCs w:val="24"/>
              </w:rPr>
            </w:pPr>
            <w:r w:rsidRPr="00395404">
              <w:rPr>
                <w:color w:val="000000"/>
                <w:sz w:val="24"/>
                <w:szCs w:val="24"/>
                <w:u w:color="000000"/>
              </w:rPr>
              <w:t>Live demonstration. Learning the other components of M.S. office like M.S. Excel, M.S. Power Points, etc. Making work sheets in M.S. Excel.</w:t>
            </w:r>
          </w:p>
        </w:tc>
        <w:tc>
          <w:tcPr>
            <w:tcW w:w="56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566810" w:rsidRPr="00395404" w:rsidTr="00C3507B">
        <w:tc>
          <w:tcPr>
            <w:tcW w:w="3844" w:type="pct"/>
            <w:vAlign w:val="center"/>
          </w:tcPr>
          <w:p w:rsidR="00566810" w:rsidRPr="00395404" w:rsidRDefault="00566810"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MODULE 4: Introduction to Auto Cad (2-D) Software</w:t>
            </w:r>
          </w:p>
          <w:p w:rsidR="00566810" w:rsidRPr="00395404" w:rsidRDefault="00566810" w:rsidP="00395404">
            <w:pPr>
              <w:spacing w:line="360" w:lineRule="auto"/>
              <w:jc w:val="both"/>
              <w:rPr>
                <w:color w:val="000000"/>
                <w:sz w:val="24"/>
                <w:szCs w:val="24"/>
                <w:u w:color="000000"/>
              </w:rPr>
            </w:pPr>
            <w:r w:rsidRPr="00395404">
              <w:rPr>
                <w:color w:val="000000"/>
                <w:sz w:val="24"/>
                <w:szCs w:val="24"/>
                <w:u w:color="000000"/>
              </w:rPr>
              <w:t xml:space="preserve">Introduce to the drafting software for the graphic design, building planning. Explain the various ways to deal with the graphic drawings. Introduce to 2D-3D drawing concepts. Students learn the ability to Drafting, Editing and modification work to be done in the graphic presentation. </w:t>
            </w:r>
          </w:p>
          <w:p w:rsidR="00566810" w:rsidRPr="00395404" w:rsidRDefault="00566810" w:rsidP="00395404">
            <w:pPr>
              <w:spacing w:line="360" w:lineRule="auto"/>
              <w:jc w:val="both"/>
              <w:rPr>
                <w:rFonts w:eastAsia="Times New Roman"/>
                <w:b/>
                <w:bCs/>
                <w:sz w:val="24"/>
                <w:szCs w:val="24"/>
              </w:rPr>
            </w:pPr>
            <w:r w:rsidRPr="00395404">
              <w:rPr>
                <w:color w:val="000000"/>
                <w:sz w:val="24"/>
                <w:szCs w:val="24"/>
                <w:u w:color="000000"/>
              </w:rPr>
              <w:t>Practice on the various AutoCAD commands through software User Interface. Conduct 2D Skills Workshop to train the students. Introduce to the draft skills and minimize errors in the presentation skills.</w:t>
            </w:r>
          </w:p>
        </w:tc>
        <w:tc>
          <w:tcPr>
            <w:tcW w:w="56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566810" w:rsidRPr="00395404" w:rsidRDefault="00566810"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20</w:t>
            </w:r>
          </w:p>
        </w:tc>
      </w:tr>
    </w:tbl>
    <w:p w:rsidR="00566810" w:rsidRPr="007A77F4" w:rsidRDefault="00566810" w:rsidP="00395404">
      <w:pPr>
        <w:pStyle w:val="Default"/>
        <w:spacing w:line="360" w:lineRule="auto"/>
        <w:jc w:val="both"/>
        <w:rPr>
          <w:rFonts w:ascii="Times New Roman" w:eastAsia="Times New Roman" w:hAnsi="Times New Roman" w:cs="Times New Roman"/>
          <w:i/>
          <w:iCs/>
          <w:sz w:val="22"/>
        </w:rPr>
      </w:pPr>
      <w:r w:rsidRPr="007A77F4">
        <w:rPr>
          <w:rFonts w:ascii="Times New Roman" w:eastAsia="Times New Roman" w:hAnsi="Times New Roman" w:cs="Times New Roman"/>
          <w:i/>
          <w:iCs/>
          <w:sz w:val="22"/>
        </w:rPr>
        <w:t>*</w:t>
      </w:r>
      <w:r w:rsidRPr="007A77F4">
        <w:rPr>
          <w:rFonts w:ascii="Times New Roman" w:eastAsia="Times New Roman" w:hAnsi="Times New Roman" w:cs="Times New Roman"/>
          <w:b/>
          <w:i/>
          <w:iCs/>
          <w:sz w:val="22"/>
        </w:rPr>
        <w:t>Bloom’s Level:</w:t>
      </w:r>
      <w:r w:rsidRPr="007A77F4">
        <w:rPr>
          <w:rFonts w:ascii="Times New Roman" w:eastAsia="Times New Roman" w:hAnsi="Times New Roman" w:cs="Times New Roman"/>
          <w:i/>
          <w:iCs/>
          <w:sz w:val="22"/>
        </w:rPr>
        <w:t xml:space="preserve"> L1-Knowledge; L2-Comprehension; L3-Application; L4:Analysis; L5:Synthesis, L6:Evaluation</w:t>
      </w:r>
    </w:p>
    <w:p w:rsidR="00566810" w:rsidRPr="00395404" w:rsidRDefault="00566810" w:rsidP="00395404">
      <w:pPr>
        <w:pStyle w:val="Default"/>
        <w:spacing w:line="360" w:lineRule="auto"/>
        <w:jc w:val="both"/>
        <w:rPr>
          <w:rFonts w:ascii="Times New Roman" w:eastAsia="Times New Roman" w:hAnsi="Times New Roman" w:cs="Times New Roman"/>
          <w:i/>
          <w:iCs/>
        </w:rPr>
      </w:pPr>
    </w:p>
    <w:p w:rsidR="00566810" w:rsidRPr="00395404" w:rsidRDefault="00566810" w:rsidP="007A77F4">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Texts:</w:t>
      </w:r>
    </w:p>
    <w:p w:rsidR="00566810" w:rsidRPr="00395404" w:rsidRDefault="00566810" w:rsidP="00F97505">
      <w:pPr>
        <w:pStyle w:val="BodyText"/>
        <w:numPr>
          <w:ilvl w:val="0"/>
          <w:numId w:val="64"/>
        </w:numPr>
        <w:spacing w:after="0"/>
        <w:jc w:val="both"/>
        <w:rPr>
          <w:rStyle w:val="author"/>
          <w:rFonts w:ascii="Times New Roman" w:hAnsi="Times New Roman" w:cs="Times New Roman"/>
          <w:color w:val="111111"/>
          <w:sz w:val="24"/>
          <w:szCs w:val="24"/>
        </w:rPr>
      </w:pPr>
      <w:r w:rsidRPr="00395404">
        <w:rPr>
          <w:rFonts w:ascii="Times New Roman" w:hAnsi="Times New Roman" w:cs="Times New Roman"/>
          <w:color w:val="111111"/>
          <w:sz w:val="24"/>
          <w:szCs w:val="24"/>
          <w:shd w:val="clear" w:color="auto" w:fill="FFFFFF"/>
        </w:rPr>
        <w:t> </w:t>
      </w:r>
      <w:hyperlink r:id="rId67" w:history="1">
        <w:r w:rsidRPr="00395404">
          <w:rPr>
            <w:rFonts w:ascii="Times New Roman" w:hAnsi="Times New Roman" w:cs="Times New Roman"/>
            <w:sz w:val="24"/>
            <w:szCs w:val="24"/>
          </w:rPr>
          <w:t>George Omura</w:t>
        </w:r>
      </w:hyperlink>
      <w:r w:rsidRPr="00395404">
        <w:rPr>
          <w:rFonts w:ascii="Times New Roman" w:hAnsi="Times New Roman" w:cs="Times New Roman"/>
          <w:sz w:val="24"/>
          <w:szCs w:val="24"/>
        </w:rPr>
        <w:t>, </w:t>
      </w:r>
      <w:hyperlink r:id="rId68" w:history="1">
        <w:r w:rsidRPr="00395404">
          <w:rPr>
            <w:rFonts w:ascii="Times New Roman" w:hAnsi="Times New Roman" w:cs="Times New Roman"/>
            <w:sz w:val="24"/>
            <w:szCs w:val="24"/>
          </w:rPr>
          <w:t>Brian C. Benton</w:t>
        </w:r>
      </w:hyperlink>
      <w:r w:rsidRPr="00395404">
        <w:rPr>
          <w:rFonts w:ascii="Times New Roman" w:hAnsi="Times New Roman" w:cs="Times New Roman"/>
          <w:sz w:val="24"/>
          <w:szCs w:val="24"/>
        </w:rPr>
        <w:t>. (2018). Mastering AutoCAD 2019 and AutoCAD LT 2019. Syvex</w:t>
      </w:r>
      <w:r w:rsidRPr="00395404">
        <w:rPr>
          <w:rFonts w:ascii="Times New Roman" w:hAnsi="Times New Roman" w:cs="Times New Roman"/>
          <w:color w:val="111111"/>
          <w:sz w:val="24"/>
          <w:szCs w:val="24"/>
        </w:rPr>
        <w:t>.</w:t>
      </w:r>
    </w:p>
    <w:p w:rsidR="00566810" w:rsidRPr="00395404" w:rsidRDefault="00566810" w:rsidP="007A77F4">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References:</w:t>
      </w:r>
    </w:p>
    <w:p w:rsidR="002A2872" w:rsidRPr="002A2872" w:rsidRDefault="002A2872" w:rsidP="00F97505">
      <w:pPr>
        <w:pStyle w:val="BodyText"/>
        <w:numPr>
          <w:ilvl w:val="0"/>
          <w:numId w:val="65"/>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Byrnes, D. (2010). </w:t>
      </w:r>
      <w:r w:rsidRPr="002A2872">
        <w:rPr>
          <w:rFonts w:ascii="Times New Roman" w:hAnsi="Times New Roman" w:cs="Times New Roman"/>
          <w:i/>
          <w:iCs/>
          <w:sz w:val="24"/>
          <w:szCs w:val="24"/>
          <w:shd w:val="clear" w:color="auto" w:fill="FFFFFF"/>
        </w:rPr>
        <w:t>AutoCAD 2011 for Dummies</w:t>
      </w:r>
      <w:r w:rsidRPr="002A2872">
        <w:rPr>
          <w:rFonts w:ascii="Times New Roman" w:hAnsi="Times New Roman" w:cs="Times New Roman"/>
          <w:sz w:val="24"/>
          <w:szCs w:val="24"/>
          <w:shd w:val="clear" w:color="auto" w:fill="FFFFFF"/>
        </w:rPr>
        <w:t>. </w:t>
      </w:r>
      <w:r w:rsidRPr="002A2872">
        <w:rPr>
          <w:rFonts w:ascii="Times New Roman" w:hAnsi="Times New Roman" w:cs="Times New Roman"/>
          <w:i/>
          <w:iCs/>
          <w:sz w:val="24"/>
          <w:szCs w:val="24"/>
          <w:shd w:val="clear" w:color="auto" w:fill="FFFFFF"/>
        </w:rPr>
        <w:t>Wiley Publishing, Inc</w:t>
      </w:r>
      <w:r w:rsidRPr="002A2872">
        <w:rPr>
          <w:rFonts w:ascii="Times New Roman" w:hAnsi="Times New Roman" w:cs="Times New Roman"/>
          <w:sz w:val="24"/>
          <w:szCs w:val="24"/>
          <w:shd w:val="clear" w:color="auto" w:fill="FFFFFF"/>
        </w:rPr>
        <w:t> (pp. 1–512).</w:t>
      </w:r>
    </w:p>
    <w:p w:rsidR="002A2872" w:rsidRPr="002A2872" w:rsidRDefault="002A2872" w:rsidP="00F97505">
      <w:pPr>
        <w:pStyle w:val="BodyText"/>
        <w:numPr>
          <w:ilvl w:val="0"/>
          <w:numId w:val="65"/>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lastRenderedPageBreak/>
        <w:t>Finkel, R. (2005). Operating systems. In </w:t>
      </w:r>
      <w:r w:rsidRPr="002A2872">
        <w:rPr>
          <w:rFonts w:ascii="Times New Roman" w:hAnsi="Times New Roman" w:cs="Times New Roman"/>
          <w:i/>
          <w:iCs/>
          <w:sz w:val="24"/>
          <w:szCs w:val="24"/>
          <w:shd w:val="clear" w:color="auto" w:fill="FFFFFF"/>
        </w:rPr>
        <w:t>Computers, Software Engineering, and Digital Devices</w:t>
      </w:r>
      <w:r w:rsidRPr="002A2872">
        <w:rPr>
          <w:rFonts w:ascii="Times New Roman" w:hAnsi="Times New Roman" w:cs="Times New Roman"/>
          <w:sz w:val="24"/>
          <w:szCs w:val="24"/>
          <w:shd w:val="clear" w:color="auto" w:fill="FFFFFF"/>
        </w:rPr>
        <w:t xml:space="preserve"> (pp. 18-1-18–18). CRC Press. </w:t>
      </w:r>
      <w:hyperlink r:id="rId69" w:history="1">
        <w:r w:rsidRPr="002A2872">
          <w:rPr>
            <w:rStyle w:val="Hyperlink"/>
            <w:rFonts w:ascii="Times New Roman" w:hAnsi="Times New Roman" w:cs="Times New Roman"/>
            <w:color w:val="auto"/>
            <w:sz w:val="24"/>
            <w:szCs w:val="24"/>
            <w:u w:val="none"/>
            <w:shd w:val="clear" w:color="auto" w:fill="FFFFFF"/>
          </w:rPr>
          <w:t>https://doi.org/10.5117/mab.47.21471</w:t>
        </w:r>
      </w:hyperlink>
    </w:p>
    <w:p w:rsidR="002A2872" w:rsidRPr="002A2872" w:rsidRDefault="002A2872" w:rsidP="00F97505">
      <w:pPr>
        <w:pStyle w:val="BodyText"/>
        <w:numPr>
          <w:ilvl w:val="0"/>
          <w:numId w:val="65"/>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Lampson, B. W. (1983). Hints for computer system design. In </w:t>
      </w:r>
      <w:r w:rsidRPr="002A2872">
        <w:rPr>
          <w:rFonts w:ascii="Times New Roman" w:hAnsi="Times New Roman" w:cs="Times New Roman"/>
          <w:i/>
          <w:iCs/>
          <w:sz w:val="24"/>
          <w:szCs w:val="24"/>
          <w:shd w:val="clear" w:color="auto" w:fill="FFFFFF"/>
        </w:rPr>
        <w:t>Proceedings of the 9th ACM Symposium on Operating Systems Principles, SOSP 1983</w:t>
      </w:r>
      <w:r w:rsidRPr="002A2872">
        <w:rPr>
          <w:rFonts w:ascii="Times New Roman" w:hAnsi="Times New Roman" w:cs="Times New Roman"/>
          <w:sz w:val="24"/>
          <w:szCs w:val="24"/>
          <w:shd w:val="clear" w:color="auto" w:fill="FFFFFF"/>
        </w:rPr>
        <w:t> (pp. 33–48). Association for Computing Machinery, Inc. https://doi.org/10.1145/800217.806614</w:t>
      </w:r>
    </w:p>
    <w:p w:rsidR="00566810" w:rsidRPr="00395404" w:rsidRDefault="00566810" w:rsidP="00F97505">
      <w:pPr>
        <w:pStyle w:val="BodyText"/>
        <w:numPr>
          <w:ilvl w:val="0"/>
          <w:numId w:val="65"/>
        </w:numPr>
        <w:spacing w:after="0"/>
        <w:jc w:val="both"/>
        <w:rPr>
          <w:rFonts w:ascii="Times New Roman" w:hAnsi="Times New Roman" w:cs="Times New Roman"/>
          <w:b/>
          <w:bCs/>
          <w:sz w:val="24"/>
          <w:szCs w:val="24"/>
        </w:rPr>
      </w:pPr>
      <w:r w:rsidRPr="002A2872">
        <w:rPr>
          <w:rFonts w:ascii="Times New Roman" w:hAnsi="Times New Roman" w:cs="Times New Roman"/>
          <w:sz w:val="24"/>
          <w:szCs w:val="24"/>
        </w:rPr>
        <w:t>Subscribe to various Microsoft online free services, https://www.microsoft.</w:t>
      </w:r>
      <w:r w:rsidRPr="00395404">
        <w:rPr>
          <w:rFonts w:ascii="Times New Roman" w:hAnsi="Times New Roman" w:cs="Times New Roman"/>
          <w:sz w:val="24"/>
          <w:szCs w:val="24"/>
        </w:rPr>
        <w:t>com/en-in</w:t>
      </w:r>
    </w:p>
    <w:p w:rsidR="00566810" w:rsidRPr="00395404" w:rsidRDefault="00566810" w:rsidP="00395404">
      <w:pPr>
        <w:pStyle w:val="BodyText"/>
        <w:spacing w:after="0" w:line="360" w:lineRule="auto"/>
        <w:jc w:val="both"/>
        <w:rPr>
          <w:rFonts w:ascii="Times New Roman" w:hAnsi="Times New Roman" w:cs="Times New Roman"/>
          <w:b/>
          <w:bCs/>
          <w:sz w:val="24"/>
          <w:szCs w:val="24"/>
        </w:rPr>
      </w:pPr>
    </w:p>
    <w:p w:rsidR="00566810" w:rsidRPr="00395404" w:rsidRDefault="00566810"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566810" w:rsidRPr="00395404" w:rsidRDefault="00566810" w:rsidP="00395404">
      <w:pPr>
        <w:pStyle w:val="BodyA"/>
        <w:spacing w:line="360" w:lineRule="auto"/>
        <w:jc w:val="both"/>
        <w:rPr>
          <w:rFonts w:ascii="Times New Roman" w:hAnsi="Times New Roman" w:cs="Times New Roman"/>
          <w:b/>
          <w:bCs/>
          <w:sz w:val="24"/>
          <w:szCs w:val="24"/>
          <w:lang w:val="de-DE"/>
        </w:rPr>
      </w:pPr>
    </w:p>
    <w:p w:rsidR="00566810" w:rsidRPr="007A77F4" w:rsidRDefault="00566810" w:rsidP="00395404">
      <w:pPr>
        <w:pStyle w:val="BodyA"/>
        <w:spacing w:line="360" w:lineRule="auto"/>
        <w:jc w:val="both"/>
        <w:rPr>
          <w:rFonts w:ascii="Times New Roman" w:hAnsi="Times New Roman" w:cs="Times New Roman"/>
          <w:b/>
          <w:bCs/>
          <w:lang w:val="de-DE"/>
        </w:rPr>
      </w:pPr>
      <w:r w:rsidRPr="00395404">
        <w:rPr>
          <w:rFonts w:ascii="Times New Roman" w:hAnsi="Times New Roman" w:cs="Times New Roman"/>
          <w:b/>
          <w:bCs/>
          <w:sz w:val="24"/>
          <w:szCs w:val="24"/>
          <w:lang w:val="de-DE"/>
        </w:rPr>
        <w:t>Examination Scheme:</w:t>
      </w:r>
    </w:p>
    <w:p w:rsidR="00566810" w:rsidRPr="007A77F4" w:rsidRDefault="00566810" w:rsidP="00395404">
      <w:pPr>
        <w:pStyle w:val="BodyA"/>
        <w:spacing w:line="360" w:lineRule="auto"/>
        <w:jc w:val="both"/>
        <w:rPr>
          <w:rFonts w:ascii="Times New Roman" w:eastAsia="Times New Roman" w:hAnsi="Times New Roman" w:cs="Times New Roman"/>
          <w:b/>
          <w:bCs/>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566810" w:rsidRPr="007A77F4" w:rsidTr="00A344EC">
        <w:trPr>
          <w:trHeight w:val="82"/>
          <w:jc w:val="center"/>
        </w:trPr>
        <w:tc>
          <w:tcPr>
            <w:tcW w:w="1536" w:type="dxa"/>
            <w:gridSpan w:val="4"/>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Periods</w:t>
            </w:r>
          </w:p>
        </w:tc>
        <w:tc>
          <w:tcPr>
            <w:tcW w:w="5299" w:type="dxa"/>
            <w:gridSpan w:val="8"/>
            <w:vAlign w:val="center"/>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Evaluation Scheme</w:t>
            </w:r>
          </w:p>
        </w:tc>
        <w:tc>
          <w:tcPr>
            <w:tcW w:w="810"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Total Marks</w:t>
            </w:r>
          </w:p>
        </w:tc>
        <w:tc>
          <w:tcPr>
            <w:tcW w:w="900"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Credits</w:t>
            </w:r>
          </w:p>
        </w:tc>
        <w:tc>
          <w:tcPr>
            <w:tcW w:w="1080"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Duration of Exam (hr)</w:t>
            </w:r>
          </w:p>
        </w:tc>
      </w:tr>
      <w:tr w:rsidR="00566810" w:rsidRPr="007A77F4" w:rsidTr="00A344EC">
        <w:trPr>
          <w:trHeight w:val="233"/>
          <w:jc w:val="center"/>
        </w:trPr>
        <w:tc>
          <w:tcPr>
            <w:tcW w:w="395"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L</w:t>
            </w:r>
          </w:p>
        </w:tc>
        <w:tc>
          <w:tcPr>
            <w:tcW w:w="376"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T</w:t>
            </w:r>
          </w:p>
        </w:tc>
        <w:tc>
          <w:tcPr>
            <w:tcW w:w="368"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P</w:t>
            </w:r>
          </w:p>
        </w:tc>
        <w:tc>
          <w:tcPr>
            <w:tcW w:w="397" w:type="dxa"/>
            <w:vMerge w:val="restart"/>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S</w:t>
            </w:r>
          </w:p>
        </w:tc>
        <w:tc>
          <w:tcPr>
            <w:tcW w:w="2599" w:type="dxa"/>
            <w:gridSpan w:val="5"/>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Internal Assessment</w:t>
            </w:r>
          </w:p>
        </w:tc>
        <w:tc>
          <w:tcPr>
            <w:tcW w:w="2700" w:type="dxa"/>
            <w:gridSpan w:val="3"/>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External Assessment</w:t>
            </w:r>
          </w:p>
        </w:tc>
        <w:tc>
          <w:tcPr>
            <w:tcW w:w="810" w:type="dxa"/>
            <w:vMerge/>
          </w:tcPr>
          <w:p w:rsidR="00566810" w:rsidRPr="007A77F4" w:rsidRDefault="00566810" w:rsidP="00395404">
            <w:pPr>
              <w:spacing w:line="360" w:lineRule="auto"/>
              <w:jc w:val="both"/>
              <w:rPr>
                <w:rFonts w:ascii="Times New Roman" w:hAnsi="Times New Roman" w:cs="Times New Roman"/>
                <w:color w:val="000000"/>
              </w:rPr>
            </w:pPr>
          </w:p>
        </w:tc>
        <w:tc>
          <w:tcPr>
            <w:tcW w:w="900" w:type="dxa"/>
            <w:vMerge/>
          </w:tcPr>
          <w:p w:rsidR="00566810" w:rsidRPr="007A77F4" w:rsidRDefault="00566810" w:rsidP="00395404">
            <w:pPr>
              <w:spacing w:line="360" w:lineRule="auto"/>
              <w:jc w:val="both"/>
              <w:rPr>
                <w:rFonts w:ascii="Times New Roman" w:hAnsi="Times New Roman" w:cs="Times New Roman"/>
                <w:color w:val="000000"/>
              </w:rPr>
            </w:pPr>
          </w:p>
        </w:tc>
        <w:tc>
          <w:tcPr>
            <w:tcW w:w="1080" w:type="dxa"/>
            <w:vMerge/>
          </w:tcPr>
          <w:p w:rsidR="00566810" w:rsidRPr="007A77F4" w:rsidRDefault="00566810" w:rsidP="00395404">
            <w:pPr>
              <w:spacing w:line="360" w:lineRule="auto"/>
              <w:jc w:val="both"/>
              <w:rPr>
                <w:rFonts w:ascii="Times New Roman" w:hAnsi="Times New Roman" w:cs="Times New Roman"/>
                <w:color w:val="000000"/>
              </w:rPr>
            </w:pPr>
          </w:p>
        </w:tc>
      </w:tr>
      <w:tr w:rsidR="00566810" w:rsidRPr="007A77F4" w:rsidTr="00A344EC">
        <w:trPr>
          <w:trHeight w:val="233"/>
          <w:jc w:val="center"/>
        </w:trPr>
        <w:tc>
          <w:tcPr>
            <w:tcW w:w="395"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76"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68"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97"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889" w:type="dxa"/>
            <w:gridSpan w:val="2"/>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CT</w:t>
            </w:r>
          </w:p>
        </w:tc>
        <w:tc>
          <w:tcPr>
            <w:tcW w:w="54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TA</w:t>
            </w:r>
          </w:p>
        </w:tc>
        <w:tc>
          <w:tcPr>
            <w:tcW w:w="45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A</w:t>
            </w:r>
          </w:p>
        </w:tc>
        <w:tc>
          <w:tcPr>
            <w:tcW w:w="72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99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Theory/Studio</w:t>
            </w:r>
          </w:p>
        </w:tc>
        <w:tc>
          <w:tcPr>
            <w:tcW w:w="99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VIVA/ Practical</w:t>
            </w:r>
          </w:p>
        </w:tc>
        <w:tc>
          <w:tcPr>
            <w:tcW w:w="720" w:type="dxa"/>
            <w:vMerge w:val="restart"/>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Total</w:t>
            </w:r>
          </w:p>
        </w:tc>
        <w:tc>
          <w:tcPr>
            <w:tcW w:w="810" w:type="dxa"/>
            <w:vMerge/>
          </w:tcPr>
          <w:p w:rsidR="00566810" w:rsidRPr="007A77F4" w:rsidRDefault="00566810" w:rsidP="00395404">
            <w:pPr>
              <w:spacing w:line="360" w:lineRule="auto"/>
              <w:jc w:val="both"/>
              <w:rPr>
                <w:rFonts w:ascii="Times New Roman" w:hAnsi="Times New Roman" w:cs="Times New Roman"/>
                <w:color w:val="000000"/>
              </w:rPr>
            </w:pPr>
          </w:p>
        </w:tc>
        <w:tc>
          <w:tcPr>
            <w:tcW w:w="900" w:type="dxa"/>
            <w:vMerge/>
          </w:tcPr>
          <w:p w:rsidR="00566810" w:rsidRPr="007A77F4" w:rsidRDefault="00566810" w:rsidP="00395404">
            <w:pPr>
              <w:spacing w:line="360" w:lineRule="auto"/>
              <w:jc w:val="both"/>
              <w:rPr>
                <w:rFonts w:ascii="Times New Roman" w:hAnsi="Times New Roman" w:cs="Times New Roman"/>
                <w:color w:val="000000"/>
              </w:rPr>
            </w:pPr>
          </w:p>
        </w:tc>
        <w:tc>
          <w:tcPr>
            <w:tcW w:w="1080" w:type="dxa"/>
            <w:vMerge/>
          </w:tcPr>
          <w:p w:rsidR="00566810" w:rsidRPr="007A77F4" w:rsidRDefault="00566810" w:rsidP="00395404">
            <w:pPr>
              <w:spacing w:line="360" w:lineRule="auto"/>
              <w:jc w:val="both"/>
              <w:rPr>
                <w:rFonts w:ascii="Times New Roman" w:hAnsi="Times New Roman" w:cs="Times New Roman"/>
                <w:color w:val="000000"/>
              </w:rPr>
            </w:pPr>
          </w:p>
        </w:tc>
      </w:tr>
      <w:tr w:rsidR="00566810" w:rsidRPr="007A77F4" w:rsidTr="00A344EC">
        <w:trPr>
          <w:trHeight w:val="232"/>
          <w:jc w:val="center"/>
        </w:trPr>
        <w:tc>
          <w:tcPr>
            <w:tcW w:w="395"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76"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68"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397" w:type="dxa"/>
            <w:vMerge/>
          </w:tcPr>
          <w:p w:rsidR="00566810" w:rsidRPr="007A77F4" w:rsidRDefault="00566810" w:rsidP="00395404">
            <w:pPr>
              <w:spacing w:line="360" w:lineRule="auto"/>
              <w:jc w:val="both"/>
              <w:rPr>
                <w:rFonts w:ascii="Times New Roman" w:hAnsi="Times New Roman" w:cs="Times New Roman"/>
                <w:b/>
                <w:bCs/>
                <w:color w:val="000000"/>
              </w:rPr>
            </w:pPr>
          </w:p>
        </w:tc>
        <w:tc>
          <w:tcPr>
            <w:tcW w:w="439" w:type="dxa"/>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w:t>
            </w:r>
          </w:p>
        </w:tc>
        <w:tc>
          <w:tcPr>
            <w:tcW w:w="450" w:type="dxa"/>
          </w:tcPr>
          <w:p w:rsidR="00566810" w:rsidRPr="007A77F4" w:rsidRDefault="00566810" w:rsidP="00395404">
            <w:pPr>
              <w:spacing w:line="360" w:lineRule="auto"/>
              <w:jc w:val="both"/>
              <w:rPr>
                <w:rFonts w:ascii="Times New Roman" w:hAnsi="Times New Roman" w:cs="Times New Roman"/>
                <w:b/>
                <w:color w:val="000000"/>
              </w:rPr>
            </w:pPr>
            <w:r w:rsidRPr="007A77F4">
              <w:rPr>
                <w:rFonts w:ascii="Times New Roman" w:hAnsi="Times New Roman" w:cs="Times New Roman"/>
                <w:b/>
                <w:color w:val="000000"/>
              </w:rPr>
              <w:t>II</w:t>
            </w:r>
          </w:p>
        </w:tc>
        <w:tc>
          <w:tcPr>
            <w:tcW w:w="540" w:type="dxa"/>
            <w:vMerge/>
          </w:tcPr>
          <w:p w:rsidR="00566810" w:rsidRPr="007A77F4" w:rsidRDefault="00566810" w:rsidP="00395404">
            <w:pPr>
              <w:spacing w:line="360" w:lineRule="auto"/>
              <w:jc w:val="both"/>
              <w:rPr>
                <w:rFonts w:ascii="Times New Roman" w:hAnsi="Times New Roman" w:cs="Times New Roman"/>
                <w:b/>
                <w:color w:val="000000"/>
              </w:rPr>
            </w:pPr>
          </w:p>
        </w:tc>
        <w:tc>
          <w:tcPr>
            <w:tcW w:w="450" w:type="dxa"/>
            <w:vMerge/>
          </w:tcPr>
          <w:p w:rsidR="00566810" w:rsidRPr="007A77F4" w:rsidRDefault="00566810" w:rsidP="00395404">
            <w:pPr>
              <w:spacing w:line="360" w:lineRule="auto"/>
              <w:jc w:val="both"/>
              <w:rPr>
                <w:rFonts w:ascii="Times New Roman" w:hAnsi="Times New Roman" w:cs="Times New Roman"/>
                <w:b/>
                <w:color w:val="000000"/>
              </w:rPr>
            </w:pPr>
          </w:p>
        </w:tc>
        <w:tc>
          <w:tcPr>
            <w:tcW w:w="720" w:type="dxa"/>
            <w:vMerge/>
          </w:tcPr>
          <w:p w:rsidR="00566810" w:rsidRPr="007A77F4" w:rsidRDefault="00566810" w:rsidP="00395404">
            <w:pPr>
              <w:spacing w:line="360" w:lineRule="auto"/>
              <w:jc w:val="both"/>
              <w:rPr>
                <w:rFonts w:ascii="Times New Roman" w:hAnsi="Times New Roman" w:cs="Times New Roman"/>
                <w:b/>
                <w:color w:val="000000"/>
              </w:rPr>
            </w:pPr>
          </w:p>
        </w:tc>
        <w:tc>
          <w:tcPr>
            <w:tcW w:w="990" w:type="dxa"/>
            <w:vMerge/>
          </w:tcPr>
          <w:p w:rsidR="00566810" w:rsidRPr="007A77F4" w:rsidRDefault="00566810" w:rsidP="00395404">
            <w:pPr>
              <w:spacing w:line="360" w:lineRule="auto"/>
              <w:jc w:val="both"/>
              <w:rPr>
                <w:rFonts w:ascii="Times New Roman" w:hAnsi="Times New Roman" w:cs="Times New Roman"/>
                <w:b/>
                <w:color w:val="000000"/>
              </w:rPr>
            </w:pPr>
          </w:p>
        </w:tc>
        <w:tc>
          <w:tcPr>
            <w:tcW w:w="990" w:type="dxa"/>
            <w:vMerge/>
          </w:tcPr>
          <w:p w:rsidR="00566810" w:rsidRPr="007A77F4" w:rsidRDefault="00566810" w:rsidP="00395404">
            <w:pPr>
              <w:spacing w:line="360" w:lineRule="auto"/>
              <w:jc w:val="both"/>
              <w:rPr>
                <w:rFonts w:ascii="Times New Roman" w:hAnsi="Times New Roman" w:cs="Times New Roman"/>
                <w:b/>
                <w:color w:val="000000"/>
              </w:rPr>
            </w:pPr>
          </w:p>
        </w:tc>
        <w:tc>
          <w:tcPr>
            <w:tcW w:w="720" w:type="dxa"/>
            <w:vMerge/>
          </w:tcPr>
          <w:p w:rsidR="00566810" w:rsidRPr="007A77F4" w:rsidRDefault="00566810" w:rsidP="00395404">
            <w:pPr>
              <w:spacing w:line="360" w:lineRule="auto"/>
              <w:jc w:val="both"/>
              <w:rPr>
                <w:rFonts w:ascii="Times New Roman" w:hAnsi="Times New Roman" w:cs="Times New Roman"/>
                <w:b/>
                <w:color w:val="000000"/>
              </w:rPr>
            </w:pPr>
          </w:p>
        </w:tc>
        <w:tc>
          <w:tcPr>
            <w:tcW w:w="810" w:type="dxa"/>
            <w:vMerge/>
          </w:tcPr>
          <w:p w:rsidR="00566810" w:rsidRPr="007A77F4" w:rsidRDefault="00566810" w:rsidP="00395404">
            <w:pPr>
              <w:spacing w:line="360" w:lineRule="auto"/>
              <w:jc w:val="both"/>
              <w:rPr>
                <w:rFonts w:ascii="Times New Roman" w:hAnsi="Times New Roman" w:cs="Times New Roman"/>
                <w:color w:val="000000"/>
              </w:rPr>
            </w:pPr>
          </w:p>
        </w:tc>
        <w:tc>
          <w:tcPr>
            <w:tcW w:w="900" w:type="dxa"/>
            <w:vMerge/>
          </w:tcPr>
          <w:p w:rsidR="00566810" w:rsidRPr="007A77F4" w:rsidRDefault="00566810" w:rsidP="00395404">
            <w:pPr>
              <w:spacing w:line="360" w:lineRule="auto"/>
              <w:jc w:val="both"/>
              <w:rPr>
                <w:rFonts w:ascii="Times New Roman" w:hAnsi="Times New Roman" w:cs="Times New Roman"/>
                <w:color w:val="000000"/>
              </w:rPr>
            </w:pPr>
          </w:p>
        </w:tc>
        <w:tc>
          <w:tcPr>
            <w:tcW w:w="1080" w:type="dxa"/>
            <w:vMerge/>
          </w:tcPr>
          <w:p w:rsidR="00566810" w:rsidRPr="007A77F4" w:rsidRDefault="00566810" w:rsidP="00395404">
            <w:pPr>
              <w:spacing w:line="360" w:lineRule="auto"/>
              <w:jc w:val="both"/>
              <w:rPr>
                <w:rFonts w:ascii="Times New Roman" w:hAnsi="Times New Roman" w:cs="Times New Roman"/>
                <w:color w:val="000000"/>
              </w:rPr>
            </w:pPr>
          </w:p>
        </w:tc>
      </w:tr>
      <w:tr w:rsidR="00566810" w:rsidRPr="007A77F4" w:rsidTr="00A344EC">
        <w:trPr>
          <w:jc w:val="center"/>
        </w:trPr>
        <w:tc>
          <w:tcPr>
            <w:tcW w:w="395" w:type="dxa"/>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2</w:t>
            </w:r>
          </w:p>
        </w:tc>
        <w:tc>
          <w:tcPr>
            <w:tcW w:w="376" w:type="dxa"/>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0</w:t>
            </w:r>
          </w:p>
        </w:tc>
        <w:tc>
          <w:tcPr>
            <w:tcW w:w="368" w:type="dxa"/>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2</w:t>
            </w:r>
          </w:p>
        </w:tc>
        <w:tc>
          <w:tcPr>
            <w:tcW w:w="397" w:type="dxa"/>
          </w:tcPr>
          <w:p w:rsidR="00566810" w:rsidRPr="007A77F4" w:rsidRDefault="00566810" w:rsidP="00395404">
            <w:pPr>
              <w:spacing w:line="360" w:lineRule="auto"/>
              <w:jc w:val="both"/>
              <w:rPr>
                <w:rFonts w:ascii="Times New Roman" w:hAnsi="Times New Roman" w:cs="Times New Roman"/>
                <w:b/>
                <w:bCs/>
                <w:color w:val="000000"/>
              </w:rPr>
            </w:pPr>
            <w:r w:rsidRPr="007A77F4">
              <w:rPr>
                <w:rFonts w:ascii="Times New Roman" w:hAnsi="Times New Roman" w:cs="Times New Roman"/>
                <w:b/>
                <w:bCs/>
                <w:color w:val="000000"/>
              </w:rPr>
              <w:t>0</w:t>
            </w:r>
          </w:p>
        </w:tc>
        <w:tc>
          <w:tcPr>
            <w:tcW w:w="439"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45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w:t>
            </w:r>
          </w:p>
        </w:tc>
        <w:tc>
          <w:tcPr>
            <w:tcW w:w="54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25</w:t>
            </w:r>
          </w:p>
        </w:tc>
        <w:tc>
          <w:tcPr>
            <w:tcW w:w="45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w:t>
            </w:r>
          </w:p>
        </w:tc>
        <w:tc>
          <w:tcPr>
            <w:tcW w:w="72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99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0</w:t>
            </w:r>
          </w:p>
        </w:tc>
        <w:tc>
          <w:tcPr>
            <w:tcW w:w="99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72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50</w:t>
            </w:r>
          </w:p>
        </w:tc>
        <w:tc>
          <w:tcPr>
            <w:tcW w:w="81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100</w:t>
            </w:r>
          </w:p>
        </w:tc>
        <w:tc>
          <w:tcPr>
            <w:tcW w:w="90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3</w:t>
            </w:r>
          </w:p>
        </w:tc>
        <w:tc>
          <w:tcPr>
            <w:tcW w:w="1080" w:type="dxa"/>
          </w:tcPr>
          <w:p w:rsidR="00566810" w:rsidRPr="007A77F4" w:rsidRDefault="00566810" w:rsidP="00395404">
            <w:pPr>
              <w:spacing w:line="360" w:lineRule="auto"/>
              <w:jc w:val="both"/>
              <w:rPr>
                <w:rFonts w:ascii="Times New Roman" w:hAnsi="Times New Roman" w:cs="Times New Roman"/>
                <w:color w:val="000000"/>
              </w:rPr>
            </w:pPr>
            <w:r w:rsidRPr="007A77F4">
              <w:rPr>
                <w:rFonts w:ascii="Times New Roman" w:hAnsi="Times New Roman" w:cs="Times New Roman"/>
                <w:color w:val="000000"/>
              </w:rPr>
              <w:t>3</w:t>
            </w:r>
          </w:p>
        </w:tc>
      </w:tr>
    </w:tbl>
    <w:p w:rsidR="007A77F4" w:rsidRDefault="00A344EC" w:rsidP="00395404">
      <w:pPr>
        <w:pStyle w:val="BodyA"/>
        <w:spacing w:before="120" w:line="360" w:lineRule="auto"/>
        <w:jc w:val="both"/>
        <w:rPr>
          <w:rFonts w:ascii="Times New Roman" w:eastAsia="Times New Roman" w:hAnsi="Times New Roman" w:cs="Times New Roman"/>
          <w:b/>
          <w:bCs/>
          <w:sz w:val="24"/>
          <w:szCs w:val="24"/>
        </w:rPr>
      </w:pPr>
      <w:r w:rsidRPr="007A77F4">
        <w:rPr>
          <w:rFonts w:ascii="Times New Roman" w:hAnsi="Times New Roman" w:cs="Times New Roman"/>
          <w:color w:val="auto"/>
        </w:rPr>
        <w:t>L: Lecture; T: Tutorial; P: Practical; S: Studio; CT: Class Test; TA: Total Assessment; A: Attendance</w:t>
      </w:r>
    </w:p>
    <w:p w:rsidR="00566810" w:rsidRPr="00395404" w:rsidRDefault="00566810"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566810" w:rsidRPr="007A77F4" w:rsidTr="00C3507B">
        <w:trPr>
          <w:jc w:val="center"/>
        </w:trPr>
        <w:tc>
          <w:tcPr>
            <w:tcW w:w="36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p>
        </w:tc>
        <w:tc>
          <w:tcPr>
            <w:tcW w:w="270"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PO2</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PO3</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PO4</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PO5</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PO6</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PO7</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PO8</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PO9</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PO10</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PO11</w:t>
            </w:r>
          </w:p>
        </w:tc>
        <w:tc>
          <w:tcPr>
            <w:tcW w:w="312"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PO12</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PSO1</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PSO2</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PSO3</w:t>
            </w:r>
          </w:p>
        </w:tc>
        <w:tc>
          <w:tcPr>
            <w:tcW w:w="316"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PSO4</w:t>
            </w:r>
          </w:p>
        </w:tc>
      </w:tr>
      <w:tr w:rsidR="00566810" w:rsidRPr="007A77F4" w:rsidTr="00C3507B">
        <w:trPr>
          <w:jc w:val="center"/>
        </w:trPr>
        <w:tc>
          <w:tcPr>
            <w:tcW w:w="365"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A77F4">
              <w:rPr>
                <w:rFonts w:ascii="Times New Roman" w:eastAsia="Times New Roman" w:hAnsi="Times New Roman" w:cs="Times New Roman"/>
                <w:b/>
                <w:sz w:val="16"/>
                <w:szCs w:val="16"/>
              </w:rPr>
              <w:t>CO1</w:t>
            </w:r>
          </w:p>
        </w:tc>
        <w:tc>
          <w:tcPr>
            <w:tcW w:w="270"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2"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r>
      <w:tr w:rsidR="00566810" w:rsidRPr="007A77F4" w:rsidTr="00C3507B">
        <w:trPr>
          <w:jc w:val="center"/>
        </w:trPr>
        <w:tc>
          <w:tcPr>
            <w:tcW w:w="365" w:type="pct"/>
            <w:vAlign w:val="center"/>
          </w:tcPr>
          <w:p w:rsidR="00566810" w:rsidRPr="007A77F4" w:rsidRDefault="00566810" w:rsidP="00503ED1">
            <w:pPr>
              <w:pStyle w:val="TableParagraph"/>
              <w:spacing w:before="120" w:line="360" w:lineRule="auto"/>
              <w:jc w:val="center"/>
              <w:rPr>
                <w:b/>
                <w:sz w:val="16"/>
                <w:szCs w:val="16"/>
              </w:rPr>
            </w:pPr>
            <w:r w:rsidRPr="007A77F4">
              <w:rPr>
                <w:b/>
                <w:sz w:val="16"/>
                <w:szCs w:val="16"/>
              </w:rPr>
              <w:t>CO2</w:t>
            </w:r>
          </w:p>
        </w:tc>
        <w:tc>
          <w:tcPr>
            <w:tcW w:w="270"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2"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6" w:type="pct"/>
            <w:vAlign w:val="center"/>
          </w:tcPr>
          <w:p w:rsidR="00566810" w:rsidRPr="007A77F4" w:rsidRDefault="00566810"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16" w:type="pct"/>
            <w:vAlign w:val="center"/>
          </w:tcPr>
          <w:p w:rsidR="00566810" w:rsidRPr="007A77F4" w:rsidRDefault="00566810"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566810" w:rsidRPr="007A77F4" w:rsidTr="00C3507B">
        <w:trPr>
          <w:jc w:val="center"/>
        </w:trPr>
        <w:tc>
          <w:tcPr>
            <w:tcW w:w="365" w:type="pct"/>
            <w:vAlign w:val="center"/>
          </w:tcPr>
          <w:p w:rsidR="00566810" w:rsidRPr="007A77F4" w:rsidRDefault="00566810" w:rsidP="00503ED1">
            <w:pPr>
              <w:pStyle w:val="TableParagraph"/>
              <w:spacing w:before="120" w:line="360" w:lineRule="auto"/>
              <w:jc w:val="center"/>
              <w:rPr>
                <w:b/>
                <w:sz w:val="16"/>
                <w:szCs w:val="16"/>
              </w:rPr>
            </w:pPr>
            <w:r w:rsidRPr="007A77F4">
              <w:rPr>
                <w:b/>
                <w:sz w:val="16"/>
                <w:szCs w:val="16"/>
              </w:rPr>
              <w:t>CO3</w:t>
            </w:r>
          </w:p>
        </w:tc>
        <w:tc>
          <w:tcPr>
            <w:tcW w:w="270"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1"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2"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6" w:type="pct"/>
            <w:vAlign w:val="center"/>
          </w:tcPr>
          <w:p w:rsidR="00566810" w:rsidRPr="007A77F4" w:rsidRDefault="00566810"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c>
          <w:tcPr>
            <w:tcW w:w="316" w:type="pct"/>
            <w:vAlign w:val="center"/>
          </w:tcPr>
          <w:p w:rsidR="00566810" w:rsidRPr="007A77F4" w:rsidRDefault="00566810"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r>
      <w:tr w:rsidR="00566810" w:rsidRPr="007A77F4" w:rsidTr="00C3507B">
        <w:trPr>
          <w:jc w:val="center"/>
        </w:trPr>
        <w:tc>
          <w:tcPr>
            <w:tcW w:w="365" w:type="pct"/>
            <w:vAlign w:val="center"/>
          </w:tcPr>
          <w:p w:rsidR="00566810" w:rsidRPr="007A77F4" w:rsidRDefault="00566810" w:rsidP="00503ED1">
            <w:pPr>
              <w:pStyle w:val="TableParagraph"/>
              <w:spacing w:before="120" w:line="360" w:lineRule="auto"/>
              <w:jc w:val="center"/>
              <w:rPr>
                <w:b/>
                <w:sz w:val="16"/>
                <w:szCs w:val="16"/>
              </w:rPr>
            </w:pPr>
            <w:r w:rsidRPr="007A77F4">
              <w:rPr>
                <w:b/>
                <w:sz w:val="16"/>
                <w:szCs w:val="16"/>
              </w:rPr>
              <w:t>CO4</w:t>
            </w:r>
          </w:p>
        </w:tc>
        <w:tc>
          <w:tcPr>
            <w:tcW w:w="270"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271"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3</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2"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2" w:type="pct"/>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1</w:t>
            </w:r>
          </w:p>
        </w:tc>
        <w:tc>
          <w:tcPr>
            <w:tcW w:w="316" w:type="pct"/>
            <w:vAlign w:val="center"/>
          </w:tcPr>
          <w:p w:rsidR="00566810" w:rsidRPr="007A77F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A77F4">
              <w:rPr>
                <w:rFonts w:ascii="Times New Roman" w:eastAsia="Times New Roman" w:hAnsi="Times New Roman" w:cs="Times New Roman"/>
                <w:bCs/>
                <w:sz w:val="16"/>
                <w:szCs w:val="16"/>
              </w:rPr>
              <w:t>2</w:t>
            </w:r>
          </w:p>
        </w:tc>
        <w:tc>
          <w:tcPr>
            <w:tcW w:w="316" w:type="pct"/>
            <w:vAlign w:val="center"/>
          </w:tcPr>
          <w:p w:rsidR="00566810" w:rsidRPr="007A77F4" w:rsidRDefault="00566810"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c>
          <w:tcPr>
            <w:tcW w:w="316" w:type="pct"/>
            <w:vAlign w:val="center"/>
          </w:tcPr>
          <w:p w:rsidR="00566810" w:rsidRPr="007A77F4" w:rsidRDefault="00566810"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r>
    </w:tbl>
    <w:p w:rsidR="00566810" w:rsidRPr="00395404" w:rsidRDefault="00566810" w:rsidP="007A77F4">
      <w:pPr>
        <w:pStyle w:val="BodyA"/>
        <w:widowControl w:val="0"/>
        <w:spacing w:before="120" w:line="360" w:lineRule="auto"/>
        <w:jc w:val="center"/>
        <w:rPr>
          <w:rFonts w:ascii="Times New Roman" w:eastAsia="Times New Roman" w:hAnsi="Times New Roman" w:cs="Times New Roman"/>
          <w:bCs/>
          <w:sz w:val="24"/>
          <w:szCs w:val="24"/>
        </w:rPr>
      </w:pPr>
      <w:r w:rsidRPr="007A77F4">
        <w:rPr>
          <w:rFonts w:ascii="Times New Roman" w:eastAsia="Times New Roman" w:hAnsi="Times New Roman" w:cs="Times New Roman"/>
          <w:bCs/>
          <w:szCs w:val="24"/>
        </w:rPr>
        <w:t>1: strongly related, 2: moderately related and 3: weakly related</w:t>
      </w:r>
    </w:p>
    <w:p w:rsidR="00566810" w:rsidRPr="00395404" w:rsidRDefault="00566810" w:rsidP="00395404">
      <w:pPr>
        <w:spacing w:after="0" w:line="360" w:lineRule="auto"/>
        <w:jc w:val="both"/>
        <w:rPr>
          <w:rFonts w:ascii="Times New Roman" w:hAnsi="Times New Roman" w:cs="Times New Roman"/>
          <w:b/>
          <w:color w:val="000000"/>
          <w:sz w:val="24"/>
          <w:szCs w:val="24"/>
        </w:rPr>
      </w:pPr>
    </w:p>
    <w:p w:rsidR="006D3C57" w:rsidRPr="00395404" w:rsidRDefault="006D3C57" w:rsidP="00395404">
      <w:pPr>
        <w:spacing w:after="0" w:line="360" w:lineRule="auto"/>
        <w:jc w:val="both"/>
        <w:rPr>
          <w:rFonts w:ascii="Times New Roman" w:hAnsi="Times New Roman" w:cs="Times New Roman"/>
          <w:b/>
          <w:color w:val="000000"/>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75481F" w:rsidRPr="00395404" w:rsidTr="0075481F">
        <w:trPr>
          <w:trHeight w:val="54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lastRenderedPageBreak/>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481F" w:rsidRPr="00395404" w:rsidRDefault="0075481F" w:rsidP="007A77F4">
            <w:pP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ARCHITECTURAL DESIGN – V</w:t>
            </w:r>
          </w:p>
          <w:p w:rsidR="0075481F" w:rsidRPr="00395404" w:rsidRDefault="0075481F" w:rsidP="007A77F4">
            <w:pPr>
              <w:spacing w:line="360" w:lineRule="auto"/>
              <w:jc w:val="center"/>
              <w:rPr>
                <w:rFonts w:ascii="Times New Roman" w:eastAsia="Times New Roman" w:hAnsi="Times New Roman" w:cs="Times New Roman"/>
                <w:b/>
                <w:sz w:val="24"/>
                <w:szCs w:val="24"/>
              </w:rPr>
            </w:pPr>
            <w:r w:rsidRPr="00395404">
              <w:rPr>
                <w:rFonts w:ascii="Times New Roman" w:hAnsi="Times New Roman" w:cs="Times New Roman"/>
                <w:b/>
                <w:sz w:val="24"/>
                <w:szCs w:val="24"/>
              </w:rPr>
              <w:t>ARC 2501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75481F" w:rsidRPr="00395404" w:rsidTr="0075481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sz w:val="24"/>
                <w:szCs w:val="24"/>
              </w:rPr>
              <w:t>Date of Approval: 31</w:t>
            </w:r>
            <w:r w:rsidRPr="00395404">
              <w:rPr>
                <w:rFonts w:ascii="Times New Roman" w:eastAsia="Cambria" w:hAnsi="Times New Roman" w:cs="Times New Roman"/>
                <w:sz w:val="24"/>
                <w:szCs w:val="24"/>
                <w:vertAlign w:val="superscript"/>
              </w:rPr>
              <w:t>st</w:t>
            </w:r>
            <w:r w:rsidRPr="00395404">
              <w:rPr>
                <w:rFonts w:ascii="Times New Roman" w:eastAsia="Cambria" w:hAnsi="Times New Roman" w:cs="Times New Roman"/>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2</w:t>
            </w:r>
          </w:p>
          <w:p w:rsidR="0075481F" w:rsidRPr="00395404" w:rsidRDefault="0075481F" w:rsidP="007A77F4">
            <w:pPr>
              <w:pStyle w:val="BodyA"/>
              <w:spacing w:line="360" w:lineRule="auto"/>
              <w:jc w:val="center"/>
              <w:rPr>
                <w:rFonts w:ascii="Times New Roman" w:hAnsi="Times New Roman" w:cs="Times New Roman"/>
                <w:color w:val="auto"/>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3</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7</w:t>
            </w:r>
          </w:p>
        </w:tc>
      </w:tr>
      <w:tr w:rsidR="0075481F" w:rsidRPr="00395404" w:rsidTr="0075481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75481F" w:rsidRPr="00395404" w:rsidRDefault="0075481F" w:rsidP="007A77F4">
            <w:pPr>
              <w:spacing w:after="0"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Architectural Design - IV</w:t>
            </w:r>
          </w:p>
        </w:tc>
      </w:tr>
      <w:tr w:rsidR="0075481F" w:rsidRPr="00395404" w:rsidTr="0075481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481F" w:rsidRPr="00395404" w:rsidRDefault="0075481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75481F" w:rsidRPr="00395404" w:rsidRDefault="0075481F" w:rsidP="007A77F4">
            <w:pPr>
              <w:tabs>
                <w:tab w:val="left" w:pos="236"/>
              </w:tabs>
              <w:spacing w:after="0"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Architectural Graphic Skills  - V</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Default="00277F91" w:rsidP="00395404">
      <w:pPr>
        <w:pStyle w:val="BodyA"/>
        <w:spacing w:line="360" w:lineRule="auto"/>
        <w:jc w:val="both"/>
        <w:rPr>
          <w:rFonts w:ascii="Times New Roman" w:hAnsi="Times New Roman" w:cs="Times New Roman"/>
          <w:color w:val="auto"/>
          <w:sz w:val="24"/>
          <w:szCs w:val="24"/>
          <w:lang w:val="en-IN"/>
        </w:rPr>
      </w:pPr>
      <w:r w:rsidRPr="00395404">
        <w:rPr>
          <w:rFonts w:ascii="Times New Roman" w:eastAsia="Times New Roman" w:hAnsi="Times New Roman" w:cs="Times New Roman"/>
          <w:color w:val="auto"/>
          <w:sz w:val="24"/>
          <w:szCs w:val="24"/>
          <w:bdr w:val="none" w:sz="0" w:space="0" w:color="auto"/>
          <w:lang w:val="en-IN" w:eastAsia="en-US"/>
        </w:rPr>
        <w:t xml:space="preserve">The aim of this subject is to emphasize be on creative and rational skills for problem solving in architectural buildings on real site. Design-problem may focus on form follows function and horizontal and vertical zoning. The first step of the design phase is the schematic design. The schematic design is where the student will gathers information on the needs, style, and wants for the project and from there they will create design options. </w:t>
      </w:r>
      <w:r w:rsidRPr="00395404">
        <w:rPr>
          <w:rFonts w:ascii="Times New Roman" w:hAnsi="Times New Roman" w:cs="Times New Roman"/>
          <w:color w:val="auto"/>
          <w:sz w:val="24"/>
          <w:szCs w:val="24"/>
          <w:lang w:val="en-IN"/>
        </w:rPr>
        <w:t xml:space="preserve">Then second phase will be Design Development In the design development, the students will take the schematic designs and develop them to an approved design concept. Design focuses to create a space that flows with its surroundings. Also it merges with the aesthetic and function of the structure. </w:t>
      </w:r>
    </w:p>
    <w:p w:rsidR="007A77F4" w:rsidRPr="00395404" w:rsidRDefault="007A77F4" w:rsidP="00395404">
      <w:pPr>
        <w:pStyle w:val="BodyA"/>
        <w:spacing w:line="360" w:lineRule="auto"/>
        <w:jc w:val="both"/>
        <w:rPr>
          <w:rFonts w:ascii="Times New Roman" w:hAnsi="Times New Roman" w:cs="Times New Roman"/>
          <w:color w:val="auto"/>
          <w:sz w:val="24"/>
          <w:szCs w:val="24"/>
          <w:lang w:val="en-IN"/>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course is to</w:t>
      </w:r>
    </w:p>
    <w:p w:rsidR="00C51E78" w:rsidRPr="00395404" w:rsidRDefault="00C51E78" w:rsidP="00F97505">
      <w:pPr>
        <w:pStyle w:val="BodyText3"/>
        <w:numPr>
          <w:ilvl w:val="0"/>
          <w:numId w:val="118"/>
        </w:numPr>
        <w:spacing w:after="0" w:line="360" w:lineRule="auto"/>
        <w:jc w:val="both"/>
        <w:rPr>
          <w:rFonts w:ascii="Times New Roman" w:hAnsi="Times New Roman" w:cs="Times New Roman"/>
          <w:bCs/>
          <w:sz w:val="24"/>
          <w:szCs w:val="24"/>
        </w:rPr>
      </w:pPr>
      <w:r w:rsidRPr="00395404">
        <w:rPr>
          <w:rFonts w:ascii="Times New Roman" w:hAnsi="Times New Roman" w:cs="Times New Roman"/>
          <w:bCs/>
          <w:sz w:val="24"/>
          <w:szCs w:val="24"/>
        </w:rPr>
        <w:t xml:space="preserve">To explore the design of buildings addressing the socio – cultural &amp; economic needs of contemporary society. </w:t>
      </w:r>
    </w:p>
    <w:p w:rsidR="00C51E78" w:rsidRPr="00395404" w:rsidRDefault="00C51E78" w:rsidP="00F97505">
      <w:pPr>
        <w:pStyle w:val="BodyText3"/>
        <w:numPr>
          <w:ilvl w:val="0"/>
          <w:numId w:val="118"/>
        </w:numPr>
        <w:spacing w:after="0"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t xml:space="preserve">To enable the students to understand the importance of spatial planning within the constraints of Development Regulations in force for urban areas. </w:t>
      </w:r>
    </w:p>
    <w:p w:rsidR="00C51E78" w:rsidRPr="00395404" w:rsidRDefault="00C51E78" w:rsidP="00F97505">
      <w:pPr>
        <w:pStyle w:val="BodyText3"/>
        <w:numPr>
          <w:ilvl w:val="0"/>
          <w:numId w:val="118"/>
        </w:numPr>
        <w:spacing w:after="0"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t xml:space="preserve">To enable the students to design for large groups of people in a socially and culturally sensitive manner, taking into account aspects such as user perception, crowd behavior, large scale movement of people and identity of buildings. </w:t>
      </w:r>
    </w:p>
    <w:p w:rsidR="00C51E78" w:rsidRPr="00395404" w:rsidRDefault="00C51E78" w:rsidP="00F97505">
      <w:pPr>
        <w:pStyle w:val="BodyText3"/>
        <w:numPr>
          <w:ilvl w:val="0"/>
          <w:numId w:val="118"/>
        </w:numPr>
        <w:spacing w:after="0"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lastRenderedPageBreak/>
        <w:t>To emphasis on the importance of understanding the relationship between open space and built form, built form to built form and site planning principles involving landscaping circulation network and parking.</w:t>
      </w:r>
    </w:p>
    <w:p w:rsidR="00C51E78" w:rsidRPr="00395404" w:rsidRDefault="00C51E78" w:rsidP="00F97505">
      <w:pPr>
        <w:pStyle w:val="BodyText3"/>
        <w:numPr>
          <w:ilvl w:val="0"/>
          <w:numId w:val="118"/>
        </w:numPr>
        <w:spacing w:after="0"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t>To explore computer aided presentation techniques involving 2D and 3D drawings and models as required.</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hAnsi="Times New Roman" w:cs="Times New Roman"/>
          <w:b/>
          <w:color w:val="auto"/>
          <w:sz w:val="24"/>
          <w:szCs w:val="24"/>
        </w:rPr>
      </w:pPr>
      <w:r w:rsidRPr="00395404">
        <w:rPr>
          <w:rFonts w:ascii="Times New Roman" w:hAnsi="Times New Roman" w:cs="Times New Roman"/>
          <w:b/>
          <w:color w:val="auto"/>
          <w:sz w:val="24"/>
          <w:szCs w:val="24"/>
        </w:rPr>
        <w:t>Course Outcomes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C51E78" w:rsidRPr="00395404" w:rsidRDefault="00C51E78" w:rsidP="007A77F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color w:val="000000"/>
          <w:sz w:val="24"/>
          <w:szCs w:val="24"/>
        </w:rPr>
        <w:t>CO1</w:t>
      </w:r>
      <w:r w:rsidR="007A77F4">
        <w:rPr>
          <w:rFonts w:ascii="Times New Roman" w:hAnsi="Times New Roman" w:cs="Times New Roman"/>
          <w:color w:val="000000"/>
          <w:sz w:val="24"/>
          <w:szCs w:val="24"/>
        </w:rPr>
        <w:t>:</w:t>
      </w:r>
      <w:r w:rsidR="007A77F4">
        <w:rPr>
          <w:rFonts w:ascii="Times New Roman" w:hAnsi="Times New Roman" w:cs="Times New Roman"/>
          <w:color w:val="000000"/>
          <w:sz w:val="24"/>
          <w:szCs w:val="24"/>
        </w:rPr>
        <w:tab/>
      </w:r>
      <w:r w:rsidRPr="00395404">
        <w:rPr>
          <w:rFonts w:ascii="Times New Roman" w:hAnsi="Times New Roman" w:cs="Times New Roman"/>
          <w:color w:val="000000"/>
          <w:sz w:val="24"/>
          <w:szCs w:val="24"/>
        </w:rPr>
        <w:t xml:space="preserve">Design a </w:t>
      </w:r>
      <w:r w:rsidRPr="00395404">
        <w:rPr>
          <w:rFonts w:ascii="Times New Roman" w:hAnsi="Times New Roman" w:cs="Times New Roman"/>
          <w:sz w:val="24"/>
          <w:szCs w:val="24"/>
        </w:rPr>
        <w:t>Project involving multiple space utilization like housing, apartment, Religious complex, Guest house, etc.</w:t>
      </w:r>
    </w:p>
    <w:p w:rsidR="00C51E78" w:rsidRPr="00395404" w:rsidRDefault="00C51E78"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color w:val="000000"/>
          <w:sz w:val="24"/>
          <w:szCs w:val="24"/>
        </w:rPr>
        <w:t>CO2</w:t>
      </w:r>
      <w:r w:rsidR="007A77F4">
        <w:rPr>
          <w:rFonts w:ascii="Times New Roman" w:hAnsi="Times New Roman" w:cs="Times New Roman"/>
          <w:color w:val="000000"/>
          <w:sz w:val="24"/>
          <w:szCs w:val="24"/>
        </w:rPr>
        <w:t>:</w:t>
      </w:r>
      <w:r w:rsidR="007A77F4">
        <w:rPr>
          <w:rFonts w:ascii="Times New Roman" w:hAnsi="Times New Roman" w:cs="Times New Roman"/>
          <w:color w:val="000000"/>
          <w:sz w:val="24"/>
          <w:szCs w:val="24"/>
        </w:rPr>
        <w:tab/>
      </w:r>
      <w:r w:rsidRPr="00395404">
        <w:rPr>
          <w:rFonts w:ascii="Times New Roman" w:hAnsi="Times New Roman" w:cs="Times New Roman"/>
          <w:color w:val="000000"/>
          <w:sz w:val="24"/>
          <w:szCs w:val="24"/>
        </w:rPr>
        <w:t xml:space="preserve">Design a project </w:t>
      </w:r>
      <w:r w:rsidRPr="00395404">
        <w:rPr>
          <w:rFonts w:ascii="Times New Roman" w:hAnsi="Times New Roman" w:cs="Times New Roman"/>
          <w:sz w:val="24"/>
          <w:szCs w:val="24"/>
        </w:rPr>
        <w:t>like a Old age home, Orphanage, Home for Physically handicapped, Art Centre, Museum, etc.</w:t>
      </w:r>
    </w:p>
    <w:p w:rsidR="00277F91" w:rsidRPr="00395404" w:rsidRDefault="00277F91" w:rsidP="00395404">
      <w:pPr>
        <w:spacing w:after="0" w:line="360" w:lineRule="auto"/>
        <w:jc w:val="both"/>
        <w:rPr>
          <w:rFonts w:ascii="Times New Roman" w:eastAsia="Arial Unicode MS" w:hAnsi="Times New Roman" w:cs="Times New Roman"/>
          <w:sz w:val="24"/>
          <w:szCs w:val="24"/>
          <w:bdr w:val="nil"/>
          <w:lang w:eastAsia="en-IN"/>
        </w:rPr>
      </w:pPr>
    </w:p>
    <w:tbl>
      <w:tblPr>
        <w:tblStyle w:val="TableGrid"/>
        <w:tblW w:w="5000" w:type="pct"/>
        <w:tblLook w:val="04A0"/>
      </w:tblPr>
      <w:tblGrid>
        <w:gridCol w:w="7375"/>
        <w:gridCol w:w="1092"/>
        <w:gridCol w:w="1109"/>
      </w:tblGrid>
      <w:tr w:rsidR="00277F91" w:rsidRPr="00395404" w:rsidTr="006D3C57">
        <w:tc>
          <w:tcPr>
            <w:tcW w:w="3851"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7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79"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51" w:type="pct"/>
            <w:vAlign w:val="center"/>
          </w:tcPr>
          <w:p w:rsidR="00C51E78" w:rsidRPr="00395404" w:rsidRDefault="00277F91" w:rsidP="00395404">
            <w:pPr>
              <w:tabs>
                <w:tab w:val="left" w:pos="252"/>
              </w:tabs>
              <w:spacing w:line="360" w:lineRule="auto"/>
              <w:jc w:val="both"/>
              <w:rPr>
                <w:b/>
                <w:bCs/>
                <w:color w:val="000000"/>
                <w:sz w:val="24"/>
                <w:szCs w:val="24"/>
              </w:rPr>
            </w:pPr>
            <w:r w:rsidRPr="00395404">
              <w:rPr>
                <w:rFonts w:eastAsia="Times New Roman"/>
                <w:b/>
                <w:bCs/>
                <w:sz w:val="24"/>
                <w:szCs w:val="24"/>
              </w:rPr>
              <w:t xml:space="preserve">MODULE 1: </w:t>
            </w:r>
            <w:r w:rsidR="00C51E78" w:rsidRPr="00395404">
              <w:rPr>
                <w:b/>
                <w:bCs/>
                <w:color w:val="000000"/>
                <w:sz w:val="24"/>
                <w:szCs w:val="24"/>
              </w:rPr>
              <w:t>Design Exercise –I</w:t>
            </w:r>
          </w:p>
          <w:p w:rsidR="00C51E78" w:rsidRPr="00395404" w:rsidRDefault="00C51E78" w:rsidP="00395404">
            <w:pPr>
              <w:spacing w:line="360" w:lineRule="auto"/>
              <w:jc w:val="both"/>
              <w:rPr>
                <w:color w:val="000000"/>
                <w:sz w:val="24"/>
                <w:szCs w:val="24"/>
              </w:rPr>
            </w:pPr>
            <w:r w:rsidRPr="00395404">
              <w:rPr>
                <w:color w:val="000000"/>
                <w:sz w:val="24"/>
                <w:szCs w:val="24"/>
              </w:rPr>
              <w:t>Suggested design problem: Housing Projects- detached, semi-detached, row housing, cluster housing,</w:t>
            </w:r>
          </w:p>
          <w:p w:rsidR="00277F91" w:rsidRPr="00395404" w:rsidRDefault="00C51E78" w:rsidP="00395404">
            <w:pPr>
              <w:spacing w:line="360" w:lineRule="auto"/>
              <w:jc w:val="both"/>
              <w:rPr>
                <w:color w:val="000000"/>
                <w:sz w:val="24"/>
                <w:szCs w:val="24"/>
              </w:rPr>
            </w:pPr>
            <w:r w:rsidRPr="00395404">
              <w:rPr>
                <w:color w:val="000000"/>
                <w:sz w:val="24"/>
                <w:szCs w:val="24"/>
              </w:rPr>
              <w:t xml:space="preserve">apartment; housing, Religious Complex, Embassy Complex, Guest house, Resort </w:t>
            </w:r>
          </w:p>
        </w:tc>
        <w:tc>
          <w:tcPr>
            <w:tcW w:w="570" w:type="pct"/>
            <w:vAlign w:val="center"/>
          </w:tcPr>
          <w:p w:rsidR="00277F91" w:rsidRPr="00395404" w:rsidRDefault="00C51E78"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79" w:type="pct"/>
            <w:vAlign w:val="center"/>
          </w:tcPr>
          <w:p w:rsidR="00277F91" w:rsidRPr="00395404" w:rsidRDefault="00C51E78"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40</w:t>
            </w:r>
          </w:p>
        </w:tc>
      </w:tr>
      <w:tr w:rsidR="00277F91" w:rsidRPr="00395404" w:rsidTr="006D3C57">
        <w:tc>
          <w:tcPr>
            <w:tcW w:w="3851" w:type="pct"/>
            <w:vAlign w:val="center"/>
          </w:tcPr>
          <w:p w:rsidR="00C51E78" w:rsidRPr="00395404" w:rsidRDefault="00277F91" w:rsidP="00395404">
            <w:pPr>
              <w:pStyle w:val="Heading1"/>
              <w:tabs>
                <w:tab w:val="left" w:pos="252"/>
              </w:tabs>
              <w:spacing w:line="360" w:lineRule="auto"/>
              <w:jc w:val="both"/>
              <w:outlineLvl w:val="0"/>
              <w:rPr>
                <w:rFonts w:ascii="Times New Roman" w:hAnsi="Times New Roman" w:cs="Times New Roman"/>
                <w:color w:val="000000"/>
                <w:sz w:val="24"/>
                <w:szCs w:val="24"/>
              </w:rPr>
            </w:pPr>
            <w:r w:rsidRPr="00395404">
              <w:rPr>
                <w:rFonts w:ascii="Times New Roman" w:eastAsia="Times New Roman" w:hAnsi="Times New Roman" w:cs="Times New Roman"/>
                <w:bCs w:val="0"/>
                <w:color w:val="auto"/>
                <w:sz w:val="24"/>
                <w:szCs w:val="24"/>
              </w:rPr>
              <w:t xml:space="preserve">MODULE 2: </w:t>
            </w:r>
            <w:r w:rsidR="00C51E78" w:rsidRPr="00395404">
              <w:rPr>
                <w:rFonts w:ascii="Times New Roman" w:hAnsi="Times New Roman" w:cs="Times New Roman"/>
                <w:color w:val="000000"/>
                <w:sz w:val="24"/>
                <w:szCs w:val="24"/>
              </w:rPr>
              <w:t>Design Exercise -II</w:t>
            </w:r>
          </w:p>
          <w:p w:rsidR="00277F91" w:rsidRPr="00395404" w:rsidRDefault="00C51E78" w:rsidP="00395404">
            <w:pPr>
              <w:tabs>
                <w:tab w:val="left" w:pos="252"/>
              </w:tabs>
              <w:spacing w:line="360" w:lineRule="auto"/>
              <w:jc w:val="both"/>
              <w:rPr>
                <w:color w:val="000000"/>
                <w:sz w:val="24"/>
                <w:szCs w:val="24"/>
              </w:rPr>
            </w:pPr>
            <w:r w:rsidRPr="00395404">
              <w:rPr>
                <w:color w:val="000000"/>
                <w:sz w:val="24"/>
                <w:szCs w:val="24"/>
              </w:rPr>
              <w:t>Suggested design problem: Old age Home, orphanage, working, women’s hostel, home for physically and mentally challenged; Museum/ Art centre, Educational, campus, R &amp; D centre, shopping complex, Shopping Mall</w:t>
            </w:r>
          </w:p>
        </w:tc>
        <w:tc>
          <w:tcPr>
            <w:tcW w:w="570" w:type="pct"/>
            <w:vAlign w:val="center"/>
          </w:tcPr>
          <w:p w:rsidR="00277F91" w:rsidRPr="00395404" w:rsidRDefault="00C51E78"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79" w:type="pct"/>
            <w:vAlign w:val="center"/>
          </w:tcPr>
          <w:p w:rsidR="00277F91" w:rsidRPr="00395404" w:rsidRDefault="00C51E78"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44</w:t>
            </w:r>
          </w:p>
        </w:tc>
      </w:tr>
    </w:tbl>
    <w:p w:rsidR="00277F91" w:rsidRPr="007A77F4" w:rsidRDefault="00277F91" w:rsidP="00395404">
      <w:pPr>
        <w:pStyle w:val="Default"/>
        <w:spacing w:line="360" w:lineRule="auto"/>
        <w:jc w:val="both"/>
        <w:rPr>
          <w:rFonts w:ascii="Times New Roman" w:eastAsia="Times New Roman" w:hAnsi="Times New Roman" w:cs="Times New Roman"/>
          <w:i/>
          <w:iCs/>
          <w:color w:val="auto"/>
          <w:sz w:val="22"/>
        </w:rPr>
      </w:pPr>
      <w:r w:rsidRPr="007A77F4">
        <w:rPr>
          <w:rFonts w:ascii="Times New Roman" w:eastAsia="Times New Roman" w:hAnsi="Times New Roman" w:cs="Times New Roman"/>
          <w:b/>
          <w:i/>
          <w:iCs/>
          <w:color w:val="auto"/>
          <w:sz w:val="22"/>
        </w:rPr>
        <w:t xml:space="preserve">*Bloom’s Level: </w:t>
      </w:r>
      <w:r w:rsidRPr="007A77F4">
        <w:rPr>
          <w:rFonts w:ascii="Times New Roman" w:eastAsia="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eastAsia="Times New Roman" w:hAnsi="Times New Roman" w:cs="Times New Roman"/>
          <w:i/>
          <w:iCs/>
          <w:color w:val="auto"/>
        </w:rPr>
      </w:pPr>
    </w:p>
    <w:p w:rsidR="00277F91" w:rsidRPr="00395404" w:rsidRDefault="00277F91" w:rsidP="00395404">
      <w:pPr>
        <w:pStyle w:val="BodyA"/>
        <w:spacing w:line="360" w:lineRule="auto"/>
        <w:jc w:val="both"/>
        <w:rPr>
          <w:rFonts w:ascii="Times New Roman" w:hAnsi="Times New Roman" w:cs="Times New Roman"/>
          <w:b/>
          <w:bCs/>
          <w:color w:val="auto"/>
          <w:sz w:val="24"/>
          <w:szCs w:val="24"/>
          <w:lang w:val="nl-NL"/>
        </w:rPr>
      </w:pPr>
      <w:r w:rsidRPr="00395404">
        <w:rPr>
          <w:rFonts w:ascii="Times New Roman" w:hAnsi="Times New Roman" w:cs="Times New Roman"/>
          <w:b/>
          <w:bCs/>
          <w:color w:val="auto"/>
          <w:sz w:val="24"/>
          <w:szCs w:val="24"/>
        </w:rPr>
        <w:t>Text Books</w:t>
      </w:r>
      <w:r w:rsidRPr="00395404">
        <w:rPr>
          <w:rFonts w:ascii="Times New Roman" w:eastAsia="Times New Roman" w:hAnsi="Times New Roman" w:cs="Times New Roman"/>
          <w:b/>
          <w:bCs/>
          <w:color w:val="auto"/>
          <w:sz w:val="24"/>
          <w:szCs w:val="24"/>
        </w:rPr>
        <w:t xml:space="preserve">/ </w:t>
      </w:r>
      <w:r w:rsidRPr="00395404">
        <w:rPr>
          <w:rFonts w:ascii="Times New Roman" w:hAnsi="Times New Roman" w:cs="Times New Roman"/>
          <w:b/>
          <w:bCs/>
          <w:color w:val="auto"/>
          <w:sz w:val="24"/>
          <w:szCs w:val="24"/>
          <w:lang w:val="nl-NL"/>
        </w:rPr>
        <w:t>References</w:t>
      </w:r>
      <w:r w:rsidR="00640DE4" w:rsidRPr="00395404">
        <w:rPr>
          <w:rFonts w:ascii="Times New Roman" w:hAnsi="Times New Roman" w:cs="Times New Roman"/>
          <w:b/>
          <w:bCs/>
          <w:color w:val="auto"/>
          <w:sz w:val="24"/>
          <w:szCs w:val="24"/>
          <w:lang w:val="nl-NL"/>
        </w:rPr>
        <w:t>:</w:t>
      </w:r>
    </w:p>
    <w:p w:rsidR="00277F91" w:rsidRPr="00395404" w:rsidRDefault="00277F91" w:rsidP="007A77F4">
      <w:pPr>
        <w:pStyle w:val="BodyA"/>
        <w:numPr>
          <w:ilvl w:val="0"/>
          <w:numId w:val="10"/>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Frampton, Kenneth. (1980). </w:t>
      </w:r>
      <w:r w:rsidRPr="00395404">
        <w:rPr>
          <w:rFonts w:ascii="Times New Roman" w:eastAsia="Times New Roman" w:hAnsi="Times New Roman" w:cs="Times New Roman"/>
          <w:i/>
          <w:color w:val="auto"/>
          <w:sz w:val="24"/>
          <w:szCs w:val="24"/>
        </w:rPr>
        <w:t>Modern Architecture: A Critical History</w:t>
      </w:r>
      <w:r w:rsidRPr="00395404">
        <w:rPr>
          <w:rFonts w:ascii="Times New Roman" w:eastAsia="Times New Roman" w:hAnsi="Times New Roman" w:cs="Times New Roman"/>
          <w:color w:val="auto"/>
          <w:sz w:val="24"/>
          <w:szCs w:val="24"/>
        </w:rPr>
        <w:t>. London: Thames and Hudson.</w:t>
      </w:r>
    </w:p>
    <w:p w:rsidR="00640DE4" w:rsidRPr="00395404" w:rsidRDefault="00640DE4" w:rsidP="007A77F4">
      <w:pPr>
        <w:pStyle w:val="BodyA"/>
        <w:numPr>
          <w:ilvl w:val="0"/>
          <w:numId w:val="10"/>
        </w:numPr>
        <w:spacing w:before="120" w:line="276" w:lineRule="auto"/>
        <w:ind w:right="124"/>
        <w:jc w:val="both"/>
        <w:rPr>
          <w:rFonts w:ascii="Times New Roman" w:hAnsi="Times New Roman" w:cs="Times New Roman"/>
          <w:i/>
          <w:color w:val="auto"/>
          <w:sz w:val="24"/>
          <w:szCs w:val="24"/>
        </w:rPr>
      </w:pPr>
      <w:r w:rsidRPr="00395404">
        <w:rPr>
          <w:rFonts w:ascii="Times New Roman" w:hAnsi="Times New Roman" w:cs="Times New Roman"/>
          <w:color w:val="auto"/>
          <w:sz w:val="24"/>
          <w:szCs w:val="24"/>
        </w:rPr>
        <w:lastRenderedPageBreak/>
        <w:t>Francis D.K. Ching (1979),</w:t>
      </w:r>
      <w:r w:rsidRPr="00395404">
        <w:rPr>
          <w:rFonts w:ascii="Times New Roman" w:hAnsi="Times New Roman" w:cs="Times New Roman"/>
          <w:i/>
          <w:color w:val="auto"/>
          <w:sz w:val="24"/>
          <w:szCs w:val="24"/>
        </w:rPr>
        <w:t>Architecture: Form, Space and Order,</w:t>
      </w:r>
      <w:r w:rsidRPr="00395404">
        <w:rPr>
          <w:rFonts w:ascii="Times New Roman" w:hAnsi="Times New Roman" w:cs="Times New Roman"/>
          <w:color w:val="auto"/>
          <w:sz w:val="24"/>
          <w:szCs w:val="24"/>
        </w:rPr>
        <w:t>John Wiley&amp; Sons Publication</w:t>
      </w:r>
    </w:p>
    <w:p w:rsidR="00277F91" w:rsidRPr="00395404" w:rsidRDefault="00277F91" w:rsidP="007A77F4">
      <w:pPr>
        <w:pStyle w:val="BodyA"/>
        <w:numPr>
          <w:ilvl w:val="0"/>
          <w:numId w:val="10"/>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 xml:space="preserve">Hays, K. Michael, ed. (1998). </w:t>
      </w:r>
      <w:r w:rsidRPr="00395404">
        <w:rPr>
          <w:rFonts w:ascii="Times New Roman" w:eastAsia="Times New Roman" w:hAnsi="Times New Roman" w:cs="Times New Roman"/>
          <w:i/>
          <w:color w:val="auto"/>
          <w:sz w:val="24"/>
          <w:szCs w:val="24"/>
        </w:rPr>
        <w:t>Architecture Theory Since 1968</w:t>
      </w:r>
      <w:r w:rsidRPr="00395404">
        <w:rPr>
          <w:rFonts w:ascii="Times New Roman" w:eastAsia="Times New Roman" w:hAnsi="Times New Roman" w:cs="Times New Roman"/>
          <w:color w:val="auto"/>
          <w:sz w:val="24"/>
          <w:szCs w:val="24"/>
        </w:rPr>
        <w:t>. Cambridge: MIT.</w:t>
      </w:r>
    </w:p>
    <w:p w:rsidR="00277F91" w:rsidRPr="00395404" w:rsidRDefault="00277F91" w:rsidP="007A77F4">
      <w:pPr>
        <w:pStyle w:val="BodyA"/>
        <w:numPr>
          <w:ilvl w:val="0"/>
          <w:numId w:val="10"/>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N D Bhatt,(2014).</w:t>
      </w:r>
      <w:r w:rsidRPr="00395404">
        <w:rPr>
          <w:rFonts w:ascii="Times New Roman" w:hAnsi="Times New Roman" w:cs="Times New Roman"/>
          <w:i/>
          <w:color w:val="auto"/>
          <w:sz w:val="24"/>
          <w:szCs w:val="24"/>
        </w:rPr>
        <w:t>Engineering Drawing,(Plane and solid geometry),</w:t>
      </w:r>
      <w:r w:rsidRPr="00395404">
        <w:rPr>
          <w:rFonts w:ascii="Times New Roman" w:hAnsi="Times New Roman" w:cs="Times New Roman"/>
          <w:color w:val="auto"/>
          <w:sz w:val="24"/>
          <w:szCs w:val="24"/>
        </w:rPr>
        <w:t>Delhi, Charotar Publishing house.</w:t>
      </w:r>
    </w:p>
    <w:p w:rsidR="00277F91" w:rsidRPr="00395404" w:rsidRDefault="00277F91" w:rsidP="00395404">
      <w:pPr>
        <w:pStyle w:val="BodyA"/>
        <w:spacing w:before="120" w:line="360" w:lineRule="auto"/>
        <w:ind w:left="360" w:right="124"/>
        <w:jc w:val="both"/>
        <w:rPr>
          <w:rFonts w:ascii="Times New Roman" w:eastAsia="Times New Roman" w:hAnsi="Times New Roman" w:cs="Times New Roman"/>
          <w:color w:val="auto"/>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7A77F4"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C51E78" w:rsidRPr="007A77F4" w:rsidTr="00B9656D">
        <w:trPr>
          <w:jc w:val="center"/>
        </w:trPr>
        <w:tc>
          <w:tcPr>
            <w:tcW w:w="1418" w:type="dxa"/>
            <w:gridSpan w:val="4"/>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Periods</w:t>
            </w:r>
          </w:p>
        </w:tc>
        <w:tc>
          <w:tcPr>
            <w:tcW w:w="5299" w:type="dxa"/>
            <w:gridSpan w:val="8"/>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Evaluation Scheme</w:t>
            </w:r>
          </w:p>
        </w:tc>
        <w:tc>
          <w:tcPr>
            <w:tcW w:w="810" w:type="dxa"/>
            <w:vMerge w:val="restart"/>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Total Marks</w:t>
            </w:r>
          </w:p>
        </w:tc>
        <w:tc>
          <w:tcPr>
            <w:tcW w:w="900" w:type="dxa"/>
            <w:vMerge w:val="restart"/>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Credits</w:t>
            </w:r>
          </w:p>
        </w:tc>
        <w:tc>
          <w:tcPr>
            <w:tcW w:w="1080" w:type="dxa"/>
            <w:vMerge w:val="restart"/>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Duration of Exam (hr)</w:t>
            </w:r>
          </w:p>
        </w:tc>
      </w:tr>
      <w:tr w:rsidR="00C51E78" w:rsidRPr="007A77F4" w:rsidTr="00B9656D">
        <w:trPr>
          <w:trHeight w:val="233"/>
          <w:jc w:val="center"/>
        </w:trPr>
        <w:tc>
          <w:tcPr>
            <w:tcW w:w="277" w:type="dxa"/>
            <w:vMerge w:val="restart"/>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L</w:t>
            </w:r>
          </w:p>
        </w:tc>
        <w:tc>
          <w:tcPr>
            <w:tcW w:w="376" w:type="dxa"/>
            <w:vMerge w:val="restart"/>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T</w:t>
            </w:r>
          </w:p>
        </w:tc>
        <w:tc>
          <w:tcPr>
            <w:tcW w:w="396" w:type="dxa"/>
            <w:vMerge w:val="restart"/>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P</w:t>
            </w:r>
          </w:p>
        </w:tc>
        <w:tc>
          <w:tcPr>
            <w:tcW w:w="369" w:type="dxa"/>
            <w:vMerge w:val="restart"/>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S</w:t>
            </w:r>
          </w:p>
        </w:tc>
        <w:tc>
          <w:tcPr>
            <w:tcW w:w="2691" w:type="dxa"/>
            <w:gridSpan w:val="5"/>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Internal Assessment</w:t>
            </w:r>
          </w:p>
        </w:tc>
        <w:tc>
          <w:tcPr>
            <w:tcW w:w="2608" w:type="dxa"/>
            <w:gridSpan w:val="3"/>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External Assessment</w:t>
            </w:r>
          </w:p>
        </w:tc>
        <w:tc>
          <w:tcPr>
            <w:tcW w:w="810" w:type="dxa"/>
            <w:vMerge/>
          </w:tcPr>
          <w:p w:rsidR="00C51E78" w:rsidRPr="007A77F4" w:rsidRDefault="00C51E78" w:rsidP="00395404">
            <w:pPr>
              <w:spacing w:line="360" w:lineRule="auto"/>
              <w:jc w:val="both"/>
              <w:rPr>
                <w:rFonts w:ascii="Times New Roman" w:hAnsi="Times New Roman" w:cs="Times New Roman"/>
              </w:rPr>
            </w:pPr>
          </w:p>
        </w:tc>
        <w:tc>
          <w:tcPr>
            <w:tcW w:w="900" w:type="dxa"/>
            <w:vMerge/>
          </w:tcPr>
          <w:p w:rsidR="00C51E78" w:rsidRPr="007A77F4" w:rsidRDefault="00C51E78" w:rsidP="00395404">
            <w:pPr>
              <w:spacing w:line="360" w:lineRule="auto"/>
              <w:jc w:val="both"/>
              <w:rPr>
                <w:rFonts w:ascii="Times New Roman" w:hAnsi="Times New Roman" w:cs="Times New Roman"/>
              </w:rPr>
            </w:pPr>
          </w:p>
        </w:tc>
        <w:tc>
          <w:tcPr>
            <w:tcW w:w="1080" w:type="dxa"/>
            <w:vMerge/>
          </w:tcPr>
          <w:p w:rsidR="00C51E78" w:rsidRPr="007A77F4" w:rsidRDefault="00C51E78" w:rsidP="00395404">
            <w:pPr>
              <w:spacing w:line="360" w:lineRule="auto"/>
              <w:jc w:val="both"/>
              <w:rPr>
                <w:rFonts w:ascii="Times New Roman" w:hAnsi="Times New Roman" w:cs="Times New Roman"/>
              </w:rPr>
            </w:pPr>
          </w:p>
        </w:tc>
      </w:tr>
      <w:tr w:rsidR="00C51E78" w:rsidRPr="007A77F4" w:rsidTr="00B9656D">
        <w:trPr>
          <w:trHeight w:val="233"/>
          <w:jc w:val="center"/>
        </w:trPr>
        <w:tc>
          <w:tcPr>
            <w:tcW w:w="277" w:type="dxa"/>
            <w:vMerge/>
          </w:tcPr>
          <w:p w:rsidR="00C51E78" w:rsidRPr="007A77F4" w:rsidRDefault="00C51E78" w:rsidP="00395404">
            <w:pPr>
              <w:spacing w:line="360" w:lineRule="auto"/>
              <w:jc w:val="both"/>
              <w:rPr>
                <w:rFonts w:ascii="Times New Roman" w:hAnsi="Times New Roman" w:cs="Times New Roman"/>
                <w:b/>
                <w:bCs/>
              </w:rPr>
            </w:pPr>
          </w:p>
        </w:tc>
        <w:tc>
          <w:tcPr>
            <w:tcW w:w="376" w:type="dxa"/>
            <w:vMerge/>
          </w:tcPr>
          <w:p w:rsidR="00C51E78" w:rsidRPr="007A77F4" w:rsidRDefault="00C51E78" w:rsidP="00395404">
            <w:pPr>
              <w:spacing w:line="360" w:lineRule="auto"/>
              <w:jc w:val="both"/>
              <w:rPr>
                <w:rFonts w:ascii="Times New Roman" w:hAnsi="Times New Roman" w:cs="Times New Roman"/>
                <w:b/>
                <w:bCs/>
              </w:rPr>
            </w:pPr>
          </w:p>
        </w:tc>
        <w:tc>
          <w:tcPr>
            <w:tcW w:w="396" w:type="dxa"/>
            <w:vMerge/>
          </w:tcPr>
          <w:p w:rsidR="00C51E78" w:rsidRPr="007A77F4" w:rsidRDefault="00C51E78" w:rsidP="00395404">
            <w:pPr>
              <w:spacing w:line="360" w:lineRule="auto"/>
              <w:jc w:val="both"/>
              <w:rPr>
                <w:rFonts w:ascii="Times New Roman" w:hAnsi="Times New Roman" w:cs="Times New Roman"/>
                <w:b/>
                <w:bCs/>
              </w:rPr>
            </w:pPr>
          </w:p>
        </w:tc>
        <w:tc>
          <w:tcPr>
            <w:tcW w:w="369" w:type="dxa"/>
            <w:vMerge/>
          </w:tcPr>
          <w:p w:rsidR="00C51E78" w:rsidRPr="007A77F4" w:rsidRDefault="00C51E78" w:rsidP="00395404">
            <w:pPr>
              <w:spacing w:line="360" w:lineRule="auto"/>
              <w:jc w:val="both"/>
              <w:rPr>
                <w:rFonts w:ascii="Times New Roman" w:hAnsi="Times New Roman" w:cs="Times New Roman"/>
                <w:b/>
                <w:bCs/>
              </w:rPr>
            </w:pPr>
          </w:p>
        </w:tc>
        <w:tc>
          <w:tcPr>
            <w:tcW w:w="981" w:type="dxa"/>
            <w:gridSpan w:val="2"/>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CT</w:t>
            </w:r>
          </w:p>
        </w:tc>
        <w:tc>
          <w:tcPr>
            <w:tcW w:w="540" w:type="dxa"/>
            <w:vMerge w:val="restart"/>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TA</w:t>
            </w:r>
          </w:p>
        </w:tc>
        <w:tc>
          <w:tcPr>
            <w:tcW w:w="450" w:type="dxa"/>
            <w:vMerge w:val="restart"/>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A</w:t>
            </w:r>
          </w:p>
        </w:tc>
        <w:tc>
          <w:tcPr>
            <w:tcW w:w="720" w:type="dxa"/>
            <w:vMerge w:val="restart"/>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990" w:type="dxa"/>
            <w:vMerge w:val="restart"/>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Theory/Studio</w:t>
            </w:r>
          </w:p>
        </w:tc>
        <w:tc>
          <w:tcPr>
            <w:tcW w:w="990" w:type="dxa"/>
            <w:vMerge w:val="restart"/>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VIVA/ Practical</w:t>
            </w:r>
          </w:p>
        </w:tc>
        <w:tc>
          <w:tcPr>
            <w:tcW w:w="628" w:type="dxa"/>
            <w:vMerge w:val="restart"/>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810" w:type="dxa"/>
            <w:vMerge/>
          </w:tcPr>
          <w:p w:rsidR="00C51E78" w:rsidRPr="007A77F4" w:rsidRDefault="00C51E78" w:rsidP="00395404">
            <w:pPr>
              <w:spacing w:line="360" w:lineRule="auto"/>
              <w:jc w:val="both"/>
              <w:rPr>
                <w:rFonts w:ascii="Times New Roman" w:hAnsi="Times New Roman" w:cs="Times New Roman"/>
              </w:rPr>
            </w:pPr>
          </w:p>
        </w:tc>
        <w:tc>
          <w:tcPr>
            <w:tcW w:w="900" w:type="dxa"/>
            <w:vMerge/>
          </w:tcPr>
          <w:p w:rsidR="00C51E78" w:rsidRPr="007A77F4" w:rsidRDefault="00C51E78" w:rsidP="00395404">
            <w:pPr>
              <w:spacing w:line="360" w:lineRule="auto"/>
              <w:jc w:val="both"/>
              <w:rPr>
                <w:rFonts w:ascii="Times New Roman" w:hAnsi="Times New Roman" w:cs="Times New Roman"/>
              </w:rPr>
            </w:pPr>
          </w:p>
        </w:tc>
        <w:tc>
          <w:tcPr>
            <w:tcW w:w="1080" w:type="dxa"/>
            <w:vMerge/>
          </w:tcPr>
          <w:p w:rsidR="00C51E78" w:rsidRPr="007A77F4" w:rsidRDefault="00C51E78" w:rsidP="00395404">
            <w:pPr>
              <w:spacing w:line="360" w:lineRule="auto"/>
              <w:jc w:val="both"/>
              <w:rPr>
                <w:rFonts w:ascii="Times New Roman" w:hAnsi="Times New Roman" w:cs="Times New Roman"/>
              </w:rPr>
            </w:pPr>
          </w:p>
        </w:tc>
      </w:tr>
      <w:tr w:rsidR="00C51E78" w:rsidRPr="007A77F4" w:rsidTr="00B9656D">
        <w:trPr>
          <w:trHeight w:val="232"/>
          <w:jc w:val="center"/>
        </w:trPr>
        <w:tc>
          <w:tcPr>
            <w:tcW w:w="277" w:type="dxa"/>
            <w:vMerge/>
          </w:tcPr>
          <w:p w:rsidR="00C51E78" w:rsidRPr="007A77F4" w:rsidRDefault="00C51E78" w:rsidP="00395404">
            <w:pPr>
              <w:spacing w:line="360" w:lineRule="auto"/>
              <w:jc w:val="both"/>
              <w:rPr>
                <w:rFonts w:ascii="Times New Roman" w:hAnsi="Times New Roman" w:cs="Times New Roman"/>
                <w:b/>
                <w:bCs/>
              </w:rPr>
            </w:pPr>
          </w:p>
        </w:tc>
        <w:tc>
          <w:tcPr>
            <w:tcW w:w="376" w:type="dxa"/>
            <w:vMerge/>
          </w:tcPr>
          <w:p w:rsidR="00C51E78" w:rsidRPr="007A77F4" w:rsidRDefault="00C51E78" w:rsidP="00395404">
            <w:pPr>
              <w:spacing w:line="360" w:lineRule="auto"/>
              <w:jc w:val="both"/>
              <w:rPr>
                <w:rFonts w:ascii="Times New Roman" w:hAnsi="Times New Roman" w:cs="Times New Roman"/>
                <w:b/>
                <w:bCs/>
              </w:rPr>
            </w:pPr>
          </w:p>
        </w:tc>
        <w:tc>
          <w:tcPr>
            <w:tcW w:w="396" w:type="dxa"/>
            <w:vMerge/>
          </w:tcPr>
          <w:p w:rsidR="00C51E78" w:rsidRPr="007A77F4" w:rsidRDefault="00C51E78" w:rsidP="00395404">
            <w:pPr>
              <w:spacing w:line="360" w:lineRule="auto"/>
              <w:jc w:val="both"/>
              <w:rPr>
                <w:rFonts w:ascii="Times New Roman" w:hAnsi="Times New Roman" w:cs="Times New Roman"/>
                <w:b/>
                <w:bCs/>
              </w:rPr>
            </w:pPr>
          </w:p>
        </w:tc>
        <w:tc>
          <w:tcPr>
            <w:tcW w:w="369" w:type="dxa"/>
            <w:vMerge/>
          </w:tcPr>
          <w:p w:rsidR="00C51E78" w:rsidRPr="007A77F4" w:rsidRDefault="00C51E78" w:rsidP="00395404">
            <w:pPr>
              <w:spacing w:line="360" w:lineRule="auto"/>
              <w:jc w:val="both"/>
              <w:rPr>
                <w:rFonts w:ascii="Times New Roman" w:hAnsi="Times New Roman" w:cs="Times New Roman"/>
                <w:b/>
                <w:bCs/>
              </w:rPr>
            </w:pPr>
          </w:p>
        </w:tc>
        <w:tc>
          <w:tcPr>
            <w:tcW w:w="439" w:type="dxa"/>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I</w:t>
            </w:r>
          </w:p>
        </w:tc>
        <w:tc>
          <w:tcPr>
            <w:tcW w:w="542" w:type="dxa"/>
          </w:tcPr>
          <w:p w:rsidR="00C51E78" w:rsidRPr="007A77F4" w:rsidRDefault="00C51E78" w:rsidP="00395404">
            <w:pPr>
              <w:spacing w:line="360" w:lineRule="auto"/>
              <w:jc w:val="both"/>
              <w:rPr>
                <w:rFonts w:ascii="Times New Roman" w:hAnsi="Times New Roman" w:cs="Times New Roman"/>
                <w:b/>
              </w:rPr>
            </w:pPr>
            <w:r w:rsidRPr="007A77F4">
              <w:rPr>
                <w:rFonts w:ascii="Times New Roman" w:hAnsi="Times New Roman" w:cs="Times New Roman"/>
                <w:b/>
              </w:rPr>
              <w:t>II</w:t>
            </w:r>
          </w:p>
        </w:tc>
        <w:tc>
          <w:tcPr>
            <w:tcW w:w="540" w:type="dxa"/>
            <w:vMerge/>
          </w:tcPr>
          <w:p w:rsidR="00C51E78" w:rsidRPr="007A77F4" w:rsidRDefault="00C51E78" w:rsidP="00395404">
            <w:pPr>
              <w:spacing w:line="360" w:lineRule="auto"/>
              <w:jc w:val="both"/>
              <w:rPr>
                <w:rFonts w:ascii="Times New Roman" w:hAnsi="Times New Roman" w:cs="Times New Roman"/>
                <w:b/>
              </w:rPr>
            </w:pPr>
          </w:p>
        </w:tc>
        <w:tc>
          <w:tcPr>
            <w:tcW w:w="450" w:type="dxa"/>
            <w:vMerge/>
          </w:tcPr>
          <w:p w:rsidR="00C51E78" w:rsidRPr="007A77F4" w:rsidRDefault="00C51E78" w:rsidP="00395404">
            <w:pPr>
              <w:spacing w:line="360" w:lineRule="auto"/>
              <w:jc w:val="both"/>
              <w:rPr>
                <w:rFonts w:ascii="Times New Roman" w:hAnsi="Times New Roman" w:cs="Times New Roman"/>
                <w:b/>
              </w:rPr>
            </w:pPr>
          </w:p>
        </w:tc>
        <w:tc>
          <w:tcPr>
            <w:tcW w:w="720" w:type="dxa"/>
            <w:vMerge/>
          </w:tcPr>
          <w:p w:rsidR="00C51E78" w:rsidRPr="007A77F4" w:rsidRDefault="00C51E78" w:rsidP="00395404">
            <w:pPr>
              <w:spacing w:line="360" w:lineRule="auto"/>
              <w:jc w:val="both"/>
              <w:rPr>
                <w:rFonts w:ascii="Times New Roman" w:hAnsi="Times New Roman" w:cs="Times New Roman"/>
                <w:b/>
              </w:rPr>
            </w:pPr>
          </w:p>
        </w:tc>
        <w:tc>
          <w:tcPr>
            <w:tcW w:w="990" w:type="dxa"/>
            <w:vMerge/>
          </w:tcPr>
          <w:p w:rsidR="00C51E78" w:rsidRPr="007A77F4" w:rsidRDefault="00C51E78" w:rsidP="00395404">
            <w:pPr>
              <w:spacing w:line="360" w:lineRule="auto"/>
              <w:jc w:val="both"/>
              <w:rPr>
                <w:rFonts w:ascii="Times New Roman" w:hAnsi="Times New Roman" w:cs="Times New Roman"/>
                <w:b/>
              </w:rPr>
            </w:pPr>
          </w:p>
        </w:tc>
        <w:tc>
          <w:tcPr>
            <w:tcW w:w="990" w:type="dxa"/>
            <w:vMerge/>
          </w:tcPr>
          <w:p w:rsidR="00C51E78" w:rsidRPr="007A77F4" w:rsidRDefault="00C51E78" w:rsidP="00395404">
            <w:pPr>
              <w:spacing w:line="360" w:lineRule="auto"/>
              <w:jc w:val="both"/>
              <w:rPr>
                <w:rFonts w:ascii="Times New Roman" w:hAnsi="Times New Roman" w:cs="Times New Roman"/>
                <w:b/>
              </w:rPr>
            </w:pPr>
          </w:p>
        </w:tc>
        <w:tc>
          <w:tcPr>
            <w:tcW w:w="628" w:type="dxa"/>
            <w:vMerge/>
          </w:tcPr>
          <w:p w:rsidR="00C51E78" w:rsidRPr="007A77F4" w:rsidRDefault="00C51E78" w:rsidP="00395404">
            <w:pPr>
              <w:spacing w:line="360" w:lineRule="auto"/>
              <w:jc w:val="both"/>
              <w:rPr>
                <w:rFonts w:ascii="Times New Roman" w:hAnsi="Times New Roman" w:cs="Times New Roman"/>
                <w:b/>
              </w:rPr>
            </w:pPr>
          </w:p>
        </w:tc>
        <w:tc>
          <w:tcPr>
            <w:tcW w:w="810" w:type="dxa"/>
            <w:vMerge/>
          </w:tcPr>
          <w:p w:rsidR="00C51E78" w:rsidRPr="007A77F4" w:rsidRDefault="00C51E78" w:rsidP="00395404">
            <w:pPr>
              <w:spacing w:line="360" w:lineRule="auto"/>
              <w:jc w:val="both"/>
              <w:rPr>
                <w:rFonts w:ascii="Times New Roman" w:hAnsi="Times New Roman" w:cs="Times New Roman"/>
              </w:rPr>
            </w:pPr>
          </w:p>
        </w:tc>
        <w:tc>
          <w:tcPr>
            <w:tcW w:w="900" w:type="dxa"/>
            <w:vMerge/>
          </w:tcPr>
          <w:p w:rsidR="00C51E78" w:rsidRPr="007A77F4" w:rsidRDefault="00C51E78" w:rsidP="00395404">
            <w:pPr>
              <w:spacing w:line="360" w:lineRule="auto"/>
              <w:jc w:val="both"/>
              <w:rPr>
                <w:rFonts w:ascii="Times New Roman" w:hAnsi="Times New Roman" w:cs="Times New Roman"/>
              </w:rPr>
            </w:pPr>
          </w:p>
        </w:tc>
        <w:tc>
          <w:tcPr>
            <w:tcW w:w="1080" w:type="dxa"/>
            <w:vMerge/>
          </w:tcPr>
          <w:p w:rsidR="00C51E78" w:rsidRPr="007A77F4" w:rsidRDefault="00C51E78" w:rsidP="00395404">
            <w:pPr>
              <w:spacing w:line="360" w:lineRule="auto"/>
              <w:jc w:val="both"/>
              <w:rPr>
                <w:rFonts w:ascii="Times New Roman" w:hAnsi="Times New Roman" w:cs="Times New Roman"/>
              </w:rPr>
            </w:pPr>
          </w:p>
        </w:tc>
      </w:tr>
      <w:tr w:rsidR="00C51E78" w:rsidRPr="007A77F4" w:rsidTr="00B9656D">
        <w:trPr>
          <w:jc w:val="center"/>
        </w:trPr>
        <w:tc>
          <w:tcPr>
            <w:tcW w:w="277" w:type="dxa"/>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2</w:t>
            </w:r>
          </w:p>
        </w:tc>
        <w:tc>
          <w:tcPr>
            <w:tcW w:w="376" w:type="dxa"/>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396" w:type="dxa"/>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369" w:type="dxa"/>
          </w:tcPr>
          <w:p w:rsidR="00C51E78" w:rsidRPr="007A77F4" w:rsidRDefault="00C51E78" w:rsidP="00395404">
            <w:pPr>
              <w:spacing w:line="360" w:lineRule="auto"/>
              <w:jc w:val="both"/>
              <w:rPr>
                <w:rFonts w:ascii="Times New Roman" w:hAnsi="Times New Roman" w:cs="Times New Roman"/>
                <w:b/>
                <w:bCs/>
              </w:rPr>
            </w:pPr>
            <w:r w:rsidRPr="007A77F4">
              <w:rPr>
                <w:rFonts w:ascii="Times New Roman" w:hAnsi="Times New Roman" w:cs="Times New Roman"/>
                <w:b/>
                <w:bCs/>
              </w:rPr>
              <w:t>3</w:t>
            </w:r>
          </w:p>
        </w:tc>
        <w:tc>
          <w:tcPr>
            <w:tcW w:w="439"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2"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0"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25</w:t>
            </w:r>
          </w:p>
        </w:tc>
        <w:tc>
          <w:tcPr>
            <w:tcW w:w="450"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5</w:t>
            </w:r>
          </w:p>
        </w:tc>
        <w:tc>
          <w:tcPr>
            <w:tcW w:w="720"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0</w:t>
            </w:r>
          </w:p>
        </w:tc>
        <w:tc>
          <w:tcPr>
            <w:tcW w:w="628"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810"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100</w:t>
            </w:r>
          </w:p>
        </w:tc>
        <w:tc>
          <w:tcPr>
            <w:tcW w:w="900"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7</w:t>
            </w:r>
          </w:p>
        </w:tc>
        <w:tc>
          <w:tcPr>
            <w:tcW w:w="1080" w:type="dxa"/>
          </w:tcPr>
          <w:p w:rsidR="00C51E78" w:rsidRPr="007A77F4" w:rsidRDefault="00C51E78" w:rsidP="00395404">
            <w:pPr>
              <w:spacing w:line="360" w:lineRule="auto"/>
              <w:jc w:val="both"/>
              <w:rPr>
                <w:rFonts w:ascii="Times New Roman" w:hAnsi="Times New Roman" w:cs="Times New Roman"/>
              </w:rPr>
            </w:pPr>
            <w:r w:rsidRPr="007A77F4">
              <w:rPr>
                <w:rFonts w:ascii="Times New Roman" w:hAnsi="Times New Roman" w:cs="Times New Roman"/>
              </w:rPr>
              <w:t>12</w:t>
            </w:r>
          </w:p>
        </w:tc>
      </w:tr>
    </w:tbl>
    <w:p w:rsidR="00C51E78" w:rsidRPr="007A77F4" w:rsidRDefault="00C51E78" w:rsidP="00395404">
      <w:pPr>
        <w:pStyle w:val="BodyA"/>
        <w:spacing w:line="360" w:lineRule="auto"/>
        <w:jc w:val="both"/>
        <w:rPr>
          <w:rFonts w:ascii="Times New Roman" w:hAnsi="Times New Roman" w:cs="Times New Roman"/>
          <w:bCs/>
          <w:color w:val="auto"/>
          <w:lang w:val="de-DE"/>
        </w:rPr>
      </w:pPr>
      <w:r w:rsidRPr="007A77F4">
        <w:rPr>
          <w:rFonts w:ascii="Times New Roman" w:hAnsi="Times New Roman" w:cs="Times New Roman"/>
          <w:bCs/>
          <w:color w:val="auto"/>
          <w:lang w:val="de-DE"/>
        </w:rPr>
        <w:t>L: Lecture; T: Tutorial; P: Practical; S: Studio; CT: Class Test; TA: Total Assessment; A: Attendance</w:t>
      </w:r>
    </w:p>
    <w:p w:rsidR="00277F91" w:rsidRPr="00395404" w:rsidRDefault="00277F91" w:rsidP="00395404">
      <w:pPr>
        <w:pStyle w:val="BodyA"/>
        <w:widowControl w:val="0"/>
        <w:spacing w:line="360" w:lineRule="auto"/>
        <w:jc w:val="both"/>
        <w:rPr>
          <w:rFonts w:ascii="Times New Roman" w:eastAsia="Times New Roman" w:hAnsi="Times New Roman" w:cs="Times New Roman"/>
          <w:bCs/>
          <w:color w:val="auto"/>
          <w:sz w:val="24"/>
          <w:szCs w:val="24"/>
        </w:rPr>
      </w:pP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51E78" w:rsidRPr="007A77F4" w:rsidTr="00B9656D">
        <w:trPr>
          <w:trHeight w:val="312"/>
          <w:jc w:val="center"/>
        </w:trPr>
        <w:tc>
          <w:tcPr>
            <w:tcW w:w="283"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w:t>
            </w: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PO2</w:t>
            </w: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PO3</w:t>
            </w: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PO4</w:t>
            </w: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PO5</w:t>
            </w: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PO6</w:t>
            </w: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PO7</w:t>
            </w: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PO8</w:t>
            </w:r>
          </w:p>
        </w:tc>
        <w:tc>
          <w:tcPr>
            <w:tcW w:w="271"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PO9</w:t>
            </w:r>
          </w:p>
        </w:tc>
        <w:tc>
          <w:tcPr>
            <w:tcW w:w="322"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PO10</w:t>
            </w:r>
          </w:p>
        </w:tc>
        <w:tc>
          <w:tcPr>
            <w:tcW w:w="322"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PO11</w:t>
            </w:r>
          </w:p>
        </w:tc>
        <w:tc>
          <w:tcPr>
            <w:tcW w:w="327" w:type="pct"/>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PO12</w:t>
            </w:r>
          </w:p>
        </w:tc>
        <w:tc>
          <w:tcPr>
            <w:tcW w:w="327"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PSO1</w:t>
            </w:r>
          </w:p>
        </w:tc>
        <w:tc>
          <w:tcPr>
            <w:tcW w:w="327"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PSO2</w:t>
            </w:r>
          </w:p>
        </w:tc>
        <w:tc>
          <w:tcPr>
            <w:tcW w:w="327"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PSO3</w:t>
            </w:r>
          </w:p>
        </w:tc>
        <w:tc>
          <w:tcPr>
            <w:tcW w:w="326"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PSO4</w:t>
            </w:r>
          </w:p>
        </w:tc>
      </w:tr>
      <w:tr w:rsidR="00C51E78" w:rsidRPr="007A77F4" w:rsidTr="00B9656D">
        <w:trPr>
          <w:trHeight w:val="312"/>
          <w:jc w:val="center"/>
        </w:trPr>
        <w:tc>
          <w:tcPr>
            <w:tcW w:w="283" w:type="pct"/>
            <w:shd w:val="clear" w:color="auto" w:fill="auto"/>
            <w:vAlign w:val="center"/>
          </w:tcPr>
          <w:p w:rsidR="00C51E78" w:rsidRPr="007A77F4" w:rsidRDefault="00C51E78"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7A77F4">
              <w:rPr>
                <w:rFonts w:ascii="Times New Roman" w:eastAsia="Times New Roman" w:hAnsi="Times New Roman" w:cs="Times New Roman"/>
                <w:b/>
                <w:bCs/>
                <w:sz w:val="16"/>
                <w:szCs w:val="16"/>
              </w:rPr>
              <w:t>CO1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2</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2"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2"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7" w:type="pct"/>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7"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327"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2</w:t>
            </w:r>
          </w:p>
        </w:tc>
        <w:tc>
          <w:tcPr>
            <w:tcW w:w="327"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6"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r>
      <w:tr w:rsidR="00C51E78" w:rsidRPr="007A77F4" w:rsidTr="00B9656D">
        <w:trPr>
          <w:trHeight w:val="543"/>
          <w:jc w:val="center"/>
        </w:trPr>
        <w:tc>
          <w:tcPr>
            <w:tcW w:w="283" w:type="pct"/>
            <w:shd w:val="clear" w:color="auto" w:fill="auto"/>
            <w:vAlign w:val="center"/>
          </w:tcPr>
          <w:p w:rsidR="00C51E78" w:rsidRPr="007A77F4" w:rsidRDefault="00C51E78"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A77F4">
              <w:rPr>
                <w:b/>
                <w:bCs/>
                <w:sz w:val="16"/>
                <w:szCs w:val="16"/>
                <w:bdr w:val="nil"/>
                <w:lang w:eastAsia="en-IN"/>
              </w:rPr>
              <w:t>CO2</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2</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271"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2"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2"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7" w:type="pct"/>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w:t>
            </w:r>
          </w:p>
        </w:tc>
        <w:tc>
          <w:tcPr>
            <w:tcW w:w="327"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1</w:t>
            </w:r>
          </w:p>
        </w:tc>
        <w:tc>
          <w:tcPr>
            <w:tcW w:w="327" w:type="pct"/>
            <w:shd w:val="clear" w:color="auto" w:fill="auto"/>
            <w:vAlign w:val="center"/>
          </w:tcPr>
          <w:p w:rsidR="00C51E78" w:rsidRPr="007A77F4" w:rsidRDefault="00C51E78"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7A77F4">
              <w:rPr>
                <w:rFonts w:ascii="Times New Roman" w:eastAsia="Times New Roman" w:hAnsi="Times New Roman" w:cs="Times New Roman"/>
                <w:sz w:val="16"/>
                <w:szCs w:val="16"/>
              </w:rPr>
              <w:t>2</w:t>
            </w:r>
          </w:p>
        </w:tc>
        <w:tc>
          <w:tcPr>
            <w:tcW w:w="327" w:type="pct"/>
            <w:shd w:val="clear" w:color="auto" w:fill="auto"/>
            <w:vAlign w:val="center"/>
          </w:tcPr>
          <w:p w:rsidR="00C51E78" w:rsidRPr="007A77F4" w:rsidRDefault="00C51E78" w:rsidP="00503ED1">
            <w:pPr>
              <w:widowControl w:val="0"/>
              <w:spacing w:before="120" w:line="360" w:lineRule="auto"/>
              <w:jc w:val="center"/>
              <w:rPr>
                <w:rFonts w:ascii="Times New Roman" w:hAnsi="Times New Roman" w:cs="Times New Roman"/>
                <w:sz w:val="16"/>
                <w:szCs w:val="16"/>
                <w:bdr w:val="nil"/>
                <w:lang w:eastAsia="en-IN"/>
              </w:rPr>
            </w:pPr>
            <w:r w:rsidRPr="007A77F4">
              <w:rPr>
                <w:rFonts w:ascii="Times New Roman" w:hAnsi="Times New Roman" w:cs="Times New Roman"/>
                <w:sz w:val="16"/>
                <w:szCs w:val="16"/>
                <w:bdr w:val="nil"/>
                <w:lang w:eastAsia="en-IN"/>
              </w:rPr>
              <w:t>--</w:t>
            </w:r>
          </w:p>
        </w:tc>
        <w:tc>
          <w:tcPr>
            <w:tcW w:w="326" w:type="pct"/>
            <w:shd w:val="clear" w:color="auto" w:fill="auto"/>
            <w:vAlign w:val="center"/>
          </w:tcPr>
          <w:p w:rsidR="00C51E78" w:rsidRPr="007A77F4" w:rsidRDefault="00C51E78" w:rsidP="00503ED1">
            <w:pPr>
              <w:widowControl w:val="0"/>
              <w:spacing w:before="120" w:line="360" w:lineRule="auto"/>
              <w:jc w:val="center"/>
              <w:rPr>
                <w:rFonts w:ascii="Times New Roman" w:hAnsi="Times New Roman" w:cs="Times New Roman"/>
                <w:sz w:val="16"/>
                <w:szCs w:val="16"/>
                <w:bdr w:val="nil"/>
                <w:lang w:eastAsia="en-IN"/>
              </w:rPr>
            </w:pPr>
            <w:r w:rsidRPr="007A77F4">
              <w:rPr>
                <w:rFonts w:ascii="Times New Roman" w:hAnsi="Times New Roman" w:cs="Times New Roman"/>
                <w:sz w:val="16"/>
                <w:szCs w:val="16"/>
                <w:bdr w:val="nil"/>
                <w:lang w:eastAsia="en-IN"/>
              </w:rPr>
              <w:t>--</w:t>
            </w:r>
          </w:p>
        </w:tc>
      </w:tr>
    </w:tbl>
    <w:p w:rsidR="00277F91" w:rsidRPr="007A77F4" w:rsidRDefault="00277F91" w:rsidP="007A77F4">
      <w:pPr>
        <w:pStyle w:val="BodyA"/>
        <w:widowControl w:val="0"/>
        <w:spacing w:before="120" w:line="360" w:lineRule="auto"/>
        <w:jc w:val="center"/>
        <w:rPr>
          <w:rFonts w:ascii="Times New Roman" w:eastAsia="Times New Roman" w:hAnsi="Times New Roman" w:cs="Times New Roman"/>
          <w:bCs/>
          <w:color w:val="auto"/>
          <w:szCs w:val="24"/>
        </w:rPr>
      </w:pPr>
      <w:r w:rsidRPr="007A77F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355"/>
        <w:gridCol w:w="524"/>
        <w:gridCol w:w="353"/>
        <w:gridCol w:w="375"/>
      </w:tblGrid>
      <w:tr w:rsidR="00C51E78" w:rsidRPr="00395404" w:rsidTr="00C51E7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395404">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51E78" w:rsidRPr="00395404" w:rsidRDefault="00C51E78" w:rsidP="007A77F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BUILDING MATERIALS AND CONSTRUCTION TECHNOLOGY – V</w:t>
            </w:r>
          </w:p>
          <w:p w:rsidR="00C51E78" w:rsidRPr="00395404" w:rsidRDefault="00C51E78" w:rsidP="007A77F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 2502)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C51E78" w:rsidRPr="00395404" w:rsidTr="00C51E7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sz w:val="24"/>
                <w:szCs w:val="24"/>
              </w:rPr>
              <w:t>Date of Approval: 31</w:t>
            </w:r>
            <w:r w:rsidRPr="00395404">
              <w:rPr>
                <w:rFonts w:ascii="Times New Roman" w:eastAsia="Cambria" w:hAnsi="Times New Roman" w:cs="Times New Roman"/>
                <w:sz w:val="24"/>
                <w:szCs w:val="24"/>
                <w:vertAlign w:val="superscript"/>
              </w:rPr>
              <w:t>st</w:t>
            </w:r>
            <w:r w:rsidRPr="00395404">
              <w:rPr>
                <w:rFonts w:ascii="Times New Roman" w:eastAsia="Cambria" w:hAnsi="Times New Roman" w:cs="Times New Roman"/>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4</w:t>
            </w:r>
          </w:p>
        </w:tc>
      </w:tr>
      <w:tr w:rsidR="00C51E78"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C51E78" w:rsidRPr="00395404" w:rsidRDefault="00C51E78" w:rsidP="007A77F4">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And Construction Technology – IV</w:t>
            </w:r>
          </w:p>
        </w:tc>
      </w:tr>
      <w:tr w:rsidR="00C51E78"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51E78" w:rsidRPr="00395404" w:rsidRDefault="00C51E78"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C51E78" w:rsidRPr="00395404" w:rsidRDefault="00C51E78" w:rsidP="007A77F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Services - III</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aim of this course is to develop understanding with new alternative building materials with alternate construction technology in building construction. The course covers use of different building materials for different types of building construction and effects of climate and environmental conditions on these. The knowledge about RCC is also enhanced through comprehension of RCC framed structures and reinforcement details in building elements like columns, beams, slab and lintels. </w:t>
      </w:r>
    </w:p>
    <w:p w:rsidR="00277F91" w:rsidRPr="00395404" w:rsidRDefault="00277F91" w:rsidP="00395404">
      <w:pPr>
        <w:spacing w:after="0" w:line="360" w:lineRule="auto"/>
        <w:jc w:val="both"/>
        <w:rPr>
          <w:rFonts w:ascii="Times New Roman" w:hAnsi="Times New Roman" w:cs="Times New Roman"/>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The objective of this course is </w:t>
      </w:r>
    </w:p>
    <w:p w:rsidR="00C51E78" w:rsidRPr="00395404" w:rsidRDefault="00C51E78" w:rsidP="00F97505">
      <w:pPr>
        <w:pStyle w:val="ListParagraph"/>
        <w:numPr>
          <w:ilvl w:val="0"/>
          <w:numId w:val="119"/>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strengthen student’s knowledge about reinforced cement concrete and its applications in buildings. </w:t>
      </w:r>
    </w:p>
    <w:p w:rsidR="00C51E78" w:rsidRPr="00395404" w:rsidRDefault="00C51E78" w:rsidP="00F97505">
      <w:pPr>
        <w:pStyle w:val="ListParagraph"/>
        <w:numPr>
          <w:ilvl w:val="0"/>
          <w:numId w:val="119"/>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equip students about the methods of designing various structural members using reinforced cement concrete.</w:t>
      </w:r>
    </w:p>
    <w:p w:rsidR="00277F91" w:rsidRPr="00395404" w:rsidRDefault="00277F91" w:rsidP="00395404">
      <w:pPr>
        <w:spacing w:after="0" w:line="360" w:lineRule="auto"/>
        <w:jc w:val="both"/>
        <w:rPr>
          <w:rFonts w:ascii="Times New Roman" w:hAnsi="Times New Roman" w:cs="Times New Roman"/>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7A77F4">
      <w:pPr>
        <w:spacing w:after="0" w:line="360" w:lineRule="auto"/>
        <w:ind w:left="720" w:hanging="720"/>
        <w:jc w:val="both"/>
        <w:rPr>
          <w:rFonts w:ascii="Times New Roman" w:hAnsi="Times New Roman" w:cs="Times New Roman"/>
          <w:sz w:val="24"/>
          <w:szCs w:val="24"/>
        </w:rPr>
      </w:pPr>
      <w:r w:rsidRPr="00395404">
        <w:rPr>
          <w:rFonts w:ascii="Times New Roman" w:eastAsia="Calibri" w:hAnsi="Times New Roman" w:cs="Times New Roman"/>
          <w:b/>
          <w:sz w:val="24"/>
          <w:szCs w:val="24"/>
        </w:rPr>
        <w:t>CO1:</w:t>
      </w:r>
      <w:r w:rsidR="007A77F4">
        <w:rPr>
          <w:rFonts w:ascii="Times New Roman" w:eastAsia="Calibri" w:hAnsi="Times New Roman" w:cs="Times New Roman"/>
          <w:sz w:val="24"/>
          <w:szCs w:val="24"/>
        </w:rPr>
        <w:tab/>
      </w:r>
      <w:r w:rsidR="00C51E78" w:rsidRPr="00395404">
        <w:rPr>
          <w:rFonts w:ascii="Times New Roman" w:eastAsia="Calibri" w:hAnsi="Times New Roman" w:cs="Times New Roman"/>
          <w:sz w:val="24"/>
          <w:szCs w:val="24"/>
        </w:rPr>
        <w:t>Familiarize students with basic information about construction procedures abd reinforcement details.</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CO2</w:t>
      </w:r>
      <w:r w:rsidR="007A77F4">
        <w:rPr>
          <w:rFonts w:ascii="Times New Roman" w:eastAsia="Calibri" w:hAnsi="Times New Roman" w:cs="Times New Roman"/>
          <w:sz w:val="24"/>
          <w:szCs w:val="24"/>
        </w:rPr>
        <w:t>:</w:t>
      </w:r>
      <w:r w:rsidR="007A77F4">
        <w:rPr>
          <w:rFonts w:ascii="Times New Roman" w:eastAsia="Calibri" w:hAnsi="Times New Roman" w:cs="Times New Roman"/>
          <w:sz w:val="24"/>
          <w:szCs w:val="24"/>
        </w:rPr>
        <w:tab/>
      </w:r>
      <w:r w:rsidR="00C51E78" w:rsidRPr="00395404">
        <w:rPr>
          <w:rFonts w:ascii="Times New Roman" w:eastAsia="Calibri" w:hAnsi="Times New Roman" w:cs="Times New Roman"/>
          <w:sz w:val="24"/>
          <w:szCs w:val="24"/>
        </w:rPr>
        <w:t>Prepare drawings for layout of the foundations</w:t>
      </w:r>
      <w:r w:rsidRPr="00395404">
        <w:rPr>
          <w:rFonts w:ascii="Times New Roman" w:hAnsi="Times New Roman" w:cs="Times New Roman"/>
          <w:sz w:val="24"/>
          <w:szCs w:val="24"/>
        </w:rPr>
        <w:t>.</w:t>
      </w:r>
    </w:p>
    <w:p w:rsidR="00277F91" w:rsidRPr="00395404" w:rsidRDefault="00277F91" w:rsidP="00395404">
      <w:pPr>
        <w:pStyle w:val="Default"/>
        <w:spacing w:line="360" w:lineRule="auto"/>
        <w:jc w:val="both"/>
        <w:rPr>
          <w:rFonts w:ascii="Times New Roman" w:hAnsi="Times New Roman" w:cs="Times New Roman"/>
          <w:b/>
          <w:color w:val="auto"/>
        </w:rPr>
      </w:pPr>
      <w:r w:rsidRPr="00395404">
        <w:rPr>
          <w:rFonts w:ascii="Times New Roman" w:eastAsia="Calibri" w:hAnsi="Times New Roman" w:cs="Times New Roman"/>
          <w:b/>
          <w:color w:val="auto"/>
        </w:rPr>
        <w:lastRenderedPageBreak/>
        <w:t>CO3:</w:t>
      </w:r>
      <w:r w:rsidR="007A77F4">
        <w:rPr>
          <w:rFonts w:ascii="Times New Roman" w:eastAsia="Calibri" w:hAnsi="Times New Roman" w:cs="Times New Roman"/>
          <w:b/>
          <w:color w:val="auto"/>
        </w:rPr>
        <w:tab/>
      </w:r>
      <w:r w:rsidR="002E7A73" w:rsidRPr="00395404">
        <w:rPr>
          <w:rFonts w:ascii="Times New Roman" w:hAnsi="Times New Roman" w:cs="Times New Roman"/>
          <w:bCs/>
          <w:color w:val="auto"/>
        </w:rPr>
        <w:t xml:space="preserve">Prepare </w:t>
      </w:r>
      <w:r w:rsidR="002E7A73" w:rsidRPr="00395404">
        <w:rPr>
          <w:rFonts w:ascii="Times New Roman" w:hAnsi="Times New Roman" w:cs="Times New Roman"/>
          <w:color w:val="auto"/>
        </w:rPr>
        <w:t>detail layout of the RCC Column.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eastAsia="Calibri" w:hAnsi="Times New Roman" w:cs="Times New Roman"/>
          <w:b/>
          <w:color w:val="auto"/>
        </w:rPr>
        <w:t>CO4:</w:t>
      </w:r>
      <w:r w:rsidR="007A77F4">
        <w:rPr>
          <w:rFonts w:ascii="Times New Roman" w:eastAsia="Calibri" w:hAnsi="Times New Roman" w:cs="Times New Roman"/>
          <w:b/>
          <w:color w:val="auto"/>
        </w:rPr>
        <w:tab/>
      </w:r>
      <w:r w:rsidR="002E7A73" w:rsidRPr="00395404">
        <w:rPr>
          <w:rFonts w:ascii="Times New Roman" w:eastAsia="Calibri" w:hAnsi="Times New Roman" w:cs="Times New Roman"/>
          <w:color w:val="auto"/>
        </w:rPr>
        <w:t>Design a beam for a given system of loading and structural geometry</w:t>
      </w:r>
    </w:p>
    <w:p w:rsidR="002E7A73" w:rsidRPr="00395404" w:rsidRDefault="007A77F4" w:rsidP="00395404">
      <w:pPr>
        <w:pStyle w:val="Default"/>
        <w:spacing w:line="360" w:lineRule="auto"/>
        <w:jc w:val="both"/>
        <w:rPr>
          <w:rFonts w:ascii="Times New Roman" w:hAnsi="Times New Roman" w:cs="Times New Roman"/>
          <w:color w:val="auto"/>
        </w:rPr>
      </w:pPr>
      <w:r w:rsidRPr="007A77F4">
        <w:rPr>
          <w:rFonts w:ascii="Times New Roman" w:hAnsi="Times New Roman" w:cs="Times New Roman"/>
          <w:b/>
          <w:color w:val="auto"/>
        </w:rPr>
        <w:t>CO5:</w:t>
      </w:r>
      <w:r>
        <w:rPr>
          <w:rFonts w:ascii="Times New Roman" w:hAnsi="Times New Roman" w:cs="Times New Roman"/>
          <w:color w:val="auto"/>
        </w:rPr>
        <w:tab/>
      </w:r>
      <w:r w:rsidR="002E7A73" w:rsidRPr="00395404">
        <w:rPr>
          <w:rFonts w:ascii="Times New Roman" w:hAnsi="Times New Roman" w:cs="Times New Roman"/>
          <w:color w:val="auto"/>
        </w:rPr>
        <w:t>Design a slab for given building floor for different end support.</w:t>
      </w:r>
    </w:p>
    <w:tbl>
      <w:tblPr>
        <w:tblW w:w="0" w:type="auto"/>
        <w:tblBorders>
          <w:top w:val="nil"/>
          <w:left w:val="nil"/>
          <w:bottom w:val="nil"/>
          <w:right w:val="nil"/>
        </w:tblBorders>
        <w:tblLayout w:type="fixed"/>
        <w:tblLook w:val="0000"/>
      </w:tblPr>
      <w:tblGrid>
        <w:gridCol w:w="4887"/>
      </w:tblGrid>
      <w:tr w:rsidR="002E7A73" w:rsidRPr="00395404" w:rsidTr="002E7A73">
        <w:trPr>
          <w:trHeight w:val="125"/>
        </w:trPr>
        <w:tc>
          <w:tcPr>
            <w:tcW w:w="4887" w:type="dxa"/>
          </w:tcPr>
          <w:p w:rsidR="002E7A73" w:rsidRPr="00395404" w:rsidRDefault="002E7A73" w:rsidP="00395404">
            <w:pPr>
              <w:pStyle w:val="Default"/>
              <w:spacing w:line="360" w:lineRule="auto"/>
              <w:jc w:val="both"/>
              <w:rPr>
                <w:rFonts w:ascii="Times New Roman" w:hAnsi="Times New Roman" w:cs="Times New Roman"/>
              </w:rPr>
            </w:pPr>
          </w:p>
        </w:tc>
      </w:tr>
    </w:tbl>
    <w:tbl>
      <w:tblPr>
        <w:tblStyle w:val="TableGrid"/>
        <w:tblW w:w="5000" w:type="pct"/>
        <w:tblLook w:val="04A0"/>
      </w:tblPr>
      <w:tblGrid>
        <w:gridCol w:w="7233"/>
        <w:gridCol w:w="1207"/>
        <w:gridCol w:w="1136"/>
      </w:tblGrid>
      <w:tr w:rsidR="00277F91" w:rsidRPr="00395404" w:rsidTr="006D3C57">
        <w:tc>
          <w:tcPr>
            <w:tcW w:w="3777"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63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93"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777" w:type="pct"/>
            <w:vAlign w:val="center"/>
          </w:tcPr>
          <w:p w:rsidR="00C51E78" w:rsidRPr="00395404" w:rsidRDefault="00BF6EA4" w:rsidP="00395404">
            <w:pPr>
              <w:autoSpaceDE w:val="0"/>
              <w:autoSpaceDN w:val="0"/>
              <w:adjustRightInd w:val="0"/>
              <w:spacing w:line="360" w:lineRule="auto"/>
              <w:jc w:val="both"/>
              <w:rPr>
                <w:b/>
                <w:bCs/>
                <w:sz w:val="24"/>
                <w:szCs w:val="24"/>
              </w:rPr>
            </w:pPr>
            <w:r w:rsidRPr="00395404">
              <w:rPr>
                <w:rFonts w:eastAsia="Times New Roman"/>
                <w:b/>
                <w:bCs/>
                <w:sz w:val="24"/>
                <w:szCs w:val="24"/>
                <w:lang w:val="en-US"/>
              </w:rPr>
              <w:t>MODULE</w:t>
            </w:r>
            <w:r w:rsidR="00640DE4" w:rsidRPr="00395404">
              <w:rPr>
                <w:rFonts w:eastAsia="Times New Roman"/>
                <w:b/>
                <w:bCs/>
                <w:sz w:val="24"/>
                <w:szCs w:val="24"/>
                <w:lang w:val="en-US"/>
              </w:rPr>
              <w:t xml:space="preserve"> 1</w:t>
            </w:r>
            <w:r w:rsidR="00277F91" w:rsidRPr="00395404">
              <w:rPr>
                <w:rFonts w:eastAsia="Times New Roman"/>
                <w:b/>
                <w:bCs/>
                <w:sz w:val="24"/>
                <w:szCs w:val="24"/>
                <w:lang w:val="en-US"/>
              </w:rPr>
              <w:t xml:space="preserve">: </w:t>
            </w:r>
            <w:r w:rsidR="00C51E78" w:rsidRPr="00395404">
              <w:rPr>
                <w:b/>
                <w:bCs/>
                <w:sz w:val="24"/>
                <w:szCs w:val="24"/>
              </w:rPr>
              <w:t>Introduction to RCC</w:t>
            </w:r>
          </w:p>
          <w:p w:rsidR="00277F91" w:rsidRPr="00395404" w:rsidRDefault="00C51E78" w:rsidP="00395404">
            <w:pPr>
              <w:autoSpaceDE w:val="0"/>
              <w:autoSpaceDN w:val="0"/>
              <w:adjustRightInd w:val="0"/>
              <w:spacing w:line="360" w:lineRule="auto"/>
              <w:jc w:val="both"/>
              <w:rPr>
                <w:sz w:val="24"/>
                <w:szCs w:val="24"/>
              </w:rPr>
            </w:pPr>
            <w:r w:rsidRPr="00395404">
              <w:rPr>
                <w:sz w:val="24"/>
                <w:szCs w:val="24"/>
              </w:rPr>
              <w:t>Introduction to RCC design, characteristics of RCC, assumptions, nominal mix, Design mix. Neutral axis; balanced, under &amp; over reinforced sections.</w:t>
            </w:r>
          </w:p>
        </w:tc>
        <w:tc>
          <w:tcPr>
            <w:tcW w:w="63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93"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8</w:t>
            </w:r>
          </w:p>
        </w:tc>
      </w:tr>
      <w:tr w:rsidR="00277F91" w:rsidRPr="00395404" w:rsidTr="006D3C57">
        <w:tc>
          <w:tcPr>
            <w:tcW w:w="3777" w:type="pct"/>
            <w:vAlign w:val="center"/>
          </w:tcPr>
          <w:p w:rsidR="00C51E78" w:rsidRPr="00395404" w:rsidRDefault="00BF6EA4" w:rsidP="00395404">
            <w:pPr>
              <w:autoSpaceDE w:val="0"/>
              <w:autoSpaceDN w:val="0"/>
              <w:adjustRightInd w:val="0"/>
              <w:spacing w:line="360" w:lineRule="auto"/>
              <w:jc w:val="both"/>
              <w:rPr>
                <w:b/>
                <w:bCs/>
                <w:sz w:val="24"/>
                <w:szCs w:val="24"/>
              </w:rPr>
            </w:pPr>
            <w:r w:rsidRPr="00395404">
              <w:rPr>
                <w:rFonts w:eastAsia="Times New Roman"/>
                <w:b/>
                <w:bCs/>
                <w:sz w:val="24"/>
                <w:szCs w:val="24"/>
                <w:lang w:val="en-US"/>
              </w:rPr>
              <w:t>MODULE</w:t>
            </w:r>
            <w:r w:rsidR="00640DE4" w:rsidRPr="00395404">
              <w:rPr>
                <w:rFonts w:eastAsia="Times New Roman"/>
                <w:b/>
                <w:bCs/>
                <w:sz w:val="24"/>
                <w:szCs w:val="24"/>
                <w:lang w:val="en-US"/>
              </w:rPr>
              <w:t>2</w:t>
            </w:r>
            <w:r w:rsidR="00277F91" w:rsidRPr="00395404">
              <w:rPr>
                <w:rFonts w:eastAsia="Times New Roman"/>
                <w:b/>
                <w:bCs/>
                <w:sz w:val="24"/>
                <w:szCs w:val="24"/>
                <w:lang w:val="en-US"/>
              </w:rPr>
              <w:t xml:space="preserve">: </w:t>
            </w:r>
            <w:r w:rsidR="00C51E78" w:rsidRPr="00395404">
              <w:rPr>
                <w:b/>
                <w:bCs/>
                <w:sz w:val="24"/>
                <w:szCs w:val="24"/>
              </w:rPr>
              <w:t>Foundations</w:t>
            </w:r>
          </w:p>
          <w:p w:rsidR="00277F91" w:rsidRPr="00395404" w:rsidRDefault="00C51E78" w:rsidP="00395404">
            <w:pPr>
              <w:autoSpaceDE w:val="0"/>
              <w:autoSpaceDN w:val="0"/>
              <w:adjustRightInd w:val="0"/>
              <w:spacing w:line="360" w:lineRule="auto"/>
              <w:jc w:val="both"/>
              <w:rPr>
                <w:sz w:val="24"/>
                <w:szCs w:val="24"/>
              </w:rPr>
            </w:pPr>
            <w:r w:rsidRPr="00395404">
              <w:rPr>
                <w:sz w:val="24"/>
                <w:szCs w:val="24"/>
              </w:rPr>
              <w:t>Types of foundations – raft, pile etc. Design of foundation for R.C .C structure –Foundation at different levels- Piles, Pile Cap and pile load test.</w:t>
            </w:r>
          </w:p>
        </w:tc>
        <w:tc>
          <w:tcPr>
            <w:tcW w:w="63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93"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277F91" w:rsidRPr="00395404" w:rsidTr="006D3C57">
        <w:tc>
          <w:tcPr>
            <w:tcW w:w="3777" w:type="pct"/>
            <w:vAlign w:val="center"/>
          </w:tcPr>
          <w:p w:rsidR="00C51E78" w:rsidRPr="00395404" w:rsidRDefault="00BF6EA4" w:rsidP="00395404">
            <w:pPr>
              <w:autoSpaceDE w:val="0"/>
              <w:autoSpaceDN w:val="0"/>
              <w:adjustRightInd w:val="0"/>
              <w:spacing w:line="360" w:lineRule="auto"/>
              <w:jc w:val="both"/>
              <w:rPr>
                <w:b/>
                <w:bCs/>
                <w:sz w:val="24"/>
                <w:szCs w:val="24"/>
              </w:rPr>
            </w:pPr>
            <w:r w:rsidRPr="00395404">
              <w:rPr>
                <w:rFonts w:eastAsia="Times New Roman"/>
                <w:b/>
                <w:bCs/>
                <w:sz w:val="24"/>
                <w:szCs w:val="24"/>
                <w:lang w:val="en-US"/>
              </w:rPr>
              <w:t>MODULE</w:t>
            </w:r>
            <w:r w:rsidR="00640DE4" w:rsidRPr="00395404">
              <w:rPr>
                <w:rFonts w:eastAsia="Times New Roman"/>
                <w:b/>
                <w:bCs/>
                <w:sz w:val="24"/>
                <w:szCs w:val="24"/>
                <w:lang w:val="en-US"/>
              </w:rPr>
              <w:t>3</w:t>
            </w:r>
            <w:r w:rsidR="00277F91" w:rsidRPr="00395404">
              <w:rPr>
                <w:rFonts w:eastAsia="Times New Roman"/>
                <w:b/>
                <w:bCs/>
                <w:sz w:val="24"/>
                <w:szCs w:val="24"/>
                <w:lang w:val="en-US"/>
              </w:rPr>
              <w:t xml:space="preserve">: </w:t>
            </w:r>
            <w:r w:rsidR="00C51E78" w:rsidRPr="00395404">
              <w:rPr>
                <w:b/>
                <w:bCs/>
                <w:sz w:val="24"/>
                <w:szCs w:val="24"/>
              </w:rPr>
              <w:t xml:space="preserve">Design of RCC Columns </w:t>
            </w:r>
          </w:p>
          <w:p w:rsidR="00277F91" w:rsidRPr="00395404" w:rsidRDefault="00C51E78" w:rsidP="00395404">
            <w:pPr>
              <w:autoSpaceDE w:val="0"/>
              <w:autoSpaceDN w:val="0"/>
              <w:adjustRightInd w:val="0"/>
              <w:spacing w:line="360" w:lineRule="auto"/>
              <w:jc w:val="both"/>
              <w:rPr>
                <w:sz w:val="24"/>
                <w:szCs w:val="24"/>
              </w:rPr>
            </w:pPr>
            <w:r w:rsidRPr="00395404">
              <w:rPr>
                <w:sz w:val="24"/>
                <w:szCs w:val="24"/>
              </w:rPr>
              <w:t>Design of RCC columns, axially and eccentrically loaded Columns.</w:t>
            </w:r>
          </w:p>
        </w:tc>
        <w:tc>
          <w:tcPr>
            <w:tcW w:w="63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93"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277F91" w:rsidRPr="00395404" w:rsidTr="006D3C57">
        <w:tc>
          <w:tcPr>
            <w:tcW w:w="3777" w:type="pct"/>
            <w:vAlign w:val="center"/>
          </w:tcPr>
          <w:p w:rsidR="00C51E78" w:rsidRPr="00395404" w:rsidRDefault="00BF6EA4" w:rsidP="00395404">
            <w:pPr>
              <w:autoSpaceDE w:val="0"/>
              <w:autoSpaceDN w:val="0"/>
              <w:adjustRightInd w:val="0"/>
              <w:spacing w:line="360" w:lineRule="auto"/>
              <w:jc w:val="both"/>
              <w:rPr>
                <w:b/>
                <w:bCs/>
                <w:sz w:val="24"/>
                <w:szCs w:val="24"/>
              </w:rPr>
            </w:pPr>
            <w:r w:rsidRPr="00395404">
              <w:rPr>
                <w:rFonts w:eastAsia="Times New Roman"/>
                <w:b/>
                <w:bCs/>
                <w:sz w:val="24"/>
                <w:szCs w:val="24"/>
                <w:lang w:val="en-US"/>
              </w:rPr>
              <w:t>MODULE</w:t>
            </w:r>
            <w:r w:rsidR="00640DE4" w:rsidRPr="00395404">
              <w:rPr>
                <w:rFonts w:eastAsia="Times New Roman"/>
                <w:b/>
                <w:bCs/>
                <w:sz w:val="24"/>
                <w:szCs w:val="24"/>
                <w:lang w:val="en-US"/>
              </w:rPr>
              <w:t>4</w:t>
            </w:r>
            <w:r w:rsidR="00277F91" w:rsidRPr="00395404">
              <w:rPr>
                <w:rFonts w:eastAsia="Times New Roman"/>
                <w:b/>
                <w:bCs/>
                <w:sz w:val="24"/>
                <w:szCs w:val="24"/>
                <w:lang w:val="en-US"/>
              </w:rPr>
              <w:t xml:space="preserve">: </w:t>
            </w:r>
            <w:r w:rsidR="00C51E78" w:rsidRPr="00395404">
              <w:rPr>
                <w:b/>
                <w:bCs/>
                <w:sz w:val="24"/>
                <w:szCs w:val="24"/>
              </w:rPr>
              <w:t>Design of Reinforcement in Beams&amp; Staircases</w:t>
            </w:r>
          </w:p>
          <w:p w:rsidR="00277F91" w:rsidRPr="00395404" w:rsidRDefault="00C51E78" w:rsidP="00395404">
            <w:pPr>
              <w:autoSpaceDE w:val="0"/>
              <w:autoSpaceDN w:val="0"/>
              <w:adjustRightInd w:val="0"/>
              <w:spacing w:line="360" w:lineRule="auto"/>
              <w:jc w:val="both"/>
              <w:rPr>
                <w:sz w:val="24"/>
                <w:szCs w:val="24"/>
              </w:rPr>
            </w:pPr>
            <w:r w:rsidRPr="00395404">
              <w:rPr>
                <w:sz w:val="24"/>
                <w:szCs w:val="24"/>
              </w:rPr>
              <w:t>Design of singly reinforced beams for flexure, shear &amp; bond. Concept of doubly reinforced beams and design. Concepts and Design of different types of staircases.</w:t>
            </w:r>
          </w:p>
        </w:tc>
        <w:tc>
          <w:tcPr>
            <w:tcW w:w="63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93"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r w:rsidR="00277F91" w:rsidRPr="00395404" w:rsidTr="006D3C57">
        <w:tc>
          <w:tcPr>
            <w:tcW w:w="3777" w:type="pct"/>
            <w:vAlign w:val="center"/>
          </w:tcPr>
          <w:p w:rsidR="00C51E78" w:rsidRPr="00395404" w:rsidRDefault="00BF6EA4" w:rsidP="00395404">
            <w:pPr>
              <w:autoSpaceDE w:val="0"/>
              <w:autoSpaceDN w:val="0"/>
              <w:adjustRightInd w:val="0"/>
              <w:spacing w:line="360" w:lineRule="auto"/>
              <w:jc w:val="both"/>
              <w:rPr>
                <w:b/>
                <w:bCs/>
                <w:sz w:val="24"/>
                <w:szCs w:val="24"/>
              </w:rPr>
            </w:pPr>
            <w:r w:rsidRPr="00395404">
              <w:rPr>
                <w:rFonts w:eastAsia="Times New Roman"/>
                <w:b/>
                <w:bCs/>
                <w:sz w:val="24"/>
                <w:szCs w:val="24"/>
                <w:lang w:val="en-US"/>
              </w:rPr>
              <w:t>MODULE</w:t>
            </w:r>
            <w:r w:rsidR="00640DE4" w:rsidRPr="00395404">
              <w:rPr>
                <w:rFonts w:eastAsia="Times New Roman"/>
                <w:b/>
                <w:bCs/>
                <w:sz w:val="24"/>
                <w:szCs w:val="24"/>
                <w:lang w:val="en-US"/>
              </w:rPr>
              <w:t>5</w:t>
            </w:r>
            <w:r w:rsidR="00277F91" w:rsidRPr="00395404">
              <w:rPr>
                <w:rFonts w:eastAsia="Times New Roman"/>
                <w:b/>
                <w:bCs/>
                <w:sz w:val="24"/>
                <w:szCs w:val="24"/>
                <w:lang w:val="en-US"/>
              </w:rPr>
              <w:t xml:space="preserve">: </w:t>
            </w:r>
            <w:r w:rsidR="00C51E78" w:rsidRPr="00395404">
              <w:rPr>
                <w:b/>
                <w:bCs/>
                <w:sz w:val="24"/>
                <w:szCs w:val="24"/>
              </w:rPr>
              <w:t>Basic Concepts and design of different types of slab</w:t>
            </w:r>
          </w:p>
          <w:p w:rsidR="00277F91" w:rsidRPr="00395404" w:rsidRDefault="00C51E78" w:rsidP="00395404">
            <w:pPr>
              <w:autoSpaceDE w:val="0"/>
              <w:autoSpaceDN w:val="0"/>
              <w:adjustRightInd w:val="0"/>
              <w:spacing w:line="360" w:lineRule="auto"/>
              <w:jc w:val="both"/>
              <w:rPr>
                <w:sz w:val="24"/>
                <w:szCs w:val="24"/>
              </w:rPr>
            </w:pPr>
            <w:r w:rsidRPr="00395404">
              <w:rPr>
                <w:sz w:val="24"/>
                <w:szCs w:val="24"/>
              </w:rPr>
              <w:t>Concepts and design of different types of slabs spanning in one direction, two directions, continuous slab, cantilevered slab, circular slab and flat slab.</w:t>
            </w:r>
          </w:p>
        </w:tc>
        <w:tc>
          <w:tcPr>
            <w:tcW w:w="63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93"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10</w:t>
            </w:r>
          </w:p>
        </w:tc>
      </w:tr>
    </w:tbl>
    <w:p w:rsidR="00277F91" w:rsidRPr="007A77F4" w:rsidRDefault="00277F91" w:rsidP="00395404">
      <w:pPr>
        <w:pStyle w:val="Default"/>
        <w:spacing w:line="360" w:lineRule="auto"/>
        <w:jc w:val="both"/>
        <w:rPr>
          <w:rFonts w:ascii="Times New Roman" w:eastAsia="Times New Roman" w:hAnsi="Times New Roman" w:cs="Times New Roman"/>
          <w:i/>
          <w:iCs/>
          <w:color w:val="auto"/>
          <w:sz w:val="22"/>
        </w:rPr>
      </w:pPr>
      <w:r w:rsidRPr="007A77F4">
        <w:rPr>
          <w:rFonts w:ascii="Times New Roman" w:eastAsia="Times New Roman" w:hAnsi="Times New Roman" w:cs="Times New Roman"/>
          <w:i/>
          <w:iCs/>
          <w:color w:val="auto"/>
          <w:sz w:val="22"/>
        </w:rPr>
        <w:t>*Bloom’s Level: L1-Knowledge; L2-Comprehension; L3-Application; L4:Analysis; L5:Synthesis, L6:Evaluation</w:t>
      </w:r>
    </w:p>
    <w:p w:rsidR="00277F91" w:rsidRPr="00395404" w:rsidRDefault="00277F91" w:rsidP="00395404">
      <w:pPr>
        <w:pStyle w:val="Default"/>
        <w:spacing w:line="360" w:lineRule="auto"/>
        <w:jc w:val="both"/>
        <w:rPr>
          <w:rFonts w:ascii="Times New Roman" w:eastAsia="Times New Roman" w:hAnsi="Times New Roman" w:cs="Times New Roman"/>
          <w:i/>
          <w:iCs/>
          <w:color w:val="auto"/>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F97505">
      <w:pPr>
        <w:pStyle w:val="BodyA"/>
        <w:numPr>
          <w:ilvl w:val="0"/>
          <w:numId w:val="91"/>
        </w:numPr>
        <w:spacing w:line="276" w:lineRule="auto"/>
        <w:jc w:val="both"/>
        <w:rPr>
          <w:rFonts w:ascii="Times New Roman" w:eastAsia="Times New Roman" w:hAnsi="Times New Roman" w:cs="Times New Roman"/>
          <w:bCs/>
          <w:color w:val="auto"/>
          <w:sz w:val="24"/>
          <w:szCs w:val="24"/>
        </w:rPr>
      </w:pPr>
      <w:r w:rsidRPr="00395404">
        <w:rPr>
          <w:rFonts w:ascii="Times New Roman" w:hAnsi="Times New Roman" w:cs="Times New Roman"/>
          <w:color w:val="auto"/>
          <w:sz w:val="24"/>
          <w:szCs w:val="24"/>
          <w:shd w:val="clear" w:color="auto" w:fill="FFFFFF"/>
        </w:rPr>
        <w:t>da Silva, L. S., Simões, R., &amp; Gervásio, H. (2014). </w:t>
      </w:r>
      <w:r w:rsidRPr="00395404">
        <w:rPr>
          <w:rFonts w:ascii="Times New Roman" w:hAnsi="Times New Roman" w:cs="Times New Roman"/>
          <w:i/>
          <w:iCs/>
          <w:color w:val="auto"/>
          <w:sz w:val="24"/>
          <w:szCs w:val="24"/>
          <w:shd w:val="clear" w:color="auto" w:fill="FFFFFF"/>
        </w:rPr>
        <w:t>Design of Steel Structures</w:t>
      </w:r>
      <w:r w:rsidRPr="00395404">
        <w:rPr>
          <w:rFonts w:ascii="Times New Roman" w:hAnsi="Times New Roman" w:cs="Times New Roman"/>
          <w:color w:val="auto"/>
          <w:sz w:val="24"/>
          <w:szCs w:val="24"/>
          <w:shd w:val="clear" w:color="auto" w:fill="FFFFFF"/>
        </w:rPr>
        <w:t>. </w:t>
      </w:r>
      <w:r w:rsidRPr="00395404">
        <w:rPr>
          <w:rFonts w:ascii="Times New Roman" w:hAnsi="Times New Roman" w:cs="Times New Roman"/>
          <w:i/>
          <w:iCs/>
          <w:color w:val="auto"/>
          <w:sz w:val="24"/>
          <w:szCs w:val="24"/>
          <w:shd w:val="clear" w:color="auto" w:fill="FFFFFF"/>
        </w:rPr>
        <w:t>Design of Steel Structures</w:t>
      </w:r>
      <w:r w:rsidRPr="00395404">
        <w:rPr>
          <w:rFonts w:ascii="Times New Roman" w:hAnsi="Times New Roman" w:cs="Times New Roman"/>
          <w:color w:val="auto"/>
          <w:sz w:val="24"/>
          <w:szCs w:val="24"/>
          <w:shd w:val="clear" w:color="auto" w:fill="FFFFFF"/>
        </w:rPr>
        <w:t xml:space="preserve"> (pp. 1–438). wiley. </w:t>
      </w:r>
      <w:hyperlink r:id="rId70" w:history="1">
        <w:r w:rsidRPr="00395404">
          <w:rPr>
            <w:rStyle w:val="Hyperlink"/>
            <w:rFonts w:ascii="Times New Roman" w:hAnsi="Times New Roman" w:cs="Times New Roman"/>
            <w:color w:val="auto"/>
            <w:sz w:val="24"/>
            <w:szCs w:val="24"/>
            <w:u w:val="none"/>
            <w:shd w:val="clear" w:color="auto" w:fill="FFFFFF"/>
          </w:rPr>
          <w:t>https://doi.org/10.1002/9783433604229</w:t>
        </w:r>
      </w:hyperlink>
    </w:p>
    <w:p w:rsidR="00277F91" w:rsidRPr="00395404" w:rsidRDefault="00277F91" w:rsidP="00F97505">
      <w:pPr>
        <w:pStyle w:val="BodyA"/>
        <w:numPr>
          <w:ilvl w:val="0"/>
          <w:numId w:val="91"/>
        </w:numPr>
        <w:spacing w:line="276" w:lineRule="auto"/>
        <w:jc w:val="both"/>
        <w:rPr>
          <w:rStyle w:val="a-size-large"/>
          <w:rFonts w:ascii="Times New Roman" w:eastAsia="Times New Roman" w:hAnsi="Times New Roman" w:cs="Times New Roman"/>
          <w:bCs/>
          <w:color w:val="auto"/>
          <w:sz w:val="24"/>
          <w:szCs w:val="24"/>
        </w:rPr>
      </w:pPr>
      <w:r w:rsidRPr="00395404">
        <w:rPr>
          <w:rStyle w:val="a-size-large"/>
          <w:rFonts w:ascii="Times New Roman" w:hAnsi="Times New Roman" w:cs="Times New Roman"/>
          <w:color w:val="auto"/>
          <w:sz w:val="24"/>
          <w:szCs w:val="24"/>
        </w:rPr>
        <w:t xml:space="preserve">Khurmi, R. S. (1991), </w:t>
      </w:r>
      <w:r w:rsidRPr="00395404">
        <w:rPr>
          <w:rStyle w:val="a-size-large"/>
          <w:rFonts w:ascii="Times New Roman" w:hAnsi="Times New Roman" w:cs="Times New Roman"/>
          <w:i/>
          <w:color w:val="auto"/>
          <w:sz w:val="24"/>
          <w:szCs w:val="24"/>
        </w:rPr>
        <w:t>Strength of Materials.</w:t>
      </w:r>
      <w:r w:rsidRPr="00395404">
        <w:rPr>
          <w:rStyle w:val="a-size-large"/>
          <w:rFonts w:ascii="Times New Roman" w:hAnsi="Times New Roman" w:cs="Times New Roman"/>
          <w:color w:val="auto"/>
          <w:sz w:val="24"/>
          <w:szCs w:val="24"/>
        </w:rPr>
        <w:t xml:space="preserve"> New Delhi: S.Chand Publishers</w:t>
      </w:r>
    </w:p>
    <w:p w:rsidR="00277F91" w:rsidRPr="00395404" w:rsidRDefault="00277F91" w:rsidP="00F97505">
      <w:pPr>
        <w:pStyle w:val="BodyA"/>
        <w:numPr>
          <w:ilvl w:val="0"/>
          <w:numId w:val="91"/>
        </w:numPr>
        <w:spacing w:line="276" w:lineRule="auto"/>
        <w:jc w:val="both"/>
        <w:rPr>
          <w:rFonts w:ascii="Times New Roman" w:eastAsia="Times New Roman" w:hAnsi="Times New Roman" w:cs="Times New Roman"/>
          <w:bCs/>
          <w:color w:val="auto"/>
          <w:sz w:val="24"/>
          <w:szCs w:val="24"/>
        </w:rPr>
      </w:pPr>
      <w:r w:rsidRPr="00395404">
        <w:rPr>
          <w:rFonts w:ascii="Times New Roman" w:hAnsi="Times New Roman" w:cs="Times New Roman"/>
          <w:color w:val="auto"/>
          <w:sz w:val="24"/>
          <w:szCs w:val="24"/>
          <w:shd w:val="clear" w:color="auto" w:fill="FFFFFF"/>
        </w:rPr>
        <w:lastRenderedPageBreak/>
        <w:t>MacGinley, T. J. (2018</w:t>
      </w:r>
      <w:r w:rsidRPr="00395404">
        <w:rPr>
          <w:rFonts w:ascii="Times New Roman" w:hAnsi="Times New Roman" w:cs="Times New Roman"/>
          <w:i/>
          <w:color w:val="auto"/>
          <w:sz w:val="24"/>
          <w:szCs w:val="24"/>
          <w:shd w:val="clear" w:color="auto" w:fill="FFFFFF"/>
        </w:rPr>
        <w:t>). Structural steel design</w:t>
      </w:r>
      <w:r w:rsidRPr="00395404">
        <w:rPr>
          <w:rFonts w:ascii="Times New Roman" w:hAnsi="Times New Roman" w:cs="Times New Roman"/>
          <w:color w:val="auto"/>
          <w:sz w:val="24"/>
          <w:szCs w:val="24"/>
          <w:shd w:val="clear" w:color="auto" w:fill="FFFFFF"/>
        </w:rPr>
        <w:t>. In </w:t>
      </w:r>
      <w:r w:rsidRPr="00395404">
        <w:rPr>
          <w:rFonts w:ascii="Times New Roman" w:hAnsi="Times New Roman" w:cs="Times New Roman"/>
          <w:i/>
          <w:iCs/>
          <w:color w:val="auto"/>
          <w:sz w:val="24"/>
          <w:szCs w:val="24"/>
          <w:shd w:val="clear" w:color="auto" w:fill="FFFFFF"/>
        </w:rPr>
        <w:t>Steel Structures</w:t>
      </w:r>
      <w:r w:rsidRPr="00395404">
        <w:rPr>
          <w:rFonts w:ascii="Times New Roman" w:hAnsi="Times New Roman" w:cs="Times New Roman"/>
          <w:color w:val="auto"/>
          <w:sz w:val="24"/>
          <w:szCs w:val="24"/>
          <w:shd w:val="clear" w:color="auto" w:fill="FFFFFF"/>
        </w:rPr>
        <w:t> (pp. 32–54). CRC Press. https://doi.org/10.1201/9781315274966-3</w:t>
      </w:r>
    </w:p>
    <w:p w:rsidR="00277F91" w:rsidRPr="00395404" w:rsidRDefault="00277F91" w:rsidP="00F97505">
      <w:pPr>
        <w:pStyle w:val="BodyA"/>
        <w:numPr>
          <w:ilvl w:val="0"/>
          <w:numId w:val="91"/>
        </w:numPr>
        <w:spacing w:line="276" w:lineRule="auto"/>
        <w:jc w:val="both"/>
        <w:rPr>
          <w:rStyle w:val="a-size-large"/>
          <w:rFonts w:ascii="Times New Roman" w:eastAsia="Times New Roman" w:hAnsi="Times New Roman" w:cs="Times New Roman"/>
          <w:bCs/>
          <w:color w:val="auto"/>
          <w:sz w:val="24"/>
          <w:szCs w:val="24"/>
        </w:rPr>
      </w:pPr>
      <w:r w:rsidRPr="00395404">
        <w:rPr>
          <w:rStyle w:val="a-size-large"/>
          <w:rFonts w:ascii="Times New Roman" w:hAnsi="Times New Roman" w:cs="Times New Roman"/>
          <w:color w:val="auto"/>
          <w:sz w:val="24"/>
          <w:szCs w:val="24"/>
        </w:rPr>
        <w:t xml:space="preserve">Punmia, B.C. (2005). </w:t>
      </w:r>
      <w:r w:rsidRPr="00395404">
        <w:rPr>
          <w:rStyle w:val="a-size-large"/>
          <w:rFonts w:ascii="Times New Roman" w:hAnsi="Times New Roman" w:cs="Times New Roman"/>
          <w:i/>
          <w:color w:val="auto"/>
          <w:sz w:val="24"/>
          <w:szCs w:val="24"/>
        </w:rPr>
        <w:t>Building Construction</w:t>
      </w:r>
      <w:r w:rsidRPr="00395404">
        <w:rPr>
          <w:rStyle w:val="a-size-large"/>
          <w:rFonts w:ascii="Times New Roman" w:hAnsi="Times New Roman" w:cs="Times New Roman"/>
          <w:color w:val="auto"/>
          <w:sz w:val="24"/>
          <w:szCs w:val="24"/>
        </w:rPr>
        <w:t>, New Delhi: Laxmi Publishers</w:t>
      </w:r>
    </w:p>
    <w:p w:rsidR="00277F91" w:rsidRPr="00395404" w:rsidRDefault="00277F91" w:rsidP="00F97505">
      <w:pPr>
        <w:pStyle w:val="BodyA"/>
        <w:numPr>
          <w:ilvl w:val="0"/>
          <w:numId w:val="91"/>
        </w:numPr>
        <w:spacing w:line="276" w:lineRule="auto"/>
        <w:jc w:val="both"/>
        <w:rPr>
          <w:rStyle w:val="a-size-large"/>
          <w:rFonts w:ascii="Times New Roman" w:eastAsia="Times New Roman" w:hAnsi="Times New Roman" w:cs="Times New Roman"/>
          <w:bCs/>
          <w:color w:val="auto"/>
          <w:sz w:val="24"/>
          <w:szCs w:val="24"/>
        </w:rPr>
      </w:pPr>
      <w:r w:rsidRPr="00395404">
        <w:rPr>
          <w:rStyle w:val="a-size-large"/>
          <w:rFonts w:ascii="Times New Roman" w:hAnsi="Times New Roman" w:cs="Times New Roman"/>
          <w:color w:val="auto"/>
          <w:sz w:val="24"/>
          <w:szCs w:val="24"/>
        </w:rPr>
        <w:t xml:space="preserve">Rangawala, (2017). </w:t>
      </w:r>
      <w:r w:rsidRPr="00395404">
        <w:rPr>
          <w:rStyle w:val="a-size-large"/>
          <w:rFonts w:ascii="Times New Roman" w:hAnsi="Times New Roman" w:cs="Times New Roman"/>
          <w:i/>
          <w:color w:val="auto"/>
          <w:sz w:val="24"/>
          <w:szCs w:val="24"/>
        </w:rPr>
        <w:t>Building Construction</w:t>
      </w:r>
      <w:r w:rsidRPr="00395404">
        <w:rPr>
          <w:rStyle w:val="a-size-large"/>
          <w:rFonts w:ascii="Times New Roman" w:hAnsi="Times New Roman" w:cs="Times New Roman"/>
          <w:color w:val="auto"/>
          <w:sz w:val="24"/>
          <w:szCs w:val="24"/>
        </w:rPr>
        <w:t>, Gujrat:Charotar publisher</w:t>
      </w:r>
    </w:p>
    <w:p w:rsidR="00277F91" w:rsidRPr="00395404" w:rsidRDefault="00277F91" w:rsidP="007A77F4">
      <w:pPr>
        <w:pStyle w:val="BodyText"/>
        <w:spacing w:after="0"/>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277F91" w:rsidRPr="00395404" w:rsidRDefault="00277F91" w:rsidP="007A77F4">
      <w:pPr>
        <w:pStyle w:val="BodyText"/>
        <w:numPr>
          <w:ilvl w:val="0"/>
          <w:numId w:val="35"/>
        </w:numPr>
        <w:pBdr>
          <w:top w:val="nil"/>
          <w:left w:val="nil"/>
          <w:bottom w:val="nil"/>
          <w:right w:val="nil"/>
          <w:between w:val="nil"/>
          <w:bar w:val="nil"/>
        </w:pBd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t>Lane, J., &amp; Lane, J. (2018). Windows and doors. In </w:t>
      </w:r>
      <w:r w:rsidRPr="00395404">
        <w:rPr>
          <w:rFonts w:ascii="Times New Roman" w:hAnsi="Times New Roman" w:cs="Times New Roman"/>
          <w:i/>
          <w:iCs/>
          <w:sz w:val="24"/>
          <w:szCs w:val="24"/>
          <w:shd w:val="clear" w:color="auto" w:fill="FFFFFF"/>
        </w:rPr>
        <w:t>Aluminium in Building</w:t>
      </w:r>
      <w:r w:rsidRPr="00395404">
        <w:rPr>
          <w:rFonts w:ascii="Times New Roman" w:hAnsi="Times New Roman" w:cs="Times New Roman"/>
          <w:sz w:val="24"/>
          <w:szCs w:val="24"/>
          <w:shd w:val="clear" w:color="auto" w:fill="FFFFFF"/>
        </w:rPr>
        <w:t> (pp. 89–102). Routledge. https://doi.org/10.4324/9780429463372-10</w:t>
      </w:r>
    </w:p>
    <w:p w:rsidR="00277F91" w:rsidRPr="00395404" w:rsidRDefault="00277F91" w:rsidP="007A77F4">
      <w:pPr>
        <w:pStyle w:val="BodyText"/>
        <w:numPr>
          <w:ilvl w:val="0"/>
          <w:numId w:val="35"/>
        </w:numPr>
        <w:pBdr>
          <w:top w:val="nil"/>
          <w:left w:val="nil"/>
          <w:bottom w:val="nil"/>
          <w:right w:val="nil"/>
          <w:between w:val="nil"/>
          <w:bar w:val="nil"/>
        </w:pBd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t xml:space="preserve">Pappu, A., Saxena, M., &amp; Asolekar, S. R. (2007). </w:t>
      </w:r>
      <w:r w:rsidRPr="00395404">
        <w:rPr>
          <w:rFonts w:ascii="Times New Roman" w:hAnsi="Times New Roman" w:cs="Times New Roman"/>
          <w:i/>
          <w:sz w:val="24"/>
          <w:szCs w:val="24"/>
          <w:shd w:val="clear" w:color="auto" w:fill="FFFFFF"/>
        </w:rPr>
        <w:t>Solid wastes generation in India and their recycling potential in building materials. </w:t>
      </w:r>
      <w:r w:rsidRPr="00395404">
        <w:rPr>
          <w:rFonts w:ascii="Times New Roman" w:hAnsi="Times New Roman" w:cs="Times New Roman"/>
          <w:i/>
          <w:iCs/>
          <w:sz w:val="24"/>
          <w:szCs w:val="24"/>
          <w:shd w:val="clear" w:color="auto" w:fill="FFFFFF"/>
        </w:rPr>
        <w:t>Building and Environment</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42</w:t>
      </w:r>
      <w:r w:rsidRPr="00395404">
        <w:rPr>
          <w:rFonts w:ascii="Times New Roman" w:hAnsi="Times New Roman" w:cs="Times New Roman"/>
          <w:sz w:val="24"/>
          <w:szCs w:val="24"/>
          <w:shd w:val="clear" w:color="auto" w:fill="FFFFFF"/>
        </w:rPr>
        <w:t xml:space="preserve">(6), 2311–2320. </w:t>
      </w:r>
      <w:hyperlink r:id="rId71" w:history="1">
        <w:r w:rsidRPr="00395404">
          <w:rPr>
            <w:rStyle w:val="Hyperlink"/>
            <w:rFonts w:ascii="Times New Roman" w:hAnsi="Times New Roman" w:cs="Times New Roman"/>
            <w:color w:val="auto"/>
            <w:sz w:val="24"/>
            <w:szCs w:val="24"/>
            <w:u w:val="none"/>
            <w:shd w:val="clear" w:color="auto" w:fill="FFFFFF"/>
          </w:rPr>
          <w:t>https://doi.org/10.1016/j.buildenv.2006.04.015</w:t>
        </w:r>
      </w:hyperlink>
    </w:p>
    <w:p w:rsidR="00277F91" w:rsidRPr="00395404" w:rsidRDefault="00277F91" w:rsidP="007A77F4">
      <w:pPr>
        <w:pStyle w:val="BodyText"/>
        <w:numPr>
          <w:ilvl w:val="0"/>
          <w:numId w:val="35"/>
        </w:numPr>
        <w:pBdr>
          <w:top w:val="nil"/>
          <w:left w:val="nil"/>
          <w:bottom w:val="nil"/>
          <w:right w:val="nil"/>
          <w:between w:val="nil"/>
          <w:bar w:val="nil"/>
        </w:pBd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t xml:space="preserve">Venkatarama Reddy, B. V. (2004, October 10). </w:t>
      </w:r>
      <w:r w:rsidRPr="00395404">
        <w:rPr>
          <w:rFonts w:ascii="Times New Roman" w:hAnsi="Times New Roman" w:cs="Times New Roman"/>
          <w:i/>
          <w:sz w:val="24"/>
          <w:szCs w:val="24"/>
          <w:shd w:val="clear" w:color="auto" w:fill="FFFFFF"/>
        </w:rPr>
        <w:t>Sustainable building technologies. </w:t>
      </w:r>
      <w:r w:rsidRPr="00395404">
        <w:rPr>
          <w:rFonts w:ascii="Times New Roman" w:hAnsi="Times New Roman" w:cs="Times New Roman"/>
          <w:i/>
          <w:iCs/>
          <w:sz w:val="24"/>
          <w:szCs w:val="24"/>
          <w:shd w:val="clear" w:color="auto" w:fill="FFFFFF"/>
        </w:rPr>
        <w:t>Current Science</w:t>
      </w:r>
      <w:r w:rsidRPr="00395404">
        <w:rPr>
          <w:rFonts w:ascii="Times New Roman" w:hAnsi="Times New Roman" w:cs="Times New Roman"/>
          <w:sz w:val="24"/>
          <w:szCs w:val="24"/>
          <w:shd w:val="clear" w:color="auto" w:fill="FFFFFF"/>
        </w:rPr>
        <w:t>.</w:t>
      </w:r>
    </w:p>
    <w:p w:rsidR="00277F91" w:rsidRPr="00395404" w:rsidRDefault="00277F91" w:rsidP="007A77F4">
      <w:pPr>
        <w:pStyle w:val="BodyText"/>
        <w:numPr>
          <w:ilvl w:val="0"/>
          <w:numId w:val="35"/>
        </w:numPr>
        <w:pBdr>
          <w:top w:val="nil"/>
          <w:left w:val="nil"/>
          <w:bottom w:val="nil"/>
          <w:right w:val="nil"/>
          <w:between w:val="nil"/>
          <w:bar w:val="nil"/>
        </w:pBdr>
        <w:spacing w:after="0"/>
        <w:jc w:val="both"/>
        <w:rPr>
          <w:rFonts w:ascii="Times New Roman" w:hAnsi="Times New Roman" w:cs="Times New Roman"/>
          <w:bCs/>
          <w:sz w:val="24"/>
          <w:szCs w:val="24"/>
        </w:rPr>
      </w:pPr>
      <w:r w:rsidRPr="00395404">
        <w:rPr>
          <w:rFonts w:ascii="Times New Roman" w:hAnsi="Times New Roman" w:cs="Times New Roman"/>
          <w:sz w:val="24"/>
          <w:szCs w:val="24"/>
          <w:shd w:val="clear" w:color="auto" w:fill="FFFFFF"/>
        </w:rPr>
        <w:t xml:space="preserve">Yang, L., &amp; Shi, J. J. (2010). </w:t>
      </w:r>
      <w:r w:rsidRPr="00395404">
        <w:rPr>
          <w:rFonts w:ascii="Times New Roman" w:hAnsi="Times New Roman" w:cs="Times New Roman"/>
          <w:i/>
          <w:sz w:val="24"/>
          <w:szCs w:val="24"/>
          <w:shd w:val="clear" w:color="auto" w:fill="FFFFFF"/>
        </w:rPr>
        <w:t>Experimental study on the impact of rainfall on RCC construction. </w:t>
      </w:r>
      <w:r w:rsidRPr="00395404">
        <w:rPr>
          <w:rFonts w:ascii="Times New Roman" w:hAnsi="Times New Roman" w:cs="Times New Roman"/>
          <w:iCs/>
          <w:sz w:val="24"/>
          <w:szCs w:val="24"/>
          <w:shd w:val="clear" w:color="auto" w:fill="FFFFFF"/>
        </w:rPr>
        <w:t>Journal of Construction Engineering and Management</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136</w:t>
      </w:r>
      <w:r w:rsidRPr="00395404">
        <w:rPr>
          <w:rFonts w:ascii="Times New Roman" w:hAnsi="Times New Roman" w:cs="Times New Roman"/>
          <w:sz w:val="24"/>
          <w:szCs w:val="24"/>
          <w:shd w:val="clear" w:color="auto" w:fill="FFFFFF"/>
        </w:rPr>
        <w:t xml:space="preserve">(5), 477–483. </w:t>
      </w:r>
      <w:hyperlink r:id="rId72" w:history="1">
        <w:r w:rsidRPr="00395404">
          <w:rPr>
            <w:rStyle w:val="Hyperlink"/>
            <w:rFonts w:ascii="Times New Roman" w:hAnsi="Times New Roman" w:cs="Times New Roman"/>
            <w:color w:val="auto"/>
            <w:sz w:val="24"/>
            <w:szCs w:val="24"/>
            <w:u w:val="none"/>
            <w:shd w:val="clear" w:color="auto" w:fill="FFFFFF"/>
          </w:rPr>
          <w:t>https://doi.org/10.1061/(ASCE)CO.1943-7862.0000156</w:t>
        </w:r>
      </w:hyperlink>
    </w:p>
    <w:p w:rsidR="00277F91" w:rsidRPr="00395404" w:rsidRDefault="00277F91" w:rsidP="00395404">
      <w:pPr>
        <w:pStyle w:val="BodyText"/>
        <w:spacing w:after="0" w:line="360" w:lineRule="auto"/>
        <w:ind w:left="720"/>
        <w:jc w:val="both"/>
        <w:rPr>
          <w:rFonts w:ascii="Times New Roman" w:hAnsi="Times New Roman" w:cs="Times New Roman"/>
          <w:b/>
          <w:bCs/>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Assignment/Written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7A77F4"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2E7A73" w:rsidRPr="007A77F4" w:rsidTr="00B9656D">
        <w:trPr>
          <w:jc w:val="center"/>
        </w:trPr>
        <w:tc>
          <w:tcPr>
            <w:tcW w:w="1418" w:type="dxa"/>
            <w:gridSpan w:val="4"/>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Periods</w:t>
            </w:r>
          </w:p>
        </w:tc>
        <w:tc>
          <w:tcPr>
            <w:tcW w:w="5299" w:type="dxa"/>
            <w:gridSpan w:val="8"/>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Evaluation Scheme</w:t>
            </w:r>
          </w:p>
        </w:tc>
        <w:tc>
          <w:tcPr>
            <w:tcW w:w="810" w:type="dxa"/>
            <w:vMerge w:val="restart"/>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Total Marks</w:t>
            </w:r>
          </w:p>
        </w:tc>
        <w:tc>
          <w:tcPr>
            <w:tcW w:w="900" w:type="dxa"/>
            <w:vMerge w:val="restart"/>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Credits</w:t>
            </w:r>
          </w:p>
        </w:tc>
        <w:tc>
          <w:tcPr>
            <w:tcW w:w="1080" w:type="dxa"/>
            <w:vMerge w:val="restart"/>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Duration of Exam (hr)</w:t>
            </w:r>
          </w:p>
        </w:tc>
      </w:tr>
      <w:tr w:rsidR="002E7A73" w:rsidRPr="007A77F4" w:rsidTr="00B9656D">
        <w:trPr>
          <w:trHeight w:val="233"/>
          <w:jc w:val="center"/>
        </w:trPr>
        <w:tc>
          <w:tcPr>
            <w:tcW w:w="277" w:type="dxa"/>
            <w:vMerge w:val="restart"/>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L</w:t>
            </w:r>
          </w:p>
        </w:tc>
        <w:tc>
          <w:tcPr>
            <w:tcW w:w="376" w:type="dxa"/>
            <w:vMerge w:val="restart"/>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T</w:t>
            </w:r>
          </w:p>
        </w:tc>
        <w:tc>
          <w:tcPr>
            <w:tcW w:w="396" w:type="dxa"/>
            <w:vMerge w:val="restart"/>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P</w:t>
            </w:r>
          </w:p>
        </w:tc>
        <w:tc>
          <w:tcPr>
            <w:tcW w:w="369" w:type="dxa"/>
            <w:vMerge w:val="restart"/>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S</w:t>
            </w:r>
          </w:p>
        </w:tc>
        <w:tc>
          <w:tcPr>
            <w:tcW w:w="2691" w:type="dxa"/>
            <w:gridSpan w:val="5"/>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Internal Assessment</w:t>
            </w:r>
          </w:p>
        </w:tc>
        <w:tc>
          <w:tcPr>
            <w:tcW w:w="2608" w:type="dxa"/>
            <w:gridSpan w:val="3"/>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External Assessment</w:t>
            </w:r>
          </w:p>
        </w:tc>
        <w:tc>
          <w:tcPr>
            <w:tcW w:w="810" w:type="dxa"/>
            <w:vMerge/>
          </w:tcPr>
          <w:p w:rsidR="002E7A73" w:rsidRPr="007A77F4" w:rsidRDefault="002E7A73" w:rsidP="00395404">
            <w:pPr>
              <w:spacing w:line="360" w:lineRule="auto"/>
              <w:jc w:val="both"/>
              <w:rPr>
                <w:rFonts w:ascii="Times New Roman" w:hAnsi="Times New Roman" w:cs="Times New Roman"/>
              </w:rPr>
            </w:pPr>
          </w:p>
        </w:tc>
        <w:tc>
          <w:tcPr>
            <w:tcW w:w="900" w:type="dxa"/>
            <w:vMerge/>
          </w:tcPr>
          <w:p w:rsidR="002E7A73" w:rsidRPr="007A77F4" w:rsidRDefault="002E7A73" w:rsidP="00395404">
            <w:pPr>
              <w:spacing w:line="360" w:lineRule="auto"/>
              <w:jc w:val="both"/>
              <w:rPr>
                <w:rFonts w:ascii="Times New Roman" w:hAnsi="Times New Roman" w:cs="Times New Roman"/>
              </w:rPr>
            </w:pPr>
          </w:p>
        </w:tc>
        <w:tc>
          <w:tcPr>
            <w:tcW w:w="1080" w:type="dxa"/>
            <w:vMerge/>
          </w:tcPr>
          <w:p w:rsidR="002E7A73" w:rsidRPr="007A77F4" w:rsidRDefault="002E7A73" w:rsidP="00395404">
            <w:pPr>
              <w:spacing w:line="360" w:lineRule="auto"/>
              <w:jc w:val="both"/>
              <w:rPr>
                <w:rFonts w:ascii="Times New Roman" w:hAnsi="Times New Roman" w:cs="Times New Roman"/>
              </w:rPr>
            </w:pPr>
          </w:p>
        </w:tc>
      </w:tr>
      <w:tr w:rsidR="002E7A73" w:rsidRPr="007A77F4" w:rsidTr="00B9656D">
        <w:trPr>
          <w:trHeight w:val="233"/>
          <w:jc w:val="center"/>
        </w:trPr>
        <w:tc>
          <w:tcPr>
            <w:tcW w:w="277" w:type="dxa"/>
            <w:vMerge/>
          </w:tcPr>
          <w:p w:rsidR="002E7A73" w:rsidRPr="007A77F4" w:rsidRDefault="002E7A73" w:rsidP="00395404">
            <w:pPr>
              <w:spacing w:line="360" w:lineRule="auto"/>
              <w:jc w:val="both"/>
              <w:rPr>
                <w:rFonts w:ascii="Times New Roman" w:hAnsi="Times New Roman" w:cs="Times New Roman"/>
                <w:b/>
                <w:bCs/>
              </w:rPr>
            </w:pPr>
          </w:p>
        </w:tc>
        <w:tc>
          <w:tcPr>
            <w:tcW w:w="376" w:type="dxa"/>
            <w:vMerge/>
          </w:tcPr>
          <w:p w:rsidR="002E7A73" w:rsidRPr="007A77F4" w:rsidRDefault="002E7A73" w:rsidP="00395404">
            <w:pPr>
              <w:spacing w:line="360" w:lineRule="auto"/>
              <w:jc w:val="both"/>
              <w:rPr>
                <w:rFonts w:ascii="Times New Roman" w:hAnsi="Times New Roman" w:cs="Times New Roman"/>
                <w:b/>
                <w:bCs/>
              </w:rPr>
            </w:pPr>
          </w:p>
        </w:tc>
        <w:tc>
          <w:tcPr>
            <w:tcW w:w="396" w:type="dxa"/>
            <w:vMerge/>
          </w:tcPr>
          <w:p w:rsidR="002E7A73" w:rsidRPr="007A77F4" w:rsidRDefault="002E7A73" w:rsidP="00395404">
            <w:pPr>
              <w:spacing w:line="360" w:lineRule="auto"/>
              <w:jc w:val="both"/>
              <w:rPr>
                <w:rFonts w:ascii="Times New Roman" w:hAnsi="Times New Roman" w:cs="Times New Roman"/>
                <w:b/>
                <w:bCs/>
              </w:rPr>
            </w:pPr>
          </w:p>
        </w:tc>
        <w:tc>
          <w:tcPr>
            <w:tcW w:w="369" w:type="dxa"/>
            <w:vMerge/>
          </w:tcPr>
          <w:p w:rsidR="002E7A73" w:rsidRPr="007A77F4" w:rsidRDefault="002E7A73" w:rsidP="00395404">
            <w:pPr>
              <w:spacing w:line="360" w:lineRule="auto"/>
              <w:jc w:val="both"/>
              <w:rPr>
                <w:rFonts w:ascii="Times New Roman" w:hAnsi="Times New Roman" w:cs="Times New Roman"/>
                <w:b/>
                <w:bCs/>
              </w:rPr>
            </w:pPr>
          </w:p>
        </w:tc>
        <w:tc>
          <w:tcPr>
            <w:tcW w:w="981" w:type="dxa"/>
            <w:gridSpan w:val="2"/>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CT</w:t>
            </w:r>
          </w:p>
        </w:tc>
        <w:tc>
          <w:tcPr>
            <w:tcW w:w="540" w:type="dxa"/>
            <w:vMerge w:val="restart"/>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TA</w:t>
            </w:r>
          </w:p>
        </w:tc>
        <w:tc>
          <w:tcPr>
            <w:tcW w:w="450" w:type="dxa"/>
            <w:vMerge w:val="restart"/>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A</w:t>
            </w:r>
          </w:p>
        </w:tc>
        <w:tc>
          <w:tcPr>
            <w:tcW w:w="720" w:type="dxa"/>
            <w:vMerge w:val="restart"/>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990" w:type="dxa"/>
            <w:vMerge w:val="restart"/>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Theory/Studio</w:t>
            </w:r>
          </w:p>
        </w:tc>
        <w:tc>
          <w:tcPr>
            <w:tcW w:w="990" w:type="dxa"/>
            <w:vMerge w:val="restart"/>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VIVA/ Practical</w:t>
            </w:r>
          </w:p>
        </w:tc>
        <w:tc>
          <w:tcPr>
            <w:tcW w:w="628" w:type="dxa"/>
            <w:vMerge w:val="restart"/>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810" w:type="dxa"/>
            <w:vMerge/>
          </w:tcPr>
          <w:p w:rsidR="002E7A73" w:rsidRPr="007A77F4" w:rsidRDefault="002E7A73" w:rsidP="00395404">
            <w:pPr>
              <w:spacing w:line="360" w:lineRule="auto"/>
              <w:jc w:val="both"/>
              <w:rPr>
                <w:rFonts w:ascii="Times New Roman" w:hAnsi="Times New Roman" w:cs="Times New Roman"/>
              </w:rPr>
            </w:pPr>
          </w:p>
        </w:tc>
        <w:tc>
          <w:tcPr>
            <w:tcW w:w="900" w:type="dxa"/>
            <w:vMerge/>
          </w:tcPr>
          <w:p w:rsidR="002E7A73" w:rsidRPr="007A77F4" w:rsidRDefault="002E7A73" w:rsidP="00395404">
            <w:pPr>
              <w:spacing w:line="360" w:lineRule="auto"/>
              <w:jc w:val="both"/>
              <w:rPr>
                <w:rFonts w:ascii="Times New Roman" w:hAnsi="Times New Roman" w:cs="Times New Roman"/>
              </w:rPr>
            </w:pPr>
          </w:p>
        </w:tc>
        <w:tc>
          <w:tcPr>
            <w:tcW w:w="1080" w:type="dxa"/>
            <w:vMerge/>
          </w:tcPr>
          <w:p w:rsidR="002E7A73" w:rsidRPr="007A77F4" w:rsidRDefault="002E7A73" w:rsidP="00395404">
            <w:pPr>
              <w:spacing w:line="360" w:lineRule="auto"/>
              <w:jc w:val="both"/>
              <w:rPr>
                <w:rFonts w:ascii="Times New Roman" w:hAnsi="Times New Roman" w:cs="Times New Roman"/>
              </w:rPr>
            </w:pPr>
          </w:p>
        </w:tc>
      </w:tr>
      <w:tr w:rsidR="002E7A73" w:rsidRPr="007A77F4" w:rsidTr="00B9656D">
        <w:trPr>
          <w:trHeight w:val="232"/>
          <w:jc w:val="center"/>
        </w:trPr>
        <w:tc>
          <w:tcPr>
            <w:tcW w:w="277" w:type="dxa"/>
            <w:vMerge/>
          </w:tcPr>
          <w:p w:rsidR="002E7A73" w:rsidRPr="007A77F4" w:rsidRDefault="002E7A73" w:rsidP="00395404">
            <w:pPr>
              <w:spacing w:line="360" w:lineRule="auto"/>
              <w:jc w:val="both"/>
              <w:rPr>
                <w:rFonts w:ascii="Times New Roman" w:hAnsi="Times New Roman" w:cs="Times New Roman"/>
                <w:b/>
                <w:bCs/>
              </w:rPr>
            </w:pPr>
          </w:p>
        </w:tc>
        <w:tc>
          <w:tcPr>
            <w:tcW w:w="376" w:type="dxa"/>
            <w:vMerge/>
          </w:tcPr>
          <w:p w:rsidR="002E7A73" w:rsidRPr="007A77F4" w:rsidRDefault="002E7A73" w:rsidP="00395404">
            <w:pPr>
              <w:spacing w:line="360" w:lineRule="auto"/>
              <w:jc w:val="both"/>
              <w:rPr>
                <w:rFonts w:ascii="Times New Roman" w:hAnsi="Times New Roman" w:cs="Times New Roman"/>
                <w:b/>
                <w:bCs/>
              </w:rPr>
            </w:pPr>
          </w:p>
        </w:tc>
        <w:tc>
          <w:tcPr>
            <w:tcW w:w="396" w:type="dxa"/>
            <w:vMerge/>
          </w:tcPr>
          <w:p w:rsidR="002E7A73" w:rsidRPr="007A77F4" w:rsidRDefault="002E7A73" w:rsidP="00395404">
            <w:pPr>
              <w:spacing w:line="360" w:lineRule="auto"/>
              <w:jc w:val="both"/>
              <w:rPr>
                <w:rFonts w:ascii="Times New Roman" w:hAnsi="Times New Roman" w:cs="Times New Roman"/>
                <w:b/>
                <w:bCs/>
              </w:rPr>
            </w:pPr>
          </w:p>
        </w:tc>
        <w:tc>
          <w:tcPr>
            <w:tcW w:w="369" w:type="dxa"/>
            <w:vMerge/>
          </w:tcPr>
          <w:p w:rsidR="002E7A73" w:rsidRPr="007A77F4" w:rsidRDefault="002E7A73" w:rsidP="00395404">
            <w:pPr>
              <w:spacing w:line="360" w:lineRule="auto"/>
              <w:jc w:val="both"/>
              <w:rPr>
                <w:rFonts w:ascii="Times New Roman" w:hAnsi="Times New Roman" w:cs="Times New Roman"/>
                <w:b/>
                <w:bCs/>
              </w:rPr>
            </w:pPr>
          </w:p>
        </w:tc>
        <w:tc>
          <w:tcPr>
            <w:tcW w:w="439" w:type="dxa"/>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I</w:t>
            </w:r>
          </w:p>
        </w:tc>
        <w:tc>
          <w:tcPr>
            <w:tcW w:w="542" w:type="dxa"/>
          </w:tcPr>
          <w:p w:rsidR="002E7A73" w:rsidRPr="007A77F4" w:rsidRDefault="002E7A73" w:rsidP="00395404">
            <w:pPr>
              <w:spacing w:line="360" w:lineRule="auto"/>
              <w:jc w:val="both"/>
              <w:rPr>
                <w:rFonts w:ascii="Times New Roman" w:hAnsi="Times New Roman" w:cs="Times New Roman"/>
                <w:b/>
              </w:rPr>
            </w:pPr>
            <w:r w:rsidRPr="007A77F4">
              <w:rPr>
                <w:rFonts w:ascii="Times New Roman" w:hAnsi="Times New Roman" w:cs="Times New Roman"/>
                <w:b/>
              </w:rPr>
              <w:t>II</w:t>
            </w:r>
          </w:p>
        </w:tc>
        <w:tc>
          <w:tcPr>
            <w:tcW w:w="540" w:type="dxa"/>
            <w:vMerge/>
          </w:tcPr>
          <w:p w:rsidR="002E7A73" w:rsidRPr="007A77F4" w:rsidRDefault="002E7A73" w:rsidP="00395404">
            <w:pPr>
              <w:spacing w:line="360" w:lineRule="auto"/>
              <w:jc w:val="both"/>
              <w:rPr>
                <w:rFonts w:ascii="Times New Roman" w:hAnsi="Times New Roman" w:cs="Times New Roman"/>
                <w:b/>
              </w:rPr>
            </w:pPr>
          </w:p>
        </w:tc>
        <w:tc>
          <w:tcPr>
            <w:tcW w:w="450" w:type="dxa"/>
            <w:vMerge/>
          </w:tcPr>
          <w:p w:rsidR="002E7A73" w:rsidRPr="007A77F4" w:rsidRDefault="002E7A73" w:rsidP="00395404">
            <w:pPr>
              <w:spacing w:line="360" w:lineRule="auto"/>
              <w:jc w:val="both"/>
              <w:rPr>
                <w:rFonts w:ascii="Times New Roman" w:hAnsi="Times New Roman" w:cs="Times New Roman"/>
                <w:b/>
              </w:rPr>
            </w:pPr>
          </w:p>
        </w:tc>
        <w:tc>
          <w:tcPr>
            <w:tcW w:w="720" w:type="dxa"/>
            <w:vMerge/>
          </w:tcPr>
          <w:p w:rsidR="002E7A73" w:rsidRPr="007A77F4" w:rsidRDefault="002E7A73" w:rsidP="00395404">
            <w:pPr>
              <w:spacing w:line="360" w:lineRule="auto"/>
              <w:jc w:val="both"/>
              <w:rPr>
                <w:rFonts w:ascii="Times New Roman" w:hAnsi="Times New Roman" w:cs="Times New Roman"/>
                <w:b/>
              </w:rPr>
            </w:pPr>
          </w:p>
        </w:tc>
        <w:tc>
          <w:tcPr>
            <w:tcW w:w="990" w:type="dxa"/>
            <w:vMerge/>
          </w:tcPr>
          <w:p w:rsidR="002E7A73" w:rsidRPr="007A77F4" w:rsidRDefault="002E7A73" w:rsidP="00395404">
            <w:pPr>
              <w:spacing w:line="360" w:lineRule="auto"/>
              <w:jc w:val="both"/>
              <w:rPr>
                <w:rFonts w:ascii="Times New Roman" w:hAnsi="Times New Roman" w:cs="Times New Roman"/>
                <w:b/>
              </w:rPr>
            </w:pPr>
          </w:p>
        </w:tc>
        <w:tc>
          <w:tcPr>
            <w:tcW w:w="990" w:type="dxa"/>
            <w:vMerge/>
          </w:tcPr>
          <w:p w:rsidR="002E7A73" w:rsidRPr="007A77F4" w:rsidRDefault="002E7A73" w:rsidP="00395404">
            <w:pPr>
              <w:spacing w:line="360" w:lineRule="auto"/>
              <w:jc w:val="both"/>
              <w:rPr>
                <w:rFonts w:ascii="Times New Roman" w:hAnsi="Times New Roman" w:cs="Times New Roman"/>
                <w:b/>
              </w:rPr>
            </w:pPr>
          </w:p>
        </w:tc>
        <w:tc>
          <w:tcPr>
            <w:tcW w:w="628" w:type="dxa"/>
            <w:vMerge/>
          </w:tcPr>
          <w:p w:rsidR="002E7A73" w:rsidRPr="007A77F4" w:rsidRDefault="002E7A73" w:rsidP="00395404">
            <w:pPr>
              <w:spacing w:line="360" w:lineRule="auto"/>
              <w:jc w:val="both"/>
              <w:rPr>
                <w:rFonts w:ascii="Times New Roman" w:hAnsi="Times New Roman" w:cs="Times New Roman"/>
                <w:b/>
              </w:rPr>
            </w:pPr>
          </w:p>
        </w:tc>
        <w:tc>
          <w:tcPr>
            <w:tcW w:w="810" w:type="dxa"/>
            <w:vMerge/>
          </w:tcPr>
          <w:p w:rsidR="002E7A73" w:rsidRPr="007A77F4" w:rsidRDefault="002E7A73" w:rsidP="00395404">
            <w:pPr>
              <w:spacing w:line="360" w:lineRule="auto"/>
              <w:jc w:val="both"/>
              <w:rPr>
                <w:rFonts w:ascii="Times New Roman" w:hAnsi="Times New Roman" w:cs="Times New Roman"/>
              </w:rPr>
            </w:pPr>
          </w:p>
        </w:tc>
        <w:tc>
          <w:tcPr>
            <w:tcW w:w="900" w:type="dxa"/>
            <w:vMerge/>
          </w:tcPr>
          <w:p w:rsidR="002E7A73" w:rsidRPr="007A77F4" w:rsidRDefault="002E7A73" w:rsidP="00395404">
            <w:pPr>
              <w:spacing w:line="360" w:lineRule="auto"/>
              <w:jc w:val="both"/>
              <w:rPr>
                <w:rFonts w:ascii="Times New Roman" w:hAnsi="Times New Roman" w:cs="Times New Roman"/>
              </w:rPr>
            </w:pPr>
          </w:p>
        </w:tc>
        <w:tc>
          <w:tcPr>
            <w:tcW w:w="1080" w:type="dxa"/>
            <w:vMerge/>
          </w:tcPr>
          <w:p w:rsidR="002E7A73" w:rsidRPr="007A77F4" w:rsidRDefault="002E7A73" w:rsidP="00395404">
            <w:pPr>
              <w:spacing w:line="360" w:lineRule="auto"/>
              <w:jc w:val="both"/>
              <w:rPr>
                <w:rFonts w:ascii="Times New Roman" w:hAnsi="Times New Roman" w:cs="Times New Roman"/>
              </w:rPr>
            </w:pPr>
          </w:p>
        </w:tc>
      </w:tr>
      <w:tr w:rsidR="002E7A73" w:rsidRPr="007A77F4" w:rsidTr="00B9656D">
        <w:trPr>
          <w:jc w:val="center"/>
        </w:trPr>
        <w:tc>
          <w:tcPr>
            <w:tcW w:w="277" w:type="dxa"/>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2</w:t>
            </w:r>
          </w:p>
        </w:tc>
        <w:tc>
          <w:tcPr>
            <w:tcW w:w="376" w:type="dxa"/>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396" w:type="dxa"/>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369" w:type="dxa"/>
          </w:tcPr>
          <w:p w:rsidR="002E7A73" w:rsidRPr="007A77F4" w:rsidRDefault="002E7A73"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439"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 xml:space="preserve"> 10</w:t>
            </w:r>
          </w:p>
        </w:tc>
        <w:tc>
          <w:tcPr>
            <w:tcW w:w="542"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0"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25</w:t>
            </w:r>
          </w:p>
        </w:tc>
        <w:tc>
          <w:tcPr>
            <w:tcW w:w="450"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5</w:t>
            </w:r>
          </w:p>
        </w:tc>
        <w:tc>
          <w:tcPr>
            <w:tcW w:w="720"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0</w:t>
            </w:r>
          </w:p>
        </w:tc>
        <w:tc>
          <w:tcPr>
            <w:tcW w:w="628"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810"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100</w:t>
            </w:r>
          </w:p>
        </w:tc>
        <w:tc>
          <w:tcPr>
            <w:tcW w:w="900"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4</w:t>
            </w:r>
          </w:p>
        </w:tc>
        <w:tc>
          <w:tcPr>
            <w:tcW w:w="1080" w:type="dxa"/>
          </w:tcPr>
          <w:p w:rsidR="002E7A73" w:rsidRPr="007A77F4" w:rsidRDefault="002E7A73" w:rsidP="00395404">
            <w:pPr>
              <w:spacing w:line="360" w:lineRule="auto"/>
              <w:jc w:val="both"/>
              <w:rPr>
                <w:rFonts w:ascii="Times New Roman" w:hAnsi="Times New Roman" w:cs="Times New Roman"/>
              </w:rPr>
            </w:pPr>
            <w:r w:rsidRPr="007A77F4">
              <w:rPr>
                <w:rFonts w:ascii="Times New Roman" w:hAnsi="Times New Roman" w:cs="Times New Roman"/>
              </w:rPr>
              <w:t>3</w:t>
            </w:r>
          </w:p>
        </w:tc>
      </w:tr>
    </w:tbl>
    <w:p w:rsidR="00277F91" w:rsidRPr="007A77F4" w:rsidRDefault="002E7A73" w:rsidP="00395404">
      <w:pPr>
        <w:pStyle w:val="BodyA"/>
        <w:spacing w:line="360" w:lineRule="auto"/>
        <w:jc w:val="both"/>
        <w:rPr>
          <w:rFonts w:ascii="Times New Roman" w:eastAsia="Times New Roman" w:hAnsi="Times New Roman" w:cs="Times New Roman"/>
          <w:b/>
          <w:bCs/>
          <w:color w:val="auto"/>
        </w:rPr>
      </w:pPr>
      <w:r w:rsidRPr="007A77F4">
        <w:rPr>
          <w:rFonts w:ascii="Times New Roman" w:hAnsi="Times New Roman" w:cs="Times New Roman"/>
          <w:color w:val="auto"/>
        </w:rPr>
        <w:t>L: Lecture; T: Tutorial; P: Practical; S: Studio; CT: Class Test; TA: Total Assessment; A: Attendance</w:t>
      </w:r>
    </w:p>
    <w:p w:rsidR="00277F91" w:rsidRPr="00395404" w:rsidRDefault="00277F91" w:rsidP="00395404">
      <w:pPr>
        <w:pStyle w:val="BodyA"/>
        <w:widowControl w:val="0"/>
        <w:spacing w:line="360" w:lineRule="auto"/>
        <w:jc w:val="both"/>
        <w:rPr>
          <w:rFonts w:ascii="Times New Roman" w:eastAsia="Times New Roman" w:hAnsi="Times New Roman" w:cs="Times New Roman"/>
          <w:b/>
          <w:bCs/>
          <w:color w:val="auto"/>
          <w:sz w:val="24"/>
          <w:szCs w:val="24"/>
        </w:rPr>
      </w:pP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7A77F4" w:rsidTr="006D3C57">
        <w:trPr>
          <w:jc w:val="center"/>
        </w:trPr>
        <w:tc>
          <w:tcPr>
            <w:tcW w:w="28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PO2</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PO3</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PO4</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PO5</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PO6</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PO7</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PO8</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PO9</w:t>
            </w:r>
          </w:p>
        </w:tc>
        <w:tc>
          <w:tcPr>
            <w:tcW w:w="316"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PO10</w:t>
            </w:r>
          </w:p>
        </w:tc>
        <w:tc>
          <w:tcPr>
            <w:tcW w:w="316"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PO11</w:t>
            </w:r>
          </w:p>
        </w:tc>
        <w:tc>
          <w:tcPr>
            <w:tcW w:w="322" w:type="pct"/>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PO12</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PSO1</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PSO2</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PSO3</w:t>
            </w:r>
          </w:p>
        </w:tc>
        <w:tc>
          <w:tcPr>
            <w:tcW w:w="320" w:type="pct"/>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PSO4</w:t>
            </w:r>
          </w:p>
        </w:tc>
      </w:tr>
      <w:tr w:rsidR="00277F91" w:rsidRPr="007A77F4" w:rsidTr="006D3C57">
        <w:trPr>
          <w:jc w:val="center"/>
        </w:trPr>
        <w:tc>
          <w:tcPr>
            <w:tcW w:w="28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CO1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0"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0" w:type="pct"/>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0" w:type="pct"/>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lastRenderedPageBreak/>
              <w:t>CO4</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0" w:type="pct"/>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CO5</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c>
          <w:tcPr>
            <w:tcW w:w="320" w:type="pct"/>
          </w:tcPr>
          <w:p w:rsidR="00277F91" w:rsidRPr="007A77F4" w:rsidRDefault="00277F91"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r>
    </w:tbl>
    <w:p w:rsidR="00277F91" w:rsidRPr="007A77F4" w:rsidRDefault="00277F91" w:rsidP="007A77F4">
      <w:pPr>
        <w:pStyle w:val="BodyA"/>
        <w:widowControl w:val="0"/>
        <w:spacing w:before="120" w:line="360" w:lineRule="auto"/>
        <w:jc w:val="center"/>
        <w:rPr>
          <w:rFonts w:ascii="Times New Roman" w:eastAsia="Times New Roman" w:hAnsi="Times New Roman" w:cs="Times New Roman"/>
          <w:bCs/>
          <w:color w:val="auto"/>
          <w:szCs w:val="24"/>
        </w:rPr>
      </w:pPr>
      <w:r w:rsidRPr="007A77F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line="360" w:lineRule="auto"/>
        <w:jc w:val="both"/>
        <w:rPr>
          <w:rFonts w:ascii="Times New Roman" w:hAnsi="Times New Roman" w:cs="Times New Roman"/>
          <w:b/>
          <w:sz w:val="24"/>
          <w:szCs w:val="24"/>
        </w:rPr>
      </w:pPr>
    </w:p>
    <w:p w:rsidR="00BE222B" w:rsidRDefault="00BE222B">
      <w:r>
        <w:br w:type="page"/>
      </w:r>
    </w:p>
    <w:tbl>
      <w:tblPr>
        <w:tblpPr w:leftFromText="180" w:rightFromText="180" w:vertAnchor="text" w:horzAnchor="margin" w:tblpY="-344"/>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53"/>
        <w:gridCol w:w="375"/>
      </w:tblGrid>
      <w:tr w:rsidR="002E7A73" w:rsidRPr="00395404" w:rsidTr="002E7A7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395404">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E7A73" w:rsidRPr="00395404" w:rsidRDefault="002E7A73" w:rsidP="007A77F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STRUCTURE - V</w:t>
            </w:r>
          </w:p>
          <w:p w:rsidR="002E7A73" w:rsidRPr="00395404" w:rsidRDefault="002E7A73" w:rsidP="007A77F4">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b/>
                <w:color w:val="auto"/>
                <w:sz w:val="24"/>
                <w:szCs w:val="24"/>
              </w:rPr>
              <w:t>(ARC 2509)</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E7A73" w:rsidRPr="00395404" w:rsidTr="002E7A7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892499"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2E7A73"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2E7A73" w:rsidRPr="00395404" w:rsidRDefault="002E7A73" w:rsidP="007A77F4">
            <w:pPr>
              <w:pStyle w:val="NormalWeb"/>
              <w:spacing w:before="0" w:beforeAutospacing="0" w:after="0" w:afterAutospacing="0" w:line="360" w:lineRule="auto"/>
              <w:jc w:val="center"/>
              <w:rPr>
                <w:rFonts w:ascii="Times New Roman" w:hAnsi="Times New Roman"/>
                <w:color w:val="auto"/>
                <w:sz w:val="24"/>
                <w:szCs w:val="24"/>
              </w:rPr>
            </w:pPr>
            <w:r w:rsidRPr="00395404">
              <w:rPr>
                <w:rFonts w:ascii="Times New Roman" w:hAnsi="Times New Roman"/>
                <w:color w:val="auto"/>
                <w:sz w:val="24"/>
                <w:szCs w:val="24"/>
              </w:rPr>
              <w:t>Structure - IV</w:t>
            </w:r>
          </w:p>
          <w:p w:rsidR="002E7A73" w:rsidRPr="00395404" w:rsidRDefault="002E7A73" w:rsidP="007A77F4">
            <w:pPr>
              <w:pStyle w:val="BodyA"/>
              <w:spacing w:line="360" w:lineRule="auto"/>
              <w:jc w:val="center"/>
              <w:rPr>
                <w:rFonts w:ascii="Times New Roman" w:eastAsia="Cambria" w:hAnsi="Times New Roman" w:cs="Times New Roman"/>
                <w:color w:val="auto"/>
                <w:sz w:val="24"/>
                <w:szCs w:val="24"/>
              </w:rPr>
            </w:pPr>
          </w:p>
        </w:tc>
      </w:tr>
      <w:tr w:rsidR="002E7A73"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7A73" w:rsidRPr="00395404" w:rsidRDefault="002E7A73"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2E7A73" w:rsidRPr="00395404" w:rsidRDefault="002E7A73"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Architectural Design - V</w:t>
            </w:r>
          </w:p>
        </w:tc>
      </w:tr>
    </w:tbl>
    <w:p w:rsidR="00503ED1" w:rsidRDefault="00503ED1" w:rsidP="00395404">
      <w:pPr>
        <w:spacing w:line="360" w:lineRule="auto"/>
        <w:jc w:val="both"/>
        <w:rPr>
          <w:rFonts w:ascii="Times New Roman" w:hAnsi="Times New Roman" w:cs="Times New Roman"/>
          <w:b/>
          <w:sz w:val="24"/>
          <w:szCs w:val="24"/>
        </w:rPr>
      </w:pPr>
    </w:p>
    <w:p w:rsidR="00277F91" w:rsidRPr="00395404" w:rsidRDefault="00277F91"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Catalog Description</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aim of this course is to enable students to design steel structures and also an overview of alternative building materials. The course covers knowledge of materials such as cement, aggregate, grades of concrete, steel structures. The course would enable students to design simple RCC structures and their basic components, viz, columns, beams, slabs and staircases.  This course </w:t>
      </w:r>
      <w:r w:rsidR="002E7A73" w:rsidRPr="00395404">
        <w:rPr>
          <w:rFonts w:ascii="Times New Roman" w:hAnsi="Times New Roman" w:cs="Times New Roman"/>
          <w:color w:val="auto"/>
        </w:rPr>
        <w:t>covers staircase design, retaining wall, portal frames, masonry structures, pre-stressed and post-stressed concrete.</w:t>
      </w:r>
    </w:p>
    <w:p w:rsidR="00277F91" w:rsidRPr="00395404" w:rsidRDefault="00277F91" w:rsidP="00395404">
      <w:pPr>
        <w:pStyle w:val="Default"/>
        <w:spacing w:line="360" w:lineRule="auto"/>
        <w:jc w:val="both"/>
        <w:rPr>
          <w:rFonts w:ascii="Times New Roman" w:hAnsi="Times New Roman" w:cs="Times New Roman"/>
          <w:color w:val="auto"/>
        </w:rPr>
      </w:pPr>
    </w:p>
    <w:p w:rsidR="00277F91" w:rsidRPr="00395404" w:rsidRDefault="00277F91"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Course Objectives:</w:t>
      </w:r>
    </w:p>
    <w:p w:rsidR="00277F91" w:rsidRPr="00395404" w:rsidRDefault="00277F91" w:rsidP="00395404">
      <w:pPr>
        <w:spacing w:line="360" w:lineRule="auto"/>
        <w:jc w:val="both"/>
        <w:rPr>
          <w:rFonts w:ascii="Times New Roman" w:hAnsi="Times New Roman" w:cs="Times New Roman"/>
          <w:bCs/>
          <w:sz w:val="24"/>
          <w:szCs w:val="24"/>
        </w:rPr>
      </w:pPr>
      <w:r w:rsidRPr="00395404">
        <w:rPr>
          <w:rFonts w:ascii="Times New Roman" w:hAnsi="Times New Roman" w:cs="Times New Roman"/>
          <w:bCs/>
          <w:sz w:val="24"/>
          <w:szCs w:val="24"/>
        </w:rPr>
        <w:t>The objective of this course is:</w:t>
      </w:r>
    </w:p>
    <w:p w:rsidR="00277F91" w:rsidRPr="00395404" w:rsidRDefault="00277F91" w:rsidP="00F97505">
      <w:pPr>
        <w:pStyle w:val="ListParagraph"/>
        <w:numPr>
          <w:ilvl w:val="0"/>
          <w:numId w:val="90"/>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understand the analysis of in-determinant structures and their use in field in greater depth. </w:t>
      </w:r>
    </w:p>
    <w:p w:rsidR="00277F91" w:rsidRPr="00395404" w:rsidRDefault="00277F91" w:rsidP="00F97505">
      <w:pPr>
        <w:pStyle w:val="Default"/>
        <w:numPr>
          <w:ilvl w:val="0"/>
          <w:numId w:val="90"/>
        </w:numPr>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To </w:t>
      </w:r>
      <w:r w:rsidR="002E7A73" w:rsidRPr="00395404">
        <w:rPr>
          <w:rFonts w:ascii="Times New Roman" w:hAnsi="Times New Roman" w:cs="Times New Roman"/>
          <w:color w:val="auto"/>
        </w:rPr>
        <w:t>design different types of staircase with various materials.</w:t>
      </w:r>
      <w:r w:rsidRPr="00395404">
        <w:rPr>
          <w:rFonts w:ascii="Times New Roman" w:hAnsi="Times New Roman" w:cs="Times New Roman"/>
          <w:color w:val="auto"/>
        </w:rPr>
        <w:t xml:space="preserve">. </w:t>
      </w:r>
    </w:p>
    <w:p w:rsidR="00277F91" w:rsidRPr="00395404" w:rsidRDefault="00277F91" w:rsidP="00F97505">
      <w:pPr>
        <w:pStyle w:val="Default"/>
        <w:numPr>
          <w:ilvl w:val="0"/>
          <w:numId w:val="90"/>
        </w:numPr>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To </w:t>
      </w:r>
      <w:r w:rsidR="002E7A73" w:rsidRPr="00395404">
        <w:rPr>
          <w:rFonts w:ascii="Times New Roman" w:hAnsi="Times New Roman" w:cs="Times New Roman"/>
          <w:color w:val="auto"/>
        </w:rPr>
        <w:t xml:space="preserve">make students aware of </w:t>
      </w:r>
      <w:r w:rsidR="002E7A73" w:rsidRPr="00395404">
        <w:rPr>
          <w:rFonts w:ascii="Times New Roman" w:hAnsi="Times New Roman" w:cs="Times New Roman"/>
          <w:bCs/>
          <w:color w:val="auto"/>
        </w:rPr>
        <w:t>column footing.</w:t>
      </w:r>
    </w:p>
    <w:p w:rsidR="00277F91" w:rsidRPr="00395404" w:rsidRDefault="00277F91" w:rsidP="00395404">
      <w:pPr>
        <w:pStyle w:val="ListParagraph"/>
        <w:spacing w:line="360" w:lineRule="auto"/>
        <w:ind w:left="360"/>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7A77F4">
      <w:pPr>
        <w:pStyle w:val="Default"/>
        <w:spacing w:line="360" w:lineRule="auto"/>
        <w:jc w:val="both"/>
        <w:rPr>
          <w:rFonts w:ascii="Times New Roman" w:eastAsia="Calibri" w:hAnsi="Times New Roman" w:cs="Times New Roman"/>
        </w:rPr>
      </w:pPr>
      <w:r w:rsidRPr="00395404">
        <w:rPr>
          <w:rFonts w:ascii="Times New Roman" w:eastAsia="Calibri" w:hAnsi="Times New Roman" w:cs="Times New Roman"/>
          <w:b/>
        </w:rPr>
        <w:t>CO1</w:t>
      </w:r>
      <w:r w:rsidR="007A77F4">
        <w:rPr>
          <w:rFonts w:ascii="Times New Roman" w:eastAsia="Calibri" w:hAnsi="Times New Roman" w:cs="Times New Roman"/>
          <w:b/>
        </w:rPr>
        <w:t>:</w:t>
      </w:r>
      <w:r w:rsidR="007A77F4">
        <w:rPr>
          <w:rFonts w:ascii="Times New Roman" w:eastAsia="Calibri" w:hAnsi="Times New Roman" w:cs="Times New Roman"/>
          <w:b/>
        </w:rPr>
        <w:tab/>
      </w:r>
      <w:r w:rsidR="00503ED1" w:rsidRPr="00503ED1">
        <w:rPr>
          <w:rFonts w:ascii="Times New Roman" w:eastAsia="Calibri" w:hAnsi="Times New Roman" w:cs="Times New Roman"/>
        </w:rPr>
        <w:t>D</w:t>
      </w:r>
      <w:r w:rsidR="002E7A73" w:rsidRPr="00503ED1">
        <w:rPr>
          <w:rFonts w:ascii="Times New Roman" w:hAnsi="Times New Roman" w:cs="Times New Roman"/>
          <w:bCs/>
        </w:rPr>
        <w:t>esign</w:t>
      </w:r>
      <w:r w:rsidR="002E7A73" w:rsidRPr="00395404">
        <w:rPr>
          <w:rFonts w:ascii="Times New Roman" w:hAnsi="Times New Roman" w:cs="Times New Roman"/>
          <w:b/>
          <w:bCs/>
        </w:rPr>
        <w:t xml:space="preserve"> </w:t>
      </w:r>
      <w:r w:rsidR="002E7A73" w:rsidRPr="00395404">
        <w:rPr>
          <w:rFonts w:ascii="Times New Roman" w:hAnsi="Times New Roman" w:cs="Times New Roman"/>
        </w:rPr>
        <w:t>a dogleg staircase for given stair well space in</w:t>
      </w:r>
      <w:r w:rsidR="007A77F4">
        <w:rPr>
          <w:rFonts w:ascii="Times New Roman" w:hAnsi="Times New Roman" w:cs="Times New Roman"/>
        </w:rPr>
        <w:t xml:space="preserve"> residential or public building.</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eastAsia="Calibri" w:hAnsi="Times New Roman" w:cs="Times New Roman"/>
          <w:b/>
          <w:color w:val="auto"/>
        </w:rPr>
        <w:t>CO2:</w:t>
      </w:r>
      <w:r w:rsidR="007A77F4">
        <w:rPr>
          <w:rFonts w:ascii="Times New Roman" w:eastAsia="Calibri" w:hAnsi="Times New Roman" w:cs="Times New Roman"/>
          <w:b/>
          <w:color w:val="auto"/>
        </w:rPr>
        <w:tab/>
      </w:r>
      <w:r w:rsidR="00503ED1" w:rsidRPr="00503ED1">
        <w:rPr>
          <w:rFonts w:ascii="Times New Roman" w:eastAsia="Calibri" w:hAnsi="Times New Roman" w:cs="Times New Roman"/>
          <w:color w:val="auto"/>
        </w:rPr>
        <w:t>U</w:t>
      </w:r>
      <w:r w:rsidR="000565EE" w:rsidRPr="00395404">
        <w:rPr>
          <w:rFonts w:ascii="Times New Roman" w:hAnsi="Times New Roman" w:cs="Times New Roman"/>
        </w:rPr>
        <w:t xml:space="preserve">nderstand different types of spanning systems in Steel </w:t>
      </w:r>
    </w:p>
    <w:p w:rsidR="000565EE" w:rsidRPr="00395404" w:rsidRDefault="00277F91" w:rsidP="00395404">
      <w:pPr>
        <w:pStyle w:val="Default"/>
        <w:spacing w:line="360" w:lineRule="auto"/>
        <w:jc w:val="both"/>
        <w:rPr>
          <w:rFonts w:ascii="Times New Roman" w:hAnsi="Times New Roman" w:cs="Times New Roman"/>
        </w:rPr>
      </w:pPr>
      <w:r w:rsidRPr="00395404">
        <w:rPr>
          <w:rFonts w:ascii="Times New Roman" w:eastAsia="Calibri" w:hAnsi="Times New Roman" w:cs="Times New Roman"/>
          <w:b/>
          <w:color w:val="auto"/>
        </w:rPr>
        <w:t>CO3:</w:t>
      </w:r>
      <w:r w:rsidR="007A77F4">
        <w:rPr>
          <w:rFonts w:ascii="Times New Roman" w:eastAsia="Calibri" w:hAnsi="Times New Roman" w:cs="Times New Roman"/>
          <w:color w:val="auto"/>
        </w:rPr>
        <w:tab/>
      </w:r>
      <w:r w:rsidR="000565EE" w:rsidRPr="00395404">
        <w:rPr>
          <w:rFonts w:ascii="Times New Roman" w:hAnsi="Times New Roman" w:cs="Times New Roman"/>
          <w:bCs/>
        </w:rPr>
        <w:t xml:space="preserve">Apply </w:t>
      </w:r>
      <w:r w:rsidR="000565EE" w:rsidRPr="00395404">
        <w:rPr>
          <w:rFonts w:ascii="Times New Roman" w:hAnsi="Times New Roman" w:cs="Times New Roman"/>
        </w:rPr>
        <w:t xml:space="preserve">composite materials for masonry works </w:t>
      </w:r>
    </w:p>
    <w:p w:rsidR="000565EE" w:rsidRPr="00395404" w:rsidRDefault="00277F91" w:rsidP="00503ED1">
      <w:pPr>
        <w:pStyle w:val="Default"/>
        <w:spacing w:line="360" w:lineRule="auto"/>
        <w:ind w:left="720" w:hanging="720"/>
        <w:jc w:val="both"/>
        <w:rPr>
          <w:rFonts w:ascii="Times New Roman" w:hAnsi="Times New Roman" w:cs="Times New Roman"/>
        </w:rPr>
      </w:pPr>
      <w:r w:rsidRPr="00395404">
        <w:rPr>
          <w:rFonts w:ascii="Times New Roman" w:eastAsia="Calibri" w:hAnsi="Times New Roman" w:cs="Times New Roman"/>
          <w:b/>
        </w:rPr>
        <w:lastRenderedPageBreak/>
        <w:t>CO4:</w:t>
      </w:r>
      <w:r w:rsidR="007A77F4">
        <w:rPr>
          <w:rFonts w:ascii="Times New Roman" w:eastAsia="Calibri" w:hAnsi="Times New Roman" w:cs="Times New Roman"/>
        </w:rPr>
        <w:tab/>
      </w:r>
      <w:r w:rsidR="000565EE" w:rsidRPr="00395404">
        <w:rPr>
          <w:rFonts w:ascii="Times New Roman" w:hAnsi="Times New Roman" w:cs="Times New Roman"/>
          <w:bCs/>
        </w:rPr>
        <w:t xml:space="preserve">Summarize </w:t>
      </w:r>
      <w:r w:rsidR="000565EE" w:rsidRPr="00395404">
        <w:rPr>
          <w:rFonts w:ascii="Times New Roman" w:hAnsi="Times New Roman" w:cs="Times New Roman"/>
        </w:rPr>
        <w:t xml:space="preserve">the conceptual idea behind the development of pre-stressed structural component for general use </w:t>
      </w:r>
    </w:p>
    <w:p w:rsidR="00277F91" w:rsidRPr="00395404" w:rsidRDefault="00277F91"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0565EE" w:rsidRPr="00395404" w:rsidRDefault="00277F91" w:rsidP="00395404">
            <w:pPr>
              <w:pStyle w:val="Heading4"/>
              <w:outlineLvl w:val="3"/>
              <w:rPr>
                <w:color w:val="000000"/>
              </w:rPr>
            </w:pPr>
            <w:r w:rsidRPr="00395404">
              <w:t xml:space="preserve">MODULE 1: </w:t>
            </w:r>
            <w:r w:rsidR="000565EE" w:rsidRPr="00395404">
              <w:rPr>
                <w:color w:val="000000"/>
              </w:rPr>
              <w:t xml:space="preserve">Design of Staircase </w:t>
            </w:r>
            <w:r w:rsidR="00503ED1" w:rsidRPr="00395404">
              <w:rPr>
                <w:color w:val="000000"/>
              </w:rPr>
              <w:t>and</w:t>
            </w:r>
            <w:r w:rsidR="000565EE" w:rsidRPr="00395404">
              <w:rPr>
                <w:color w:val="000000"/>
              </w:rPr>
              <w:t xml:space="preserve"> Retaining Wall </w:t>
            </w:r>
          </w:p>
          <w:p w:rsidR="00277F91" w:rsidRPr="00395404" w:rsidRDefault="000565EE" w:rsidP="00395404">
            <w:pPr>
              <w:tabs>
                <w:tab w:val="left" w:pos="252"/>
              </w:tabs>
              <w:spacing w:line="360" w:lineRule="auto"/>
              <w:jc w:val="both"/>
              <w:rPr>
                <w:color w:val="000000"/>
                <w:sz w:val="24"/>
                <w:szCs w:val="24"/>
              </w:rPr>
            </w:pPr>
            <w:r w:rsidRPr="00395404">
              <w:rPr>
                <w:color w:val="000000"/>
                <w:sz w:val="24"/>
                <w:szCs w:val="24"/>
              </w:rPr>
              <w:t xml:space="preserve">General Features, Types of Staircase, Distribution of Loading on Stairs, Wall Proportions, Design Principles, </w:t>
            </w:r>
            <w:r w:rsidR="00503ED1" w:rsidRPr="00395404">
              <w:rPr>
                <w:color w:val="000000"/>
                <w:sz w:val="24"/>
                <w:szCs w:val="24"/>
              </w:rPr>
              <w:t>Counter fort</w:t>
            </w:r>
            <w:r w:rsidRPr="00395404">
              <w:rPr>
                <w:color w:val="000000"/>
                <w:sz w:val="24"/>
                <w:szCs w:val="24"/>
              </w:rPr>
              <w:t xml:space="preserve"> Retaining Walls</w:t>
            </w:r>
          </w:p>
        </w:tc>
        <w:tc>
          <w:tcPr>
            <w:tcW w:w="58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1" w:type="pct"/>
            <w:vAlign w:val="center"/>
          </w:tcPr>
          <w:p w:rsidR="000565EE" w:rsidRPr="00395404" w:rsidRDefault="00277F91" w:rsidP="00395404">
            <w:pPr>
              <w:pStyle w:val="Heading4"/>
              <w:outlineLvl w:val="3"/>
              <w:rPr>
                <w:color w:val="000000"/>
              </w:rPr>
            </w:pPr>
            <w:r w:rsidRPr="00395404">
              <w:t xml:space="preserve">MODULE 2: </w:t>
            </w:r>
            <w:r w:rsidR="000565EE" w:rsidRPr="00395404">
              <w:rPr>
                <w:color w:val="000000"/>
              </w:rPr>
              <w:t>Portal Frames</w:t>
            </w:r>
          </w:p>
          <w:p w:rsidR="00277F91" w:rsidRPr="00395404" w:rsidRDefault="000565EE" w:rsidP="00395404">
            <w:pPr>
              <w:spacing w:after="160" w:line="360" w:lineRule="auto"/>
              <w:jc w:val="both"/>
              <w:rPr>
                <w:color w:val="000000"/>
                <w:sz w:val="24"/>
                <w:szCs w:val="24"/>
              </w:rPr>
            </w:pPr>
            <w:r w:rsidRPr="00395404">
              <w:rPr>
                <w:color w:val="000000"/>
                <w:sz w:val="24"/>
                <w:szCs w:val="24"/>
              </w:rPr>
              <w:t xml:space="preserve">Design of Portal Frames with Hinged Base, Design of Portal Frames with Fixed Base, Structural Analysis and Design of Grid Floor, Slab Culvert Rectangular – Beam Deck </w:t>
            </w:r>
          </w:p>
        </w:tc>
        <w:tc>
          <w:tcPr>
            <w:tcW w:w="58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1" w:type="pct"/>
            <w:vAlign w:val="center"/>
          </w:tcPr>
          <w:p w:rsidR="000565EE" w:rsidRPr="00395404" w:rsidRDefault="00277F91" w:rsidP="00395404">
            <w:pPr>
              <w:spacing w:line="360" w:lineRule="auto"/>
              <w:jc w:val="both"/>
              <w:rPr>
                <w:b/>
                <w:sz w:val="24"/>
                <w:szCs w:val="24"/>
              </w:rPr>
            </w:pPr>
            <w:r w:rsidRPr="00395404">
              <w:rPr>
                <w:b/>
                <w:sz w:val="24"/>
                <w:szCs w:val="24"/>
              </w:rPr>
              <w:t xml:space="preserve">MODULE 3: </w:t>
            </w:r>
            <w:r w:rsidR="000565EE" w:rsidRPr="00395404">
              <w:rPr>
                <w:b/>
                <w:sz w:val="24"/>
                <w:szCs w:val="24"/>
              </w:rPr>
              <w:t xml:space="preserve">Masonry Structures </w:t>
            </w:r>
          </w:p>
          <w:p w:rsidR="00277F91" w:rsidRPr="00395404" w:rsidRDefault="000565EE" w:rsidP="00395404">
            <w:pPr>
              <w:spacing w:after="160" w:line="360" w:lineRule="auto"/>
              <w:jc w:val="both"/>
              <w:rPr>
                <w:color w:val="000000"/>
                <w:sz w:val="24"/>
                <w:szCs w:val="24"/>
              </w:rPr>
            </w:pPr>
            <w:r w:rsidRPr="00395404">
              <w:rPr>
                <w:color w:val="000000"/>
                <w:sz w:val="24"/>
                <w:szCs w:val="24"/>
              </w:rPr>
              <w:t xml:space="preserve">Introduction, Masonry Walls, Design of Wall and Column Footing </w:t>
            </w:r>
          </w:p>
        </w:tc>
        <w:tc>
          <w:tcPr>
            <w:tcW w:w="58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1" w:type="pct"/>
            <w:vAlign w:val="center"/>
          </w:tcPr>
          <w:p w:rsidR="000565EE" w:rsidRPr="00395404" w:rsidRDefault="00277F91" w:rsidP="00395404">
            <w:pPr>
              <w:pStyle w:val="Style"/>
              <w:spacing w:line="360" w:lineRule="auto"/>
              <w:jc w:val="both"/>
              <w:rPr>
                <w:rFonts w:ascii="Times New Roman" w:hAnsi="Times New Roman" w:cs="Times New Roman"/>
                <w:b/>
                <w:bCs/>
                <w:color w:val="000000"/>
              </w:rPr>
            </w:pPr>
            <w:r w:rsidRPr="00395404">
              <w:rPr>
                <w:rFonts w:ascii="Times New Roman" w:hAnsi="Times New Roman" w:cs="Times New Roman"/>
                <w:b/>
                <w:bCs/>
              </w:rPr>
              <w:t xml:space="preserve">MODULE 4: </w:t>
            </w:r>
            <w:r w:rsidR="000565EE" w:rsidRPr="00395404">
              <w:rPr>
                <w:rFonts w:ascii="Times New Roman" w:hAnsi="Times New Roman" w:cs="Times New Roman"/>
                <w:b/>
                <w:bCs/>
                <w:color w:val="000000"/>
              </w:rPr>
              <w:t>Pre-Stressed and Post Tensioning Concrete</w:t>
            </w:r>
          </w:p>
          <w:p w:rsidR="00277F91" w:rsidRPr="00395404" w:rsidRDefault="000565EE" w:rsidP="00395404">
            <w:pPr>
              <w:spacing w:after="160" w:line="360" w:lineRule="auto"/>
              <w:jc w:val="both"/>
              <w:rPr>
                <w:color w:val="000000"/>
                <w:sz w:val="24"/>
                <w:szCs w:val="24"/>
              </w:rPr>
            </w:pPr>
            <w:r w:rsidRPr="00395404">
              <w:rPr>
                <w:color w:val="000000"/>
                <w:sz w:val="24"/>
                <w:szCs w:val="24"/>
              </w:rPr>
              <w:t>Elements of Pre-Stressed and post tensioning Concrete, Principles and System, Loss, Analysis and Design of Pre-Stress and post tensioned Beam.</w:t>
            </w:r>
          </w:p>
        </w:tc>
        <w:tc>
          <w:tcPr>
            <w:tcW w:w="580" w:type="pct"/>
            <w:vAlign w:val="center"/>
          </w:tcPr>
          <w:p w:rsidR="00277F91" w:rsidRPr="00395404" w:rsidRDefault="00277F91"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bl>
    <w:p w:rsidR="00277F91" w:rsidRPr="007A77F4" w:rsidRDefault="00277F91" w:rsidP="00395404">
      <w:pPr>
        <w:pStyle w:val="Default"/>
        <w:spacing w:line="360" w:lineRule="auto"/>
        <w:jc w:val="both"/>
        <w:rPr>
          <w:rFonts w:ascii="Times New Roman" w:eastAsia="Times New Roman" w:hAnsi="Times New Roman" w:cs="Times New Roman"/>
          <w:i/>
          <w:iCs/>
          <w:color w:val="auto"/>
          <w:sz w:val="22"/>
        </w:rPr>
      </w:pPr>
      <w:r w:rsidRPr="007A77F4">
        <w:rPr>
          <w:rFonts w:ascii="Times New Roman" w:eastAsia="Times New Roman" w:hAnsi="Times New Roman" w:cs="Times New Roman"/>
          <w:i/>
          <w:iCs/>
          <w:color w:val="auto"/>
          <w:sz w:val="22"/>
        </w:rPr>
        <w:t>*</w:t>
      </w:r>
      <w:r w:rsidRPr="007A77F4">
        <w:rPr>
          <w:rFonts w:ascii="Times New Roman" w:eastAsia="Times New Roman" w:hAnsi="Times New Roman" w:cs="Times New Roman"/>
          <w:b/>
          <w:i/>
          <w:iCs/>
          <w:color w:val="auto"/>
          <w:sz w:val="22"/>
        </w:rPr>
        <w:t>Bloom’s Level:</w:t>
      </w:r>
      <w:r w:rsidRPr="007A77F4">
        <w:rPr>
          <w:rFonts w:ascii="Times New Roman" w:eastAsia="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F97505">
      <w:pPr>
        <w:pStyle w:val="Title"/>
        <w:numPr>
          <w:ilvl w:val="0"/>
          <w:numId w:val="89"/>
        </w:numPr>
        <w:spacing w:line="276" w:lineRule="auto"/>
        <w:jc w:val="both"/>
        <w:rPr>
          <w:b w:val="0"/>
          <w:bCs/>
          <w:iCs/>
          <w:sz w:val="24"/>
        </w:rPr>
      </w:pPr>
      <w:r w:rsidRPr="00395404">
        <w:rPr>
          <w:b w:val="0"/>
          <w:sz w:val="24"/>
          <w:shd w:val="clear" w:color="auto" w:fill="FFFFFF"/>
        </w:rPr>
        <w:t xml:space="preserve">Arya, C. (2009). Eurocode 3: </w:t>
      </w:r>
      <w:r w:rsidRPr="00395404">
        <w:rPr>
          <w:b w:val="0"/>
          <w:i/>
          <w:sz w:val="24"/>
          <w:shd w:val="clear" w:color="auto" w:fill="FFFFFF"/>
        </w:rPr>
        <w:t>Design of steel structures</w:t>
      </w:r>
      <w:r w:rsidRPr="00395404">
        <w:rPr>
          <w:b w:val="0"/>
          <w:sz w:val="24"/>
          <w:shd w:val="clear" w:color="auto" w:fill="FFFFFF"/>
        </w:rPr>
        <w:t>.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73" w:history="1">
        <w:r w:rsidRPr="00395404">
          <w:rPr>
            <w:rStyle w:val="Hyperlink"/>
            <w:rFonts w:eastAsiaTheme="majorEastAsia"/>
            <w:b w:val="0"/>
            <w:color w:val="auto"/>
            <w:sz w:val="24"/>
            <w:u w:val="none"/>
            <w:shd w:val="clear" w:color="auto" w:fill="FFFFFF"/>
          </w:rPr>
          <w:t>https://doi.org/10.1201/b18121-13</w:t>
        </w:r>
      </w:hyperlink>
    </w:p>
    <w:p w:rsidR="00277F91" w:rsidRPr="00395404" w:rsidRDefault="00277F91" w:rsidP="00F97505">
      <w:pPr>
        <w:pStyle w:val="Title"/>
        <w:numPr>
          <w:ilvl w:val="0"/>
          <w:numId w:val="89"/>
        </w:numPr>
        <w:spacing w:line="276" w:lineRule="auto"/>
        <w:jc w:val="both"/>
        <w:rPr>
          <w:b w:val="0"/>
          <w:bCs/>
          <w:iCs/>
          <w:sz w:val="24"/>
        </w:rPr>
      </w:pPr>
      <w:r w:rsidRPr="00395404">
        <w:rPr>
          <w:b w:val="0"/>
          <w:sz w:val="24"/>
          <w:shd w:val="clear" w:color="auto" w:fill="FFFFFF"/>
        </w:rPr>
        <w:t>Emmitt, S., &amp; Gorse, C. (2014). </w:t>
      </w:r>
      <w:r w:rsidRPr="00395404">
        <w:rPr>
          <w:b w:val="0"/>
          <w:i/>
          <w:iCs/>
          <w:sz w:val="24"/>
          <w:shd w:val="clear" w:color="auto" w:fill="FFFFFF"/>
        </w:rPr>
        <w:t>Barry’s Advanced Construction Of Buildings Third Edition</w:t>
      </w:r>
      <w:r w:rsidRPr="00395404">
        <w:rPr>
          <w:b w:val="0"/>
          <w:sz w:val="24"/>
          <w:shd w:val="clear" w:color="auto" w:fill="FFFFFF"/>
        </w:rPr>
        <w:t>. </w:t>
      </w:r>
      <w:r w:rsidRPr="00395404">
        <w:rPr>
          <w:b w:val="0"/>
          <w:i/>
          <w:iCs/>
          <w:sz w:val="24"/>
          <w:shd w:val="clear" w:color="auto" w:fill="FFFFFF"/>
        </w:rPr>
        <w:t>John Wiley &amp; Sons, Ltd</w:t>
      </w:r>
      <w:r w:rsidRPr="00395404">
        <w:rPr>
          <w:b w:val="0"/>
          <w:sz w:val="24"/>
          <w:shd w:val="clear" w:color="auto" w:fill="FFFFFF"/>
        </w:rPr>
        <w:t xml:space="preserve"> (Vol. 28, p. 581). </w:t>
      </w:r>
      <w:hyperlink r:id="rId74" w:history="1">
        <w:r w:rsidRPr="00395404">
          <w:rPr>
            <w:rStyle w:val="Hyperlink"/>
            <w:rFonts w:eastAsiaTheme="majorEastAsia"/>
            <w:b w:val="0"/>
            <w:color w:val="auto"/>
            <w:sz w:val="24"/>
            <w:u w:val="none"/>
            <w:shd w:val="clear" w:color="auto" w:fill="FFFFFF"/>
          </w:rPr>
          <w:t>https://doi.org/10.1017/CBO9781107415324.004</w:t>
        </w:r>
      </w:hyperlink>
    </w:p>
    <w:p w:rsidR="00277F91" w:rsidRPr="00395404" w:rsidRDefault="00277F91" w:rsidP="00F97505">
      <w:pPr>
        <w:pStyle w:val="Title"/>
        <w:numPr>
          <w:ilvl w:val="0"/>
          <w:numId w:val="89"/>
        </w:numPr>
        <w:spacing w:line="276" w:lineRule="auto"/>
        <w:jc w:val="both"/>
        <w:rPr>
          <w:b w:val="0"/>
          <w:iCs/>
          <w:sz w:val="24"/>
        </w:rPr>
      </w:pPr>
      <w:r w:rsidRPr="00395404">
        <w:rPr>
          <w:b w:val="0"/>
          <w:sz w:val="24"/>
          <w:shd w:val="clear" w:color="auto" w:fill="FFFFFF"/>
        </w:rPr>
        <w:t>Oppermann, R. H. (1941). Strength of materials, part I, elementary theory and problems.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231</w:t>
      </w:r>
      <w:r w:rsidRPr="00395404">
        <w:rPr>
          <w:b w:val="0"/>
          <w:sz w:val="24"/>
          <w:shd w:val="clear" w:color="auto" w:fill="FFFFFF"/>
        </w:rPr>
        <w:t>(1), 96. https://doi.org/10.1016/s0016-0032(41)90378-2</w:t>
      </w:r>
      <w:r w:rsidRPr="00395404">
        <w:rPr>
          <w:b w:val="0"/>
          <w:bCs/>
          <w:sz w:val="24"/>
        </w:rPr>
        <w:t>Strength of Materials, Khurmi R. S.</w:t>
      </w:r>
    </w:p>
    <w:p w:rsidR="00277F91" w:rsidRPr="00395404" w:rsidRDefault="00277F91" w:rsidP="00F97505">
      <w:pPr>
        <w:pStyle w:val="Title"/>
        <w:numPr>
          <w:ilvl w:val="0"/>
          <w:numId w:val="89"/>
        </w:numPr>
        <w:spacing w:line="276" w:lineRule="auto"/>
        <w:jc w:val="both"/>
        <w:rPr>
          <w:b w:val="0"/>
          <w:sz w:val="24"/>
        </w:rPr>
      </w:pPr>
      <w:r w:rsidRPr="00395404">
        <w:rPr>
          <w:b w:val="0"/>
          <w:sz w:val="24"/>
          <w:shd w:val="clear" w:color="auto" w:fill="FFFFFF"/>
        </w:rPr>
        <w:t>Salvadori, M., &amp; Heller, R. (1986). </w:t>
      </w:r>
      <w:r w:rsidRPr="00395404">
        <w:rPr>
          <w:b w:val="0"/>
          <w:i/>
          <w:iCs/>
          <w:sz w:val="24"/>
          <w:shd w:val="clear" w:color="auto" w:fill="FFFFFF"/>
        </w:rPr>
        <w:t>Structure In Architecture: The Building Of Buildings, Third Edition.</w:t>
      </w:r>
      <w:r w:rsidRPr="00395404">
        <w:rPr>
          <w:b w:val="0"/>
          <w:sz w:val="24"/>
          <w:shd w:val="clear" w:color="auto" w:fill="FFFFFF"/>
        </w:rPr>
        <w:t> </w:t>
      </w:r>
      <w:r w:rsidRPr="00395404">
        <w:rPr>
          <w:b w:val="0"/>
          <w:i/>
          <w:iCs/>
          <w:sz w:val="24"/>
          <w:shd w:val="clear" w:color="auto" w:fill="FFFFFF"/>
        </w:rPr>
        <w:t>Struct in Archit, The Build of Build, Third Ed</w:t>
      </w:r>
      <w:r w:rsidRPr="00395404">
        <w:rPr>
          <w:b w:val="0"/>
          <w:sz w:val="24"/>
          <w:shd w:val="clear" w:color="auto" w:fill="FFFFFF"/>
        </w:rPr>
        <w:t>. Prentice-Hall Inc.</w:t>
      </w:r>
    </w:p>
    <w:p w:rsidR="00277F91" w:rsidRPr="00395404" w:rsidRDefault="00277F91" w:rsidP="00F97505">
      <w:pPr>
        <w:pStyle w:val="Title"/>
        <w:numPr>
          <w:ilvl w:val="0"/>
          <w:numId w:val="89"/>
        </w:numPr>
        <w:spacing w:line="276" w:lineRule="auto"/>
        <w:jc w:val="both"/>
        <w:rPr>
          <w:b w:val="0"/>
          <w:bCs/>
          <w:sz w:val="24"/>
        </w:rPr>
      </w:pPr>
      <w:r w:rsidRPr="00395404">
        <w:rPr>
          <w:b w:val="0"/>
          <w:sz w:val="24"/>
          <w:shd w:val="clear" w:color="auto" w:fill="FFFFFF"/>
        </w:rPr>
        <w:lastRenderedPageBreak/>
        <w:t xml:space="preserve">von Glasersfeld, E. (2009). A model for the construction of elementary concepts (pp. 45–50). AIP Publishing. </w:t>
      </w:r>
      <w:hyperlink r:id="rId75" w:history="1">
        <w:r w:rsidRPr="00395404">
          <w:rPr>
            <w:rStyle w:val="Hyperlink"/>
            <w:rFonts w:eastAsiaTheme="majorEastAsia"/>
            <w:b w:val="0"/>
            <w:color w:val="auto"/>
            <w:sz w:val="24"/>
            <w:u w:val="none"/>
            <w:shd w:val="clear" w:color="auto" w:fill="FFFFFF"/>
          </w:rPr>
          <w:t>https://doi.org/10.1063/1.58258</w:t>
        </w:r>
      </w:hyperlink>
    </w:p>
    <w:p w:rsidR="00277F91" w:rsidRPr="00395404" w:rsidRDefault="00277F91" w:rsidP="007A77F4">
      <w:pPr>
        <w:spacing w:after="0"/>
        <w:jc w:val="both"/>
        <w:rPr>
          <w:rFonts w:ascii="Times New Roman" w:hAnsi="Times New Roman" w:cs="Times New Roman"/>
          <w:sz w:val="24"/>
          <w:szCs w:val="24"/>
        </w:rPr>
      </w:pPr>
    </w:p>
    <w:p w:rsidR="00277F91" w:rsidRPr="00395404" w:rsidRDefault="00277F91" w:rsidP="007A77F4">
      <w:pPr>
        <w:spacing w:after="0"/>
        <w:jc w:val="both"/>
        <w:rPr>
          <w:rFonts w:ascii="Times New Roman" w:hAnsi="Times New Roman" w:cs="Times New Roman"/>
          <w:b/>
          <w:sz w:val="24"/>
          <w:szCs w:val="24"/>
        </w:rPr>
      </w:pPr>
      <w:r w:rsidRPr="00395404">
        <w:rPr>
          <w:rFonts w:ascii="Times New Roman" w:hAnsi="Times New Roman" w:cs="Times New Roman"/>
          <w:b/>
          <w:sz w:val="24"/>
          <w:szCs w:val="24"/>
        </w:rPr>
        <w:t xml:space="preserve">References: </w:t>
      </w:r>
    </w:p>
    <w:p w:rsidR="00277F91" w:rsidRPr="00395404" w:rsidRDefault="00277F91" w:rsidP="007A77F4">
      <w:pPr>
        <w:pStyle w:val="ListParagraph"/>
        <w:numPr>
          <w:ilvl w:val="0"/>
          <w:numId w:val="36"/>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Roeder, C. W., &amp; MacRae, F. A. (1997). </w:t>
      </w:r>
      <w:r w:rsidRPr="00395404">
        <w:rPr>
          <w:rFonts w:ascii="Times New Roman" w:hAnsi="Times New Roman" w:cs="Times New Roman"/>
          <w:i/>
          <w:iCs/>
          <w:sz w:val="24"/>
          <w:szCs w:val="24"/>
          <w:shd w:val="clear" w:color="auto" w:fill="FFFFFF"/>
        </w:rPr>
        <w:t>Steel structures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Advances in Earthquake Engineering</w:t>
      </w:r>
      <w:r w:rsidRPr="00395404">
        <w:rPr>
          <w:rFonts w:ascii="Times New Roman" w:hAnsi="Times New Roman" w:cs="Times New Roman"/>
          <w:sz w:val="24"/>
          <w:szCs w:val="24"/>
          <w:shd w:val="clear" w:color="auto" w:fill="FFFFFF"/>
        </w:rPr>
        <w:t> (Vol. 3, pp. 533–561). Computational Mechanics Publ. https://doi.org/10.1201/9781420037135.ch1</w:t>
      </w:r>
    </w:p>
    <w:p w:rsidR="00277F91" w:rsidRPr="00395404" w:rsidRDefault="00277F91" w:rsidP="007A77F4">
      <w:pPr>
        <w:pStyle w:val="ListParagraph"/>
        <w:numPr>
          <w:ilvl w:val="0"/>
          <w:numId w:val="36"/>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Solanki, H., &amp; Gogate, A. (1998). Flanged deep beams. In </w:t>
      </w:r>
      <w:r w:rsidRPr="00395404">
        <w:rPr>
          <w:rFonts w:ascii="Times New Roman" w:hAnsi="Times New Roman" w:cs="Times New Roman"/>
          <w:i/>
          <w:iCs/>
          <w:sz w:val="24"/>
          <w:szCs w:val="24"/>
          <w:shd w:val="clear" w:color="auto" w:fill="FFFFFF"/>
        </w:rPr>
        <w:t>Reinforced Concrete Deep Beams</w:t>
      </w:r>
      <w:r w:rsidRPr="00395404">
        <w:rPr>
          <w:rFonts w:ascii="Times New Roman" w:hAnsi="Times New Roman" w:cs="Times New Roman"/>
          <w:sz w:val="24"/>
          <w:szCs w:val="24"/>
          <w:shd w:val="clear" w:color="auto" w:fill="FFFFFF"/>
        </w:rPr>
        <w:t>. Spon Press. https://doi.org/10.4324/9780203034880.ch5</w:t>
      </w:r>
    </w:p>
    <w:p w:rsidR="00277F91" w:rsidRPr="00395404" w:rsidRDefault="00277F91" w:rsidP="007A77F4">
      <w:pPr>
        <w:pStyle w:val="ListParagraph"/>
        <w:numPr>
          <w:ilvl w:val="0"/>
          <w:numId w:val="36"/>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Venkatarama Reddy, B. V. (2004, October 10). Sustainable building technologies. </w:t>
      </w:r>
      <w:r w:rsidRPr="00395404">
        <w:rPr>
          <w:rFonts w:ascii="Times New Roman" w:hAnsi="Times New Roman" w:cs="Times New Roman"/>
          <w:i/>
          <w:iCs/>
          <w:sz w:val="24"/>
          <w:szCs w:val="24"/>
          <w:shd w:val="clear" w:color="auto" w:fill="FFFFFF"/>
        </w:rPr>
        <w:t>Current Science</w:t>
      </w:r>
      <w:r w:rsidRPr="00395404">
        <w:rPr>
          <w:rFonts w:ascii="Times New Roman" w:hAnsi="Times New Roman" w:cs="Times New Roman"/>
          <w:sz w:val="24"/>
          <w:szCs w:val="24"/>
          <w:shd w:val="clear" w:color="auto" w:fill="FFFFFF"/>
        </w:rPr>
        <w:t>.</w:t>
      </w:r>
    </w:p>
    <w:p w:rsidR="00277F91" w:rsidRPr="00395404" w:rsidRDefault="00277F91" w:rsidP="00395404">
      <w:pPr>
        <w:pStyle w:val="ListParagraph"/>
        <w:spacing w:line="360" w:lineRule="auto"/>
        <w:jc w:val="both"/>
        <w:rPr>
          <w:rFonts w:ascii="Times New Roman" w:hAnsi="Times New Roman" w:cs="Times New Roman"/>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Assignment/ Written Examination</w:t>
      </w:r>
    </w:p>
    <w:p w:rsidR="00277F91" w:rsidRPr="00395404" w:rsidRDefault="00277F91" w:rsidP="00395404">
      <w:pPr>
        <w:pStyle w:val="Style"/>
        <w:spacing w:line="360" w:lineRule="auto"/>
        <w:ind w:right="-542"/>
        <w:jc w:val="both"/>
        <w:rPr>
          <w:rFonts w:ascii="Times New Roman" w:hAnsi="Times New Roman" w:cs="Times New Roman"/>
        </w:rPr>
      </w:pPr>
    </w:p>
    <w:p w:rsidR="00277F91" w:rsidRPr="007A77F4" w:rsidRDefault="00277F91" w:rsidP="00395404">
      <w:pPr>
        <w:spacing w:line="360" w:lineRule="auto"/>
        <w:jc w:val="both"/>
        <w:rPr>
          <w:rFonts w:ascii="Times New Roman" w:hAnsi="Times New Roman" w:cs="Times New Roman"/>
          <w:b/>
          <w:bCs/>
        </w:rPr>
      </w:pPr>
      <w:r w:rsidRPr="00395404">
        <w:rPr>
          <w:rFonts w:ascii="Times New Roman" w:hAnsi="Times New Roman" w:cs="Times New Roman"/>
          <w:b/>
          <w:bCs/>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0565EE" w:rsidRPr="007A77F4" w:rsidTr="00B9656D">
        <w:trPr>
          <w:jc w:val="center"/>
        </w:trPr>
        <w:tc>
          <w:tcPr>
            <w:tcW w:w="1418" w:type="dxa"/>
            <w:gridSpan w:val="4"/>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Periods</w:t>
            </w:r>
          </w:p>
        </w:tc>
        <w:tc>
          <w:tcPr>
            <w:tcW w:w="5299" w:type="dxa"/>
            <w:gridSpan w:val="8"/>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Evaluation Scheme</w:t>
            </w:r>
          </w:p>
        </w:tc>
        <w:tc>
          <w:tcPr>
            <w:tcW w:w="810" w:type="dxa"/>
            <w:vMerge w:val="restart"/>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Total Marks</w:t>
            </w:r>
          </w:p>
        </w:tc>
        <w:tc>
          <w:tcPr>
            <w:tcW w:w="900" w:type="dxa"/>
            <w:vMerge w:val="restart"/>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Credits</w:t>
            </w:r>
          </w:p>
        </w:tc>
        <w:tc>
          <w:tcPr>
            <w:tcW w:w="1080" w:type="dxa"/>
            <w:vMerge w:val="restart"/>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Duration of Exam (hr)</w:t>
            </w:r>
          </w:p>
        </w:tc>
      </w:tr>
      <w:tr w:rsidR="000565EE" w:rsidRPr="007A77F4" w:rsidTr="00B9656D">
        <w:trPr>
          <w:trHeight w:val="233"/>
          <w:jc w:val="center"/>
        </w:trPr>
        <w:tc>
          <w:tcPr>
            <w:tcW w:w="277" w:type="dxa"/>
            <w:vMerge w:val="restart"/>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L</w:t>
            </w:r>
          </w:p>
        </w:tc>
        <w:tc>
          <w:tcPr>
            <w:tcW w:w="376" w:type="dxa"/>
            <w:vMerge w:val="restart"/>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T</w:t>
            </w:r>
          </w:p>
        </w:tc>
        <w:tc>
          <w:tcPr>
            <w:tcW w:w="396" w:type="dxa"/>
            <w:vMerge w:val="restart"/>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P</w:t>
            </w:r>
          </w:p>
        </w:tc>
        <w:tc>
          <w:tcPr>
            <w:tcW w:w="369" w:type="dxa"/>
            <w:vMerge w:val="restart"/>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S</w:t>
            </w:r>
          </w:p>
        </w:tc>
        <w:tc>
          <w:tcPr>
            <w:tcW w:w="2691" w:type="dxa"/>
            <w:gridSpan w:val="5"/>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Internal Assessment</w:t>
            </w:r>
          </w:p>
        </w:tc>
        <w:tc>
          <w:tcPr>
            <w:tcW w:w="2608" w:type="dxa"/>
            <w:gridSpan w:val="3"/>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External Assessment</w:t>
            </w:r>
          </w:p>
        </w:tc>
        <w:tc>
          <w:tcPr>
            <w:tcW w:w="810" w:type="dxa"/>
            <w:vMerge/>
          </w:tcPr>
          <w:p w:rsidR="000565EE" w:rsidRPr="007A77F4" w:rsidRDefault="000565EE" w:rsidP="00395404">
            <w:pPr>
              <w:spacing w:line="360" w:lineRule="auto"/>
              <w:jc w:val="both"/>
              <w:rPr>
                <w:rFonts w:ascii="Times New Roman" w:hAnsi="Times New Roman" w:cs="Times New Roman"/>
              </w:rPr>
            </w:pPr>
          </w:p>
        </w:tc>
        <w:tc>
          <w:tcPr>
            <w:tcW w:w="900" w:type="dxa"/>
            <w:vMerge/>
          </w:tcPr>
          <w:p w:rsidR="000565EE" w:rsidRPr="007A77F4" w:rsidRDefault="000565EE" w:rsidP="00395404">
            <w:pPr>
              <w:spacing w:line="360" w:lineRule="auto"/>
              <w:jc w:val="both"/>
              <w:rPr>
                <w:rFonts w:ascii="Times New Roman" w:hAnsi="Times New Roman" w:cs="Times New Roman"/>
              </w:rPr>
            </w:pPr>
          </w:p>
        </w:tc>
        <w:tc>
          <w:tcPr>
            <w:tcW w:w="1080" w:type="dxa"/>
            <w:vMerge/>
          </w:tcPr>
          <w:p w:rsidR="000565EE" w:rsidRPr="007A77F4" w:rsidRDefault="000565EE" w:rsidP="00395404">
            <w:pPr>
              <w:spacing w:line="360" w:lineRule="auto"/>
              <w:jc w:val="both"/>
              <w:rPr>
                <w:rFonts w:ascii="Times New Roman" w:hAnsi="Times New Roman" w:cs="Times New Roman"/>
              </w:rPr>
            </w:pPr>
          </w:p>
        </w:tc>
      </w:tr>
      <w:tr w:rsidR="000565EE" w:rsidRPr="007A77F4" w:rsidTr="00B9656D">
        <w:trPr>
          <w:trHeight w:val="233"/>
          <w:jc w:val="center"/>
        </w:trPr>
        <w:tc>
          <w:tcPr>
            <w:tcW w:w="277" w:type="dxa"/>
            <w:vMerge/>
          </w:tcPr>
          <w:p w:rsidR="000565EE" w:rsidRPr="007A77F4" w:rsidRDefault="000565EE" w:rsidP="00395404">
            <w:pPr>
              <w:spacing w:line="360" w:lineRule="auto"/>
              <w:jc w:val="both"/>
              <w:rPr>
                <w:rFonts w:ascii="Times New Roman" w:hAnsi="Times New Roman" w:cs="Times New Roman"/>
                <w:b/>
                <w:bCs/>
              </w:rPr>
            </w:pPr>
          </w:p>
        </w:tc>
        <w:tc>
          <w:tcPr>
            <w:tcW w:w="376" w:type="dxa"/>
            <w:vMerge/>
          </w:tcPr>
          <w:p w:rsidR="000565EE" w:rsidRPr="007A77F4" w:rsidRDefault="000565EE" w:rsidP="00395404">
            <w:pPr>
              <w:spacing w:line="360" w:lineRule="auto"/>
              <w:jc w:val="both"/>
              <w:rPr>
                <w:rFonts w:ascii="Times New Roman" w:hAnsi="Times New Roman" w:cs="Times New Roman"/>
                <w:b/>
                <w:bCs/>
              </w:rPr>
            </w:pPr>
          </w:p>
        </w:tc>
        <w:tc>
          <w:tcPr>
            <w:tcW w:w="396" w:type="dxa"/>
            <w:vMerge/>
          </w:tcPr>
          <w:p w:rsidR="000565EE" w:rsidRPr="007A77F4" w:rsidRDefault="000565EE" w:rsidP="00395404">
            <w:pPr>
              <w:spacing w:line="360" w:lineRule="auto"/>
              <w:jc w:val="both"/>
              <w:rPr>
                <w:rFonts w:ascii="Times New Roman" w:hAnsi="Times New Roman" w:cs="Times New Roman"/>
                <w:b/>
                <w:bCs/>
              </w:rPr>
            </w:pPr>
          </w:p>
        </w:tc>
        <w:tc>
          <w:tcPr>
            <w:tcW w:w="369" w:type="dxa"/>
            <w:vMerge/>
          </w:tcPr>
          <w:p w:rsidR="000565EE" w:rsidRPr="007A77F4" w:rsidRDefault="000565EE" w:rsidP="00395404">
            <w:pPr>
              <w:spacing w:line="360" w:lineRule="auto"/>
              <w:jc w:val="both"/>
              <w:rPr>
                <w:rFonts w:ascii="Times New Roman" w:hAnsi="Times New Roman" w:cs="Times New Roman"/>
                <w:b/>
                <w:bCs/>
              </w:rPr>
            </w:pPr>
          </w:p>
        </w:tc>
        <w:tc>
          <w:tcPr>
            <w:tcW w:w="981" w:type="dxa"/>
            <w:gridSpan w:val="2"/>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CT</w:t>
            </w:r>
          </w:p>
        </w:tc>
        <w:tc>
          <w:tcPr>
            <w:tcW w:w="540" w:type="dxa"/>
            <w:vMerge w:val="restart"/>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TA</w:t>
            </w:r>
          </w:p>
        </w:tc>
        <w:tc>
          <w:tcPr>
            <w:tcW w:w="450" w:type="dxa"/>
            <w:vMerge w:val="restart"/>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A</w:t>
            </w:r>
          </w:p>
        </w:tc>
        <w:tc>
          <w:tcPr>
            <w:tcW w:w="720" w:type="dxa"/>
            <w:vMerge w:val="restart"/>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990" w:type="dxa"/>
            <w:vMerge w:val="restart"/>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Theory/Studio</w:t>
            </w:r>
          </w:p>
        </w:tc>
        <w:tc>
          <w:tcPr>
            <w:tcW w:w="990" w:type="dxa"/>
            <w:vMerge w:val="restart"/>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VIVA/ Practical</w:t>
            </w:r>
          </w:p>
        </w:tc>
        <w:tc>
          <w:tcPr>
            <w:tcW w:w="628" w:type="dxa"/>
            <w:vMerge w:val="restart"/>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810" w:type="dxa"/>
            <w:vMerge/>
          </w:tcPr>
          <w:p w:rsidR="000565EE" w:rsidRPr="007A77F4" w:rsidRDefault="000565EE" w:rsidP="00395404">
            <w:pPr>
              <w:spacing w:line="360" w:lineRule="auto"/>
              <w:jc w:val="both"/>
              <w:rPr>
                <w:rFonts w:ascii="Times New Roman" w:hAnsi="Times New Roman" w:cs="Times New Roman"/>
              </w:rPr>
            </w:pPr>
          </w:p>
        </w:tc>
        <w:tc>
          <w:tcPr>
            <w:tcW w:w="900" w:type="dxa"/>
            <w:vMerge/>
          </w:tcPr>
          <w:p w:rsidR="000565EE" w:rsidRPr="007A77F4" w:rsidRDefault="000565EE" w:rsidP="00395404">
            <w:pPr>
              <w:spacing w:line="360" w:lineRule="auto"/>
              <w:jc w:val="both"/>
              <w:rPr>
                <w:rFonts w:ascii="Times New Roman" w:hAnsi="Times New Roman" w:cs="Times New Roman"/>
              </w:rPr>
            </w:pPr>
          </w:p>
        </w:tc>
        <w:tc>
          <w:tcPr>
            <w:tcW w:w="1080" w:type="dxa"/>
            <w:vMerge/>
          </w:tcPr>
          <w:p w:rsidR="000565EE" w:rsidRPr="007A77F4" w:rsidRDefault="000565EE" w:rsidP="00395404">
            <w:pPr>
              <w:spacing w:line="360" w:lineRule="auto"/>
              <w:jc w:val="both"/>
              <w:rPr>
                <w:rFonts w:ascii="Times New Roman" w:hAnsi="Times New Roman" w:cs="Times New Roman"/>
              </w:rPr>
            </w:pPr>
          </w:p>
        </w:tc>
      </w:tr>
      <w:tr w:rsidR="000565EE" w:rsidRPr="007A77F4" w:rsidTr="00B9656D">
        <w:trPr>
          <w:trHeight w:val="232"/>
          <w:jc w:val="center"/>
        </w:trPr>
        <w:tc>
          <w:tcPr>
            <w:tcW w:w="277" w:type="dxa"/>
            <w:vMerge/>
          </w:tcPr>
          <w:p w:rsidR="000565EE" w:rsidRPr="007A77F4" w:rsidRDefault="000565EE" w:rsidP="00395404">
            <w:pPr>
              <w:spacing w:line="360" w:lineRule="auto"/>
              <w:jc w:val="both"/>
              <w:rPr>
                <w:rFonts w:ascii="Times New Roman" w:hAnsi="Times New Roman" w:cs="Times New Roman"/>
                <w:b/>
                <w:bCs/>
              </w:rPr>
            </w:pPr>
          </w:p>
        </w:tc>
        <w:tc>
          <w:tcPr>
            <w:tcW w:w="376" w:type="dxa"/>
            <w:vMerge/>
          </w:tcPr>
          <w:p w:rsidR="000565EE" w:rsidRPr="007A77F4" w:rsidRDefault="000565EE" w:rsidP="00395404">
            <w:pPr>
              <w:spacing w:line="360" w:lineRule="auto"/>
              <w:jc w:val="both"/>
              <w:rPr>
                <w:rFonts w:ascii="Times New Roman" w:hAnsi="Times New Roman" w:cs="Times New Roman"/>
                <w:b/>
                <w:bCs/>
              </w:rPr>
            </w:pPr>
          </w:p>
        </w:tc>
        <w:tc>
          <w:tcPr>
            <w:tcW w:w="396" w:type="dxa"/>
            <w:vMerge/>
          </w:tcPr>
          <w:p w:rsidR="000565EE" w:rsidRPr="007A77F4" w:rsidRDefault="000565EE" w:rsidP="00395404">
            <w:pPr>
              <w:spacing w:line="360" w:lineRule="auto"/>
              <w:jc w:val="both"/>
              <w:rPr>
                <w:rFonts w:ascii="Times New Roman" w:hAnsi="Times New Roman" w:cs="Times New Roman"/>
                <w:b/>
                <w:bCs/>
              </w:rPr>
            </w:pPr>
          </w:p>
        </w:tc>
        <w:tc>
          <w:tcPr>
            <w:tcW w:w="369" w:type="dxa"/>
            <w:vMerge/>
          </w:tcPr>
          <w:p w:rsidR="000565EE" w:rsidRPr="007A77F4" w:rsidRDefault="000565EE" w:rsidP="00395404">
            <w:pPr>
              <w:spacing w:line="360" w:lineRule="auto"/>
              <w:jc w:val="both"/>
              <w:rPr>
                <w:rFonts w:ascii="Times New Roman" w:hAnsi="Times New Roman" w:cs="Times New Roman"/>
                <w:b/>
                <w:bCs/>
              </w:rPr>
            </w:pPr>
          </w:p>
        </w:tc>
        <w:tc>
          <w:tcPr>
            <w:tcW w:w="439" w:type="dxa"/>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I</w:t>
            </w:r>
          </w:p>
        </w:tc>
        <w:tc>
          <w:tcPr>
            <w:tcW w:w="542" w:type="dxa"/>
          </w:tcPr>
          <w:p w:rsidR="000565EE" w:rsidRPr="007A77F4" w:rsidRDefault="000565EE" w:rsidP="00395404">
            <w:pPr>
              <w:spacing w:line="360" w:lineRule="auto"/>
              <w:jc w:val="both"/>
              <w:rPr>
                <w:rFonts w:ascii="Times New Roman" w:hAnsi="Times New Roman" w:cs="Times New Roman"/>
                <w:b/>
              </w:rPr>
            </w:pPr>
            <w:r w:rsidRPr="007A77F4">
              <w:rPr>
                <w:rFonts w:ascii="Times New Roman" w:hAnsi="Times New Roman" w:cs="Times New Roman"/>
                <w:b/>
              </w:rPr>
              <w:t>II</w:t>
            </w:r>
          </w:p>
        </w:tc>
        <w:tc>
          <w:tcPr>
            <w:tcW w:w="540" w:type="dxa"/>
            <w:vMerge/>
          </w:tcPr>
          <w:p w:rsidR="000565EE" w:rsidRPr="007A77F4" w:rsidRDefault="000565EE" w:rsidP="00395404">
            <w:pPr>
              <w:spacing w:line="360" w:lineRule="auto"/>
              <w:jc w:val="both"/>
              <w:rPr>
                <w:rFonts w:ascii="Times New Roman" w:hAnsi="Times New Roman" w:cs="Times New Roman"/>
                <w:b/>
              </w:rPr>
            </w:pPr>
          </w:p>
        </w:tc>
        <w:tc>
          <w:tcPr>
            <w:tcW w:w="450" w:type="dxa"/>
            <w:vMerge/>
          </w:tcPr>
          <w:p w:rsidR="000565EE" w:rsidRPr="007A77F4" w:rsidRDefault="000565EE" w:rsidP="00395404">
            <w:pPr>
              <w:spacing w:line="360" w:lineRule="auto"/>
              <w:jc w:val="both"/>
              <w:rPr>
                <w:rFonts w:ascii="Times New Roman" w:hAnsi="Times New Roman" w:cs="Times New Roman"/>
                <w:b/>
              </w:rPr>
            </w:pPr>
          </w:p>
        </w:tc>
        <w:tc>
          <w:tcPr>
            <w:tcW w:w="720" w:type="dxa"/>
            <w:vMerge/>
          </w:tcPr>
          <w:p w:rsidR="000565EE" w:rsidRPr="007A77F4" w:rsidRDefault="000565EE" w:rsidP="00395404">
            <w:pPr>
              <w:spacing w:line="360" w:lineRule="auto"/>
              <w:jc w:val="both"/>
              <w:rPr>
                <w:rFonts w:ascii="Times New Roman" w:hAnsi="Times New Roman" w:cs="Times New Roman"/>
                <w:b/>
              </w:rPr>
            </w:pPr>
          </w:p>
        </w:tc>
        <w:tc>
          <w:tcPr>
            <w:tcW w:w="990" w:type="dxa"/>
            <w:vMerge/>
          </w:tcPr>
          <w:p w:rsidR="000565EE" w:rsidRPr="007A77F4" w:rsidRDefault="000565EE" w:rsidP="00395404">
            <w:pPr>
              <w:spacing w:line="360" w:lineRule="auto"/>
              <w:jc w:val="both"/>
              <w:rPr>
                <w:rFonts w:ascii="Times New Roman" w:hAnsi="Times New Roman" w:cs="Times New Roman"/>
                <w:b/>
              </w:rPr>
            </w:pPr>
          </w:p>
        </w:tc>
        <w:tc>
          <w:tcPr>
            <w:tcW w:w="990" w:type="dxa"/>
            <w:vMerge/>
          </w:tcPr>
          <w:p w:rsidR="000565EE" w:rsidRPr="007A77F4" w:rsidRDefault="000565EE" w:rsidP="00395404">
            <w:pPr>
              <w:spacing w:line="360" w:lineRule="auto"/>
              <w:jc w:val="both"/>
              <w:rPr>
                <w:rFonts w:ascii="Times New Roman" w:hAnsi="Times New Roman" w:cs="Times New Roman"/>
                <w:b/>
              </w:rPr>
            </w:pPr>
          </w:p>
        </w:tc>
        <w:tc>
          <w:tcPr>
            <w:tcW w:w="628" w:type="dxa"/>
            <w:vMerge/>
          </w:tcPr>
          <w:p w:rsidR="000565EE" w:rsidRPr="007A77F4" w:rsidRDefault="000565EE" w:rsidP="00395404">
            <w:pPr>
              <w:spacing w:line="360" w:lineRule="auto"/>
              <w:jc w:val="both"/>
              <w:rPr>
                <w:rFonts w:ascii="Times New Roman" w:hAnsi="Times New Roman" w:cs="Times New Roman"/>
                <w:b/>
              </w:rPr>
            </w:pPr>
          </w:p>
        </w:tc>
        <w:tc>
          <w:tcPr>
            <w:tcW w:w="810" w:type="dxa"/>
            <w:vMerge/>
          </w:tcPr>
          <w:p w:rsidR="000565EE" w:rsidRPr="007A77F4" w:rsidRDefault="000565EE" w:rsidP="00395404">
            <w:pPr>
              <w:spacing w:line="360" w:lineRule="auto"/>
              <w:jc w:val="both"/>
              <w:rPr>
                <w:rFonts w:ascii="Times New Roman" w:hAnsi="Times New Roman" w:cs="Times New Roman"/>
              </w:rPr>
            </w:pPr>
          </w:p>
        </w:tc>
        <w:tc>
          <w:tcPr>
            <w:tcW w:w="900" w:type="dxa"/>
            <w:vMerge/>
          </w:tcPr>
          <w:p w:rsidR="000565EE" w:rsidRPr="007A77F4" w:rsidRDefault="000565EE" w:rsidP="00395404">
            <w:pPr>
              <w:spacing w:line="360" w:lineRule="auto"/>
              <w:jc w:val="both"/>
              <w:rPr>
                <w:rFonts w:ascii="Times New Roman" w:hAnsi="Times New Roman" w:cs="Times New Roman"/>
              </w:rPr>
            </w:pPr>
          </w:p>
        </w:tc>
        <w:tc>
          <w:tcPr>
            <w:tcW w:w="1080" w:type="dxa"/>
            <w:vMerge/>
          </w:tcPr>
          <w:p w:rsidR="000565EE" w:rsidRPr="007A77F4" w:rsidRDefault="000565EE" w:rsidP="00395404">
            <w:pPr>
              <w:spacing w:line="360" w:lineRule="auto"/>
              <w:jc w:val="both"/>
              <w:rPr>
                <w:rFonts w:ascii="Times New Roman" w:hAnsi="Times New Roman" w:cs="Times New Roman"/>
              </w:rPr>
            </w:pPr>
          </w:p>
        </w:tc>
      </w:tr>
      <w:tr w:rsidR="000565EE" w:rsidRPr="007A77F4" w:rsidTr="00B9656D">
        <w:trPr>
          <w:jc w:val="center"/>
        </w:trPr>
        <w:tc>
          <w:tcPr>
            <w:tcW w:w="277" w:type="dxa"/>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2</w:t>
            </w:r>
          </w:p>
        </w:tc>
        <w:tc>
          <w:tcPr>
            <w:tcW w:w="376" w:type="dxa"/>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396" w:type="dxa"/>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369" w:type="dxa"/>
          </w:tcPr>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439"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2"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0"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25</w:t>
            </w:r>
          </w:p>
        </w:tc>
        <w:tc>
          <w:tcPr>
            <w:tcW w:w="450"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5</w:t>
            </w:r>
          </w:p>
        </w:tc>
        <w:tc>
          <w:tcPr>
            <w:tcW w:w="720"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0</w:t>
            </w:r>
          </w:p>
        </w:tc>
        <w:tc>
          <w:tcPr>
            <w:tcW w:w="628"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810"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100</w:t>
            </w:r>
          </w:p>
        </w:tc>
        <w:tc>
          <w:tcPr>
            <w:tcW w:w="900"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2</w:t>
            </w:r>
          </w:p>
        </w:tc>
        <w:tc>
          <w:tcPr>
            <w:tcW w:w="1080" w:type="dxa"/>
          </w:tcPr>
          <w:p w:rsidR="000565EE" w:rsidRPr="007A77F4" w:rsidRDefault="000565EE" w:rsidP="00395404">
            <w:pPr>
              <w:spacing w:line="360" w:lineRule="auto"/>
              <w:jc w:val="both"/>
              <w:rPr>
                <w:rFonts w:ascii="Times New Roman" w:hAnsi="Times New Roman" w:cs="Times New Roman"/>
              </w:rPr>
            </w:pPr>
            <w:r w:rsidRPr="007A77F4">
              <w:rPr>
                <w:rFonts w:ascii="Times New Roman" w:hAnsi="Times New Roman" w:cs="Times New Roman"/>
              </w:rPr>
              <w:t>3</w:t>
            </w:r>
          </w:p>
        </w:tc>
      </w:tr>
    </w:tbl>
    <w:p w:rsidR="000565EE" w:rsidRPr="007A77F4" w:rsidRDefault="000565EE" w:rsidP="00395404">
      <w:pPr>
        <w:spacing w:line="360" w:lineRule="auto"/>
        <w:jc w:val="both"/>
        <w:rPr>
          <w:rFonts w:ascii="Times New Roman" w:hAnsi="Times New Roman" w:cs="Times New Roman"/>
          <w:b/>
          <w:bCs/>
        </w:rPr>
      </w:pPr>
      <w:r w:rsidRPr="007A77F4">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2"/>
        <w:gridCol w:w="523"/>
        <w:gridCol w:w="523"/>
        <w:gridCol w:w="523"/>
        <w:gridCol w:w="523"/>
        <w:gridCol w:w="523"/>
        <w:gridCol w:w="523"/>
        <w:gridCol w:w="523"/>
        <w:gridCol w:w="523"/>
        <w:gridCol w:w="611"/>
        <w:gridCol w:w="611"/>
        <w:gridCol w:w="622"/>
        <w:gridCol w:w="622"/>
        <w:gridCol w:w="621"/>
        <w:gridCol w:w="621"/>
        <w:gridCol w:w="619"/>
      </w:tblGrid>
      <w:tr w:rsidR="00277F91" w:rsidRPr="007A77F4" w:rsidTr="006D3C57">
        <w:trPr>
          <w:trHeight w:val="383"/>
          <w:jc w:val="center"/>
        </w:trPr>
        <w:tc>
          <w:tcPr>
            <w:tcW w:w="28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w:t>
            </w: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PO2</w:t>
            </w: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PO3</w:t>
            </w: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PO4</w:t>
            </w: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PO5</w:t>
            </w: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PO6</w:t>
            </w: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PO7</w:t>
            </w: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PO8</w:t>
            </w:r>
          </w:p>
        </w:tc>
        <w:tc>
          <w:tcPr>
            <w:tcW w:w="273"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PO9</w:t>
            </w:r>
          </w:p>
        </w:tc>
        <w:tc>
          <w:tcPr>
            <w:tcW w:w="319"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PO10</w:t>
            </w:r>
          </w:p>
        </w:tc>
        <w:tc>
          <w:tcPr>
            <w:tcW w:w="319"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PO11</w:t>
            </w:r>
          </w:p>
        </w:tc>
        <w:tc>
          <w:tcPr>
            <w:tcW w:w="325" w:type="pct"/>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PO12</w:t>
            </w:r>
          </w:p>
        </w:tc>
        <w:tc>
          <w:tcPr>
            <w:tcW w:w="32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PSO1</w:t>
            </w:r>
          </w:p>
        </w:tc>
        <w:tc>
          <w:tcPr>
            <w:tcW w:w="32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PSO2</w:t>
            </w:r>
          </w:p>
        </w:tc>
        <w:tc>
          <w:tcPr>
            <w:tcW w:w="32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PSO3</w:t>
            </w:r>
          </w:p>
        </w:tc>
        <w:tc>
          <w:tcPr>
            <w:tcW w:w="323" w:type="pct"/>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PSO4</w:t>
            </w:r>
          </w:p>
        </w:tc>
      </w:tr>
      <w:tr w:rsidR="00277F91" w:rsidRPr="007A77F4" w:rsidTr="006D3C57">
        <w:trPr>
          <w:trHeight w:val="383"/>
          <w:jc w:val="center"/>
        </w:trPr>
        <w:tc>
          <w:tcPr>
            <w:tcW w:w="28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CO1</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9"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9"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5"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324"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4"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r>
      <w:tr w:rsidR="00277F91" w:rsidRPr="007A77F4" w:rsidTr="006D3C57">
        <w:trPr>
          <w:trHeight w:val="368"/>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CO2</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9"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9"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5"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4"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4"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3"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trHeight w:val="368"/>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CO3</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9"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9"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5"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4"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4"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3"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trHeight w:val="383"/>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CO4</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3"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9"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9"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5"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4"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4"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3"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bl>
    <w:p w:rsidR="00277F91" w:rsidRPr="007A77F4" w:rsidRDefault="00277F91" w:rsidP="007A77F4">
      <w:pPr>
        <w:pStyle w:val="BodyA"/>
        <w:widowControl w:val="0"/>
        <w:spacing w:before="120" w:line="360" w:lineRule="auto"/>
        <w:jc w:val="center"/>
        <w:rPr>
          <w:rFonts w:ascii="Times New Roman" w:eastAsia="Times New Roman" w:hAnsi="Times New Roman" w:cs="Times New Roman"/>
          <w:bCs/>
          <w:color w:val="auto"/>
          <w:szCs w:val="24"/>
        </w:rPr>
      </w:pPr>
      <w:r w:rsidRPr="007A77F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503ED1" w:rsidRDefault="00BE222B">
      <w:r>
        <w:lastRenderedPageBreak/>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gridCol w:w="375"/>
      </w:tblGrid>
      <w:tr w:rsidR="00503ED1" w:rsidRPr="00395404" w:rsidTr="00772B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03ED1" w:rsidRPr="00395404" w:rsidRDefault="00503ED1" w:rsidP="00772B7D">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LANDSCAPE ARCHITECTURE</w:t>
            </w:r>
          </w:p>
          <w:p w:rsidR="00503ED1" w:rsidRPr="00395404" w:rsidRDefault="00503ED1" w:rsidP="00772B7D">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2510)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503ED1" w:rsidRPr="00395404" w:rsidRDefault="00503ED1" w:rsidP="00772B7D">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503ED1" w:rsidRPr="00395404"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503ED1" w:rsidRPr="00395404" w:rsidRDefault="00503ED1" w:rsidP="00772B7D">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r>
      <w:tr w:rsidR="00503ED1" w:rsidRPr="00395404"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503ED1" w:rsidRPr="00395404" w:rsidRDefault="00503ED1" w:rsidP="00772B7D">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IV</w:t>
            </w:r>
          </w:p>
        </w:tc>
      </w:tr>
      <w:tr w:rsidR="00503ED1" w:rsidRPr="00395404" w:rsidTr="00772B7D">
        <w:trPr>
          <w:trHeight w:val="243"/>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ED1" w:rsidRPr="00395404" w:rsidRDefault="00503ED1" w:rsidP="00772B7D">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503ED1" w:rsidRPr="00395404" w:rsidRDefault="00503ED1" w:rsidP="00772B7D">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Services - III</w:t>
            </w:r>
          </w:p>
        </w:tc>
      </w:tr>
    </w:tbl>
    <w:p w:rsidR="00BE222B" w:rsidRDefault="00BE222B"/>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0565EE"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aim of this course is to make the students understand the role of landscape architecture in the creation of better environments. This course shall have a direct application in the design studio of the same semester as well as in the Thesis. The course covers basic introduction to landscape architecture, landscape graphics, planting design.</w:t>
      </w:r>
    </w:p>
    <w:p w:rsidR="000565EE" w:rsidRPr="00395404" w:rsidRDefault="000565EE"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course is</w:t>
      </w:r>
    </w:p>
    <w:p w:rsidR="000565EE" w:rsidRPr="00395404" w:rsidRDefault="000565EE" w:rsidP="00F97505">
      <w:pPr>
        <w:pStyle w:val="ListParagraph"/>
        <w:numPr>
          <w:ilvl w:val="0"/>
          <w:numId w:val="120"/>
        </w:numPr>
        <w:autoSpaceDE w:val="0"/>
        <w:autoSpaceDN w:val="0"/>
        <w:adjustRightInd w:val="0"/>
        <w:spacing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make students aware of plant-scape around them</w:t>
      </w:r>
    </w:p>
    <w:p w:rsidR="000565EE" w:rsidRPr="00395404" w:rsidRDefault="000565EE" w:rsidP="00F97505">
      <w:pPr>
        <w:pStyle w:val="ListParagraph"/>
        <w:numPr>
          <w:ilvl w:val="0"/>
          <w:numId w:val="120"/>
        </w:numPr>
        <w:autoSpaceDE w:val="0"/>
        <w:autoSpaceDN w:val="0"/>
        <w:adjustRightInd w:val="0"/>
        <w:spacing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encourage hand drawing &amp; drafting in landscape presentation drawings</w:t>
      </w:r>
    </w:p>
    <w:p w:rsidR="000565EE" w:rsidRPr="00395404" w:rsidRDefault="000565EE" w:rsidP="00F97505">
      <w:pPr>
        <w:pStyle w:val="ListParagraph"/>
        <w:numPr>
          <w:ilvl w:val="0"/>
          <w:numId w:val="120"/>
        </w:numPr>
        <w:autoSpaceDE w:val="0"/>
        <w:autoSpaceDN w:val="0"/>
        <w:adjustRightInd w:val="0"/>
        <w:spacing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familiarize students in preparation of simple landscape proposals.</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0565EE" w:rsidRPr="00395404" w:rsidRDefault="000565EE"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 xml:space="preserve">Explain the role and scope of Landscape architect </w:t>
      </w:r>
    </w:p>
    <w:p w:rsidR="000565EE" w:rsidRPr="00395404" w:rsidRDefault="000565EE" w:rsidP="007A77F4">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7A77F4">
        <w:rPr>
          <w:rFonts w:ascii="Times New Roman" w:eastAsia="Calibri" w:hAnsi="Times New Roman" w:cs="Times New Roman"/>
          <w:sz w:val="24"/>
          <w:szCs w:val="24"/>
        </w:rPr>
        <w:tab/>
      </w:r>
      <w:r w:rsidRPr="00395404">
        <w:rPr>
          <w:rFonts w:ascii="Times New Roman" w:hAnsi="Times New Roman" w:cs="Times New Roman"/>
          <w:color w:val="343434"/>
          <w:sz w:val="24"/>
          <w:szCs w:val="24"/>
          <w:shd w:val="clear" w:color="auto" w:fill="FFFFFF"/>
        </w:rPr>
        <w:t>Develop understanding of form and its varieties by creating models, doing sketches and drawings and completing design projects</w:t>
      </w:r>
    </w:p>
    <w:p w:rsidR="000565EE" w:rsidRPr="00395404" w:rsidRDefault="000565EE" w:rsidP="00395404">
      <w:pPr>
        <w:pStyle w:val="Default"/>
        <w:spacing w:line="360" w:lineRule="auto"/>
        <w:jc w:val="both"/>
        <w:rPr>
          <w:rFonts w:ascii="Times New Roman" w:hAnsi="Times New Roman" w:cs="Times New Roman"/>
        </w:rPr>
      </w:pPr>
      <w:r w:rsidRPr="00395404">
        <w:rPr>
          <w:rFonts w:ascii="Times New Roman" w:eastAsia="Calibri" w:hAnsi="Times New Roman" w:cs="Times New Roman"/>
          <w:b/>
        </w:rPr>
        <w:t>CO3:</w:t>
      </w:r>
      <w:r w:rsidR="007A77F4">
        <w:rPr>
          <w:rFonts w:ascii="Times New Roman" w:eastAsia="Calibri" w:hAnsi="Times New Roman" w:cs="Times New Roman"/>
        </w:rPr>
        <w:tab/>
      </w:r>
      <w:r w:rsidRPr="00395404">
        <w:rPr>
          <w:rFonts w:ascii="Times New Roman" w:hAnsi="Times New Roman" w:cs="Times New Roman"/>
        </w:rPr>
        <w:t xml:space="preserve">To learn to read the land through the imprints left by history </w:t>
      </w:r>
    </w:p>
    <w:p w:rsidR="000565EE" w:rsidRPr="00395404" w:rsidRDefault="000565EE" w:rsidP="00395404">
      <w:pPr>
        <w:spacing w:after="0" w:line="360" w:lineRule="auto"/>
        <w:jc w:val="both"/>
        <w:rPr>
          <w:rFonts w:ascii="Times New Roman" w:hAnsi="Times New Roman" w:cs="Times New Roman"/>
          <w:color w:val="030303"/>
          <w:sz w:val="24"/>
          <w:szCs w:val="24"/>
        </w:rPr>
      </w:pPr>
      <w:r w:rsidRPr="00395404">
        <w:rPr>
          <w:rFonts w:ascii="Times New Roman" w:eastAsia="Calibri" w:hAnsi="Times New Roman" w:cs="Times New Roman"/>
          <w:b/>
          <w:sz w:val="24"/>
          <w:szCs w:val="24"/>
        </w:rPr>
        <w:t>CO4:</w:t>
      </w:r>
      <w:r w:rsidR="007A77F4">
        <w:rPr>
          <w:rFonts w:ascii="Times New Roman" w:eastAsia="Calibri" w:hAnsi="Times New Roman" w:cs="Times New Roman"/>
          <w:sz w:val="24"/>
          <w:szCs w:val="24"/>
        </w:rPr>
        <w:tab/>
      </w:r>
      <w:r w:rsidRPr="00395404">
        <w:rPr>
          <w:rFonts w:ascii="Times New Roman" w:eastAsia="Calibri" w:hAnsi="Times New Roman" w:cs="Times New Roman"/>
          <w:sz w:val="24"/>
          <w:szCs w:val="24"/>
        </w:rPr>
        <w:t>C</w:t>
      </w:r>
      <w:r w:rsidRPr="00395404">
        <w:rPr>
          <w:rFonts w:ascii="Times New Roman" w:hAnsi="Times New Roman" w:cs="Times New Roman"/>
          <w:sz w:val="24"/>
          <w:szCs w:val="24"/>
        </w:rPr>
        <w:t>ategorize plants based on growth, morphological, and taxonomic characteristics</w:t>
      </w:r>
    </w:p>
    <w:p w:rsidR="000565EE" w:rsidRDefault="000565EE" w:rsidP="00395404">
      <w:pPr>
        <w:spacing w:after="0" w:line="360" w:lineRule="auto"/>
        <w:jc w:val="both"/>
        <w:rPr>
          <w:rFonts w:ascii="Times New Roman" w:hAnsi="Times New Roman" w:cs="Times New Roman"/>
          <w:color w:val="343434"/>
          <w:sz w:val="24"/>
          <w:szCs w:val="24"/>
          <w:shd w:val="clear" w:color="auto" w:fill="FFFFFF"/>
        </w:rPr>
      </w:pPr>
      <w:r w:rsidRPr="00395404">
        <w:rPr>
          <w:rFonts w:ascii="Times New Roman" w:hAnsi="Times New Roman" w:cs="Times New Roman"/>
          <w:b/>
          <w:color w:val="030303"/>
          <w:sz w:val="24"/>
          <w:szCs w:val="24"/>
        </w:rPr>
        <w:t>CO5:</w:t>
      </w:r>
      <w:r w:rsidR="007A77F4">
        <w:rPr>
          <w:rFonts w:ascii="Times New Roman" w:hAnsi="Times New Roman" w:cs="Times New Roman"/>
          <w:color w:val="343434"/>
          <w:sz w:val="24"/>
          <w:szCs w:val="24"/>
          <w:shd w:val="clear" w:color="auto" w:fill="FFFFFF"/>
        </w:rPr>
        <w:tab/>
      </w:r>
      <w:r w:rsidRPr="00395404">
        <w:rPr>
          <w:rFonts w:ascii="Times New Roman" w:hAnsi="Times New Roman" w:cs="Times New Roman"/>
          <w:color w:val="343434"/>
          <w:sz w:val="24"/>
          <w:szCs w:val="24"/>
          <w:shd w:val="clear" w:color="auto" w:fill="FFFFFF"/>
        </w:rPr>
        <w:t>Establish links between site data, analysis, and design concepts.</w:t>
      </w:r>
    </w:p>
    <w:p w:rsidR="00503ED1" w:rsidRPr="00395404" w:rsidRDefault="00503ED1" w:rsidP="00395404">
      <w:pPr>
        <w:spacing w:after="0" w:line="360" w:lineRule="auto"/>
        <w:jc w:val="both"/>
        <w:rPr>
          <w:rFonts w:ascii="Times New Roman" w:hAnsi="Times New Roman" w:cs="Times New Roman"/>
          <w:color w:val="030303"/>
          <w:sz w:val="24"/>
          <w:szCs w:val="24"/>
        </w:rPr>
      </w:pPr>
    </w:p>
    <w:tbl>
      <w:tblPr>
        <w:tblStyle w:val="TableGrid"/>
        <w:tblW w:w="5000" w:type="pct"/>
        <w:tblLook w:val="04A0"/>
      </w:tblPr>
      <w:tblGrid>
        <w:gridCol w:w="7394"/>
        <w:gridCol w:w="1111"/>
        <w:gridCol w:w="1071"/>
      </w:tblGrid>
      <w:tr w:rsidR="000565EE" w:rsidRPr="00395404" w:rsidTr="00B9656D">
        <w:tc>
          <w:tcPr>
            <w:tcW w:w="3861"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80"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 xml:space="preserve">Blooms </w:t>
            </w:r>
            <w:r w:rsidRPr="00395404">
              <w:rPr>
                <w:rFonts w:ascii="Times New Roman" w:eastAsia="Times New Roman" w:hAnsi="Times New Roman" w:cs="Times New Roman"/>
                <w:b/>
                <w:sz w:val="24"/>
                <w:szCs w:val="24"/>
              </w:rPr>
              <w:lastRenderedPageBreak/>
              <w:t>level*</w:t>
            </w:r>
          </w:p>
        </w:tc>
        <w:tc>
          <w:tcPr>
            <w:tcW w:w="559"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lastRenderedPageBreak/>
              <w:t xml:space="preserve">Number </w:t>
            </w:r>
            <w:r w:rsidRPr="00395404">
              <w:rPr>
                <w:rFonts w:ascii="Times New Roman" w:eastAsia="Times New Roman" w:hAnsi="Times New Roman" w:cs="Times New Roman"/>
                <w:b/>
                <w:sz w:val="24"/>
                <w:szCs w:val="24"/>
              </w:rPr>
              <w:lastRenderedPageBreak/>
              <w:t>of hours</w:t>
            </w:r>
          </w:p>
        </w:tc>
      </w:tr>
      <w:tr w:rsidR="000565EE" w:rsidRPr="00395404" w:rsidTr="00B9656D">
        <w:tc>
          <w:tcPr>
            <w:tcW w:w="3861" w:type="pct"/>
            <w:vAlign w:val="center"/>
          </w:tcPr>
          <w:p w:rsidR="000565EE" w:rsidRPr="00395404" w:rsidRDefault="000565EE" w:rsidP="00395404">
            <w:pPr>
              <w:autoSpaceDE w:val="0"/>
              <w:autoSpaceDN w:val="0"/>
              <w:adjustRightInd w:val="0"/>
              <w:spacing w:line="360" w:lineRule="auto"/>
              <w:jc w:val="both"/>
              <w:rPr>
                <w:b/>
                <w:bCs/>
                <w:sz w:val="24"/>
                <w:szCs w:val="24"/>
              </w:rPr>
            </w:pPr>
            <w:r w:rsidRPr="00395404">
              <w:rPr>
                <w:rFonts w:eastAsia="Times New Roman"/>
                <w:b/>
                <w:bCs/>
                <w:sz w:val="24"/>
                <w:szCs w:val="24"/>
              </w:rPr>
              <w:lastRenderedPageBreak/>
              <w:t xml:space="preserve">MODULE 1: </w:t>
            </w:r>
            <w:r w:rsidRPr="00395404">
              <w:rPr>
                <w:b/>
                <w:bCs/>
                <w:sz w:val="24"/>
                <w:szCs w:val="24"/>
              </w:rPr>
              <w:t>Introduction to Landscape Architecture</w:t>
            </w:r>
          </w:p>
          <w:p w:rsidR="000565EE" w:rsidRPr="00395404" w:rsidRDefault="000565EE" w:rsidP="00395404">
            <w:pPr>
              <w:autoSpaceDE w:val="0"/>
              <w:autoSpaceDN w:val="0"/>
              <w:adjustRightInd w:val="0"/>
              <w:spacing w:line="360" w:lineRule="auto"/>
              <w:jc w:val="both"/>
              <w:rPr>
                <w:sz w:val="24"/>
                <w:szCs w:val="24"/>
              </w:rPr>
            </w:pPr>
            <w:r w:rsidRPr="00395404">
              <w:rPr>
                <w:sz w:val="24"/>
                <w:szCs w:val="24"/>
              </w:rPr>
              <w:t>Definition, role and scope of Landscape Architecture, Understanding its relationship with earth, water, fire, air, space. Factors affecting landscape design like Climatic/Natural conditions - (soil, water, landforms, vegetation, temperature, humidity, rainfall), Scale, Material, Cost, Time. Elements of Landscape Design - Natural elements (Landform, water, plant scape, microclimate), Design elements (man-made water bodies, landscape furniture, lighting, hardscape and softscape) Principles of Landscape Design - Unity, Symmetry, Balance, Hierarchy, Repetition, Sequence with suitable examples.</w:t>
            </w:r>
          </w:p>
        </w:tc>
        <w:tc>
          <w:tcPr>
            <w:tcW w:w="580"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59"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0565EE" w:rsidRPr="00395404" w:rsidTr="00B9656D">
        <w:tc>
          <w:tcPr>
            <w:tcW w:w="3861" w:type="pct"/>
            <w:vAlign w:val="center"/>
          </w:tcPr>
          <w:p w:rsidR="000565EE" w:rsidRPr="00395404" w:rsidRDefault="000565EE" w:rsidP="00395404">
            <w:pPr>
              <w:autoSpaceDE w:val="0"/>
              <w:autoSpaceDN w:val="0"/>
              <w:adjustRightInd w:val="0"/>
              <w:spacing w:line="360" w:lineRule="auto"/>
              <w:jc w:val="both"/>
              <w:rPr>
                <w:b/>
                <w:bCs/>
                <w:sz w:val="24"/>
                <w:szCs w:val="24"/>
              </w:rPr>
            </w:pPr>
            <w:r w:rsidRPr="00395404">
              <w:rPr>
                <w:rFonts w:eastAsia="Times New Roman"/>
                <w:b/>
                <w:bCs/>
                <w:sz w:val="24"/>
                <w:szCs w:val="24"/>
              </w:rPr>
              <w:t xml:space="preserve">MODULE 2: </w:t>
            </w:r>
            <w:r w:rsidRPr="00395404">
              <w:rPr>
                <w:b/>
                <w:bCs/>
                <w:sz w:val="24"/>
                <w:szCs w:val="24"/>
              </w:rPr>
              <w:t>Landscape Graphics</w:t>
            </w:r>
          </w:p>
          <w:p w:rsidR="000565EE" w:rsidRPr="00395404" w:rsidRDefault="000565EE" w:rsidP="00395404">
            <w:pPr>
              <w:autoSpaceDE w:val="0"/>
              <w:autoSpaceDN w:val="0"/>
              <w:adjustRightInd w:val="0"/>
              <w:spacing w:line="360" w:lineRule="auto"/>
              <w:jc w:val="both"/>
              <w:rPr>
                <w:sz w:val="24"/>
                <w:szCs w:val="24"/>
              </w:rPr>
            </w:pPr>
            <w:r w:rsidRPr="00395404">
              <w:rPr>
                <w:sz w:val="24"/>
                <w:szCs w:val="24"/>
              </w:rPr>
              <w:t>Techniques on making handmade landscape drawings - trees of varied textures, landforms, buildings, paving, foliage patterns, tone contrast, &amp;balance, rock &amp; water and other landscape features. Conventional symbols in landscape presentations.</w:t>
            </w:r>
          </w:p>
        </w:tc>
        <w:tc>
          <w:tcPr>
            <w:tcW w:w="580"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 L3</w:t>
            </w:r>
          </w:p>
        </w:tc>
        <w:tc>
          <w:tcPr>
            <w:tcW w:w="559"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0565EE" w:rsidRPr="00395404" w:rsidTr="00B9656D">
        <w:tc>
          <w:tcPr>
            <w:tcW w:w="3861" w:type="pct"/>
            <w:vAlign w:val="center"/>
          </w:tcPr>
          <w:p w:rsidR="000565EE" w:rsidRPr="00395404" w:rsidRDefault="000565EE" w:rsidP="00395404">
            <w:pPr>
              <w:autoSpaceDE w:val="0"/>
              <w:autoSpaceDN w:val="0"/>
              <w:adjustRightInd w:val="0"/>
              <w:spacing w:line="360" w:lineRule="auto"/>
              <w:jc w:val="both"/>
              <w:rPr>
                <w:b/>
                <w:bCs/>
                <w:sz w:val="24"/>
                <w:szCs w:val="24"/>
              </w:rPr>
            </w:pPr>
            <w:r w:rsidRPr="00395404">
              <w:rPr>
                <w:rFonts w:eastAsia="Times New Roman"/>
                <w:b/>
                <w:bCs/>
                <w:sz w:val="24"/>
                <w:szCs w:val="24"/>
              </w:rPr>
              <w:t>MODULE 3:</w:t>
            </w:r>
            <w:r w:rsidRPr="00395404">
              <w:rPr>
                <w:b/>
                <w:bCs/>
                <w:sz w:val="24"/>
                <w:szCs w:val="24"/>
              </w:rPr>
              <w:t xml:space="preserve"> Theory and Evolution Of Landscape Architecture</w:t>
            </w:r>
          </w:p>
          <w:p w:rsidR="000565EE" w:rsidRPr="00395404" w:rsidRDefault="000565EE" w:rsidP="00395404">
            <w:pPr>
              <w:autoSpaceDE w:val="0"/>
              <w:autoSpaceDN w:val="0"/>
              <w:adjustRightInd w:val="0"/>
              <w:spacing w:line="360" w:lineRule="auto"/>
              <w:jc w:val="both"/>
              <w:rPr>
                <w:sz w:val="24"/>
                <w:szCs w:val="24"/>
              </w:rPr>
            </w:pPr>
            <w:r w:rsidRPr="00395404">
              <w:rPr>
                <w:sz w:val="24"/>
                <w:szCs w:val="24"/>
              </w:rPr>
              <w:t>Evolution of landscape from pre- history to present day (history of landscape through civilizations). Major Garden styles - Hindu, Buddhist, Mughal, Japanese, Italian, Renaissance, their Design and Philosophy in brief.</w:t>
            </w:r>
          </w:p>
        </w:tc>
        <w:tc>
          <w:tcPr>
            <w:tcW w:w="580"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59"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5</w:t>
            </w:r>
          </w:p>
        </w:tc>
      </w:tr>
      <w:tr w:rsidR="000565EE" w:rsidRPr="00395404" w:rsidTr="00B9656D">
        <w:tc>
          <w:tcPr>
            <w:tcW w:w="3861" w:type="pct"/>
            <w:vAlign w:val="center"/>
          </w:tcPr>
          <w:p w:rsidR="000565EE" w:rsidRPr="00395404" w:rsidRDefault="000565EE" w:rsidP="00395404">
            <w:pPr>
              <w:autoSpaceDE w:val="0"/>
              <w:autoSpaceDN w:val="0"/>
              <w:adjustRightInd w:val="0"/>
              <w:spacing w:line="360" w:lineRule="auto"/>
              <w:jc w:val="both"/>
              <w:rPr>
                <w:b/>
                <w:bCs/>
                <w:sz w:val="24"/>
                <w:szCs w:val="24"/>
              </w:rPr>
            </w:pPr>
            <w:r w:rsidRPr="00395404">
              <w:rPr>
                <w:rFonts w:eastAsia="Times New Roman"/>
                <w:b/>
                <w:bCs/>
                <w:sz w:val="24"/>
                <w:szCs w:val="24"/>
              </w:rPr>
              <w:t xml:space="preserve">MODULE 4: </w:t>
            </w:r>
            <w:r w:rsidRPr="00395404">
              <w:rPr>
                <w:b/>
                <w:bCs/>
                <w:sz w:val="24"/>
                <w:szCs w:val="24"/>
              </w:rPr>
              <w:t xml:space="preserve">Planting Design </w:t>
            </w:r>
          </w:p>
          <w:p w:rsidR="000565EE" w:rsidRPr="00395404" w:rsidRDefault="000565EE" w:rsidP="00395404">
            <w:pPr>
              <w:autoSpaceDE w:val="0"/>
              <w:autoSpaceDN w:val="0"/>
              <w:adjustRightInd w:val="0"/>
              <w:spacing w:line="360" w:lineRule="auto"/>
              <w:jc w:val="both"/>
              <w:rPr>
                <w:sz w:val="24"/>
                <w:szCs w:val="24"/>
              </w:rPr>
            </w:pPr>
            <w:r w:rsidRPr="00395404">
              <w:rPr>
                <w:sz w:val="24"/>
                <w:szCs w:val="24"/>
              </w:rPr>
              <w:t>Classification of Plants - Trees, shrubs, groundcovers, flowering plants. Selection criteria of plants on the basis of visual, functional, micro climate and ecological aspects.</w:t>
            </w:r>
          </w:p>
        </w:tc>
        <w:tc>
          <w:tcPr>
            <w:tcW w:w="580"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L4</w:t>
            </w:r>
          </w:p>
        </w:tc>
        <w:tc>
          <w:tcPr>
            <w:tcW w:w="559"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5</w:t>
            </w:r>
          </w:p>
        </w:tc>
      </w:tr>
      <w:tr w:rsidR="000565EE" w:rsidRPr="00395404" w:rsidTr="00B9656D">
        <w:tc>
          <w:tcPr>
            <w:tcW w:w="3861" w:type="pct"/>
            <w:vAlign w:val="center"/>
          </w:tcPr>
          <w:p w:rsidR="000565EE" w:rsidRPr="00395404" w:rsidRDefault="000565EE" w:rsidP="00395404">
            <w:pPr>
              <w:autoSpaceDE w:val="0"/>
              <w:autoSpaceDN w:val="0"/>
              <w:adjustRightInd w:val="0"/>
              <w:spacing w:line="360" w:lineRule="auto"/>
              <w:jc w:val="both"/>
              <w:rPr>
                <w:b/>
                <w:bCs/>
                <w:sz w:val="24"/>
                <w:szCs w:val="24"/>
              </w:rPr>
            </w:pPr>
            <w:r w:rsidRPr="00395404">
              <w:rPr>
                <w:rFonts w:eastAsia="Times New Roman"/>
                <w:b/>
                <w:bCs/>
                <w:sz w:val="24"/>
                <w:szCs w:val="24"/>
              </w:rPr>
              <w:t xml:space="preserve">MODULE 5: </w:t>
            </w:r>
            <w:r w:rsidRPr="00395404">
              <w:rPr>
                <w:b/>
                <w:bCs/>
                <w:sz w:val="24"/>
                <w:szCs w:val="24"/>
              </w:rPr>
              <w:t>Landscape Design</w:t>
            </w:r>
          </w:p>
          <w:p w:rsidR="000565EE" w:rsidRPr="00395404" w:rsidRDefault="000565EE" w:rsidP="00395404">
            <w:pPr>
              <w:autoSpaceDE w:val="0"/>
              <w:autoSpaceDN w:val="0"/>
              <w:adjustRightInd w:val="0"/>
              <w:spacing w:line="360" w:lineRule="auto"/>
              <w:jc w:val="both"/>
              <w:rPr>
                <w:sz w:val="24"/>
                <w:szCs w:val="24"/>
              </w:rPr>
            </w:pPr>
            <w:r w:rsidRPr="00395404">
              <w:rPr>
                <w:sz w:val="24"/>
                <w:szCs w:val="24"/>
              </w:rPr>
              <w:t>Inventory, Site analysis and Site planning. Conceptual design, Design development and proposals. Landscape constructional details paving, curbs, retaining wall, fountain, decks, terrace gardens etc. Landscaping Parks and roads, Terrace Gardens, landscaped courts. Preparation of landscape schemes; Landscape Construction.</w:t>
            </w:r>
          </w:p>
        </w:tc>
        <w:tc>
          <w:tcPr>
            <w:tcW w:w="580"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L4, L6</w:t>
            </w:r>
          </w:p>
        </w:tc>
        <w:tc>
          <w:tcPr>
            <w:tcW w:w="559" w:type="pct"/>
            <w:vAlign w:val="center"/>
          </w:tcPr>
          <w:p w:rsidR="000565EE" w:rsidRPr="00395404" w:rsidRDefault="000565EE" w:rsidP="007A77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14</w:t>
            </w:r>
          </w:p>
        </w:tc>
      </w:tr>
    </w:tbl>
    <w:p w:rsidR="00277F91" w:rsidRPr="00395404" w:rsidRDefault="000565EE" w:rsidP="00395404">
      <w:pPr>
        <w:pStyle w:val="Default"/>
        <w:spacing w:line="360" w:lineRule="auto"/>
        <w:jc w:val="both"/>
        <w:rPr>
          <w:rFonts w:ascii="Times New Roman" w:eastAsia="Times New Roman" w:hAnsi="Times New Roman" w:cs="Times New Roman"/>
          <w:i/>
          <w:iCs/>
          <w:color w:val="auto"/>
        </w:rPr>
      </w:pPr>
      <w:r w:rsidRPr="00395404">
        <w:rPr>
          <w:rFonts w:ascii="Times New Roman" w:eastAsia="Times New Roman" w:hAnsi="Times New Roman" w:cs="Times New Roman"/>
          <w:i/>
          <w:iCs/>
        </w:rPr>
        <w:lastRenderedPageBreak/>
        <w:t>*Bloom’s Level: L1-Knowledge; L2-Comprehension; L3-Application; L4:Analysis; L5:Synthesis, L6:Evaluation</w:t>
      </w:r>
    </w:p>
    <w:p w:rsidR="00503ED1" w:rsidRDefault="00503ED1" w:rsidP="00395404">
      <w:pPr>
        <w:pStyle w:val="BodyA"/>
        <w:spacing w:line="360" w:lineRule="auto"/>
        <w:jc w:val="both"/>
        <w:rPr>
          <w:rFonts w:ascii="Times New Roman" w:hAnsi="Times New Roman" w:cs="Times New Roman"/>
          <w:b/>
          <w:bCs/>
          <w:color w:val="auto"/>
          <w:sz w:val="24"/>
          <w:szCs w:val="24"/>
        </w:rPr>
      </w:pPr>
    </w:p>
    <w:p w:rsidR="00E61BBF" w:rsidRPr="00395404" w:rsidRDefault="00E61BBF"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Books/References:</w:t>
      </w:r>
    </w:p>
    <w:p w:rsidR="00E61BBF" w:rsidRPr="00395404" w:rsidRDefault="00E61BBF" w:rsidP="007A77F4">
      <w:pPr>
        <w:pStyle w:val="Title"/>
        <w:numPr>
          <w:ilvl w:val="0"/>
          <w:numId w:val="34"/>
        </w:numPr>
        <w:spacing w:line="276" w:lineRule="auto"/>
        <w:jc w:val="both"/>
        <w:rPr>
          <w:b w:val="0"/>
          <w:bCs/>
          <w:sz w:val="24"/>
        </w:rPr>
      </w:pPr>
      <w:r w:rsidRPr="00395404">
        <w:rPr>
          <w:b w:val="0"/>
          <w:sz w:val="24"/>
          <w:shd w:val="clear" w:color="auto" w:fill="FFFFFF"/>
        </w:rPr>
        <w:t>Conan, M., &amp; Conan, M. (2000). </w:t>
      </w:r>
      <w:r w:rsidRPr="00395404">
        <w:rPr>
          <w:b w:val="0"/>
          <w:i/>
          <w:iCs/>
          <w:sz w:val="24"/>
          <w:shd w:val="clear" w:color="auto" w:fill="FFFFFF"/>
        </w:rPr>
        <w:t>Environmentalism in landscape architecture</w:t>
      </w:r>
      <w:r w:rsidRPr="00395404">
        <w:rPr>
          <w:b w:val="0"/>
          <w:sz w:val="24"/>
          <w:shd w:val="clear" w:color="auto" w:fill="FFFFFF"/>
        </w:rPr>
        <w:t>. </w:t>
      </w:r>
      <w:r w:rsidRPr="00395404">
        <w:rPr>
          <w:b w:val="0"/>
          <w:i/>
          <w:iCs/>
          <w:sz w:val="24"/>
          <w:shd w:val="clear" w:color="auto" w:fill="FFFFFF"/>
        </w:rPr>
        <w:t>Library</w:t>
      </w:r>
      <w:r w:rsidRPr="00395404">
        <w:rPr>
          <w:b w:val="0"/>
          <w:sz w:val="24"/>
          <w:shd w:val="clear" w:color="auto" w:fill="FFFFFF"/>
        </w:rPr>
        <w:t xml:space="preserve"> (Vol. 22). Retrieved from </w:t>
      </w:r>
      <w:hyperlink r:id="rId76" w:history="1">
        <w:r w:rsidRPr="00395404">
          <w:rPr>
            <w:rStyle w:val="Hyperlink"/>
            <w:b w:val="0"/>
            <w:color w:val="auto"/>
            <w:sz w:val="24"/>
            <w:u w:val="none"/>
            <w:shd w:val="clear" w:color="auto" w:fill="FFFFFF"/>
          </w:rPr>
          <w:t>http://books.google.com/books?hl=en&amp;amp;lr=&amp;amp;id=wr385lQxrbsC&amp;amp;oi=fnd&amp;amp;pg=PA1&amp;amp;dq=Environmentalism+in+landscape+architecture&amp;amp;ots=hMCOKluPkW&amp;amp;sig=iFCLKXFB_aH6CX6q1w26O1Aj4PU</w:t>
        </w:r>
      </w:hyperlink>
    </w:p>
    <w:p w:rsidR="00E61BBF" w:rsidRPr="00395404" w:rsidRDefault="00E61BBF" w:rsidP="007A77F4">
      <w:pPr>
        <w:pStyle w:val="Title"/>
        <w:numPr>
          <w:ilvl w:val="0"/>
          <w:numId w:val="34"/>
        </w:numPr>
        <w:spacing w:line="276" w:lineRule="auto"/>
        <w:jc w:val="both"/>
        <w:rPr>
          <w:b w:val="0"/>
          <w:bCs/>
          <w:sz w:val="24"/>
        </w:rPr>
      </w:pPr>
      <w:r w:rsidRPr="00395404">
        <w:rPr>
          <w:b w:val="0"/>
          <w:sz w:val="24"/>
          <w:shd w:val="clear" w:color="auto" w:fill="FFFFFF"/>
        </w:rPr>
        <w:t>Laurie, M. (1986). An introduction to landscape architecture. Second edition. </w:t>
      </w:r>
      <w:r w:rsidRPr="00395404">
        <w:rPr>
          <w:b w:val="0"/>
          <w:i/>
          <w:iCs/>
          <w:sz w:val="24"/>
          <w:shd w:val="clear" w:color="auto" w:fill="FFFFFF"/>
        </w:rPr>
        <w:t>An Introduction to Landscape Architecture. Second Edition.</w:t>
      </w:r>
    </w:p>
    <w:p w:rsidR="00E61BBF" w:rsidRPr="00395404" w:rsidRDefault="00E61BBF" w:rsidP="007A77F4">
      <w:pPr>
        <w:pStyle w:val="Title"/>
        <w:numPr>
          <w:ilvl w:val="0"/>
          <w:numId w:val="34"/>
        </w:numPr>
        <w:spacing w:line="276" w:lineRule="auto"/>
        <w:jc w:val="both"/>
        <w:rPr>
          <w:b w:val="0"/>
          <w:bCs/>
          <w:sz w:val="24"/>
        </w:rPr>
      </w:pPr>
      <w:r w:rsidRPr="00395404">
        <w:rPr>
          <w:b w:val="0"/>
          <w:sz w:val="24"/>
          <w:shd w:val="clear" w:color="auto" w:fill="FFFFFF"/>
        </w:rPr>
        <w:t>Vernon, S. (2013). </w:t>
      </w:r>
      <w:r w:rsidRPr="00395404">
        <w:rPr>
          <w:b w:val="0"/>
          <w:i/>
          <w:iCs/>
          <w:sz w:val="24"/>
          <w:shd w:val="clear" w:color="auto" w:fill="FFFFFF"/>
        </w:rPr>
        <w:t>Landscape Architect’s Pocket Book</w:t>
      </w:r>
      <w:r w:rsidRPr="00395404">
        <w:rPr>
          <w:b w:val="0"/>
          <w:sz w:val="24"/>
          <w:shd w:val="clear" w:color="auto" w:fill="FFFFFF"/>
        </w:rPr>
        <w:t>. </w:t>
      </w:r>
      <w:r w:rsidRPr="00395404">
        <w:rPr>
          <w:b w:val="0"/>
          <w:i/>
          <w:iCs/>
          <w:sz w:val="24"/>
          <w:shd w:val="clear" w:color="auto" w:fill="FFFFFF"/>
        </w:rPr>
        <w:t>Landscape Architect’s Pocket Book</w:t>
      </w:r>
      <w:r w:rsidRPr="00395404">
        <w:rPr>
          <w:b w:val="0"/>
          <w:sz w:val="24"/>
          <w:shd w:val="clear" w:color="auto" w:fill="FFFFFF"/>
        </w:rPr>
        <w:t xml:space="preserve">. Routledge. </w:t>
      </w:r>
      <w:hyperlink r:id="rId77" w:history="1">
        <w:r w:rsidRPr="00395404">
          <w:rPr>
            <w:rStyle w:val="Hyperlink"/>
            <w:b w:val="0"/>
            <w:color w:val="auto"/>
            <w:sz w:val="24"/>
            <w:u w:val="none"/>
            <w:shd w:val="clear" w:color="auto" w:fill="FFFFFF"/>
          </w:rPr>
          <w:t>https://doi.org/10.4324/9780203568705</w:t>
        </w:r>
      </w:hyperlink>
    </w:p>
    <w:p w:rsidR="00E61BBF" w:rsidRPr="00395404" w:rsidRDefault="00E61BBF" w:rsidP="007A77F4">
      <w:pPr>
        <w:pStyle w:val="Title"/>
        <w:numPr>
          <w:ilvl w:val="0"/>
          <w:numId w:val="34"/>
        </w:numPr>
        <w:spacing w:line="276" w:lineRule="auto"/>
        <w:jc w:val="both"/>
        <w:rPr>
          <w:b w:val="0"/>
          <w:bCs/>
          <w:sz w:val="24"/>
        </w:rPr>
      </w:pPr>
      <w:r w:rsidRPr="00395404">
        <w:rPr>
          <w:b w:val="0"/>
          <w:sz w:val="24"/>
          <w:shd w:val="clear" w:color="auto" w:fill="FFFFFF"/>
        </w:rPr>
        <w:t>Starke, B. (2016). </w:t>
      </w:r>
      <w:r w:rsidRPr="00395404">
        <w:rPr>
          <w:b w:val="0"/>
          <w:i/>
          <w:iCs/>
          <w:sz w:val="24"/>
          <w:shd w:val="clear" w:color="auto" w:fill="FFFFFF"/>
        </w:rPr>
        <w:t>Landscape Architecture: A Manual of Environmental Planning and Design</w:t>
      </w:r>
      <w:r w:rsidRPr="00395404">
        <w:rPr>
          <w:b w:val="0"/>
          <w:sz w:val="24"/>
          <w:shd w:val="clear" w:color="auto" w:fill="FFFFFF"/>
        </w:rPr>
        <w:t>. </w:t>
      </w:r>
      <w:r w:rsidRPr="00395404">
        <w:rPr>
          <w:b w:val="0"/>
          <w:i/>
          <w:iCs/>
          <w:sz w:val="24"/>
          <w:shd w:val="clear" w:color="auto" w:fill="FFFFFF"/>
        </w:rPr>
        <w:t>McGraw Hill</w:t>
      </w:r>
      <w:r w:rsidRPr="00395404">
        <w:rPr>
          <w:b w:val="0"/>
          <w:sz w:val="24"/>
          <w:shd w:val="clear" w:color="auto" w:fill="FFFFFF"/>
        </w:rPr>
        <w:t xml:space="preserve"> (Vol. 86, pp. v–vi). McGraw-Hill Education. </w:t>
      </w:r>
      <w:hyperlink r:id="rId78" w:history="1">
        <w:r w:rsidRPr="00395404">
          <w:rPr>
            <w:rStyle w:val="Hyperlink"/>
            <w:b w:val="0"/>
            <w:color w:val="auto"/>
            <w:sz w:val="24"/>
            <w:u w:val="none"/>
            <w:shd w:val="clear" w:color="auto" w:fill="FFFFFF"/>
          </w:rPr>
          <w:t>https://doi.org/10.1080/02681307.2016.1252112</w:t>
        </w:r>
      </w:hyperlink>
    </w:p>
    <w:p w:rsidR="00E61BBF" w:rsidRPr="00395404" w:rsidRDefault="00E61BBF" w:rsidP="007A77F4">
      <w:pPr>
        <w:pStyle w:val="Title"/>
        <w:numPr>
          <w:ilvl w:val="0"/>
          <w:numId w:val="34"/>
        </w:numPr>
        <w:spacing w:line="276" w:lineRule="auto"/>
        <w:jc w:val="both"/>
        <w:rPr>
          <w:b w:val="0"/>
          <w:bCs/>
          <w:sz w:val="24"/>
        </w:rPr>
      </w:pPr>
      <w:r w:rsidRPr="00395404">
        <w:rPr>
          <w:b w:val="0"/>
          <w:sz w:val="24"/>
          <w:shd w:val="clear" w:color="auto" w:fill="FFFFFF"/>
        </w:rPr>
        <w:t>Clayden, A., &amp; Osmundson, T. (2001). Roof Gardens: History Design and Construction. </w:t>
      </w:r>
      <w:r w:rsidRPr="00395404">
        <w:rPr>
          <w:b w:val="0"/>
          <w:i/>
          <w:iCs/>
          <w:sz w:val="24"/>
          <w:shd w:val="clear" w:color="auto" w:fill="FFFFFF"/>
        </w:rPr>
        <w:t>Garden History</w:t>
      </w:r>
      <w:r w:rsidRPr="00395404">
        <w:rPr>
          <w:b w:val="0"/>
          <w:sz w:val="24"/>
          <w:shd w:val="clear" w:color="auto" w:fill="FFFFFF"/>
        </w:rPr>
        <w:t>, </w:t>
      </w:r>
      <w:r w:rsidRPr="00395404">
        <w:rPr>
          <w:b w:val="0"/>
          <w:i/>
          <w:iCs/>
          <w:sz w:val="24"/>
          <w:shd w:val="clear" w:color="auto" w:fill="FFFFFF"/>
        </w:rPr>
        <w:t>29</w:t>
      </w:r>
      <w:r w:rsidRPr="00395404">
        <w:rPr>
          <w:b w:val="0"/>
          <w:sz w:val="24"/>
          <w:shd w:val="clear" w:color="auto" w:fill="FFFFFF"/>
        </w:rPr>
        <w:t xml:space="preserve">(2), 226. </w:t>
      </w:r>
      <w:hyperlink r:id="rId79" w:history="1">
        <w:r w:rsidRPr="00395404">
          <w:rPr>
            <w:rStyle w:val="Hyperlink"/>
            <w:b w:val="0"/>
            <w:color w:val="auto"/>
            <w:sz w:val="24"/>
            <w:u w:val="none"/>
            <w:shd w:val="clear" w:color="auto" w:fill="FFFFFF"/>
          </w:rPr>
          <w:t>https://doi.org/10.2307/1587387</w:t>
        </w:r>
      </w:hyperlink>
    </w:p>
    <w:p w:rsidR="00E61BBF" w:rsidRPr="00395404" w:rsidRDefault="00E61BBF" w:rsidP="007A77F4">
      <w:pPr>
        <w:pStyle w:val="Title"/>
        <w:numPr>
          <w:ilvl w:val="0"/>
          <w:numId w:val="34"/>
        </w:numPr>
        <w:spacing w:line="276" w:lineRule="auto"/>
        <w:jc w:val="both"/>
        <w:rPr>
          <w:b w:val="0"/>
          <w:bCs/>
          <w:sz w:val="24"/>
        </w:rPr>
      </w:pPr>
      <w:r w:rsidRPr="00395404">
        <w:rPr>
          <w:b w:val="0"/>
          <w:sz w:val="24"/>
          <w:shd w:val="clear" w:color="auto" w:fill="FFFFFF"/>
        </w:rPr>
        <w:t>Thacker, C., &amp; Keswick, M. (1979). The Chinese Garden: History, Art and Architecture. </w:t>
      </w:r>
      <w:r w:rsidRPr="00395404">
        <w:rPr>
          <w:b w:val="0"/>
          <w:i/>
          <w:iCs/>
          <w:sz w:val="24"/>
          <w:shd w:val="clear" w:color="auto" w:fill="FFFFFF"/>
        </w:rPr>
        <w:t>Garden History</w:t>
      </w:r>
      <w:r w:rsidRPr="00395404">
        <w:rPr>
          <w:b w:val="0"/>
          <w:sz w:val="24"/>
          <w:shd w:val="clear" w:color="auto" w:fill="FFFFFF"/>
        </w:rPr>
        <w:t>, </w:t>
      </w:r>
      <w:r w:rsidRPr="00395404">
        <w:rPr>
          <w:b w:val="0"/>
          <w:i/>
          <w:iCs/>
          <w:sz w:val="24"/>
          <w:shd w:val="clear" w:color="auto" w:fill="FFFFFF"/>
        </w:rPr>
        <w:t>7</w:t>
      </w:r>
      <w:r w:rsidRPr="00395404">
        <w:rPr>
          <w:b w:val="0"/>
          <w:sz w:val="24"/>
          <w:shd w:val="clear" w:color="auto" w:fill="FFFFFF"/>
        </w:rPr>
        <w:t xml:space="preserve">(1), 20. </w:t>
      </w:r>
      <w:hyperlink r:id="rId80" w:history="1">
        <w:r w:rsidRPr="00395404">
          <w:rPr>
            <w:rStyle w:val="Hyperlink"/>
            <w:b w:val="0"/>
            <w:color w:val="auto"/>
            <w:sz w:val="24"/>
            <w:u w:val="none"/>
            <w:shd w:val="clear" w:color="auto" w:fill="FFFFFF"/>
          </w:rPr>
          <w:t>https://doi.org/10.2307/1586713</w:t>
        </w:r>
      </w:hyperlink>
    </w:p>
    <w:p w:rsidR="00E61BBF" w:rsidRPr="00395404" w:rsidRDefault="00E61BBF" w:rsidP="007A77F4">
      <w:pPr>
        <w:pStyle w:val="Title"/>
        <w:numPr>
          <w:ilvl w:val="0"/>
          <w:numId w:val="34"/>
        </w:numPr>
        <w:spacing w:line="276" w:lineRule="auto"/>
        <w:jc w:val="both"/>
        <w:rPr>
          <w:b w:val="0"/>
          <w:bCs/>
          <w:sz w:val="24"/>
        </w:rPr>
      </w:pPr>
      <w:r w:rsidRPr="00395404">
        <w:rPr>
          <w:b w:val="0"/>
          <w:sz w:val="24"/>
          <w:shd w:val="clear" w:color="auto" w:fill="FFFFFF"/>
        </w:rPr>
        <w:t>Smith, L. S., &amp; Fellowes, M. D. E. (2013, July 1). Towards a lawn without grass: The journey of the imperfect lawn and its analogues. </w:t>
      </w:r>
      <w:r w:rsidRPr="00395404">
        <w:rPr>
          <w:b w:val="0"/>
          <w:i/>
          <w:iCs/>
          <w:sz w:val="24"/>
          <w:shd w:val="clear" w:color="auto" w:fill="FFFFFF"/>
        </w:rPr>
        <w:t>Studies in the History of Gardens and Designed Landscapes</w:t>
      </w:r>
      <w:r w:rsidRPr="00395404">
        <w:rPr>
          <w:b w:val="0"/>
          <w:sz w:val="24"/>
          <w:shd w:val="clear" w:color="auto" w:fill="FFFFFF"/>
        </w:rPr>
        <w:t xml:space="preserve">. </w:t>
      </w:r>
      <w:hyperlink r:id="rId81" w:history="1">
        <w:r w:rsidRPr="00395404">
          <w:rPr>
            <w:rStyle w:val="Hyperlink"/>
            <w:b w:val="0"/>
            <w:color w:val="auto"/>
            <w:sz w:val="24"/>
            <w:u w:val="none"/>
            <w:shd w:val="clear" w:color="auto" w:fill="FFFFFF"/>
          </w:rPr>
          <w:t>https://doi.org/10.1080/14601176.2013.799314</w:t>
        </w:r>
      </w:hyperlink>
    </w:p>
    <w:p w:rsidR="00E61BBF" w:rsidRPr="00395404" w:rsidRDefault="00E61BBF" w:rsidP="007A77F4">
      <w:pPr>
        <w:pStyle w:val="Title"/>
        <w:numPr>
          <w:ilvl w:val="0"/>
          <w:numId w:val="34"/>
        </w:numPr>
        <w:spacing w:line="276" w:lineRule="auto"/>
        <w:jc w:val="both"/>
        <w:rPr>
          <w:b w:val="0"/>
          <w:bCs/>
          <w:sz w:val="24"/>
        </w:rPr>
      </w:pPr>
      <w:r w:rsidRPr="00395404">
        <w:rPr>
          <w:b w:val="0"/>
          <w:sz w:val="24"/>
          <w:shd w:val="clear" w:color="auto" w:fill="FFFFFF"/>
        </w:rPr>
        <w:t>Mannion, A. M. (1999). Modern trends in ecology and environment, R.S. Ambasht (1998) - Book review. </w:t>
      </w:r>
      <w:r w:rsidRPr="00395404">
        <w:rPr>
          <w:b w:val="0"/>
          <w:i/>
          <w:iCs/>
          <w:sz w:val="24"/>
          <w:shd w:val="clear" w:color="auto" w:fill="FFFFFF"/>
        </w:rPr>
        <w:t>Journal of Ecology</w:t>
      </w:r>
      <w:r w:rsidRPr="00395404">
        <w:rPr>
          <w:b w:val="0"/>
          <w:sz w:val="24"/>
          <w:shd w:val="clear" w:color="auto" w:fill="FFFFFF"/>
        </w:rPr>
        <w:t>, </w:t>
      </w:r>
      <w:r w:rsidRPr="00395404">
        <w:rPr>
          <w:b w:val="0"/>
          <w:i/>
          <w:iCs/>
          <w:sz w:val="24"/>
          <w:shd w:val="clear" w:color="auto" w:fill="FFFFFF"/>
        </w:rPr>
        <w:t>87</w:t>
      </w:r>
      <w:r w:rsidRPr="00395404">
        <w:rPr>
          <w:b w:val="0"/>
          <w:sz w:val="24"/>
          <w:shd w:val="clear" w:color="auto" w:fill="FFFFFF"/>
        </w:rPr>
        <w:t>(1), 176.</w:t>
      </w:r>
    </w:p>
    <w:p w:rsidR="00277F91" w:rsidRPr="00395404" w:rsidRDefault="00277F91" w:rsidP="00395404">
      <w:pPr>
        <w:pStyle w:val="BodyText"/>
        <w:spacing w:after="0" w:line="360" w:lineRule="auto"/>
        <w:jc w:val="both"/>
        <w:rPr>
          <w:rFonts w:ascii="Times New Roman" w:hAnsi="Times New Roman" w:cs="Times New Roman"/>
          <w:b/>
          <w:bCs/>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7A77F4"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E61BBF" w:rsidRPr="007A77F4" w:rsidTr="00B9656D">
        <w:trPr>
          <w:jc w:val="center"/>
        </w:trPr>
        <w:tc>
          <w:tcPr>
            <w:tcW w:w="1418" w:type="dxa"/>
            <w:gridSpan w:val="4"/>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Periods</w:t>
            </w:r>
          </w:p>
        </w:tc>
        <w:tc>
          <w:tcPr>
            <w:tcW w:w="5299" w:type="dxa"/>
            <w:gridSpan w:val="8"/>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Evaluation Scheme</w:t>
            </w:r>
          </w:p>
        </w:tc>
        <w:tc>
          <w:tcPr>
            <w:tcW w:w="810" w:type="dxa"/>
            <w:vMerge w:val="restart"/>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Total Marks</w:t>
            </w:r>
          </w:p>
        </w:tc>
        <w:tc>
          <w:tcPr>
            <w:tcW w:w="900" w:type="dxa"/>
            <w:vMerge w:val="restart"/>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Credits</w:t>
            </w:r>
          </w:p>
        </w:tc>
        <w:tc>
          <w:tcPr>
            <w:tcW w:w="1080" w:type="dxa"/>
            <w:vMerge w:val="restart"/>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Duration of Exam (hr)</w:t>
            </w:r>
          </w:p>
        </w:tc>
      </w:tr>
      <w:tr w:rsidR="00E61BBF" w:rsidRPr="007A77F4" w:rsidTr="00B9656D">
        <w:trPr>
          <w:trHeight w:val="233"/>
          <w:jc w:val="center"/>
        </w:trPr>
        <w:tc>
          <w:tcPr>
            <w:tcW w:w="277" w:type="dxa"/>
            <w:vMerge w:val="restart"/>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L</w:t>
            </w:r>
          </w:p>
        </w:tc>
        <w:tc>
          <w:tcPr>
            <w:tcW w:w="376" w:type="dxa"/>
            <w:vMerge w:val="restart"/>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T</w:t>
            </w:r>
          </w:p>
        </w:tc>
        <w:tc>
          <w:tcPr>
            <w:tcW w:w="396" w:type="dxa"/>
            <w:vMerge w:val="restart"/>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P</w:t>
            </w:r>
          </w:p>
        </w:tc>
        <w:tc>
          <w:tcPr>
            <w:tcW w:w="369" w:type="dxa"/>
            <w:vMerge w:val="restart"/>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S</w:t>
            </w:r>
          </w:p>
        </w:tc>
        <w:tc>
          <w:tcPr>
            <w:tcW w:w="2691" w:type="dxa"/>
            <w:gridSpan w:val="5"/>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Internal Assessment</w:t>
            </w:r>
          </w:p>
        </w:tc>
        <w:tc>
          <w:tcPr>
            <w:tcW w:w="2608" w:type="dxa"/>
            <w:gridSpan w:val="3"/>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External Assessment</w:t>
            </w:r>
          </w:p>
        </w:tc>
        <w:tc>
          <w:tcPr>
            <w:tcW w:w="810" w:type="dxa"/>
            <w:vMerge/>
          </w:tcPr>
          <w:p w:rsidR="00E61BBF" w:rsidRPr="007A77F4" w:rsidRDefault="00E61BBF" w:rsidP="00395404">
            <w:pPr>
              <w:spacing w:line="360" w:lineRule="auto"/>
              <w:jc w:val="both"/>
              <w:rPr>
                <w:rFonts w:ascii="Times New Roman" w:hAnsi="Times New Roman" w:cs="Times New Roman"/>
              </w:rPr>
            </w:pPr>
          </w:p>
        </w:tc>
        <w:tc>
          <w:tcPr>
            <w:tcW w:w="900" w:type="dxa"/>
            <w:vMerge/>
          </w:tcPr>
          <w:p w:rsidR="00E61BBF" w:rsidRPr="007A77F4" w:rsidRDefault="00E61BBF" w:rsidP="00395404">
            <w:pPr>
              <w:spacing w:line="360" w:lineRule="auto"/>
              <w:jc w:val="both"/>
              <w:rPr>
                <w:rFonts w:ascii="Times New Roman" w:hAnsi="Times New Roman" w:cs="Times New Roman"/>
              </w:rPr>
            </w:pPr>
          </w:p>
        </w:tc>
        <w:tc>
          <w:tcPr>
            <w:tcW w:w="1080" w:type="dxa"/>
            <w:vMerge/>
          </w:tcPr>
          <w:p w:rsidR="00E61BBF" w:rsidRPr="007A77F4" w:rsidRDefault="00E61BBF" w:rsidP="00395404">
            <w:pPr>
              <w:spacing w:line="360" w:lineRule="auto"/>
              <w:jc w:val="both"/>
              <w:rPr>
                <w:rFonts w:ascii="Times New Roman" w:hAnsi="Times New Roman" w:cs="Times New Roman"/>
              </w:rPr>
            </w:pPr>
          </w:p>
        </w:tc>
      </w:tr>
      <w:tr w:rsidR="00E61BBF" w:rsidRPr="007A77F4" w:rsidTr="00B9656D">
        <w:trPr>
          <w:trHeight w:val="233"/>
          <w:jc w:val="center"/>
        </w:trPr>
        <w:tc>
          <w:tcPr>
            <w:tcW w:w="277" w:type="dxa"/>
            <w:vMerge/>
          </w:tcPr>
          <w:p w:rsidR="00E61BBF" w:rsidRPr="007A77F4" w:rsidRDefault="00E61BBF" w:rsidP="00395404">
            <w:pPr>
              <w:spacing w:line="360" w:lineRule="auto"/>
              <w:jc w:val="both"/>
              <w:rPr>
                <w:rFonts w:ascii="Times New Roman" w:hAnsi="Times New Roman" w:cs="Times New Roman"/>
                <w:b/>
                <w:bCs/>
              </w:rPr>
            </w:pPr>
          </w:p>
        </w:tc>
        <w:tc>
          <w:tcPr>
            <w:tcW w:w="376" w:type="dxa"/>
            <w:vMerge/>
          </w:tcPr>
          <w:p w:rsidR="00E61BBF" w:rsidRPr="007A77F4" w:rsidRDefault="00E61BBF" w:rsidP="00395404">
            <w:pPr>
              <w:spacing w:line="360" w:lineRule="auto"/>
              <w:jc w:val="both"/>
              <w:rPr>
                <w:rFonts w:ascii="Times New Roman" w:hAnsi="Times New Roman" w:cs="Times New Roman"/>
                <w:b/>
                <w:bCs/>
              </w:rPr>
            </w:pPr>
          </w:p>
        </w:tc>
        <w:tc>
          <w:tcPr>
            <w:tcW w:w="396" w:type="dxa"/>
            <w:vMerge/>
          </w:tcPr>
          <w:p w:rsidR="00E61BBF" w:rsidRPr="007A77F4" w:rsidRDefault="00E61BBF" w:rsidP="00395404">
            <w:pPr>
              <w:spacing w:line="360" w:lineRule="auto"/>
              <w:jc w:val="both"/>
              <w:rPr>
                <w:rFonts w:ascii="Times New Roman" w:hAnsi="Times New Roman" w:cs="Times New Roman"/>
                <w:b/>
                <w:bCs/>
              </w:rPr>
            </w:pPr>
          </w:p>
        </w:tc>
        <w:tc>
          <w:tcPr>
            <w:tcW w:w="369" w:type="dxa"/>
            <w:vMerge/>
          </w:tcPr>
          <w:p w:rsidR="00E61BBF" w:rsidRPr="007A77F4" w:rsidRDefault="00E61BBF" w:rsidP="00395404">
            <w:pPr>
              <w:spacing w:line="360" w:lineRule="auto"/>
              <w:jc w:val="both"/>
              <w:rPr>
                <w:rFonts w:ascii="Times New Roman" w:hAnsi="Times New Roman" w:cs="Times New Roman"/>
                <w:b/>
                <w:bCs/>
              </w:rPr>
            </w:pPr>
          </w:p>
        </w:tc>
        <w:tc>
          <w:tcPr>
            <w:tcW w:w="981" w:type="dxa"/>
            <w:gridSpan w:val="2"/>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CT</w:t>
            </w:r>
          </w:p>
        </w:tc>
        <w:tc>
          <w:tcPr>
            <w:tcW w:w="540" w:type="dxa"/>
            <w:vMerge w:val="restart"/>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TA</w:t>
            </w:r>
          </w:p>
        </w:tc>
        <w:tc>
          <w:tcPr>
            <w:tcW w:w="450" w:type="dxa"/>
            <w:vMerge w:val="restart"/>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A</w:t>
            </w:r>
          </w:p>
        </w:tc>
        <w:tc>
          <w:tcPr>
            <w:tcW w:w="720" w:type="dxa"/>
            <w:vMerge w:val="restart"/>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990" w:type="dxa"/>
            <w:vMerge w:val="restart"/>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Theory/Studio</w:t>
            </w:r>
          </w:p>
        </w:tc>
        <w:tc>
          <w:tcPr>
            <w:tcW w:w="990" w:type="dxa"/>
            <w:vMerge w:val="restart"/>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VIVA/ Practical</w:t>
            </w:r>
          </w:p>
        </w:tc>
        <w:tc>
          <w:tcPr>
            <w:tcW w:w="628" w:type="dxa"/>
            <w:vMerge w:val="restart"/>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Total</w:t>
            </w:r>
          </w:p>
        </w:tc>
        <w:tc>
          <w:tcPr>
            <w:tcW w:w="810" w:type="dxa"/>
            <w:vMerge/>
          </w:tcPr>
          <w:p w:rsidR="00E61BBF" w:rsidRPr="007A77F4" w:rsidRDefault="00E61BBF" w:rsidP="00395404">
            <w:pPr>
              <w:spacing w:line="360" w:lineRule="auto"/>
              <w:jc w:val="both"/>
              <w:rPr>
                <w:rFonts w:ascii="Times New Roman" w:hAnsi="Times New Roman" w:cs="Times New Roman"/>
              </w:rPr>
            </w:pPr>
          </w:p>
        </w:tc>
        <w:tc>
          <w:tcPr>
            <w:tcW w:w="900" w:type="dxa"/>
            <w:vMerge/>
          </w:tcPr>
          <w:p w:rsidR="00E61BBF" w:rsidRPr="007A77F4" w:rsidRDefault="00E61BBF" w:rsidP="00395404">
            <w:pPr>
              <w:spacing w:line="360" w:lineRule="auto"/>
              <w:jc w:val="both"/>
              <w:rPr>
                <w:rFonts w:ascii="Times New Roman" w:hAnsi="Times New Roman" w:cs="Times New Roman"/>
              </w:rPr>
            </w:pPr>
          </w:p>
        </w:tc>
        <w:tc>
          <w:tcPr>
            <w:tcW w:w="1080" w:type="dxa"/>
            <w:vMerge/>
          </w:tcPr>
          <w:p w:rsidR="00E61BBF" w:rsidRPr="007A77F4" w:rsidRDefault="00E61BBF" w:rsidP="00395404">
            <w:pPr>
              <w:spacing w:line="360" w:lineRule="auto"/>
              <w:jc w:val="both"/>
              <w:rPr>
                <w:rFonts w:ascii="Times New Roman" w:hAnsi="Times New Roman" w:cs="Times New Roman"/>
              </w:rPr>
            </w:pPr>
          </w:p>
        </w:tc>
      </w:tr>
      <w:tr w:rsidR="00E61BBF" w:rsidRPr="007A77F4" w:rsidTr="00B9656D">
        <w:trPr>
          <w:trHeight w:val="232"/>
          <w:jc w:val="center"/>
        </w:trPr>
        <w:tc>
          <w:tcPr>
            <w:tcW w:w="277" w:type="dxa"/>
            <w:vMerge/>
          </w:tcPr>
          <w:p w:rsidR="00E61BBF" w:rsidRPr="007A77F4" w:rsidRDefault="00E61BBF" w:rsidP="00395404">
            <w:pPr>
              <w:spacing w:line="360" w:lineRule="auto"/>
              <w:jc w:val="both"/>
              <w:rPr>
                <w:rFonts w:ascii="Times New Roman" w:hAnsi="Times New Roman" w:cs="Times New Roman"/>
                <w:b/>
                <w:bCs/>
              </w:rPr>
            </w:pPr>
          </w:p>
        </w:tc>
        <w:tc>
          <w:tcPr>
            <w:tcW w:w="376" w:type="dxa"/>
            <w:vMerge/>
          </w:tcPr>
          <w:p w:rsidR="00E61BBF" w:rsidRPr="007A77F4" w:rsidRDefault="00E61BBF" w:rsidP="00395404">
            <w:pPr>
              <w:spacing w:line="360" w:lineRule="auto"/>
              <w:jc w:val="both"/>
              <w:rPr>
                <w:rFonts w:ascii="Times New Roman" w:hAnsi="Times New Roman" w:cs="Times New Roman"/>
                <w:b/>
                <w:bCs/>
              </w:rPr>
            </w:pPr>
          </w:p>
        </w:tc>
        <w:tc>
          <w:tcPr>
            <w:tcW w:w="396" w:type="dxa"/>
            <w:vMerge/>
          </w:tcPr>
          <w:p w:rsidR="00E61BBF" w:rsidRPr="007A77F4" w:rsidRDefault="00E61BBF" w:rsidP="00395404">
            <w:pPr>
              <w:spacing w:line="360" w:lineRule="auto"/>
              <w:jc w:val="both"/>
              <w:rPr>
                <w:rFonts w:ascii="Times New Roman" w:hAnsi="Times New Roman" w:cs="Times New Roman"/>
                <w:b/>
                <w:bCs/>
              </w:rPr>
            </w:pPr>
          </w:p>
        </w:tc>
        <w:tc>
          <w:tcPr>
            <w:tcW w:w="369" w:type="dxa"/>
            <w:vMerge/>
          </w:tcPr>
          <w:p w:rsidR="00E61BBF" w:rsidRPr="007A77F4" w:rsidRDefault="00E61BBF" w:rsidP="00395404">
            <w:pPr>
              <w:spacing w:line="360" w:lineRule="auto"/>
              <w:jc w:val="both"/>
              <w:rPr>
                <w:rFonts w:ascii="Times New Roman" w:hAnsi="Times New Roman" w:cs="Times New Roman"/>
                <w:b/>
                <w:bCs/>
              </w:rPr>
            </w:pPr>
          </w:p>
        </w:tc>
        <w:tc>
          <w:tcPr>
            <w:tcW w:w="439" w:type="dxa"/>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I</w:t>
            </w:r>
          </w:p>
        </w:tc>
        <w:tc>
          <w:tcPr>
            <w:tcW w:w="542" w:type="dxa"/>
          </w:tcPr>
          <w:p w:rsidR="00E61BBF" w:rsidRPr="007A77F4" w:rsidRDefault="00E61BBF" w:rsidP="00395404">
            <w:pPr>
              <w:spacing w:line="360" w:lineRule="auto"/>
              <w:jc w:val="both"/>
              <w:rPr>
                <w:rFonts w:ascii="Times New Roman" w:hAnsi="Times New Roman" w:cs="Times New Roman"/>
                <w:b/>
              </w:rPr>
            </w:pPr>
            <w:r w:rsidRPr="007A77F4">
              <w:rPr>
                <w:rFonts w:ascii="Times New Roman" w:hAnsi="Times New Roman" w:cs="Times New Roman"/>
                <w:b/>
              </w:rPr>
              <w:t>II</w:t>
            </w:r>
          </w:p>
        </w:tc>
        <w:tc>
          <w:tcPr>
            <w:tcW w:w="540" w:type="dxa"/>
            <w:vMerge/>
          </w:tcPr>
          <w:p w:rsidR="00E61BBF" w:rsidRPr="007A77F4" w:rsidRDefault="00E61BBF" w:rsidP="00395404">
            <w:pPr>
              <w:spacing w:line="360" w:lineRule="auto"/>
              <w:jc w:val="both"/>
              <w:rPr>
                <w:rFonts w:ascii="Times New Roman" w:hAnsi="Times New Roman" w:cs="Times New Roman"/>
                <w:b/>
              </w:rPr>
            </w:pPr>
          </w:p>
        </w:tc>
        <w:tc>
          <w:tcPr>
            <w:tcW w:w="450" w:type="dxa"/>
            <w:vMerge/>
          </w:tcPr>
          <w:p w:rsidR="00E61BBF" w:rsidRPr="007A77F4" w:rsidRDefault="00E61BBF" w:rsidP="00395404">
            <w:pPr>
              <w:spacing w:line="360" w:lineRule="auto"/>
              <w:jc w:val="both"/>
              <w:rPr>
                <w:rFonts w:ascii="Times New Roman" w:hAnsi="Times New Roman" w:cs="Times New Roman"/>
                <w:b/>
              </w:rPr>
            </w:pPr>
          </w:p>
        </w:tc>
        <w:tc>
          <w:tcPr>
            <w:tcW w:w="720" w:type="dxa"/>
            <w:vMerge/>
          </w:tcPr>
          <w:p w:rsidR="00E61BBF" w:rsidRPr="007A77F4" w:rsidRDefault="00E61BBF" w:rsidP="00395404">
            <w:pPr>
              <w:spacing w:line="360" w:lineRule="auto"/>
              <w:jc w:val="both"/>
              <w:rPr>
                <w:rFonts w:ascii="Times New Roman" w:hAnsi="Times New Roman" w:cs="Times New Roman"/>
                <w:b/>
              </w:rPr>
            </w:pPr>
          </w:p>
        </w:tc>
        <w:tc>
          <w:tcPr>
            <w:tcW w:w="990" w:type="dxa"/>
            <w:vMerge/>
          </w:tcPr>
          <w:p w:rsidR="00E61BBF" w:rsidRPr="007A77F4" w:rsidRDefault="00E61BBF" w:rsidP="00395404">
            <w:pPr>
              <w:spacing w:line="360" w:lineRule="auto"/>
              <w:jc w:val="both"/>
              <w:rPr>
                <w:rFonts w:ascii="Times New Roman" w:hAnsi="Times New Roman" w:cs="Times New Roman"/>
                <w:b/>
              </w:rPr>
            </w:pPr>
          </w:p>
        </w:tc>
        <w:tc>
          <w:tcPr>
            <w:tcW w:w="990" w:type="dxa"/>
            <w:vMerge/>
          </w:tcPr>
          <w:p w:rsidR="00E61BBF" w:rsidRPr="007A77F4" w:rsidRDefault="00E61BBF" w:rsidP="00395404">
            <w:pPr>
              <w:spacing w:line="360" w:lineRule="auto"/>
              <w:jc w:val="both"/>
              <w:rPr>
                <w:rFonts w:ascii="Times New Roman" w:hAnsi="Times New Roman" w:cs="Times New Roman"/>
                <w:b/>
              </w:rPr>
            </w:pPr>
          </w:p>
        </w:tc>
        <w:tc>
          <w:tcPr>
            <w:tcW w:w="628" w:type="dxa"/>
            <w:vMerge/>
          </w:tcPr>
          <w:p w:rsidR="00E61BBF" w:rsidRPr="007A77F4" w:rsidRDefault="00E61BBF" w:rsidP="00395404">
            <w:pPr>
              <w:spacing w:line="360" w:lineRule="auto"/>
              <w:jc w:val="both"/>
              <w:rPr>
                <w:rFonts w:ascii="Times New Roman" w:hAnsi="Times New Roman" w:cs="Times New Roman"/>
                <w:b/>
              </w:rPr>
            </w:pPr>
          </w:p>
        </w:tc>
        <w:tc>
          <w:tcPr>
            <w:tcW w:w="810" w:type="dxa"/>
            <w:vMerge/>
          </w:tcPr>
          <w:p w:rsidR="00E61BBF" w:rsidRPr="007A77F4" w:rsidRDefault="00E61BBF" w:rsidP="00395404">
            <w:pPr>
              <w:spacing w:line="360" w:lineRule="auto"/>
              <w:jc w:val="both"/>
              <w:rPr>
                <w:rFonts w:ascii="Times New Roman" w:hAnsi="Times New Roman" w:cs="Times New Roman"/>
              </w:rPr>
            </w:pPr>
          </w:p>
        </w:tc>
        <w:tc>
          <w:tcPr>
            <w:tcW w:w="900" w:type="dxa"/>
            <w:vMerge/>
          </w:tcPr>
          <w:p w:rsidR="00E61BBF" w:rsidRPr="007A77F4" w:rsidRDefault="00E61BBF" w:rsidP="00395404">
            <w:pPr>
              <w:spacing w:line="360" w:lineRule="auto"/>
              <w:jc w:val="both"/>
              <w:rPr>
                <w:rFonts w:ascii="Times New Roman" w:hAnsi="Times New Roman" w:cs="Times New Roman"/>
              </w:rPr>
            </w:pPr>
          </w:p>
        </w:tc>
        <w:tc>
          <w:tcPr>
            <w:tcW w:w="1080" w:type="dxa"/>
            <w:vMerge/>
          </w:tcPr>
          <w:p w:rsidR="00E61BBF" w:rsidRPr="007A77F4" w:rsidRDefault="00E61BBF" w:rsidP="00395404">
            <w:pPr>
              <w:spacing w:line="360" w:lineRule="auto"/>
              <w:jc w:val="both"/>
              <w:rPr>
                <w:rFonts w:ascii="Times New Roman" w:hAnsi="Times New Roman" w:cs="Times New Roman"/>
              </w:rPr>
            </w:pPr>
          </w:p>
        </w:tc>
      </w:tr>
      <w:tr w:rsidR="00E61BBF" w:rsidRPr="007A77F4" w:rsidTr="00B9656D">
        <w:trPr>
          <w:jc w:val="center"/>
        </w:trPr>
        <w:tc>
          <w:tcPr>
            <w:tcW w:w="277" w:type="dxa"/>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lastRenderedPageBreak/>
              <w:t>1</w:t>
            </w:r>
          </w:p>
        </w:tc>
        <w:tc>
          <w:tcPr>
            <w:tcW w:w="376" w:type="dxa"/>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0</w:t>
            </w:r>
          </w:p>
        </w:tc>
        <w:tc>
          <w:tcPr>
            <w:tcW w:w="396" w:type="dxa"/>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369" w:type="dxa"/>
          </w:tcPr>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b/>
                <w:bCs/>
              </w:rPr>
              <w:t>1</w:t>
            </w:r>
          </w:p>
        </w:tc>
        <w:tc>
          <w:tcPr>
            <w:tcW w:w="439"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2"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10</w:t>
            </w:r>
          </w:p>
        </w:tc>
        <w:tc>
          <w:tcPr>
            <w:tcW w:w="540"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25</w:t>
            </w:r>
          </w:p>
        </w:tc>
        <w:tc>
          <w:tcPr>
            <w:tcW w:w="450"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5</w:t>
            </w:r>
          </w:p>
        </w:tc>
        <w:tc>
          <w:tcPr>
            <w:tcW w:w="720"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990"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0</w:t>
            </w:r>
          </w:p>
        </w:tc>
        <w:tc>
          <w:tcPr>
            <w:tcW w:w="628"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50</w:t>
            </w:r>
          </w:p>
        </w:tc>
        <w:tc>
          <w:tcPr>
            <w:tcW w:w="810"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100</w:t>
            </w:r>
          </w:p>
        </w:tc>
        <w:tc>
          <w:tcPr>
            <w:tcW w:w="900"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3</w:t>
            </w:r>
          </w:p>
        </w:tc>
        <w:tc>
          <w:tcPr>
            <w:tcW w:w="1080" w:type="dxa"/>
          </w:tcPr>
          <w:p w:rsidR="00E61BBF" w:rsidRPr="007A77F4" w:rsidRDefault="00E61BBF" w:rsidP="00395404">
            <w:pPr>
              <w:spacing w:line="360" w:lineRule="auto"/>
              <w:jc w:val="both"/>
              <w:rPr>
                <w:rFonts w:ascii="Times New Roman" w:hAnsi="Times New Roman" w:cs="Times New Roman"/>
              </w:rPr>
            </w:pPr>
            <w:r w:rsidRPr="007A77F4">
              <w:rPr>
                <w:rFonts w:ascii="Times New Roman" w:hAnsi="Times New Roman" w:cs="Times New Roman"/>
              </w:rPr>
              <w:t>3</w:t>
            </w:r>
          </w:p>
        </w:tc>
      </w:tr>
    </w:tbl>
    <w:p w:rsidR="00E61BBF" w:rsidRPr="007A77F4" w:rsidRDefault="00E61BBF" w:rsidP="00395404">
      <w:pPr>
        <w:spacing w:line="360" w:lineRule="auto"/>
        <w:jc w:val="both"/>
        <w:rPr>
          <w:rFonts w:ascii="Times New Roman" w:hAnsi="Times New Roman" w:cs="Times New Roman"/>
          <w:b/>
          <w:bCs/>
        </w:rPr>
      </w:pPr>
      <w:r w:rsidRPr="007A77F4">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7A77F4" w:rsidTr="006D3C57">
        <w:trPr>
          <w:jc w:val="center"/>
        </w:trPr>
        <w:tc>
          <w:tcPr>
            <w:tcW w:w="28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PO2</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PO3</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PO4</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PO5</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PO6</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PO7</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PO8</w:t>
            </w:r>
          </w:p>
        </w:tc>
        <w:tc>
          <w:tcPr>
            <w:tcW w:w="275"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PO9</w:t>
            </w:r>
          </w:p>
        </w:tc>
        <w:tc>
          <w:tcPr>
            <w:tcW w:w="316"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PO10</w:t>
            </w:r>
          </w:p>
        </w:tc>
        <w:tc>
          <w:tcPr>
            <w:tcW w:w="316"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PO11</w:t>
            </w:r>
          </w:p>
        </w:tc>
        <w:tc>
          <w:tcPr>
            <w:tcW w:w="322" w:type="pct"/>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PO12</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PSO1</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PSO2</w:t>
            </w:r>
          </w:p>
        </w:tc>
        <w:tc>
          <w:tcPr>
            <w:tcW w:w="322"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PSO3</w:t>
            </w:r>
          </w:p>
        </w:tc>
        <w:tc>
          <w:tcPr>
            <w:tcW w:w="320" w:type="pct"/>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PSO4</w:t>
            </w:r>
          </w:p>
        </w:tc>
      </w:tr>
      <w:tr w:rsidR="00277F91" w:rsidRPr="007A77F4" w:rsidTr="006D3C57">
        <w:trPr>
          <w:jc w:val="center"/>
        </w:trPr>
        <w:tc>
          <w:tcPr>
            <w:tcW w:w="284" w:type="pct"/>
            <w:vAlign w:val="center"/>
          </w:tcPr>
          <w:p w:rsidR="00277F91" w:rsidRPr="007A77F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A77F4">
              <w:rPr>
                <w:rFonts w:ascii="Times New Roman" w:eastAsia="Times New Roman" w:hAnsi="Times New Roman" w:cs="Times New Roman"/>
                <w:b/>
                <w:color w:val="auto"/>
                <w:sz w:val="16"/>
                <w:szCs w:val="16"/>
              </w:rPr>
              <w:t>CO1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0"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0" w:type="pct"/>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0" w:type="pct"/>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277F91" w:rsidRPr="007A77F4" w:rsidTr="006D3C57">
        <w:trPr>
          <w:jc w:val="center"/>
        </w:trPr>
        <w:tc>
          <w:tcPr>
            <w:tcW w:w="284" w:type="pct"/>
            <w:vAlign w:val="center"/>
          </w:tcPr>
          <w:p w:rsidR="00277F91" w:rsidRPr="007A77F4" w:rsidRDefault="00277F91" w:rsidP="00395404">
            <w:pPr>
              <w:pStyle w:val="TableParagraph"/>
              <w:spacing w:before="120" w:line="360" w:lineRule="auto"/>
              <w:jc w:val="both"/>
              <w:rPr>
                <w:b/>
                <w:sz w:val="16"/>
                <w:szCs w:val="16"/>
              </w:rPr>
            </w:pPr>
            <w:r w:rsidRPr="007A77F4">
              <w:rPr>
                <w:b/>
                <w:sz w:val="16"/>
                <w:szCs w:val="16"/>
              </w:rPr>
              <w:t>CO4</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277F91" w:rsidRPr="007A77F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322" w:type="pct"/>
            <w:vAlign w:val="center"/>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c>
          <w:tcPr>
            <w:tcW w:w="320" w:type="pct"/>
          </w:tcPr>
          <w:p w:rsidR="00277F91" w:rsidRPr="007A77F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A77F4">
              <w:rPr>
                <w:rFonts w:eastAsia="Times New Roman"/>
                <w:bCs/>
                <w:sz w:val="16"/>
                <w:szCs w:val="16"/>
              </w:rPr>
              <w:t>--</w:t>
            </w:r>
          </w:p>
        </w:tc>
      </w:tr>
      <w:tr w:rsidR="00E61BBF" w:rsidRPr="007A77F4" w:rsidTr="006D3C57">
        <w:trPr>
          <w:jc w:val="center"/>
        </w:trPr>
        <w:tc>
          <w:tcPr>
            <w:tcW w:w="284" w:type="pct"/>
            <w:vAlign w:val="center"/>
          </w:tcPr>
          <w:p w:rsidR="00E61BBF" w:rsidRPr="007A77F4" w:rsidRDefault="00E61BBF" w:rsidP="00395404">
            <w:pPr>
              <w:pStyle w:val="TableParagraph"/>
              <w:spacing w:before="120" w:line="360" w:lineRule="auto"/>
              <w:jc w:val="both"/>
              <w:rPr>
                <w:b/>
                <w:sz w:val="16"/>
                <w:szCs w:val="16"/>
              </w:rPr>
            </w:pPr>
            <w:r w:rsidRPr="007A77F4">
              <w:rPr>
                <w:b/>
                <w:sz w:val="16"/>
                <w:szCs w:val="16"/>
              </w:rPr>
              <w:t>CO5</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3</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275"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16" w:type="pct"/>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w:t>
            </w:r>
          </w:p>
        </w:tc>
        <w:tc>
          <w:tcPr>
            <w:tcW w:w="322"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1</w:t>
            </w:r>
          </w:p>
        </w:tc>
        <w:tc>
          <w:tcPr>
            <w:tcW w:w="322" w:type="pct"/>
            <w:vAlign w:val="center"/>
          </w:tcPr>
          <w:p w:rsidR="00E61BBF" w:rsidRPr="007A77F4" w:rsidRDefault="00E61BBF"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A77F4">
              <w:rPr>
                <w:rFonts w:ascii="Times New Roman" w:eastAsia="Times New Roman" w:hAnsi="Times New Roman" w:cs="Times New Roman"/>
                <w:bCs/>
                <w:color w:val="auto"/>
                <w:sz w:val="16"/>
                <w:szCs w:val="16"/>
              </w:rPr>
              <w:t>2</w:t>
            </w:r>
          </w:p>
        </w:tc>
        <w:tc>
          <w:tcPr>
            <w:tcW w:w="322" w:type="pct"/>
            <w:vAlign w:val="center"/>
          </w:tcPr>
          <w:p w:rsidR="00E61BBF" w:rsidRPr="007A77F4" w:rsidRDefault="00E61BBF"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c>
          <w:tcPr>
            <w:tcW w:w="320" w:type="pct"/>
          </w:tcPr>
          <w:p w:rsidR="00E61BBF" w:rsidRPr="007A77F4" w:rsidRDefault="00E61BBF" w:rsidP="00503ED1">
            <w:pPr>
              <w:widowControl w:val="0"/>
              <w:spacing w:before="120" w:line="360" w:lineRule="auto"/>
              <w:jc w:val="center"/>
              <w:rPr>
                <w:rFonts w:eastAsia="Times New Roman"/>
                <w:bCs/>
                <w:sz w:val="16"/>
                <w:szCs w:val="16"/>
              </w:rPr>
            </w:pPr>
            <w:r w:rsidRPr="007A77F4">
              <w:rPr>
                <w:rFonts w:eastAsia="Times New Roman"/>
                <w:bCs/>
                <w:sz w:val="16"/>
                <w:szCs w:val="16"/>
              </w:rPr>
              <w:t>-</w:t>
            </w:r>
          </w:p>
        </w:tc>
      </w:tr>
    </w:tbl>
    <w:p w:rsidR="00277F91" w:rsidRPr="007A77F4" w:rsidRDefault="00277F91" w:rsidP="007A77F4">
      <w:pPr>
        <w:pStyle w:val="BodyA"/>
        <w:widowControl w:val="0"/>
        <w:spacing w:before="120" w:line="360" w:lineRule="auto"/>
        <w:jc w:val="center"/>
        <w:rPr>
          <w:rFonts w:ascii="Times New Roman" w:eastAsia="Times New Roman" w:hAnsi="Times New Roman" w:cs="Times New Roman"/>
          <w:bCs/>
          <w:color w:val="auto"/>
          <w:szCs w:val="24"/>
        </w:rPr>
      </w:pPr>
      <w:r w:rsidRPr="007A77F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Default="00277F9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Default="00503ED1" w:rsidP="00395404">
      <w:pPr>
        <w:spacing w:line="360" w:lineRule="auto"/>
        <w:jc w:val="both"/>
        <w:rPr>
          <w:rFonts w:ascii="Times New Roman" w:hAnsi="Times New Roman" w:cs="Times New Roman"/>
          <w:sz w:val="24"/>
          <w:szCs w:val="24"/>
        </w:rPr>
      </w:pPr>
    </w:p>
    <w:p w:rsidR="00503ED1" w:rsidRPr="00395404" w:rsidRDefault="00503ED1" w:rsidP="00395404">
      <w:pPr>
        <w:spacing w:line="360" w:lineRule="auto"/>
        <w:jc w:val="both"/>
        <w:rPr>
          <w:rFonts w:ascii="Times New Roman" w:hAnsi="Times New Roman" w:cs="Times New Roman"/>
          <w:sz w:val="24"/>
          <w:szCs w:val="24"/>
        </w:rPr>
      </w:pP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E61BBF" w:rsidRPr="00395404" w:rsidTr="00E61BBF">
        <w:trPr>
          <w:trHeight w:val="447"/>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61BBF" w:rsidRPr="00395404" w:rsidRDefault="00E61BBF" w:rsidP="007A77F4">
            <w:pPr>
              <w:pStyle w:val="Heading3"/>
              <w:spacing w:line="360" w:lineRule="auto"/>
              <w:jc w:val="center"/>
              <w:rPr>
                <w:rFonts w:ascii="Times New Roman" w:hAnsi="Times New Roman"/>
                <w:sz w:val="24"/>
                <w:szCs w:val="24"/>
              </w:rPr>
            </w:pPr>
            <w:r w:rsidRPr="00395404">
              <w:rPr>
                <w:rFonts w:ascii="Times New Roman" w:hAnsi="Times New Roman"/>
                <w:sz w:val="24"/>
                <w:szCs w:val="24"/>
              </w:rPr>
              <w:t>ARCHITECTURAL SERVICES - III</w:t>
            </w:r>
          </w:p>
          <w:p w:rsidR="00E61BBF" w:rsidRPr="00395404" w:rsidRDefault="00E61BBF" w:rsidP="007A77F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 2511)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E61BBF" w:rsidRPr="00395404" w:rsidTr="00E61BB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892499"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7A77F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E61BBF"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E61BBF" w:rsidRPr="00395404" w:rsidRDefault="00E61BBF" w:rsidP="007A77F4">
            <w:pPr>
              <w:pStyle w:val="Heading3"/>
              <w:spacing w:line="360" w:lineRule="auto"/>
              <w:jc w:val="center"/>
              <w:rPr>
                <w:rFonts w:ascii="Times New Roman" w:hAnsi="Times New Roman"/>
                <w:b w:val="0"/>
                <w:sz w:val="24"/>
                <w:szCs w:val="24"/>
              </w:rPr>
            </w:pPr>
            <w:r w:rsidRPr="00395404">
              <w:rPr>
                <w:rFonts w:ascii="Times New Roman" w:hAnsi="Times New Roman"/>
                <w:b w:val="0"/>
                <w:sz w:val="24"/>
                <w:szCs w:val="24"/>
              </w:rPr>
              <w:t>Architectural Services - II</w:t>
            </w:r>
          </w:p>
          <w:p w:rsidR="00E61BBF" w:rsidRPr="00395404" w:rsidRDefault="00E61BBF" w:rsidP="007A77F4">
            <w:pPr>
              <w:pStyle w:val="BodyA"/>
              <w:spacing w:line="360" w:lineRule="auto"/>
              <w:jc w:val="center"/>
              <w:rPr>
                <w:rFonts w:ascii="Times New Roman" w:eastAsia="Cambria" w:hAnsi="Times New Roman" w:cs="Times New Roman"/>
                <w:color w:val="auto"/>
                <w:sz w:val="24"/>
                <w:szCs w:val="24"/>
              </w:rPr>
            </w:pPr>
          </w:p>
        </w:tc>
      </w:tr>
      <w:tr w:rsidR="00E61BBF"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1BBF" w:rsidRPr="00395404" w:rsidRDefault="00E61BB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E61BBF" w:rsidRPr="00395404" w:rsidRDefault="00E61BBF" w:rsidP="007A77F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Architectural Design - V</w:t>
            </w:r>
          </w:p>
        </w:tc>
      </w:tr>
    </w:tbl>
    <w:p w:rsidR="00277F91" w:rsidRPr="00395404" w:rsidRDefault="00277F91" w:rsidP="00395404">
      <w:pPr>
        <w:spacing w:line="360" w:lineRule="auto"/>
        <w:jc w:val="both"/>
        <w:rPr>
          <w:rFonts w:ascii="Times New Roman" w:eastAsia="Times New Roman" w:hAnsi="Times New Roman" w:cs="Times New Roman"/>
          <w:b/>
          <w:bCs/>
          <w:sz w:val="24"/>
          <w:szCs w:val="24"/>
        </w:rPr>
      </w:pP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Catalog Description</w:t>
      </w:r>
    </w:p>
    <w:p w:rsidR="00E61BBF" w:rsidRPr="00395404" w:rsidRDefault="00E61BBF"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rPr>
        <w:t>The aim of this course is to make students familiar with the fire safety norms, the building byelaws and mechanical circulation systems to make the buildings comfortable, functional, efficient and safe for use. This course is designed to give the students an overview of the fire safety, byelaws and mechanical circulation systems in a building to help them understand the importance of these services in Architecture design.</w:t>
      </w:r>
    </w:p>
    <w:p w:rsidR="00E61BBF" w:rsidRPr="00395404" w:rsidRDefault="00E61BBF" w:rsidP="00395404">
      <w:pPr>
        <w:spacing w:line="360" w:lineRule="auto"/>
        <w:ind w:right="-185"/>
        <w:jc w:val="both"/>
        <w:rPr>
          <w:rFonts w:ascii="Times New Roman" w:eastAsia="Times New Roman" w:hAnsi="Times New Roman" w:cs="Times New Roman"/>
          <w:b/>
          <w:bCs/>
          <w:sz w:val="24"/>
          <w:szCs w:val="24"/>
        </w:rPr>
      </w:pPr>
    </w:p>
    <w:p w:rsidR="00277F91" w:rsidRPr="00395404" w:rsidRDefault="00277F91" w:rsidP="00395404">
      <w:pPr>
        <w:spacing w:line="360" w:lineRule="auto"/>
        <w:ind w:right="-185"/>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Course Objectives:</w:t>
      </w:r>
    </w:p>
    <w:p w:rsidR="00277F91" w:rsidRPr="00395404" w:rsidRDefault="00277F91" w:rsidP="00395404">
      <w:pPr>
        <w:spacing w:line="360" w:lineRule="auto"/>
        <w:ind w:right="-185"/>
        <w:jc w:val="both"/>
        <w:rPr>
          <w:rFonts w:ascii="Times New Roman" w:eastAsia="Times New Roman" w:hAnsi="Times New Roman" w:cs="Times New Roman"/>
          <w:bCs/>
          <w:sz w:val="24"/>
          <w:szCs w:val="24"/>
        </w:rPr>
      </w:pPr>
      <w:r w:rsidRPr="00395404">
        <w:rPr>
          <w:rFonts w:ascii="Times New Roman" w:eastAsia="Times New Roman" w:hAnsi="Times New Roman" w:cs="Times New Roman"/>
          <w:bCs/>
          <w:sz w:val="24"/>
          <w:szCs w:val="24"/>
        </w:rPr>
        <w:t xml:space="preserve">The objective of this course is </w:t>
      </w:r>
    </w:p>
    <w:p w:rsidR="00E61BBF" w:rsidRPr="00395404" w:rsidRDefault="00E61BBF" w:rsidP="00F97505">
      <w:pPr>
        <w:pStyle w:val="ListParagraph"/>
        <w:numPr>
          <w:ilvl w:val="0"/>
          <w:numId w:val="121"/>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To increase knowledge capacity of the students in the Fire Safety, HVAC system and Energy conservation building code.</w:t>
      </w:r>
    </w:p>
    <w:p w:rsidR="00E61BBF" w:rsidRPr="00395404" w:rsidRDefault="00E61BBF" w:rsidP="00F97505">
      <w:pPr>
        <w:pStyle w:val="ListParagraph"/>
        <w:numPr>
          <w:ilvl w:val="0"/>
          <w:numId w:val="121"/>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To introduce, study and discuss the various building development regulations, their application and byelaws in the building service design.</w:t>
      </w:r>
    </w:p>
    <w:p w:rsidR="00E61BBF" w:rsidRPr="00395404" w:rsidRDefault="00E61BBF" w:rsidP="00F97505">
      <w:pPr>
        <w:pStyle w:val="ListParagraph"/>
        <w:numPr>
          <w:ilvl w:val="0"/>
          <w:numId w:val="121"/>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To develop understanding of building services involved in the built environment.</w:t>
      </w:r>
    </w:p>
    <w:p w:rsidR="00277F91" w:rsidRPr="00395404" w:rsidRDefault="00277F91" w:rsidP="00395404">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395404" w:rsidRDefault="00277F91" w:rsidP="00395404">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395404">
        <w:rPr>
          <w:rFonts w:ascii="Times New Roman" w:eastAsia="Times New Roman" w:hAnsi="Times New Roman" w:cs="Times New Roman"/>
          <w:b/>
          <w:sz w:val="24"/>
          <w:szCs w:val="24"/>
          <w:lang w:val="en-IN" w:eastAsia="en-IN"/>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E61BBF" w:rsidRPr="00395404" w:rsidRDefault="00277F91" w:rsidP="00395404">
      <w:pPr>
        <w:pStyle w:val="Default"/>
        <w:spacing w:line="360" w:lineRule="auto"/>
        <w:jc w:val="both"/>
        <w:rPr>
          <w:rFonts w:ascii="Times New Roman" w:hAnsi="Times New Roman" w:cs="Times New Roman"/>
        </w:rPr>
      </w:pPr>
      <w:r w:rsidRPr="00395404">
        <w:rPr>
          <w:rFonts w:ascii="Times New Roman" w:eastAsia="Calibri" w:hAnsi="Times New Roman" w:cs="Times New Roman"/>
          <w:b/>
        </w:rPr>
        <w:lastRenderedPageBreak/>
        <w:t>CO1:</w:t>
      </w:r>
      <w:r w:rsidR="007A77F4">
        <w:rPr>
          <w:rFonts w:ascii="Times New Roman" w:eastAsia="Calibri" w:hAnsi="Times New Roman" w:cs="Times New Roman"/>
        </w:rPr>
        <w:tab/>
      </w:r>
      <w:r w:rsidR="00E61BBF" w:rsidRPr="00395404">
        <w:rPr>
          <w:rFonts w:ascii="Times New Roman" w:hAnsi="Times New Roman" w:cs="Times New Roman"/>
          <w:bCs/>
        </w:rPr>
        <w:t xml:space="preserve">Develop </w:t>
      </w:r>
      <w:r w:rsidR="00E61BBF" w:rsidRPr="00395404">
        <w:rPr>
          <w:rFonts w:ascii="Times New Roman" w:hAnsi="Times New Roman" w:cs="Times New Roman"/>
        </w:rPr>
        <w:t xml:space="preserve">skills to design Fire </w:t>
      </w:r>
      <w:r w:rsidR="00503ED1" w:rsidRPr="00395404">
        <w:rPr>
          <w:rFonts w:ascii="Times New Roman" w:hAnsi="Times New Roman" w:cs="Times New Roman"/>
        </w:rPr>
        <w:t>fighting system</w:t>
      </w:r>
      <w:r w:rsidR="00097FEC" w:rsidRPr="00395404">
        <w:rPr>
          <w:rFonts w:ascii="Times New Roman" w:hAnsi="Times New Roman" w:cs="Times New Roman"/>
        </w:rPr>
        <w:t xml:space="preserve"> for domestic building.</w:t>
      </w:r>
    </w:p>
    <w:p w:rsidR="00097FEC" w:rsidRDefault="00277F91" w:rsidP="00395404">
      <w:pPr>
        <w:pStyle w:val="Default"/>
        <w:spacing w:line="360" w:lineRule="auto"/>
        <w:jc w:val="both"/>
        <w:rPr>
          <w:rFonts w:ascii="Times New Roman" w:hAnsi="Times New Roman" w:cs="Times New Roman"/>
        </w:rPr>
      </w:pPr>
      <w:r w:rsidRPr="00395404">
        <w:rPr>
          <w:rFonts w:ascii="Times New Roman" w:eastAsia="Calibri" w:hAnsi="Times New Roman" w:cs="Times New Roman"/>
          <w:b/>
        </w:rPr>
        <w:t>CO2:</w:t>
      </w:r>
      <w:r w:rsidR="007A77F4">
        <w:rPr>
          <w:rFonts w:ascii="Times New Roman" w:eastAsia="Calibri" w:hAnsi="Times New Roman" w:cs="Times New Roman"/>
        </w:rPr>
        <w:tab/>
      </w:r>
      <w:r w:rsidR="00097FEC" w:rsidRPr="00395404">
        <w:rPr>
          <w:rFonts w:ascii="Times New Roman" w:hAnsi="Times New Roman" w:cs="Times New Roman"/>
          <w:bCs/>
        </w:rPr>
        <w:t xml:space="preserve">Discuss </w:t>
      </w:r>
      <w:r w:rsidR="00097FEC" w:rsidRPr="00395404">
        <w:rPr>
          <w:rFonts w:ascii="Times New Roman" w:hAnsi="Times New Roman" w:cs="Times New Roman"/>
        </w:rPr>
        <w:t xml:space="preserve">the active and passive components of HVAC and their underlying principles. </w:t>
      </w:r>
    </w:p>
    <w:p w:rsidR="00915C34" w:rsidRPr="00395404" w:rsidRDefault="00915C34" w:rsidP="00395404">
      <w:pPr>
        <w:pStyle w:val="Default"/>
        <w:spacing w:line="360" w:lineRule="auto"/>
        <w:jc w:val="both"/>
        <w:rPr>
          <w:rFonts w:ascii="Times New Roman" w:hAnsi="Times New Roman" w:cs="Times New Roman"/>
        </w:rPr>
      </w:pPr>
      <w:r w:rsidRPr="00915C34">
        <w:rPr>
          <w:rFonts w:ascii="Times New Roman" w:hAnsi="Times New Roman" w:cs="Times New Roman"/>
          <w:b/>
        </w:rPr>
        <w:t>CO3:</w:t>
      </w:r>
      <w:r>
        <w:rPr>
          <w:rFonts w:ascii="Times New Roman" w:hAnsi="Times New Roman" w:cs="Times New Roman"/>
        </w:rPr>
        <w:tab/>
        <w:t xml:space="preserve">Identify the various interventions to make these systems energy efficient. </w:t>
      </w:r>
    </w:p>
    <w:tbl>
      <w:tblPr>
        <w:tblW w:w="0" w:type="auto"/>
        <w:tblBorders>
          <w:top w:val="nil"/>
          <w:left w:val="nil"/>
          <w:bottom w:val="nil"/>
          <w:right w:val="nil"/>
        </w:tblBorders>
        <w:tblLayout w:type="fixed"/>
        <w:tblLook w:val="0000"/>
      </w:tblPr>
      <w:tblGrid>
        <w:gridCol w:w="6254"/>
      </w:tblGrid>
      <w:tr w:rsidR="00097FEC" w:rsidRPr="00395404" w:rsidTr="00097FEC">
        <w:trPr>
          <w:trHeight w:val="243"/>
        </w:trPr>
        <w:tc>
          <w:tcPr>
            <w:tcW w:w="6254" w:type="dxa"/>
          </w:tcPr>
          <w:p w:rsidR="00097FEC" w:rsidRPr="00395404" w:rsidRDefault="00097FEC" w:rsidP="007A77F4">
            <w:pPr>
              <w:pStyle w:val="Default"/>
              <w:spacing w:line="360" w:lineRule="auto"/>
              <w:jc w:val="both"/>
              <w:rPr>
                <w:rFonts w:ascii="Times New Roman" w:hAnsi="Times New Roman" w:cs="Times New Roman"/>
              </w:rPr>
            </w:pPr>
          </w:p>
        </w:tc>
      </w:tr>
      <w:tr w:rsidR="007A77F4" w:rsidRPr="00395404" w:rsidTr="00097FEC">
        <w:trPr>
          <w:trHeight w:val="243"/>
        </w:trPr>
        <w:tc>
          <w:tcPr>
            <w:tcW w:w="6254" w:type="dxa"/>
          </w:tcPr>
          <w:p w:rsidR="007A77F4" w:rsidRPr="00395404" w:rsidRDefault="007A77F4" w:rsidP="007A77F4">
            <w:pPr>
              <w:pStyle w:val="Default"/>
              <w:spacing w:line="360" w:lineRule="auto"/>
              <w:jc w:val="both"/>
              <w:rPr>
                <w:rFonts w:ascii="Times New Roman" w:eastAsia="Calibri" w:hAnsi="Times New Roman" w:cs="Times New Roman"/>
                <w:b/>
              </w:rPr>
            </w:pPr>
          </w:p>
        </w:tc>
      </w:tr>
    </w:tbl>
    <w:tbl>
      <w:tblPr>
        <w:tblStyle w:val="TableGrid"/>
        <w:tblW w:w="5000" w:type="pct"/>
        <w:tblLayout w:type="fixed"/>
        <w:tblLook w:val="04A0"/>
      </w:tblPr>
      <w:tblGrid>
        <w:gridCol w:w="7394"/>
        <w:gridCol w:w="1111"/>
        <w:gridCol w:w="1071"/>
      </w:tblGrid>
      <w:tr w:rsidR="00277F91" w:rsidRPr="00395404" w:rsidTr="006D3C57">
        <w:tc>
          <w:tcPr>
            <w:tcW w:w="3861"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097FEC" w:rsidRPr="00395404" w:rsidRDefault="00277F91" w:rsidP="00395404">
            <w:pPr>
              <w:spacing w:line="360" w:lineRule="auto"/>
              <w:jc w:val="both"/>
              <w:rPr>
                <w:b/>
                <w:bCs/>
                <w:sz w:val="24"/>
                <w:szCs w:val="24"/>
              </w:rPr>
            </w:pPr>
            <w:r w:rsidRPr="00395404">
              <w:rPr>
                <w:b/>
                <w:bCs/>
                <w:sz w:val="24"/>
                <w:szCs w:val="24"/>
              </w:rPr>
              <w:t>MODULE 1:</w:t>
            </w:r>
            <w:r w:rsidR="00097FEC" w:rsidRPr="00395404">
              <w:rPr>
                <w:b/>
                <w:bCs/>
                <w:sz w:val="24"/>
                <w:szCs w:val="24"/>
              </w:rPr>
              <w:t>Fire Safety Services</w:t>
            </w:r>
          </w:p>
          <w:p w:rsidR="00277F91" w:rsidRPr="00395404" w:rsidRDefault="00097FEC" w:rsidP="00395404">
            <w:pPr>
              <w:spacing w:line="360" w:lineRule="auto"/>
              <w:jc w:val="both"/>
              <w:rPr>
                <w:bCs/>
                <w:sz w:val="24"/>
                <w:szCs w:val="24"/>
              </w:rPr>
            </w:pPr>
            <w:r w:rsidRPr="00395404">
              <w:rPr>
                <w:bCs/>
                <w:sz w:val="24"/>
                <w:szCs w:val="24"/>
              </w:rPr>
              <w:t xml:space="preserve">Introduction to the basic understanding about fire, growth decay curve; Properties of materials, and their Fire Rating Study building materials ignitability, combustibility, surface spread of flame, fire propagation, toxicity etc. Introduce to the macro level perspective of fire hydrants: general </w:t>
            </w:r>
            <w:r w:rsidR="00503ED1" w:rsidRPr="00395404">
              <w:rPr>
                <w:bCs/>
                <w:sz w:val="24"/>
                <w:szCs w:val="24"/>
              </w:rPr>
              <w:t>behaviour</w:t>
            </w:r>
            <w:r w:rsidRPr="00395404">
              <w:rPr>
                <w:bCs/>
                <w:sz w:val="24"/>
                <w:szCs w:val="24"/>
              </w:rPr>
              <w:t xml:space="preserve"> of materials, combination of fire retardant and non-combustible materials.</w:t>
            </w:r>
          </w:p>
        </w:tc>
        <w:tc>
          <w:tcPr>
            <w:tcW w:w="58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8</w:t>
            </w:r>
          </w:p>
        </w:tc>
      </w:tr>
      <w:tr w:rsidR="00277F91" w:rsidRPr="00395404" w:rsidTr="006D3C57">
        <w:tc>
          <w:tcPr>
            <w:tcW w:w="3861" w:type="pct"/>
            <w:vAlign w:val="center"/>
          </w:tcPr>
          <w:p w:rsidR="00097FEC" w:rsidRPr="00395404" w:rsidRDefault="00277F91" w:rsidP="00395404">
            <w:pPr>
              <w:spacing w:line="360" w:lineRule="auto"/>
              <w:jc w:val="both"/>
              <w:rPr>
                <w:b/>
                <w:bCs/>
                <w:color w:val="000000"/>
                <w:sz w:val="24"/>
                <w:szCs w:val="24"/>
              </w:rPr>
            </w:pPr>
            <w:r w:rsidRPr="00395404">
              <w:rPr>
                <w:b/>
                <w:bCs/>
                <w:sz w:val="24"/>
                <w:szCs w:val="24"/>
              </w:rPr>
              <w:t>MODULE 2:</w:t>
            </w:r>
            <w:r w:rsidR="00097FEC" w:rsidRPr="00395404">
              <w:rPr>
                <w:b/>
                <w:bCs/>
                <w:color w:val="000000"/>
                <w:sz w:val="24"/>
                <w:szCs w:val="24"/>
              </w:rPr>
              <w:t>HVAC Systems</w:t>
            </w:r>
          </w:p>
          <w:p w:rsidR="00277F91" w:rsidRPr="00395404" w:rsidRDefault="00097FEC" w:rsidP="00395404">
            <w:pPr>
              <w:spacing w:line="360" w:lineRule="auto"/>
              <w:jc w:val="both"/>
              <w:rPr>
                <w:bCs/>
                <w:color w:val="000000"/>
                <w:sz w:val="24"/>
                <w:szCs w:val="24"/>
              </w:rPr>
            </w:pPr>
            <w:r w:rsidRPr="00395404">
              <w:rPr>
                <w:bCs/>
                <w:color w:val="000000"/>
                <w:sz w:val="24"/>
                <w:szCs w:val="24"/>
              </w:rPr>
              <w:t>Introduce to the basic concepts of Air Conditioning, function, scope and purpose. Share relevant Indian BIS and ASHRAE standards.  Study relationship of Human Comfort, Dry/Wet/Dew Bulb Temperature, Climatology principles, Psychrometric Chart Analysis, and study HVAC design considerations in typical building case.</w:t>
            </w:r>
          </w:p>
        </w:tc>
        <w:tc>
          <w:tcPr>
            <w:tcW w:w="58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L2, L3, L4</w:t>
            </w:r>
          </w:p>
        </w:tc>
        <w:tc>
          <w:tcPr>
            <w:tcW w:w="559" w:type="pct"/>
            <w:vAlign w:val="center"/>
          </w:tcPr>
          <w:p w:rsidR="00277F91"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8</w:t>
            </w:r>
          </w:p>
        </w:tc>
      </w:tr>
      <w:tr w:rsidR="00277F91" w:rsidRPr="00395404" w:rsidTr="006D3C57">
        <w:tc>
          <w:tcPr>
            <w:tcW w:w="3861" w:type="pct"/>
            <w:vAlign w:val="center"/>
          </w:tcPr>
          <w:p w:rsidR="00097FEC" w:rsidRPr="00395404" w:rsidRDefault="00277F91" w:rsidP="00395404">
            <w:pPr>
              <w:spacing w:line="360" w:lineRule="auto"/>
              <w:jc w:val="both"/>
              <w:rPr>
                <w:b/>
                <w:bCs/>
                <w:color w:val="000000"/>
                <w:sz w:val="24"/>
                <w:szCs w:val="24"/>
              </w:rPr>
            </w:pPr>
            <w:r w:rsidRPr="00395404">
              <w:rPr>
                <w:b/>
                <w:bCs/>
                <w:sz w:val="24"/>
                <w:szCs w:val="24"/>
              </w:rPr>
              <w:t>MODULE 3:</w:t>
            </w:r>
            <w:r w:rsidR="00097FEC" w:rsidRPr="00395404">
              <w:rPr>
                <w:b/>
                <w:bCs/>
                <w:color w:val="000000"/>
                <w:sz w:val="24"/>
                <w:szCs w:val="24"/>
              </w:rPr>
              <w:t>Energy Conservation Building Code</w:t>
            </w:r>
          </w:p>
          <w:p w:rsidR="00277F91" w:rsidRPr="00395404" w:rsidRDefault="00097FEC" w:rsidP="00395404">
            <w:pPr>
              <w:spacing w:line="360" w:lineRule="auto"/>
              <w:jc w:val="both"/>
              <w:rPr>
                <w:bCs/>
                <w:color w:val="000000"/>
                <w:sz w:val="24"/>
                <w:szCs w:val="24"/>
              </w:rPr>
            </w:pPr>
            <w:r w:rsidRPr="00395404">
              <w:rPr>
                <w:bCs/>
                <w:color w:val="000000"/>
                <w:sz w:val="24"/>
                <w:szCs w:val="24"/>
              </w:rPr>
              <w:t>Introduce to the model building code based on the energy conservation and sustainability. In general study the various systems of Building Envelope, Electrical Power Systems, Lightings, Solar Water Heating system, and Air Conditioning standards for office/ residential/ commercial buildings. Use of ICT to make understand the innovative concepts of energy conservation and other relevant building systems.</w:t>
            </w:r>
          </w:p>
        </w:tc>
        <w:tc>
          <w:tcPr>
            <w:tcW w:w="58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L2, L3, L4, L6</w:t>
            </w:r>
          </w:p>
        </w:tc>
        <w:tc>
          <w:tcPr>
            <w:tcW w:w="559" w:type="pct"/>
            <w:vAlign w:val="center"/>
          </w:tcPr>
          <w:p w:rsidR="00277F91"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8</w:t>
            </w:r>
          </w:p>
        </w:tc>
      </w:tr>
    </w:tbl>
    <w:p w:rsidR="00277F91" w:rsidRPr="00915C34" w:rsidRDefault="00277F91" w:rsidP="00395404">
      <w:pPr>
        <w:pStyle w:val="Default"/>
        <w:spacing w:line="360" w:lineRule="auto"/>
        <w:jc w:val="both"/>
        <w:rPr>
          <w:rFonts w:ascii="Times New Roman" w:hAnsi="Times New Roman" w:cs="Times New Roman"/>
          <w:i/>
          <w:iCs/>
          <w:color w:val="auto"/>
          <w:sz w:val="22"/>
        </w:rPr>
      </w:pPr>
      <w:r w:rsidRPr="00915C34">
        <w:rPr>
          <w:rFonts w:ascii="Times New Roman" w:hAnsi="Times New Roman" w:cs="Times New Roman"/>
          <w:b/>
          <w:i/>
          <w:iCs/>
          <w:color w:val="auto"/>
          <w:sz w:val="22"/>
        </w:rPr>
        <w:t xml:space="preserve">*Bloom’s Level: </w:t>
      </w:r>
      <w:r w:rsidRPr="00915C34">
        <w:rPr>
          <w:rFonts w:ascii="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097FEC" w:rsidRPr="00395404" w:rsidRDefault="00097FEC"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097FEC" w:rsidRPr="00395404" w:rsidRDefault="00097FEC" w:rsidP="00915C34">
      <w:pPr>
        <w:autoSpaceDE w:val="0"/>
        <w:autoSpaceDN w:val="0"/>
        <w:adjustRightInd w:val="0"/>
        <w:spacing w:after="0"/>
        <w:jc w:val="both"/>
        <w:rPr>
          <w:rFonts w:ascii="Times New Roman" w:hAnsi="Times New Roman" w:cs="Times New Roman"/>
          <w:color w:val="000000"/>
          <w:sz w:val="24"/>
          <w:szCs w:val="24"/>
          <w:lang w:val="en-IN"/>
        </w:rPr>
      </w:pPr>
    </w:p>
    <w:p w:rsidR="00097FEC" w:rsidRPr="00395404" w:rsidRDefault="00097FEC" w:rsidP="00F97505">
      <w:pPr>
        <w:pStyle w:val="BodyA"/>
        <w:numPr>
          <w:ilvl w:val="0"/>
          <w:numId w:val="83"/>
        </w:numPr>
        <w:spacing w:line="276" w:lineRule="auto"/>
        <w:jc w:val="both"/>
        <w:rPr>
          <w:rFonts w:ascii="Times New Roman" w:eastAsia="Times New Roman" w:hAnsi="Times New Roman" w:cs="Times New Roman"/>
          <w:bCs/>
          <w:sz w:val="24"/>
          <w:szCs w:val="24"/>
        </w:rPr>
      </w:pPr>
      <w:r w:rsidRPr="00395404">
        <w:rPr>
          <w:rStyle w:val="a-size-large"/>
          <w:rFonts w:ascii="Times New Roman" w:hAnsi="Times New Roman" w:cs="Times New Roman"/>
          <w:color w:val="111111"/>
          <w:sz w:val="24"/>
          <w:szCs w:val="24"/>
        </w:rPr>
        <w:t xml:space="preserve">IS SP 7-NBC : </w:t>
      </w:r>
      <w:r w:rsidRPr="00395404">
        <w:rPr>
          <w:rStyle w:val="a-size-large"/>
          <w:rFonts w:ascii="Times New Roman" w:hAnsi="Times New Roman" w:cs="Times New Roman"/>
          <w:i/>
          <w:color w:val="111111"/>
          <w:sz w:val="24"/>
          <w:szCs w:val="24"/>
        </w:rPr>
        <w:t>National Building Code of India 2016,</w:t>
      </w:r>
      <w:r w:rsidRPr="00395404">
        <w:rPr>
          <w:rFonts w:ascii="Times New Roman" w:hAnsi="Times New Roman" w:cs="Times New Roman"/>
          <w:color w:val="333333"/>
          <w:sz w:val="24"/>
          <w:szCs w:val="24"/>
          <w:shd w:val="clear" w:color="auto" w:fill="FFFFFF"/>
        </w:rPr>
        <w:t>Bureau of Indian Standards (2016)</w:t>
      </w:r>
    </w:p>
    <w:p w:rsidR="00097FEC" w:rsidRPr="00395404" w:rsidRDefault="00097FEC" w:rsidP="00F97505">
      <w:pPr>
        <w:pStyle w:val="BodyA"/>
        <w:numPr>
          <w:ilvl w:val="0"/>
          <w:numId w:val="83"/>
        </w:numPr>
        <w:spacing w:line="276" w:lineRule="auto"/>
        <w:jc w:val="both"/>
        <w:rPr>
          <w:rFonts w:ascii="Times New Roman" w:eastAsia="Times New Roman" w:hAnsi="Times New Roman" w:cs="Times New Roman"/>
          <w:bCs/>
          <w:sz w:val="24"/>
          <w:szCs w:val="24"/>
        </w:rPr>
      </w:pPr>
      <w:r w:rsidRPr="00395404">
        <w:rPr>
          <w:rFonts w:ascii="Times New Roman" w:hAnsi="Times New Roman" w:cs="Times New Roman"/>
          <w:sz w:val="24"/>
          <w:szCs w:val="24"/>
          <w:lang w:val="en-IN"/>
        </w:rPr>
        <w:t xml:space="preserve">NBC-2005, </w:t>
      </w:r>
      <w:r w:rsidRPr="00395404">
        <w:rPr>
          <w:rFonts w:ascii="Times New Roman" w:hAnsi="Times New Roman" w:cs="Times New Roman"/>
          <w:i/>
          <w:sz w:val="24"/>
          <w:szCs w:val="24"/>
          <w:lang w:val="en-IN"/>
        </w:rPr>
        <w:t>National Building Code of India - 2005,</w:t>
      </w:r>
      <w:r w:rsidRPr="00395404">
        <w:rPr>
          <w:rFonts w:ascii="Times New Roman" w:hAnsi="Times New Roman" w:cs="Times New Roman"/>
          <w:sz w:val="24"/>
          <w:szCs w:val="24"/>
          <w:lang w:val="en-IN"/>
        </w:rPr>
        <w:t>Bureau of Indian Standards, New Delhi 2005</w:t>
      </w:r>
    </w:p>
    <w:p w:rsidR="00097FEC" w:rsidRPr="00395404" w:rsidRDefault="00097FEC" w:rsidP="00F97505">
      <w:pPr>
        <w:pStyle w:val="BodyA"/>
        <w:numPr>
          <w:ilvl w:val="0"/>
          <w:numId w:val="83"/>
        </w:numPr>
        <w:spacing w:line="276" w:lineRule="auto"/>
        <w:jc w:val="both"/>
        <w:rPr>
          <w:rFonts w:ascii="Times New Roman" w:eastAsia="Times New Roman" w:hAnsi="Times New Roman" w:cs="Times New Roman"/>
          <w:bCs/>
          <w:sz w:val="24"/>
          <w:szCs w:val="24"/>
        </w:rPr>
      </w:pPr>
      <w:r w:rsidRPr="00395404">
        <w:rPr>
          <w:rStyle w:val="a-size-large"/>
          <w:rFonts w:ascii="Times New Roman" w:hAnsi="Times New Roman" w:cs="Times New Roman"/>
          <w:color w:val="111111"/>
          <w:sz w:val="24"/>
          <w:szCs w:val="24"/>
        </w:rPr>
        <w:t>V.K.Jain.(2010).</w:t>
      </w:r>
      <w:r w:rsidRPr="00395404">
        <w:rPr>
          <w:rStyle w:val="a-size-large"/>
          <w:rFonts w:ascii="Times New Roman" w:hAnsi="Times New Roman" w:cs="Times New Roman"/>
          <w:i/>
          <w:color w:val="111111"/>
          <w:sz w:val="24"/>
          <w:szCs w:val="24"/>
        </w:rPr>
        <w:t>Fire Safety in Buildings</w:t>
      </w:r>
      <w:r w:rsidRPr="00395404">
        <w:rPr>
          <w:rStyle w:val="a-size-large"/>
          <w:rFonts w:ascii="Times New Roman" w:hAnsi="Times New Roman" w:cs="Times New Roman"/>
          <w:color w:val="111111"/>
          <w:sz w:val="24"/>
          <w:szCs w:val="24"/>
        </w:rPr>
        <w:t>; New Age International Publishers</w:t>
      </w:r>
      <w:r w:rsidRPr="00395404">
        <w:rPr>
          <w:rFonts w:ascii="Times New Roman" w:hAnsi="Times New Roman" w:cs="Times New Roman"/>
          <w:color w:val="111111"/>
          <w:sz w:val="24"/>
          <w:szCs w:val="24"/>
        </w:rPr>
        <w:t> </w:t>
      </w:r>
    </w:p>
    <w:p w:rsidR="00097FEC" w:rsidRPr="00395404" w:rsidRDefault="00097FEC" w:rsidP="00F97505">
      <w:pPr>
        <w:pStyle w:val="BodyA"/>
        <w:numPr>
          <w:ilvl w:val="0"/>
          <w:numId w:val="83"/>
        </w:numPr>
        <w:spacing w:line="276" w:lineRule="auto"/>
        <w:jc w:val="both"/>
        <w:rPr>
          <w:rStyle w:val="a-size-large"/>
          <w:rFonts w:ascii="Times New Roman" w:eastAsia="Times New Roman" w:hAnsi="Times New Roman" w:cs="Times New Roman"/>
          <w:bCs/>
          <w:sz w:val="24"/>
          <w:szCs w:val="24"/>
        </w:rPr>
      </w:pPr>
      <w:r w:rsidRPr="00395404">
        <w:rPr>
          <w:rStyle w:val="a-size-large"/>
          <w:rFonts w:ascii="Times New Roman" w:hAnsi="Times New Roman" w:cs="Times New Roman"/>
          <w:color w:val="111111"/>
          <w:sz w:val="24"/>
          <w:szCs w:val="24"/>
        </w:rPr>
        <w:t xml:space="preserve">Punmia, B.C. (2005). </w:t>
      </w:r>
      <w:r w:rsidRPr="00395404">
        <w:rPr>
          <w:rStyle w:val="a-size-large"/>
          <w:rFonts w:ascii="Times New Roman" w:hAnsi="Times New Roman" w:cs="Times New Roman"/>
          <w:i/>
          <w:iCs/>
          <w:color w:val="111111"/>
          <w:sz w:val="24"/>
          <w:szCs w:val="24"/>
        </w:rPr>
        <w:t>Building Construction</w:t>
      </w:r>
      <w:r w:rsidRPr="00395404">
        <w:rPr>
          <w:rStyle w:val="a-size-large"/>
          <w:rFonts w:ascii="Times New Roman" w:hAnsi="Times New Roman" w:cs="Times New Roman"/>
          <w:color w:val="111111"/>
          <w:sz w:val="24"/>
          <w:szCs w:val="24"/>
        </w:rPr>
        <w:t>; New Delhi: Laxmi Publishers</w:t>
      </w:r>
    </w:p>
    <w:p w:rsidR="00097FEC" w:rsidRPr="00395404" w:rsidRDefault="00097FEC" w:rsidP="00F97505">
      <w:pPr>
        <w:pStyle w:val="BodyA"/>
        <w:numPr>
          <w:ilvl w:val="0"/>
          <w:numId w:val="83"/>
        </w:numPr>
        <w:spacing w:line="276" w:lineRule="auto"/>
        <w:jc w:val="both"/>
        <w:rPr>
          <w:rStyle w:val="a-size-large"/>
          <w:rFonts w:ascii="Times New Roman" w:eastAsia="Times New Roman" w:hAnsi="Times New Roman" w:cs="Times New Roman"/>
          <w:bCs/>
          <w:sz w:val="24"/>
          <w:szCs w:val="24"/>
        </w:rPr>
      </w:pPr>
      <w:r w:rsidRPr="00395404">
        <w:rPr>
          <w:rStyle w:val="a-size-large"/>
          <w:rFonts w:ascii="Times New Roman" w:hAnsi="Times New Roman" w:cs="Times New Roman"/>
          <w:color w:val="111111"/>
          <w:sz w:val="24"/>
          <w:szCs w:val="24"/>
        </w:rPr>
        <w:t xml:space="preserve">Rangawala, (2017). </w:t>
      </w:r>
      <w:r w:rsidRPr="00395404">
        <w:rPr>
          <w:rStyle w:val="a-size-large"/>
          <w:rFonts w:ascii="Times New Roman" w:hAnsi="Times New Roman" w:cs="Times New Roman"/>
          <w:i/>
          <w:iCs/>
          <w:color w:val="111111"/>
          <w:sz w:val="24"/>
          <w:szCs w:val="24"/>
        </w:rPr>
        <w:t xml:space="preserve">Building Construction, </w:t>
      </w:r>
      <w:r w:rsidRPr="00395404">
        <w:rPr>
          <w:rStyle w:val="a-size-large"/>
          <w:rFonts w:ascii="Times New Roman" w:hAnsi="Times New Roman" w:cs="Times New Roman"/>
          <w:color w:val="111111"/>
          <w:sz w:val="24"/>
          <w:szCs w:val="24"/>
        </w:rPr>
        <w:t>Gujrat:Charotar publisher</w:t>
      </w:r>
    </w:p>
    <w:p w:rsidR="00097FEC" w:rsidRPr="00395404" w:rsidRDefault="00097FEC" w:rsidP="00915C34">
      <w:pPr>
        <w:pStyle w:val="Title"/>
        <w:spacing w:line="276" w:lineRule="auto"/>
        <w:jc w:val="both"/>
        <w:rPr>
          <w:iCs/>
          <w:color w:val="000000"/>
          <w:sz w:val="24"/>
        </w:rPr>
      </w:pPr>
    </w:p>
    <w:p w:rsidR="00097FEC" w:rsidRPr="00395404" w:rsidRDefault="00097FEC" w:rsidP="00915C34">
      <w:pPr>
        <w:pStyle w:val="Title"/>
        <w:spacing w:line="276" w:lineRule="auto"/>
        <w:jc w:val="both"/>
        <w:rPr>
          <w:iCs/>
          <w:color w:val="000000"/>
          <w:sz w:val="24"/>
        </w:rPr>
      </w:pPr>
      <w:r w:rsidRPr="00395404">
        <w:rPr>
          <w:iCs/>
          <w:color w:val="000000"/>
          <w:sz w:val="24"/>
        </w:rPr>
        <w:t>References:</w:t>
      </w:r>
    </w:p>
    <w:p w:rsidR="00097FEC" w:rsidRPr="00395404" w:rsidRDefault="00097FEC" w:rsidP="00915C34">
      <w:pPr>
        <w:pStyle w:val="Title"/>
        <w:spacing w:line="276" w:lineRule="auto"/>
        <w:jc w:val="both"/>
        <w:rPr>
          <w:iCs/>
          <w:color w:val="000000"/>
          <w:sz w:val="24"/>
        </w:rPr>
      </w:pPr>
    </w:p>
    <w:p w:rsidR="00097FEC" w:rsidRPr="00395404" w:rsidRDefault="00097FEC" w:rsidP="00F97505">
      <w:pPr>
        <w:pStyle w:val="BodyText"/>
        <w:numPr>
          <w:ilvl w:val="0"/>
          <w:numId w:val="69"/>
        </w:numPr>
        <w:pBdr>
          <w:top w:val="nil"/>
          <w:left w:val="nil"/>
          <w:bottom w:val="nil"/>
          <w:right w:val="nil"/>
          <w:between w:val="nil"/>
          <w:bar w:val="nil"/>
        </w:pBd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ASHRAE. (2011). </w:t>
      </w:r>
      <w:r w:rsidRPr="00395404">
        <w:rPr>
          <w:rFonts w:ascii="Times New Roman" w:hAnsi="Times New Roman" w:cs="Times New Roman"/>
          <w:i/>
          <w:iCs/>
          <w:sz w:val="24"/>
          <w:szCs w:val="24"/>
          <w:shd w:val="clear" w:color="auto" w:fill="FFFFFF"/>
        </w:rPr>
        <w:t>ASHRAE Handbook - HVAC Applications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www.ansi.org American Society of Heating, Refrigerating and Air-Conditioning Engineers, Inc.</w:t>
      </w:r>
      <w:r w:rsidRPr="00395404">
        <w:rPr>
          <w:rFonts w:ascii="Times New Roman" w:hAnsi="Times New Roman" w:cs="Times New Roman"/>
          <w:sz w:val="24"/>
          <w:szCs w:val="24"/>
          <w:shd w:val="clear" w:color="auto" w:fill="FFFFFF"/>
        </w:rPr>
        <w:t> (pp. 1–1104).</w:t>
      </w:r>
    </w:p>
    <w:p w:rsidR="00097FEC" w:rsidRPr="00395404" w:rsidRDefault="00097FEC" w:rsidP="00F97505">
      <w:pPr>
        <w:pStyle w:val="BodyText"/>
        <w:numPr>
          <w:ilvl w:val="0"/>
          <w:numId w:val="69"/>
        </w:numPr>
        <w:pBdr>
          <w:top w:val="nil"/>
          <w:left w:val="nil"/>
          <w:bottom w:val="nil"/>
          <w:right w:val="nil"/>
          <w:between w:val="nil"/>
          <w:bar w:val="nil"/>
        </w:pBd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 xml:space="preserve">Pérez-Lombard, L., Ortiz, J., Coronel, J. F., &amp; Maestre, I. R. (2011, February). </w:t>
      </w:r>
      <w:r w:rsidRPr="00395404">
        <w:rPr>
          <w:rFonts w:ascii="Times New Roman" w:hAnsi="Times New Roman" w:cs="Times New Roman"/>
          <w:i/>
          <w:sz w:val="24"/>
          <w:szCs w:val="24"/>
          <w:shd w:val="clear" w:color="auto" w:fill="FFFFFF"/>
        </w:rPr>
        <w:t>A review of HVAC systems requirements in building energy regulations. </w:t>
      </w:r>
      <w:r w:rsidRPr="00395404">
        <w:rPr>
          <w:rFonts w:ascii="Times New Roman" w:hAnsi="Times New Roman" w:cs="Times New Roman"/>
          <w:i/>
          <w:iCs/>
          <w:sz w:val="24"/>
          <w:szCs w:val="24"/>
          <w:shd w:val="clear" w:color="auto" w:fill="FFFFFF"/>
        </w:rPr>
        <w:t>Energy and Buildings</w:t>
      </w:r>
      <w:r w:rsidRPr="00395404">
        <w:rPr>
          <w:rFonts w:ascii="Times New Roman" w:hAnsi="Times New Roman" w:cs="Times New Roman"/>
          <w:sz w:val="24"/>
          <w:szCs w:val="24"/>
          <w:shd w:val="clear" w:color="auto" w:fill="FFFFFF"/>
        </w:rPr>
        <w:t>. https://doi.org/10.1016/j.enbuild.2010.10.025</w:t>
      </w:r>
    </w:p>
    <w:p w:rsidR="00097FEC" w:rsidRPr="00395404" w:rsidRDefault="00097FEC" w:rsidP="00F97505">
      <w:pPr>
        <w:pStyle w:val="BodyText"/>
        <w:numPr>
          <w:ilvl w:val="0"/>
          <w:numId w:val="69"/>
        </w:numPr>
        <w:pBdr>
          <w:top w:val="nil"/>
          <w:left w:val="nil"/>
          <w:bottom w:val="nil"/>
          <w:right w:val="nil"/>
          <w:between w:val="nil"/>
          <w:bar w:val="nil"/>
        </w:pBd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 xml:space="preserve">Vakiloroaya, V., Samali, B., Fakhar, A., &amp; Pishghadam, K. (2014). </w:t>
      </w:r>
      <w:r w:rsidRPr="00395404">
        <w:rPr>
          <w:rFonts w:ascii="Times New Roman" w:hAnsi="Times New Roman" w:cs="Times New Roman"/>
          <w:i/>
          <w:sz w:val="24"/>
          <w:szCs w:val="24"/>
          <w:shd w:val="clear" w:color="auto" w:fill="FFFFFF"/>
        </w:rPr>
        <w:t>A review of different strategies for HVAC energy saving. </w:t>
      </w:r>
      <w:r w:rsidRPr="00395404">
        <w:rPr>
          <w:rFonts w:ascii="Times New Roman" w:hAnsi="Times New Roman" w:cs="Times New Roman"/>
          <w:i/>
          <w:iCs/>
          <w:sz w:val="24"/>
          <w:szCs w:val="24"/>
          <w:shd w:val="clear" w:color="auto" w:fill="FFFFFF"/>
        </w:rPr>
        <w:t>Energy Conversion and Management</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77</w:t>
      </w:r>
      <w:r w:rsidRPr="00395404">
        <w:rPr>
          <w:rFonts w:ascii="Times New Roman" w:hAnsi="Times New Roman" w:cs="Times New Roman"/>
          <w:sz w:val="24"/>
          <w:szCs w:val="24"/>
          <w:shd w:val="clear" w:color="auto" w:fill="FFFFFF"/>
        </w:rPr>
        <w:t xml:space="preserve">, 738–754. </w:t>
      </w:r>
      <w:hyperlink r:id="rId82" w:history="1">
        <w:r w:rsidRPr="00395404">
          <w:rPr>
            <w:rStyle w:val="Hyperlink"/>
            <w:rFonts w:ascii="Times New Roman" w:hAnsi="Times New Roman" w:cs="Times New Roman"/>
            <w:color w:val="auto"/>
            <w:sz w:val="24"/>
            <w:szCs w:val="24"/>
            <w:u w:val="none"/>
            <w:shd w:val="clear" w:color="auto" w:fill="FFFFFF"/>
          </w:rPr>
          <w:t>https://doi.org/10.1016/j.enconman.2013.10.023</w:t>
        </w:r>
      </w:hyperlink>
    </w:p>
    <w:p w:rsidR="00097FEC" w:rsidRPr="00395404" w:rsidRDefault="00097FEC" w:rsidP="00F97505">
      <w:pPr>
        <w:pStyle w:val="BodyText"/>
        <w:numPr>
          <w:ilvl w:val="0"/>
          <w:numId w:val="69"/>
        </w:numPr>
        <w:pBdr>
          <w:top w:val="nil"/>
          <w:left w:val="nil"/>
          <w:bottom w:val="nil"/>
          <w:right w:val="nil"/>
          <w:between w:val="nil"/>
          <w:bar w:val="nil"/>
        </w:pBd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 xml:space="preserve">Wang, S., &amp; Ma, Z. (2008). </w:t>
      </w:r>
      <w:r w:rsidRPr="00395404">
        <w:rPr>
          <w:rFonts w:ascii="Times New Roman" w:hAnsi="Times New Roman" w:cs="Times New Roman"/>
          <w:i/>
          <w:sz w:val="24"/>
          <w:szCs w:val="24"/>
          <w:shd w:val="clear" w:color="auto" w:fill="FFFFFF"/>
        </w:rPr>
        <w:t>Supervisory and optimal control of building HVAC systems: A review. </w:t>
      </w:r>
      <w:r w:rsidRPr="00395404">
        <w:rPr>
          <w:rFonts w:ascii="Times New Roman" w:hAnsi="Times New Roman" w:cs="Times New Roman"/>
          <w:i/>
          <w:iCs/>
          <w:sz w:val="24"/>
          <w:szCs w:val="24"/>
          <w:shd w:val="clear" w:color="auto" w:fill="FFFFFF"/>
        </w:rPr>
        <w:t>HVAC and R Research</w:t>
      </w:r>
      <w:r w:rsidRPr="00395404">
        <w:rPr>
          <w:rFonts w:ascii="Times New Roman" w:hAnsi="Times New Roman" w:cs="Times New Roman"/>
          <w:i/>
          <w:sz w:val="24"/>
          <w:szCs w:val="24"/>
          <w:shd w:val="clear" w:color="auto" w:fill="FFFFFF"/>
        </w:rPr>
        <w:t>, </w:t>
      </w:r>
      <w:r w:rsidRPr="00395404">
        <w:rPr>
          <w:rFonts w:ascii="Times New Roman" w:hAnsi="Times New Roman" w:cs="Times New Roman"/>
          <w:i/>
          <w:iCs/>
          <w:sz w:val="24"/>
          <w:szCs w:val="24"/>
          <w:shd w:val="clear" w:color="auto" w:fill="FFFFFF"/>
        </w:rPr>
        <w:t>14</w:t>
      </w:r>
      <w:r w:rsidRPr="00395404">
        <w:rPr>
          <w:rFonts w:ascii="Times New Roman" w:hAnsi="Times New Roman" w:cs="Times New Roman"/>
          <w:i/>
          <w:sz w:val="24"/>
          <w:szCs w:val="24"/>
          <w:shd w:val="clear" w:color="auto" w:fill="FFFFFF"/>
        </w:rPr>
        <w:t>(</w:t>
      </w:r>
      <w:r w:rsidRPr="00395404">
        <w:rPr>
          <w:rFonts w:ascii="Times New Roman" w:hAnsi="Times New Roman" w:cs="Times New Roman"/>
          <w:sz w:val="24"/>
          <w:szCs w:val="24"/>
          <w:shd w:val="clear" w:color="auto" w:fill="FFFFFF"/>
        </w:rPr>
        <w:t xml:space="preserve">1), 3–32. </w:t>
      </w:r>
      <w:hyperlink r:id="rId83" w:history="1">
        <w:r w:rsidRPr="00395404">
          <w:rPr>
            <w:rStyle w:val="Hyperlink"/>
            <w:rFonts w:ascii="Times New Roman" w:hAnsi="Times New Roman" w:cs="Times New Roman"/>
            <w:color w:val="auto"/>
            <w:sz w:val="24"/>
            <w:szCs w:val="24"/>
            <w:u w:val="none"/>
            <w:shd w:val="clear" w:color="auto" w:fill="FFFFFF"/>
          </w:rPr>
          <w:t>https://doi.org/10.1080/10789669.2008.10390991</w:t>
        </w:r>
      </w:hyperlink>
    </w:p>
    <w:p w:rsidR="00277F91" w:rsidRPr="00395404" w:rsidRDefault="00277F91" w:rsidP="00915C34">
      <w:pPr>
        <w:autoSpaceDE w:val="0"/>
        <w:autoSpaceDN w:val="0"/>
        <w:adjustRightInd w:val="0"/>
        <w:spacing w:after="0"/>
        <w:jc w:val="both"/>
        <w:rPr>
          <w:rFonts w:ascii="Times New Roman" w:eastAsia="Times New Roman" w:hAnsi="Times New Roman" w:cs="Times New Roman"/>
          <w:sz w:val="24"/>
          <w:szCs w:val="24"/>
          <w:lang w:val="en-IN" w:eastAsia="en-IN"/>
        </w:rPr>
      </w:pPr>
    </w:p>
    <w:p w:rsidR="00277F91" w:rsidRPr="00395404" w:rsidRDefault="00277F91" w:rsidP="00395404">
      <w:pPr>
        <w:autoSpaceDE w:val="0"/>
        <w:autoSpaceDN w:val="0"/>
        <w:adjustRightInd w:val="0"/>
        <w:spacing w:after="0" w:line="360" w:lineRule="auto"/>
        <w:jc w:val="both"/>
        <w:rPr>
          <w:rFonts w:ascii="Times New Roman" w:eastAsia="Times New Roman" w:hAnsi="Times New Roman" w:cs="Times New Roman"/>
          <w:b/>
          <w:sz w:val="24"/>
          <w:szCs w:val="24"/>
          <w:lang w:val="en-IN" w:eastAsia="en-IN"/>
        </w:rPr>
      </w:pPr>
      <w:r w:rsidRPr="00395404">
        <w:rPr>
          <w:rFonts w:ascii="Times New Roman" w:eastAsia="Times New Roman" w:hAnsi="Times New Roman" w:cs="Times New Roman"/>
          <w:b/>
          <w:sz w:val="24"/>
          <w:szCs w:val="24"/>
          <w:lang w:val="en-IN" w:eastAsia="en-IN"/>
        </w:rPr>
        <w:t>Modes of Evaluation: Assignment/ Case Study/ Market Survey/ Presentation/ Written Examination</w:t>
      </w:r>
    </w:p>
    <w:p w:rsidR="00277F91" w:rsidRPr="00395404" w:rsidRDefault="00277F91" w:rsidP="00395404">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915C34" w:rsidRDefault="00277F91" w:rsidP="00395404">
      <w:pPr>
        <w:autoSpaceDE w:val="0"/>
        <w:autoSpaceDN w:val="0"/>
        <w:adjustRightInd w:val="0"/>
        <w:spacing w:line="360" w:lineRule="auto"/>
        <w:jc w:val="both"/>
        <w:rPr>
          <w:rFonts w:ascii="Times New Roman" w:eastAsia="Times New Roman" w:hAnsi="Times New Roman" w:cs="Times New Roman"/>
          <w:b/>
          <w:lang w:val="en-IN" w:eastAsia="en-IN"/>
        </w:rPr>
      </w:pPr>
      <w:r w:rsidRPr="00395404">
        <w:rPr>
          <w:rFonts w:ascii="Times New Roman" w:eastAsia="Times New Roman" w:hAnsi="Times New Roman" w:cs="Times New Roman"/>
          <w:b/>
          <w:sz w:val="24"/>
          <w:szCs w:val="24"/>
          <w:lang w:val="en-IN" w:eastAsia="en-IN"/>
        </w:rPr>
        <w:t>Examination Scheme: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
        <w:gridCol w:w="376"/>
        <w:gridCol w:w="396"/>
        <w:gridCol w:w="369"/>
        <w:gridCol w:w="439"/>
        <w:gridCol w:w="542"/>
        <w:gridCol w:w="540"/>
        <w:gridCol w:w="450"/>
        <w:gridCol w:w="720"/>
        <w:gridCol w:w="990"/>
        <w:gridCol w:w="990"/>
        <w:gridCol w:w="628"/>
        <w:gridCol w:w="1102"/>
        <w:gridCol w:w="900"/>
        <w:gridCol w:w="788"/>
      </w:tblGrid>
      <w:tr w:rsidR="00097FEC" w:rsidRPr="00915C34" w:rsidTr="00B9656D">
        <w:trPr>
          <w:jc w:val="center"/>
        </w:trPr>
        <w:tc>
          <w:tcPr>
            <w:tcW w:w="1378" w:type="dxa"/>
            <w:gridSpan w:val="4"/>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1102"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788"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097FEC" w:rsidRPr="00915C34" w:rsidTr="00B9656D">
        <w:trPr>
          <w:trHeight w:val="233"/>
          <w:jc w:val="center"/>
        </w:trPr>
        <w:tc>
          <w:tcPr>
            <w:tcW w:w="237"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1102" w:type="dxa"/>
            <w:vMerge/>
          </w:tcPr>
          <w:p w:rsidR="00097FEC" w:rsidRPr="00915C34" w:rsidRDefault="00097FEC" w:rsidP="00395404">
            <w:pPr>
              <w:spacing w:line="360" w:lineRule="auto"/>
              <w:jc w:val="both"/>
              <w:rPr>
                <w:rFonts w:ascii="Times New Roman" w:hAnsi="Times New Roman" w:cs="Times New Roman"/>
              </w:rPr>
            </w:pPr>
          </w:p>
        </w:tc>
        <w:tc>
          <w:tcPr>
            <w:tcW w:w="900" w:type="dxa"/>
            <w:vMerge/>
          </w:tcPr>
          <w:p w:rsidR="00097FEC" w:rsidRPr="00915C34" w:rsidRDefault="00097FEC" w:rsidP="00395404">
            <w:pPr>
              <w:spacing w:line="360" w:lineRule="auto"/>
              <w:jc w:val="both"/>
              <w:rPr>
                <w:rFonts w:ascii="Times New Roman" w:hAnsi="Times New Roman" w:cs="Times New Roman"/>
              </w:rPr>
            </w:pPr>
          </w:p>
        </w:tc>
        <w:tc>
          <w:tcPr>
            <w:tcW w:w="788" w:type="dxa"/>
            <w:vMerge/>
          </w:tcPr>
          <w:p w:rsidR="00097FEC" w:rsidRPr="00915C34" w:rsidRDefault="00097FEC" w:rsidP="00395404">
            <w:pPr>
              <w:spacing w:line="360" w:lineRule="auto"/>
              <w:jc w:val="both"/>
              <w:rPr>
                <w:rFonts w:ascii="Times New Roman" w:hAnsi="Times New Roman" w:cs="Times New Roman"/>
              </w:rPr>
            </w:pPr>
          </w:p>
        </w:tc>
      </w:tr>
      <w:tr w:rsidR="00097FEC" w:rsidRPr="00915C34" w:rsidTr="00B9656D">
        <w:trPr>
          <w:trHeight w:val="233"/>
          <w:jc w:val="center"/>
        </w:trPr>
        <w:tc>
          <w:tcPr>
            <w:tcW w:w="237" w:type="dxa"/>
            <w:vMerge/>
          </w:tcPr>
          <w:p w:rsidR="00097FEC" w:rsidRPr="00915C34" w:rsidRDefault="00097FEC" w:rsidP="00395404">
            <w:pPr>
              <w:spacing w:line="360" w:lineRule="auto"/>
              <w:jc w:val="both"/>
              <w:rPr>
                <w:rFonts w:ascii="Times New Roman" w:hAnsi="Times New Roman" w:cs="Times New Roman"/>
                <w:b/>
                <w:bCs/>
              </w:rPr>
            </w:pPr>
          </w:p>
        </w:tc>
        <w:tc>
          <w:tcPr>
            <w:tcW w:w="376" w:type="dxa"/>
            <w:vMerge/>
          </w:tcPr>
          <w:p w:rsidR="00097FEC" w:rsidRPr="00915C34" w:rsidRDefault="00097FEC" w:rsidP="00395404">
            <w:pPr>
              <w:spacing w:line="360" w:lineRule="auto"/>
              <w:jc w:val="both"/>
              <w:rPr>
                <w:rFonts w:ascii="Times New Roman" w:hAnsi="Times New Roman" w:cs="Times New Roman"/>
                <w:b/>
                <w:bCs/>
              </w:rPr>
            </w:pPr>
          </w:p>
        </w:tc>
        <w:tc>
          <w:tcPr>
            <w:tcW w:w="396" w:type="dxa"/>
            <w:vMerge/>
          </w:tcPr>
          <w:p w:rsidR="00097FEC" w:rsidRPr="00915C34" w:rsidRDefault="00097FEC" w:rsidP="00395404">
            <w:pPr>
              <w:spacing w:line="360" w:lineRule="auto"/>
              <w:jc w:val="both"/>
              <w:rPr>
                <w:rFonts w:ascii="Times New Roman" w:hAnsi="Times New Roman" w:cs="Times New Roman"/>
                <w:b/>
                <w:bCs/>
              </w:rPr>
            </w:pPr>
          </w:p>
        </w:tc>
        <w:tc>
          <w:tcPr>
            <w:tcW w:w="369" w:type="dxa"/>
            <w:vMerge/>
          </w:tcPr>
          <w:p w:rsidR="00097FEC" w:rsidRPr="00915C34" w:rsidRDefault="00097FEC" w:rsidP="00395404">
            <w:pPr>
              <w:spacing w:line="360" w:lineRule="auto"/>
              <w:jc w:val="both"/>
              <w:rPr>
                <w:rFonts w:ascii="Times New Roman" w:hAnsi="Times New Roman" w:cs="Times New Roman"/>
                <w:b/>
                <w:bCs/>
              </w:rPr>
            </w:pPr>
          </w:p>
        </w:tc>
        <w:tc>
          <w:tcPr>
            <w:tcW w:w="981" w:type="dxa"/>
            <w:gridSpan w:val="2"/>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1102" w:type="dxa"/>
            <w:vMerge/>
          </w:tcPr>
          <w:p w:rsidR="00097FEC" w:rsidRPr="00915C34" w:rsidRDefault="00097FEC" w:rsidP="00395404">
            <w:pPr>
              <w:spacing w:line="360" w:lineRule="auto"/>
              <w:jc w:val="both"/>
              <w:rPr>
                <w:rFonts w:ascii="Times New Roman" w:hAnsi="Times New Roman" w:cs="Times New Roman"/>
              </w:rPr>
            </w:pPr>
          </w:p>
        </w:tc>
        <w:tc>
          <w:tcPr>
            <w:tcW w:w="900" w:type="dxa"/>
            <w:vMerge/>
          </w:tcPr>
          <w:p w:rsidR="00097FEC" w:rsidRPr="00915C34" w:rsidRDefault="00097FEC" w:rsidP="00395404">
            <w:pPr>
              <w:spacing w:line="360" w:lineRule="auto"/>
              <w:jc w:val="both"/>
              <w:rPr>
                <w:rFonts w:ascii="Times New Roman" w:hAnsi="Times New Roman" w:cs="Times New Roman"/>
              </w:rPr>
            </w:pPr>
          </w:p>
        </w:tc>
        <w:tc>
          <w:tcPr>
            <w:tcW w:w="788" w:type="dxa"/>
            <w:vMerge/>
          </w:tcPr>
          <w:p w:rsidR="00097FEC" w:rsidRPr="00915C34" w:rsidRDefault="00097FEC" w:rsidP="00395404">
            <w:pPr>
              <w:spacing w:line="360" w:lineRule="auto"/>
              <w:jc w:val="both"/>
              <w:rPr>
                <w:rFonts w:ascii="Times New Roman" w:hAnsi="Times New Roman" w:cs="Times New Roman"/>
              </w:rPr>
            </w:pPr>
          </w:p>
        </w:tc>
      </w:tr>
      <w:tr w:rsidR="00097FEC" w:rsidRPr="00915C34" w:rsidTr="00B9656D">
        <w:trPr>
          <w:trHeight w:val="232"/>
          <w:jc w:val="center"/>
        </w:trPr>
        <w:tc>
          <w:tcPr>
            <w:tcW w:w="237" w:type="dxa"/>
            <w:vMerge/>
          </w:tcPr>
          <w:p w:rsidR="00097FEC" w:rsidRPr="00915C34" w:rsidRDefault="00097FEC" w:rsidP="00395404">
            <w:pPr>
              <w:spacing w:line="360" w:lineRule="auto"/>
              <w:jc w:val="both"/>
              <w:rPr>
                <w:rFonts w:ascii="Times New Roman" w:hAnsi="Times New Roman" w:cs="Times New Roman"/>
                <w:b/>
                <w:bCs/>
              </w:rPr>
            </w:pPr>
          </w:p>
        </w:tc>
        <w:tc>
          <w:tcPr>
            <w:tcW w:w="376" w:type="dxa"/>
            <w:vMerge/>
          </w:tcPr>
          <w:p w:rsidR="00097FEC" w:rsidRPr="00915C34" w:rsidRDefault="00097FEC" w:rsidP="00395404">
            <w:pPr>
              <w:spacing w:line="360" w:lineRule="auto"/>
              <w:jc w:val="both"/>
              <w:rPr>
                <w:rFonts w:ascii="Times New Roman" w:hAnsi="Times New Roman" w:cs="Times New Roman"/>
                <w:b/>
                <w:bCs/>
              </w:rPr>
            </w:pPr>
          </w:p>
        </w:tc>
        <w:tc>
          <w:tcPr>
            <w:tcW w:w="396" w:type="dxa"/>
            <w:vMerge/>
          </w:tcPr>
          <w:p w:rsidR="00097FEC" w:rsidRPr="00915C34" w:rsidRDefault="00097FEC" w:rsidP="00395404">
            <w:pPr>
              <w:spacing w:line="360" w:lineRule="auto"/>
              <w:jc w:val="both"/>
              <w:rPr>
                <w:rFonts w:ascii="Times New Roman" w:hAnsi="Times New Roman" w:cs="Times New Roman"/>
                <w:b/>
                <w:bCs/>
              </w:rPr>
            </w:pPr>
          </w:p>
        </w:tc>
        <w:tc>
          <w:tcPr>
            <w:tcW w:w="369" w:type="dxa"/>
            <w:vMerge/>
          </w:tcPr>
          <w:p w:rsidR="00097FEC" w:rsidRPr="00915C34" w:rsidRDefault="00097FEC" w:rsidP="00395404">
            <w:pPr>
              <w:spacing w:line="360" w:lineRule="auto"/>
              <w:jc w:val="both"/>
              <w:rPr>
                <w:rFonts w:ascii="Times New Roman" w:hAnsi="Times New Roman" w:cs="Times New Roman"/>
                <w:b/>
                <w:bCs/>
              </w:rPr>
            </w:pPr>
          </w:p>
        </w:tc>
        <w:tc>
          <w:tcPr>
            <w:tcW w:w="439" w:type="dxa"/>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097FEC" w:rsidRPr="00915C34" w:rsidRDefault="00097FEC" w:rsidP="00395404">
            <w:pPr>
              <w:spacing w:line="360" w:lineRule="auto"/>
              <w:jc w:val="both"/>
              <w:rPr>
                <w:rFonts w:ascii="Times New Roman" w:hAnsi="Times New Roman" w:cs="Times New Roman"/>
                <w:b/>
              </w:rPr>
            </w:pPr>
          </w:p>
        </w:tc>
        <w:tc>
          <w:tcPr>
            <w:tcW w:w="450" w:type="dxa"/>
            <w:vMerge/>
          </w:tcPr>
          <w:p w:rsidR="00097FEC" w:rsidRPr="00915C34" w:rsidRDefault="00097FEC" w:rsidP="00395404">
            <w:pPr>
              <w:spacing w:line="360" w:lineRule="auto"/>
              <w:jc w:val="both"/>
              <w:rPr>
                <w:rFonts w:ascii="Times New Roman" w:hAnsi="Times New Roman" w:cs="Times New Roman"/>
                <w:b/>
              </w:rPr>
            </w:pPr>
          </w:p>
        </w:tc>
        <w:tc>
          <w:tcPr>
            <w:tcW w:w="720" w:type="dxa"/>
            <w:vMerge/>
          </w:tcPr>
          <w:p w:rsidR="00097FEC" w:rsidRPr="00915C34" w:rsidRDefault="00097FEC" w:rsidP="00395404">
            <w:pPr>
              <w:spacing w:line="360" w:lineRule="auto"/>
              <w:jc w:val="both"/>
              <w:rPr>
                <w:rFonts w:ascii="Times New Roman" w:hAnsi="Times New Roman" w:cs="Times New Roman"/>
                <w:b/>
              </w:rPr>
            </w:pPr>
          </w:p>
        </w:tc>
        <w:tc>
          <w:tcPr>
            <w:tcW w:w="990" w:type="dxa"/>
            <w:vMerge/>
          </w:tcPr>
          <w:p w:rsidR="00097FEC" w:rsidRPr="00915C34" w:rsidRDefault="00097FEC" w:rsidP="00395404">
            <w:pPr>
              <w:spacing w:line="360" w:lineRule="auto"/>
              <w:jc w:val="both"/>
              <w:rPr>
                <w:rFonts w:ascii="Times New Roman" w:hAnsi="Times New Roman" w:cs="Times New Roman"/>
                <w:b/>
              </w:rPr>
            </w:pPr>
          </w:p>
        </w:tc>
        <w:tc>
          <w:tcPr>
            <w:tcW w:w="990" w:type="dxa"/>
            <w:vMerge/>
          </w:tcPr>
          <w:p w:rsidR="00097FEC" w:rsidRPr="00915C34" w:rsidRDefault="00097FEC" w:rsidP="00395404">
            <w:pPr>
              <w:spacing w:line="360" w:lineRule="auto"/>
              <w:jc w:val="both"/>
              <w:rPr>
                <w:rFonts w:ascii="Times New Roman" w:hAnsi="Times New Roman" w:cs="Times New Roman"/>
                <w:b/>
              </w:rPr>
            </w:pPr>
          </w:p>
        </w:tc>
        <w:tc>
          <w:tcPr>
            <w:tcW w:w="628" w:type="dxa"/>
            <w:vMerge/>
          </w:tcPr>
          <w:p w:rsidR="00097FEC" w:rsidRPr="00915C34" w:rsidRDefault="00097FEC" w:rsidP="00395404">
            <w:pPr>
              <w:spacing w:line="360" w:lineRule="auto"/>
              <w:jc w:val="both"/>
              <w:rPr>
                <w:rFonts w:ascii="Times New Roman" w:hAnsi="Times New Roman" w:cs="Times New Roman"/>
                <w:b/>
              </w:rPr>
            </w:pPr>
          </w:p>
        </w:tc>
        <w:tc>
          <w:tcPr>
            <w:tcW w:w="1102" w:type="dxa"/>
            <w:vMerge/>
          </w:tcPr>
          <w:p w:rsidR="00097FEC" w:rsidRPr="00915C34" w:rsidRDefault="00097FEC" w:rsidP="00395404">
            <w:pPr>
              <w:spacing w:line="360" w:lineRule="auto"/>
              <w:jc w:val="both"/>
              <w:rPr>
                <w:rFonts w:ascii="Times New Roman" w:hAnsi="Times New Roman" w:cs="Times New Roman"/>
              </w:rPr>
            </w:pPr>
          </w:p>
        </w:tc>
        <w:tc>
          <w:tcPr>
            <w:tcW w:w="900" w:type="dxa"/>
            <w:vMerge/>
          </w:tcPr>
          <w:p w:rsidR="00097FEC" w:rsidRPr="00915C34" w:rsidRDefault="00097FEC" w:rsidP="00395404">
            <w:pPr>
              <w:spacing w:line="360" w:lineRule="auto"/>
              <w:jc w:val="both"/>
              <w:rPr>
                <w:rFonts w:ascii="Times New Roman" w:hAnsi="Times New Roman" w:cs="Times New Roman"/>
              </w:rPr>
            </w:pPr>
          </w:p>
        </w:tc>
        <w:tc>
          <w:tcPr>
            <w:tcW w:w="788" w:type="dxa"/>
            <w:vMerge/>
          </w:tcPr>
          <w:p w:rsidR="00097FEC" w:rsidRPr="00915C34" w:rsidRDefault="00097FEC" w:rsidP="00395404">
            <w:pPr>
              <w:spacing w:line="360" w:lineRule="auto"/>
              <w:jc w:val="both"/>
              <w:rPr>
                <w:rFonts w:ascii="Times New Roman" w:hAnsi="Times New Roman" w:cs="Times New Roman"/>
              </w:rPr>
            </w:pPr>
          </w:p>
        </w:tc>
      </w:tr>
      <w:tr w:rsidR="00097FEC" w:rsidRPr="00915C34" w:rsidTr="00B9656D">
        <w:trPr>
          <w:jc w:val="center"/>
        </w:trPr>
        <w:tc>
          <w:tcPr>
            <w:tcW w:w="237" w:type="dxa"/>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76" w:type="dxa"/>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396" w:type="dxa"/>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69" w:type="dxa"/>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1102"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2</w:t>
            </w:r>
          </w:p>
        </w:tc>
        <w:tc>
          <w:tcPr>
            <w:tcW w:w="788"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277F91" w:rsidRPr="00915C34" w:rsidRDefault="00097FEC"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lastRenderedPageBreak/>
        <w:t>CO, PO and PSO mapping</w:t>
      </w:r>
    </w:p>
    <w:tbl>
      <w:tblPr>
        <w:tblStyle w:val="TableGrid"/>
        <w:tblW w:w="5405" w:type="pct"/>
        <w:jc w:val="center"/>
        <w:tblLook w:val="04A0"/>
      </w:tblPr>
      <w:tblGrid>
        <w:gridCol w:w="588"/>
        <w:gridCol w:w="565"/>
        <w:gridCol w:w="563"/>
        <w:gridCol w:w="563"/>
        <w:gridCol w:w="563"/>
        <w:gridCol w:w="563"/>
        <w:gridCol w:w="563"/>
        <w:gridCol w:w="563"/>
        <w:gridCol w:w="563"/>
        <w:gridCol w:w="563"/>
        <w:gridCol w:w="665"/>
        <w:gridCol w:w="665"/>
        <w:gridCol w:w="675"/>
        <w:gridCol w:w="675"/>
        <w:gridCol w:w="675"/>
        <w:gridCol w:w="675"/>
        <w:gridCol w:w="665"/>
      </w:tblGrid>
      <w:tr w:rsidR="00277F91" w:rsidRPr="00915C34" w:rsidTr="006D3C57">
        <w:trPr>
          <w:trHeight w:val="397"/>
          <w:jc w:val="center"/>
        </w:trPr>
        <w:tc>
          <w:tcPr>
            <w:tcW w:w="284"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PO2</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PO3</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PO4</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PO5</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PO6</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PO7</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PO8</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PO9</w:t>
            </w:r>
          </w:p>
        </w:tc>
        <w:tc>
          <w:tcPr>
            <w:tcW w:w="321"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PO10</w:t>
            </w:r>
          </w:p>
        </w:tc>
        <w:tc>
          <w:tcPr>
            <w:tcW w:w="321"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PO11</w:t>
            </w:r>
          </w:p>
        </w:tc>
        <w:tc>
          <w:tcPr>
            <w:tcW w:w="32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PO12</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PSO1</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PSO2</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PSO3</w:t>
            </w:r>
          </w:p>
        </w:tc>
        <w:tc>
          <w:tcPr>
            <w:tcW w:w="325"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PSO4</w:t>
            </w:r>
          </w:p>
        </w:tc>
      </w:tr>
      <w:tr w:rsidR="00277F91" w:rsidRPr="00915C34" w:rsidTr="006D3C57">
        <w:trPr>
          <w:trHeight w:val="397"/>
          <w:jc w:val="center"/>
        </w:trPr>
        <w:tc>
          <w:tcPr>
            <w:tcW w:w="284"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CO1</w:t>
            </w:r>
          </w:p>
        </w:tc>
        <w:tc>
          <w:tcPr>
            <w:tcW w:w="273"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1"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1"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32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r>
      <w:tr w:rsidR="00277F91" w:rsidRPr="00915C34" w:rsidTr="006D3C57">
        <w:trPr>
          <w:trHeight w:val="412"/>
          <w:jc w:val="center"/>
        </w:trPr>
        <w:tc>
          <w:tcPr>
            <w:tcW w:w="284" w:type="pct"/>
            <w:vAlign w:val="center"/>
          </w:tcPr>
          <w:p w:rsidR="00277F91" w:rsidRPr="00915C34" w:rsidRDefault="00277F91" w:rsidP="00395404">
            <w:pPr>
              <w:pStyle w:val="TableParagraph"/>
              <w:spacing w:before="120" w:line="360" w:lineRule="auto"/>
              <w:jc w:val="both"/>
              <w:rPr>
                <w:b/>
                <w:sz w:val="16"/>
                <w:szCs w:val="16"/>
              </w:rPr>
            </w:pPr>
            <w:r w:rsidRPr="00915C34">
              <w:rPr>
                <w:b/>
                <w:sz w:val="16"/>
                <w:szCs w:val="16"/>
              </w:rPr>
              <w:t>CO2</w:t>
            </w:r>
          </w:p>
        </w:tc>
        <w:tc>
          <w:tcPr>
            <w:tcW w:w="273"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1"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1"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32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326"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c>
          <w:tcPr>
            <w:tcW w:w="325"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1</w:t>
            </w:r>
          </w:p>
        </w:tc>
      </w:tr>
      <w:tr w:rsidR="00277F91" w:rsidRPr="00915C34" w:rsidTr="006D3C57">
        <w:trPr>
          <w:trHeight w:val="412"/>
          <w:jc w:val="center"/>
        </w:trPr>
        <w:tc>
          <w:tcPr>
            <w:tcW w:w="284" w:type="pct"/>
            <w:vAlign w:val="center"/>
          </w:tcPr>
          <w:p w:rsidR="00277F91" w:rsidRPr="00915C34" w:rsidRDefault="00277F91" w:rsidP="00395404">
            <w:pPr>
              <w:pStyle w:val="TableParagraph"/>
              <w:spacing w:before="120" w:line="360" w:lineRule="auto"/>
              <w:jc w:val="both"/>
              <w:rPr>
                <w:b/>
                <w:sz w:val="16"/>
                <w:szCs w:val="16"/>
              </w:rPr>
            </w:pPr>
            <w:r w:rsidRPr="00915C34">
              <w:rPr>
                <w:b/>
                <w:sz w:val="16"/>
                <w:szCs w:val="16"/>
              </w:rPr>
              <w:t>CO3</w:t>
            </w:r>
          </w:p>
        </w:tc>
        <w:tc>
          <w:tcPr>
            <w:tcW w:w="273"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1"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1"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326"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326"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c>
          <w:tcPr>
            <w:tcW w:w="325"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1</w:t>
            </w:r>
          </w:p>
        </w:tc>
      </w:tr>
    </w:tbl>
    <w:p w:rsidR="00277F91" w:rsidRPr="00915C34" w:rsidRDefault="00277F91" w:rsidP="00915C34">
      <w:pPr>
        <w:pStyle w:val="BodyA"/>
        <w:widowControl w:val="0"/>
        <w:spacing w:before="120" w:line="360" w:lineRule="auto"/>
        <w:jc w:val="center"/>
        <w:rPr>
          <w:rFonts w:ascii="Times New Roman" w:eastAsia="Times New Roman" w:hAnsi="Times New Roman" w:cs="Times New Roman"/>
          <w:bCs/>
          <w:color w:val="auto"/>
          <w:szCs w:val="24"/>
        </w:rPr>
      </w:pPr>
      <w:r w:rsidRPr="00915C3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097FEC" w:rsidRPr="00395404" w:rsidTr="00097FE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97FEC" w:rsidRPr="00395404" w:rsidRDefault="00097FEC" w:rsidP="00915C3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HISTORY OF ARCHITECTURE - IV</w:t>
            </w:r>
          </w:p>
          <w:p w:rsidR="00097FEC" w:rsidRPr="00395404" w:rsidRDefault="00097FEC" w:rsidP="00915C3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 2512)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097FEC" w:rsidRPr="00395404" w:rsidTr="00097FE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89249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097FEC"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097FEC" w:rsidRPr="00395404" w:rsidRDefault="00097FEC" w:rsidP="00915C3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Services - I</w:t>
            </w:r>
          </w:p>
        </w:tc>
      </w:tr>
      <w:tr w:rsidR="00097FEC" w:rsidRPr="00395404" w:rsidTr="00B9656D">
        <w:trPr>
          <w:trHeight w:val="3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097FEC" w:rsidRPr="00395404" w:rsidRDefault="00097FEC" w:rsidP="00915C3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-V</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097FEC" w:rsidRPr="00395404" w:rsidRDefault="00097FEC" w:rsidP="00395404">
      <w:pPr>
        <w:pStyle w:val="Default"/>
        <w:spacing w:line="360" w:lineRule="auto"/>
        <w:jc w:val="both"/>
        <w:rPr>
          <w:rFonts w:ascii="Times New Roman" w:hAnsi="Times New Roman" w:cs="Times New Roman"/>
          <w:color w:val="auto"/>
          <w:shd w:val="clear" w:color="auto" w:fill="FFFFFF"/>
        </w:rPr>
      </w:pPr>
      <w:r w:rsidRPr="00395404">
        <w:rPr>
          <w:rFonts w:ascii="Times New Roman" w:hAnsi="Times New Roman" w:cs="Times New Roman"/>
        </w:rPr>
        <w:t xml:space="preserve">The aim of this course is to make students familiar with the characteristics of </w:t>
      </w:r>
      <w:r w:rsidRPr="00395404">
        <w:rPr>
          <w:rFonts w:ascii="Times New Roman" w:hAnsi="Times New Roman" w:cs="Times New Roman"/>
          <w:color w:val="auto"/>
          <w:shd w:val="clear" w:color="auto" w:fill="FFFFFF"/>
        </w:rPr>
        <w:t>the history of World Architecture, Mannerism, and the built environment from pre-history to the present; this course explores buildings and cities in their cultural, social, political, and religious contexts. This course will introduce the development of World and Indian architecture styles from the early Christian era to the Gothic era, Renaissance architecture. The course covers Gothic, Renaissance, Baroque, Neo-classical period of architecture.</w:t>
      </w:r>
    </w:p>
    <w:p w:rsidR="00277F91" w:rsidRPr="00395404" w:rsidRDefault="00277F91" w:rsidP="00395404">
      <w:pPr>
        <w:pStyle w:val="BodyA"/>
        <w:spacing w:line="360" w:lineRule="auto"/>
        <w:jc w:val="both"/>
        <w:rPr>
          <w:rFonts w:ascii="Times New Roman" w:hAnsi="Times New Roman" w:cs="Times New Roman"/>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The objective of this course is </w:t>
      </w:r>
    </w:p>
    <w:p w:rsidR="00097FEC" w:rsidRPr="00395404" w:rsidRDefault="00097FEC" w:rsidP="00F97505">
      <w:pPr>
        <w:pStyle w:val="ListParagraph"/>
        <w:numPr>
          <w:ilvl w:val="0"/>
          <w:numId w:val="122"/>
        </w:numPr>
        <w:autoSpaceDE w:val="0"/>
        <w:autoSpaceDN w:val="0"/>
        <w:adjustRightInd w:val="0"/>
        <w:spacing w:after="35" w:line="360" w:lineRule="auto"/>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To introduce architectural elements, forms, development trends, characteristics of construction techniques and technologies, buildings, civilization transformation over the time period.</w:t>
      </w:r>
    </w:p>
    <w:p w:rsidR="00097FEC" w:rsidRPr="00395404" w:rsidRDefault="00097FEC" w:rsidP="00F97505">
      <w:pPr>
        <w:pStyle w:val="ListParagraph"/>
        <w:numPr>
          <w:ilvl w:val="0"/>
          <w:numId w:val="122"/>
        </w:numPr>
        <w:autoSpaceDE w:val="0"/>
        <w:autoSpaceDN w:val="0"/>
        <w:adjustRightInd w:val="0"/>
        <w:spacing w:after="35" w:line="360" w:lineRule="auto"/>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To familiarize the students with world architecture, during Gothic, Renaissance and Baroque period.</w:t>
      </w:r>
    </w:p>
    <w:p w:rsidR="00097FEC" w:rsidRPr="00395404" w:rsidRDefault="00097FEC" w:rsidP="00F97505">
      <w:pPr>
        <w:pStyle w:val="ListParagraph"/>
        <w:numPr>
          <w:ilvl w:val="0"/>
          <w:numId w:val="122"/>
        </w:numPr>
        <w:autoSpaceDE w:val="0"/>
        <w:autoSpaceDN w:val="0"/>
        <w:adjustRightInd w:val="0"/>
        <w:spacing w:after="35" w:line="360" w:lineRule="auto"/>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To familiarize the students with the specific architectural characteristics of different eras. </w:t>
      </w:r>
    </w:p>
    <w:p w:rsidR="00277F91" w:rsidRPr="00395404" w:rsidRDefault="00277F91" w:rsidP="00395404">
      <w:pPr>
        <w:spacing w:after="0" w:line="360" w:lineRule="auto"/>
        <w:jc w:val="both"/>
        <w:rPr>
          <w:rFonts w:ascii="Times New Roman" w:hAnsi="Times New Roman" w:cs="Times New Roman"/>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pStyle w:val="Default"/>
        <w:spacing w:line="360" w:lineRule="auto"/>
        <w:jc w:val="both"/>
        <w:rPr>
          <w:rFonts w:ascii="Times New Roman" w:hAnsi="Times New Roman" w:cs="Times New Roman"/>
          <w:color w:val="auto"/>
        </w:rPr>
      </w:pPr>
      <w:r w:rsidRPr="00395404">
        <w:rPr>
          <w:rFonts w:ascii="Times New Roman" w:eastAsia="Calibri" w:hAnsi="Times New Roman" w:cs="Times New Roman"/>
          <w:b/>
          <w:color w:val="auto"/>
        </w:rPr>
        <w:t>CO1:</w:t>
      </w:r>
      <w:r w:rsidR="00915C34">
        <w:rPr>
          <w:rFonts w:ascii="Times New Roman" w:eastAsia="Calibri" w:hAnsi="Times New Roman" w:cs="Times New Roman"/>
          <w:color w:val="auto"/>
        </w:rPr>
        <w:tab/>
      </w:r>
      <w:r w:rsidR="00097FEC" w:rsidRPr="00395404">
        <w:rPr>
          <w:rFonts w:ascii="Times New Roman" w:hAnsi="Times New Roman" w:cs="Times New Roman"/>
          <w:color w:val="000000" w:themeColor="text1"/>
          <w:shd w:val="clear" w:color="auto" w:fill="FFFFFF"/>
        </w:rPr>
        <w:t>Identify prominent historic buildings of Renaissance period.</w:t>
      </w:r>
      <w:r w:rsidR="00097FEC" w:rsidRPr="00395404">
        <w:rPr>
          <w:rFonts w:ascii="Times New Roman" w:hAnsi="Times New Roman" w:cs="Times New Roman"/>
        </w:rPr>
        <w:tab/>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CO2:</w:t>
      </w:r>
      <w:r w:rsidR="00915C34">
        <w:rPr>
          <w:rFonts w:ascii="Times New Roman" w:eastAsia="Calibri" w:hAnsi="Times New Roman" w:cs="Times New Roman"/>
          <w:sz w:val="24"/>
          <w:szCs w:val="24"/>
        </w:rPr>
        <w:tab/>
      </w:r>
      <w:r w:rsidR="00097FEC" w:rsidRPr="00395404">
        <w:rPr>
          <w:rFonts w:ascii="Times New Roman" w:hAnsi="Times New Roman" w:cs="Times New Roman"/>
          <w:color w:val="000000" w:themeColor="text1"/>
          <w:sz w:val="24"/>
          <w:szCs w:val="24"/>
          <w:shd w:val="clear" w:color="auto" w:fill="FFFFFF"/>
        </w:rPr>
        <w:t>Analyze the contributing factors for the design development.</w:t>
      </w:r>
    </w:p>
    <w:p w:rsidR="00277F91" w:rsidRPr="00395404" w:rsidRDefault="00277F91" w:rsidP="00395404">
      <w:pPr>
        <w:pStyle w:val="Default"/>
        <w:spacing w:line="360" w:lineRule="auto"/>
        <w:jc w:val="both"/>
        <w:rPr>
          <w:rFonts w:ascii="Times New Roman" w:hAnsi="Times New Roman" w:cs="Times New Roman"/>
          <w:bCs/>
        </w:rPr>
      </w:pPr>
      <w:r w:rsidRPr="00395404">
        <w:rPr>
          <w:rFonts w:ascii="Times New Roman" w:eastAsia="Calibri" w:hAnsi="Times New Roman" w:cs="Times New Roman"/>
          <w:b/>
          <w:color w:val="auto"/>
        </w:rPr>
        <w:lastRenderedPageBreak/>
        <w:t>CO3:</w:t>
      </w:r>
      <w:r w:rsidR="00915C34">
        <w:rPr>
          <w:rFonts w:ascii="Times New Roman" w:hAnsi="Times New Roman" w:cs="Times New Roman"/>
          <w:color w:val="000000" w:themeColor="text1"/>
          <w:shd w:val="clear" w:color="auto" w:fill="FFFFFF"/>
        </w:rPr>
        <w:tab/>
        <w:t>I</w:t>
      </w:r>
      <w:r w:rsidR="00097FEC" w:rsidRPr="00395404">
        <w:rPr>
          <w:rFonts w:ascii="Times New Roman" w:hAnsi="Times New Roman" w:cs="Times New Roman"/>
          <w:color w:val="000000" w:themeColor="text1"/>
          <w:shd w:val="clear" w:color="auto" w:fill="FFFFFF"/>
        </w:rPr>
        <w:t>dentify and analyze Baroque</w:t>
      </w:r>
      <w:r w:rsidR="00097FEC" w:rsidRPr="00395404">
        <w:rPr>
          <w:rFonts w:ascii="Times New Roman" w:hAnsi="Times New Roman" w:cs="Times New Roman"/>
          <w:bCs/>
        </w:rPr>
        <w:t xml:space="preserve"> architecture and their important architectural features</w:t>
      </w:r>
    </w:p>
    <w:p w:rsidR="00097FEC" w:rsidRPr="00395404" w:rsidRDefault="00097FEC" w:rsidP="00395404">
      <w:pPr>
        <w:pStyle w:val="Default"/>
        <w:spacing w:line="360" w:lineRule="auto"/>
        <w:jc w:val="both"/>
        <w:rPr>
          <w:rFonts w:ascii="Times New Roman" w:hAnsi="Times New Roman" w:cs="Times New Roman"/>
          <w:bCs/>
        </w:rPr>
      </w:pPr>
      <w:r w:rsidRPr="00915C34">
        <w:rPr>
          <w:rFonts w:ascii="Times New Roman" w:hAnsi="Times New Roman" w:cs="Times New Roman"/>
          <w:b/>
          <w:bCs/>
        </w:rPr>
        <w:t>CO4:</w:t>
      </w:r>
      <w:r w:rsidR="00915C34">
        <w:rPr>
          <w:rFonts w:ascii="Times New Roman" w:hAnsi="Times New Roman" w:cs="Times New Roman"/>
          <w:color w:val="000000" w:themeColor="text1"/>
          <w:shd w:val="clear" w:color="auto" w:fill="FFFFFF"/>
        </w:rPr>
        <w:tab/>
      </w:r>
      <w:r w:rsidRPr="00395404">
        <w:rPr>
          <w:rFonts w:ascii="Times New Roman" w:hAnsi="Times New Roman" w:cs="Times New Roman"/>
          <w:color w:val="000000" w:themeColor="text1"/>
          <w:shd w:val="clear" w:color="auto" w:fill="FFFFFF"/>
        </w:rPr>
        <w:t xml:space="preserve">Critically analyze the </w:t>
      </w:r>
      <w:r w:rsidRPr="00395404">
        <w:rPr>
          <w:rFonts w:ascii="Times New Roman" w:hAnsi="Times New Roman" w:cs="Times New Roman"/>
        </w:rPr>
        <w:t>development of Neo-classical period.</w:t>
      </w:r>
    </w:p>
    <w:p w:rsidR="00097FEC" w:rsidRPr="00395404" w:rsidRDefault="00097FEC" w:rsidP="00395404">
      <w:pPr>
        <w:pStyle w:val="Default"/>
        <w:spacing w:line="360" w:lineRule="auto"/>
        <w:jc w:val="both"/>
        <w:rPr>
          <w:rFonts w:ascii="Times New Roman" w:hAnsi="Times New Roman" w:cs="Times New Roman"/>
          <w:color w:val="auto"/>
        </w:rPr>
      </w:pPr>
      <w:r w:rsidRPr="00915C34">
        <w:rPr>
          <w:rFonts w:ascii="Times New Roman" w:hAnsi="Times New Roman" w:cs="Times New Roman"/>
          <w:b/>
          <w:bCs/>
        </w:rPr>
        <w:t>CO5:</w:t>
      </w:r>
      <w:r w:rsidR="00915C34">
        <w:rPr>
          <w:rFonts w:ascii="Times New Roman" w:hAnsi="Times New Roman" w:cs="Times New Roman"/>
          <w:bCs/>
        </w:rPr>
        <w:tab/>
      </w:r>
      <w:r w:rsidRPr="00395404">
        <w:rPr>
          <w:rFonts w:ascii="Times New Roman" w:hAnsi="Times New Roman" w:cs="Times New Roman"/>
          <w:bCs/>
        </w:rPr>
        <w:t>Analyze the contributing factors of Colonial period.</w:t>
      </w:r>
    </w:p>
    <w:p w:rsidR="00277F91" w:rsidRPr="00395404" w:rsidRDefault="00277F91"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233"/>
        <w:gridCol w:w="1207"/>
        <w:gridCol w:w="1136"/>
      </w:tblGrid>
      <w:tr w:rsidR="00640DE4" w:rsidRPr="00395404" w:rsidTr="006D3C57">
        <w:tc>
          <w:tcPr>
            <w:tcW w:w="3777" w:type="pct"/>
            <w:vAlign w:val="center"/>
          </w:tcPr>
          <w:p w:rsidR="00640DE4" w:rsidRPr="00395404" w:rsidRDefault="00640DE4" w:rsidP="00915C34">
            <w:pPr>
              <w:pStyle w:val="Heading4"/>
              <w:jc w:val="center"/>
              <w:outlineLvl w:val="3"/>
            </w:pPr>
            <w:r w:rsidRPr="00395404">
              <w:t>Modules</w:t>
            </w:r>
          </w:p>
        </w:tc>
        <w:tc>
          <w:tcPr>
            <w:tcW w:w="630" w:type="pct"/>
            <w:vAlign w:val="center"/>
          </w:tcPr>
          <w:p w:rsidR="00640DE4" w:rsidRPr="00395404" w:rsidRDefault="00640DE4"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93" w:type="pct"/>
            <w:vAlign w:val="center"/>
          </w:tcPr>
          <w:p w:rsidR="00640DE4" w:rsidRPr="00395404" w:rsidRDefault="00640DE4"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777" w:type="pct"/>
            <w:vAlign w:val="center"/>
          </w:tcPr>
          <w:p w:rsidR="00097FEC" w:rsidRPr="00395404" w:rsidRDefault="00911F6E" w:rsidP="00395404">
            <w:pPr>
              <w:pStyle w:val="BodyText"/>
              <w:spacing w:line="360" w:lineRule="auto"/>
              <w:jc w:val="both"/>
              <w:rPr>
                <w:b/>
                <w:color w:val="000000"/>
                <w:sz w:val="24"/>
                <w:szCs w:val="24"/>
              </w:rPr>
            </w:pPr>
            <w:r w:rsidRPr="00395404">
              <w:rPr>
                <w:b/>
                <w:sz w:val="24"/>
                <w:szCs w:val="24"/>
                <w:lang w:val="en-US"/>
              </w:rPr>
              <w:t xml:space="preserve">MODULE </w:t>
            </w:r>
            <w:r w:rsidR="00640DE4" w:rsidRPr="00395404">
              <w:rPr>
                <w:b/>
                <w:sz w:val="24"/>
                <w:szCs w:val="24"/>
                <w:lang w:val="en-US"/>
              </w:rPr>
              <w:t>1</w:t>
            </w:r>
            <w:r w:rsidR="00277F91" w:rsidRPr="00395404">
              <w:rPr>
                <w:b/>
                <w:sz w:val="24"/>
                <w:szCs w:val="24"/>
                <w:lang w:val="en-US"/>
              </w:rPr>
              <w:t xml:space="preserve">: </w:t>
            </w:r>
            <w:r w:rsidR="00097FEC" w:rsidRPr="00395404">
              <w:rPr>
                <w:b/>
                <w:color w:val="000000"/>
                <w:sz w:val="24"/>
                <w:szCs w:val="24"/>
              </w:rPr>
              <w:t>Renaissance Architecture</w:t>
            </w:r>
          </w:p>
          <w:p w:rsidR="00277F91" w:rsidRPr="00395404" w:rsidRDefault="00097FEC" w:rsidP="00395404">
            <w:pPr>
              <w:pStyle w:val="BodyText"/>
              <w:spacing w:line="360" w:lineRule="auto"/>
              <w:jc w:val="both"/>
              <w:rPr>
                <w:b/>
                <w:bCs/>
                <w:color w:val="000000"/>
                <w:sz w:val="24"/>
                <w:szCs w:val="24"/>
              </w:rPr>
            </w:pPr>
            <w:r w:rsidRPr="00395404">
              <w:rPr>
                <w:bCs/>
                <w:color w:val="000000"/>
                <w:sz w:val="24"/>
                <w:szCs w:val="24"/>
              </w:rPr>
              <w:t>Break with medieval churches for sources from Roman antiquity. Spatial centralization through simple addition of independent spatial elements. Use of elementary geometrical forms unified through symmetry and simple mathematical ratios. Reintroduction of anthropomorphic classical orders. Study of palazzos and development of centralized church form through specific examples from Italy</w:t>
            </w:r>
          </w:p>
        </w:tc>
        <w:tc>
          <w:tcPr>
            <w:tcW w:w="63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w:t>
            </w:r>
            <w:r w:rsidR="00097FEC" w:rsidRPr="00395404">
              <w:rPr>
                <w:rFonts w:ascii="Times New Roman" w:eastAsia="Times New Roman" w:hAnsi="Times New Roman" w:cs="Times New Roman"/>
                <w:color w:val="auto"/>
                <w:sz w:val="24"/>
                <w:szCs w:val="24"/>
              </w:rPr>
              <w:t>,  L2</w:t>
            </w:r>
          </w:p>
        </w:tc>
        <w:tc>
          <w:tcPr>
            <w:tcW w:w="593" w:type="pct"/>
            <w:vAlign w:val="center"/>
          </w:tcPr>
          <w:p w:rsidR="00277F91"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277F91" w:rsidRPr="00395404" w:rsidTr="006D3C57">
        <w:tc>
          <w:tcPr>
            <w:tcW w:w="3777" w:type="pct"/>
            <w:vAlign w:val="center"/>
          </w:tcPr>
          <w:p w:rsidR="00097FEC" w:rsidRPr="00395404" w:rsidRDefault="00911F6E" w:rsidP="00395404">
            <w:pPr>
              <w:pStyle w:val="Heading5"/>
              <w:outlineLvl w:val="4"/>
              <w:rPr>
                <w:b w:val="0"/>
                <w:bCs w:val="0"/>
                <w:color w:val="000000"/>
                <w:sz w:val="24"/>
              </w:rPr>
            </w:pPr>
            <w:r w:rsidRPr="00395404">
              <w:rPr>
                <w:sz w:val="24"/>
                <w:lang w:val="en-US"/>
              </w:rPr>
              <w:t xml:space="preserve">MODULE </w:t>
            </w:r>
            <w:r w:rsidR="00640DE4" w:rsidRPr="00395404">
              <w:rPr>
                <w:sz w:val="24"/>
                <w:lang w:val="en-US"/>
              </w:rPr>
              <w:t>2</w:t>
            </w:r>
            <w:r w:rsidR="00277F91" w:rsidRPr="00395404">
              <w:rPr>
                <w:sz w:val="24"/>
                <w:lang w:val="en-US"/>
              </w:rPr>
              <w:t xml:space="preserve">: </w:t>
            </w:r>
            <w:r w:rsidR="00097FEC" w:rsidRPr="00395404">
              <w:rPr>
                <w:color w:val="000000"/>
                <w:sz w:val="24"/>
              </w:rPr>
              <w:t xml:space="preserve">Mannerism </w:t>
            </w:r>
          </w:p>
          <w:p w:rsidR="00277F91" w:rsidRPr="00395404" w:rsidRDefault="00097FEC" w:rsidP="00395404">
            <w:pPr>
              <w:pStyle w:val="BodyTextIndent2"/>
              <w:tabs>
                <w:tab w:val="left" w:pos="252"/>
              </w:tabs>
              <w:spacing w:line="360" w:lineRule="auto"/>
              <w:ind w:left="0"/>
              <w:jc w:val="both"/>
              <w:rPr>
                <w:color w:val="000000"/>
                <w:sz w:val="24"/>
                <w:szCs w:val="24"/>
              </w:rPr>
            </w:pPr>
            <w:r w:rsidRPr="00395404">
              <w:rPr>
                <w:color w:val="000000"/>
                <w:sz w:val="24"/>
                <w:szCs w:val="24"/>
              </w:rPr>
              <w:t>Conflict and tension in mannerism in place of harmony and order of Renaissance.Dynamic interplay of contrasting elements as against static addition of independent units of Renaissance church. Interplay between manmade and nature in villas dynamics of urban spaces. Centralised longitudinal and the elongated central church plans. Study of important villas, churches and urban spaces from Italy</w:t>
            </w:r>
          </w:p>
        </w:tc>
        <w:tc>
          <w:tcPr>
            <w:tcW w:w="630" w:type="pct"/>
            <w:vAlign w:val="center"/>
          </w:tcPr>
          <w:p w:rsidR="00277F91"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93" w:type="pct"/>
            <w:vAlign w:val="center"/>
          </w:tcPr>
          <w:p w:rsidR="00277F91"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277F91" w:rsidRPr="00395404" w:rsidTr="006D3C57">
        <w:tc>
          <w:tcPr>
            <w:tcW w:w="3777" w:type="pct"/>
            <w:vAlign w:val="center"/>
          </w:tcPr>
          <w:p w:rsidR="00097FEC" w:rsidRPr="00395404" w:rsidRDefault="00911F6E" w:rsidP="00395404">
            <w:pPr>
              <w:pStyle w:val="BodyText"/>
              <w:spacing w:line="360" w:lineRule="auto"/>
              <w:jc w:val="both"/>
              <w:rPr>
                <w:b/>
                <w:color w:val="000000"/>
                <w:sz w:val="24"/>
                <w:szCs w:val="24"/>
              </w:rPr>
            </w:pPr>
            <w:r w:rsidRPr="00395404">
              <w:rPr>
                <w:b/>
                <w:sz w:val="24"/>
                <w:szCs w:val="24"/>
                <w:lang w:val="en-US"/>
              </w:rPr>
              <w:t>MODULE 3</w:t>
            </w:r>
            <w:r w:rsidR="00277F91" w:rsidRPr="00395404">
              <w:rPr>
                <w:b/>
                <w:sz w:val="24"/>
                <w:szCs w:val="24"/>
                <w:lang w:val="en-US"/>
              </w:rPr>
              <w:t xml:space="preserve">: </w:t>
            </w:r>
            <w:r w:rsidR="00097FEC" w:rsidRPr="00395404">
              <w:rPr>
                <w:b/>
                <w:color w:val="000000"/>
                <w:sz w:val="24"/>
                <w:szCs w:val="24"/>
              </w:rPr>
              <w:t>Baroque Architecture</w:t>
            </w:r>
          </w:p>
          <w:p w:rsidR="00277F91" w:rsidRPr="00395404" w:rsidRDefault="00097FEC" w:rsidP="00395404">
            <w:pPr>
              <w:spacing w:line="360" w:lineRule="auto"/>
              <w:jc w:val="both"/>
              <w:rPr>
                <w:color w:val="000000"/>
                <w:sz w:val="24"/>
                <w:szCs w:val="24"/>
              </w:rPr>
            </w:pPr>
            <w:r w:rsidRPr="00395404">
              <w:rPr>
                <w:color w:val="000000"/>
                <w:sz w:val="24"/>
                <w:szCs w:val="24"/>
              </w:rPr>
              <w:t>Dynamism and systemization of Baroque architecture vitality and spatial richness with underlying systematic organization. Space as constituent element of architecture, as a complex totality and indivisible figure, comprising of interacting spatial elements based on inner and outer forces. Sensitivity to effects of texture, color, light and water. Study of important u5rban spaces and churches in Italy and Germany</w:t>
            </w:r>
          </w:p>
        </w:tc>
        <w:tc>
          <w:tcPr>
            <w:tcW w:w="630" w:type="pct"/>
            <w:vAlign w:val="center"/>
          </w:tcPr>
          <w:p w:rsidR="00277F91"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93" w:type="pct"/>
            <w:vAlign w:val="center"/>
          </w:tcPr>
          <w:p w:rsidR="00277F91"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097FEC" w:rsidRPr="00395404" w:rsidTr="006D3C57">
        <w:tc>
          <w:tcPr>
            <w:tcW w:w="3777" w:type="pct"/>
            <w:vAlign w:val="center"/>
          </w:tcPr>
          <w:p w:rsidR="00097FEC" w:rsidRPr="00395404" w:rsidRDefault="00097FEC" w:rsidP="00395404">
            <w:pPr>
              <w:pStyle w:val="BodyText"/>
              <w:spacing w:line="360" w:lineRule="auto"/>
              <w:jc w:val="both"/>
              <w:rPr>
                <w:b/>
                <w:color w:val="000000"/>
                <w:sz w:val="24"/>
                <w:szCs w:val="24"/>
              </w:rPr>
            </w:pPr>
            <w:r w:rsidRPr="00395404">
              <w:rPr>
                <w:b/>
                <w:sz w:val="24"/>
                <w:szCs w:val="24"/>
              </w:rPr>
              <w:t>MODULE 4:</w:t>
            </w:r>
            <w:r w:rsidRPr="00395404">
              <w:rPr>
                <w:b/>
                <w:color w:val="000000"/>
                <w:sz w:val="24"/>
                <w:szCs w:val="24"/>
              </w:rPr>
              <w:t xml:space="preserve"> Neo-Classical Period (1750- 1830 A.D.)</w:t>
            </w:r>
          </w:p>
          <w:p w:rsidR="00097FEC" w:rsidRPr="00395404" w:rsidRDefault="00097FEC" w:rsidP="00395404">
            <w:pPr>
              <w:pStyle w:val="BodyText"/>
              <w:spacing w:line="360" w:lineRule="auto"/>
              <w:jc w:val="both"/>
              <w:rPr>
                <w:bCs/>
                <w:color w:val="000000"/>
                <w:sz w:val="24"/>
                <w:szCs w:val="24"/>
              </w:rPr>
            </w:pPr>
            <w:r w:rsidRPr="00395404">
              <w:rPr>
                <w:bCs/>
                <w:color w:val="000000"/>
                <w:sz w:val="24"/>
                <w:szCs w:val="24"/>
              </w:rPr>
              <w:t xml:space="preserve">Definition of Neo-classic with taking few examples of the period. Study </w:t>
            </w:r>
            <w:r w:rsidRPr="00395404">
              <w:rPr>
                <w:bCs/>
                <w:color w:val="000000"/>
                <w:sz w:val="24"/>
                <w:szCs w:val="24"/>
              </w:rPr>
              <w:lastRenderedPageBreak/>
              <w:t>the buildings and structures relation to form, ratio, symmetry etc.  Study of the different areas in France</w:t>
            </w:r>
          </w:p>
        </w:tc>
        <w:tc>
          <w:tcPr>
            <w:tcW w:w="630" w:type="pct"/>
            <w:vAlign w:val="center"/>
          </w:tcPr>
          <w:p w:rsidR="00097FEC"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w:t>
            </w:r>
          </w:p>
        </w:tc>
        <w:tc>
          <w:tcPr>
            <w:tcW w:w="593" w:type="pct"/>
            <w:vAlign w:val="center"/>
          </w:tcPr>
          <w:p w:rsidR="00097FEC"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097FEC" w:rsidRPr="00395404" w:rsidTr="006D3C57">
        <w:tc>
          <w:tcPr>
            <w:tcW w:w="3777" w:type="pct"/>
            <w:vAlign w:val="center"/>
          </w:tcPr>
          <w:p w:rsidR="00097FEC" w:rsidRPr="00395404" w:rsidRDefault="00097FEC" w:rsidP="00395404">
            <w:pPr>
              <w:autoSpaceDE w:val="0"/>
              <w:autoSpaceDN w:val="0"/>
              <w:adjustRightInd w:val="0"/>
              <w:spacing w:line="360" w:lineRule="auto"/>
              <w:jc w:val="both"/>
              <w:rPr>
                <w:b/>
                <w:bCs/>
                <w:sz w:val="24"/>
                <w:szCs w:val="24"/>
              </w:rPr>
            </w:pPr>
            <w:r w:rsidRPr="00395404">
              <w:rPr>
                <w:b/>
                <w:sz w:val="24"/>
                <w:szCs w:val="24"/>
              </w:rPr>
              <w:lastRenderedPageBreak/>
              <w:t xml:space="preserve">MODULE 5: </w:t>
            </w:r>
            <w:r w:rsidRPr="00395404">
              <w:rPr>
                <w:b/>
                <w:bCs/>
                <w:sz w:val="24"/>
                <w:szCs w:val="24"/>
              </w:rPr>
              <w:t>Colonial Architecture</w:t>
            </w:r>
          </w:p>
          <w:p w:rsidR="00097FEC" w:rsidRPr="00395404" w:rsidRDefault="00097FEC" w:rsidP="00395404">
            <w:pPr>
              <w:autoSpaceDE w:val="0"/>
              <w:autoSpaceDN w:val="0"/>
              <w:adjustRightInd w:val="0"/>
              <w:spacing w:line="360" w:lineRule="auto"/>
              <w:jc w:val="both"/>
              <w:rPr>
                <w:sz w:val="24"/>
                <w:szCs w:val="24"/>
              </w:rPr>
            </w:pPr>
            <w:r w:rsidRPr="00395404">
              <w:rPr>
                <w:sz w:val="24"/>
                <w:szCs w:val="24"/>
              </w:rPr>
              <w:t>The British architecture of the colonial days in India- the capitol at Delhi and the residency at Lucknow emphasizing on their planning criteria and architectural features. Incorporation of local motifs and materials.</w:t>
            </w:r>
          </w:p>
        </w:tc>
        <w:tc>
          <w:tcPr>
            <w:tcW w:w="630" w:type="pct"/>
            <w:vAlign w:val="center"/>
          </w:tcPr>
          <w:p w:rsidR="00097FEC"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93" w:type="pct"/>
            <w:vAlign w:val="center"/>
          </w:tcPr>
          <w:p w:rsidR="00097FEC" w:rsidRPr="00395404" w:rsidRDefault="00097FEC"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bl>
    <w:p w:rsidR="00277F91" w:rsidRPr="00915C34" w:rsidRDefault="00277F91" w:rsidP="00395404">
      <w:pPr>
        <w:pStyle w:val="Default"/>
        <w:spacing w:line="360" w:lineRule="auto"/>
        <w:jc w:val="both"/>
        <w:rPr>
          <w:rFonts w:ascii="Times New Roman" w:eastAsia="Times New Roman" w:hAnsi="Times New Roman" w:cs="Times New Roman"/>
          <w:i/>
          <w:iCs/>
          <w:color w:val="auto"/>
          <w:sz w:val="22"/>
        </w:rPr>
      </w:pPr>
      <w:r w:rsidRPr="00915C34">
        <w:rPr>
          <w:rFonts w:ascii="Times New Roman" w:eastAsia="Times New Roman" w:hAnsi="Times New Roman" w:cs="Times New Roman"/>
          <w:b/>
          <w:i/>
          <w:iCs/>
          <w:color w:val="auto"/>
          <w:sz w:val="22"/>
        </w:rPr>
        <w:t xml:space="preserve">*Bloom’s Level: </w:t>
      </w:r>
      <w:r w:rsidRPr="00915C34">
        <w:rPr>
          <w:rFonts w:ascii="Times New Roman" w:eastAsia="Times New Roman" w:hAnsi="Times New Roman" w:cs="Times New Roman"/>
          <w:i/>
          <w:iCs/>
          <w:color w:val="auto"/>
          <w:sz w:val="22"/>
        </w:rPr>
        <w:t>L1-Knowledge; L2-Comprehension; L3-Application; L4:Analysis; L5:Synthesis, L6:Evaluation</w:t>
      </w:r>
    </w:p>
    <w:p w:rsidR="00277F91" w:rsidRPr="00915C34" w:rsidRDefault="00277F91" w:rsidP="00395404">
      <w:pPr>
        <w:pStyle w:val="Default"/>
        <w:spacing w:line="360" w:lineRule="auto"/>
        <w:jc w:val="both"/>
        <w:rPr>
          <w:rFonts w:ascii="Times New Roman" w:eastAsia="Times New Roman" w:hAnsi="Times New Roman" w:cs="Times New Roman"/>
          <w:i/>
          <w:iCs/>
          <w:color w:val="auto"/>
          <w:sz w:val="22"/>
        </w:rPr>
      </w:pPr>
    </w:p>
    <w:p w:rsidR="00097FEC" w:rsidRPr="00395404" w:rsidRDefault="00097FEC"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097FEC" w:rsidRPr="00395404" w:rsidRDefault="00097FEC" w:rsidP="00F97505">
      <w:pPr>
        <w:pStyle w:val="ListParagraph"/>
        <w:numPr>
          <w:ilvl w:val="0"/>
          <w:numId w:val="123"/>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Gosta,E.Samdstrp.(1962) </w:t>
      </w:r>
      <w:r w:rsidRPr="00395404">
        <w:rPr>
          <w:rFonts w:ascii="Times New Roman" w:hAnsi="Times New Roman" w:cs="Times New Roman"/>
          <w:i/>
          <w:color w:val="000000"/>
          <w:sz w:val="24"/>
          <w:szCs w:val="24"/>
          <w:lang w:val="en-IN"/>
        </w:rPr>
        <w:t>Man the Builder</w:t>
      </w:r>
      <w:r w:rsidRPr="00395404">
        <w:rPr>
          <w:rFonts w:ascii="Times New Roman" w:hAnsi="Times New Roman" w:cs="Times New Roman"/>
          <w:color w:val="000000"/>
          <w:sz w:val="24"/>
          <w:szCs w:val="24"/>
          <w:lang w:val="en-IN"/>
        </w:rPr>
        <w:t>, Mc.Graw Hill Book Company, New York.</w:t>
      </w:r>
    </w:p>
    <w:p w:rsidR="00097FEC" w:rsidRPr="00395404" w:rsidRDefault="00097FEC" w:rsidP="00F97505">
      <w:pPr>
        <w:pStyle w:val="ListParagraph"/>
        <w:numPr>
          <w:ilvl w:val="0"/>
          <w:numId w:val="123"/>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Hoag, J. D. (2002). </w:t>
      </w:r>
      <w:r w:rsidRPr="00395404">
        <w:rPr>
          <w:rFonts w:ascii="Times New Roman" w:hAnsi="Times New Roman" w:cs="Times New Roman"/>
          <w:i/>
          <w:iCs/>
          <w:sz w:val="24"/>
          <w:szCs w:val="24"/>
          <w:shd w:val="clear" w:color="auto" w:fill="FFFFFF"/>
        </w:rPr>
        <w:t>Islamic architecture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History of world architecture</w:t>
      </w:r>
      <w:r w:rsidRPr="00395404">
        <w:rPr>
          <w:rFonts w:ascii="Times New Roman" w:hAnsi="Times New Roman" w:cs="Times New Roman"/>
          <w:sz w:val="24"/>
          <w:szCs w:val="24"/>
          <w:shd w:val="clear" w:color="auto" w:fill="FFFFFF"/>
        </w:rPr>
        <w:t> (pp. 203 p., 24 p. of plates).</w:t>
      </w:r>
    </w:p>
    <w:p w:rsidR="00097FEC" w:rsidRPr="00395404" w:rsidRDefault="00097FEC" w:rsidP="00F97505">
      <w:pPr>
        <w:pStyle w:val="ListParagraph"/>
        <w:numPr>
          <w:ilvl w:val="0"/>
          <w:numId w:val="123"/>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Pier Luigi Nervi.(1972). </w:t>
      </w:r>
      <w:r w:rsidRPr="00395404">
        <w:rPr>
          <w:rFonts w:ascii="Times New Roman" w:hAnsi="Times New Roman" w:cs="Times New Roman"/>
          <w:i/>
          <w:color w:val="000000"/>
          <w:sz w:val="24"/>
          <w:szCs w:val="24"/>
          <w:lang w:val="en-IN"/>
        </w:rPr>
        <w:t>History of World Architecture</w:t>
      </w:r>
      <w:r w:rsidRPr="00395404">
        <w:rPr>
          <w:rFonts w:ascii="Times New Roman" w:hAnsi="Times New Roman" w:cs="Times New Roman"/>
          <w:color w:val="000000"/>
          <w:sz w:val="24"/>
          <w:szCs w:val="24"/>
          <w:lang w:val="en-IN"/>
        </w:rPr>
        <w:t xml:space="preserve"> - Series, Harry N.Abrams, Inc.Pub., New York, 1972.</w:t>
      </w:r>
    </w:p>
    <w:p w:rsidR="00097FEC" w:rsidRPr="00395404" w:rsidRDefault="00097FEC" w:rsidP="00F97505">
      <w:pPr>
        <w:pStyle w:val="ListParagraph"/>
        <w:numPr>
          <w:ilvl w:val="0"/>
          <w:numId w:val="123"/>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Sir Banister Fletcher.(1996).</w:t>
      </w:r>
      <w:r w:rsidRPr="00395404">
        <w:rPr>
          <w:rFonts w:ascii="Times New Roman" w:hAnsi="Times New Roman" w:cs="Times New Roman"/>
          <w:i/>
          <w:color w:val="000000"/>
          <w:sz w:val="24"/>
          <w:szCs w:val="24"/>
          <w:lang w:val="en-IN"/>
        </w:rPr>
        <w:t>A History of Architecture,</w:t>
      </w:r>
      <w:r w:rsidRPr="00395404">
        <w:rPr>
          <w:rFonts w:ascii="Times New Roman" w:hAnsi="Times New Roman" w:cs="Times New Roman"/>
          <w:color w:val="000000"/>
          <w:sz w:val="24"/>
          <w:szCs w:val="24"/>
          <w:lang w:val="en-IN"/>
        </w:rPr>
        <w:t xml:space="preserve"> University of London, The Antholone Press.</w:t>
      </w:r>
    </w:p>
    <w:p w:rsidR="00097FEC" w:rsidRPr="00395404" w:rsidRDefault="00097FEC" w:rsidP="00F97505">
      <w:pPr>
        <w:pStyle w:val="ListParagraph"/>
        <w:numPr>
          <w:ilvl w:val="0"/>
          <w:numId w:val="123"/>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S.Lloyd and H.W.Muller.(1986).</w:t>
      </w:r>
      <w:r w:rsidRPr="00395404">
        <w:rPr>
          <w:rFonts w:ascii="Times New Roman" w:hAnsi="Times New Roman" w:cs="Times New Roman"/>
          <w:i/>
          <w:color w:val="000000"/>
          <w:sz w:val="24"/>
          <w:szCs w:val="24"/>
          <w:lang w:val="en-IN"/>
        </w:rPr>
        <w:t>History of World Architecture - Series, Faber and Faber Ltd.</w:t>
      </w:r>
      <w:r w:rsidRPr="00395404">
        <w:rPr>
          <w:rFonts w:ascii="Times New Roman" w:hAnsi="Times New Roman" w:cs="Times New Roman"/>
          <w:color w:val="000000"/>
          <w:sz w:val="24"/>
          <w:szCs w:val="24"/>
          <w:lang w:val="en-IN"/>
        </w:rPr>
        <w:t xml:space="preserve">, London,. </w:t>
      </w:r>
    </w:p>
    <w:p w:rsidR="00097FEC" w:rsidRPr="00395404" w:rsidRDefault="00097FEC" w:rsidP="00F97505">
      <w:pPr>
        <w:pStyle w:val="ListParagraph"/>
        <w:numPr>
          <w:ilvl w:val="0"/>
          <w:numId w:val="123"/>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color w:val="000000"/>
          <w:sz w:val="24"/>
          <w:szCs w:val="24"/>
          <w:lang w:val="en-IN"/>
        </w:rPr>
        <w:t xml:space="preserve">Webb and Schaeffer; </w:t>
      </w:r>
      <w:r w:rsidRPr="00395404">
        <w:rPr>
          <w:rFonts w:ascii="Times New Roman" w:hAnsi="Times New Roman" w:cs="Times New Roman"/>
          <w:i/>
          <w:color w:val="000000"/>
          <w:sz w:val="24"/>
          <w:szCs w:val="24"/>
          <w:lang w:val="en-IN"/>
        </w:rPr>
        <w:t>Western Civilisation Volume</w:t>
      </w:r>
      <w:r w:rsidRPr="00395404">
        <w:rPr>
          <w:rFonts w:ascii="Times New Roman" w:hAnsi="Times New Roman" w:cs="Times New Roman"/>
          <w:color w:val="000000"/>
          <w:sz w:val="24"/>
          <w:szCs w:val="24"/>
          <w:lang w:val="en-IN"/>
        </w:rPr>
        <w:t xml:space="preserve"> I; VNR: NY: </w:t>
      </w:r>
    </w:p>
    <w:p w:rsidR="00097FEC" w:rsidRPr="00395404" w:rsidRDefault="00097FEC" w:rsidP="00915C34">
      <w:pPr>
        <w:pStyle w:val="BodyText"/>
        <w:jc w:val="both"/>
        <w:rPr>
          <w:rFonts w:ascii="Times New Roman" w:hAnsi="Times New Roman" w:cs="Times New Roman"/>
          <w:b/>
          <w:sz w:val="24"/>
          <w:szCs w:val="24"/>
        </w:rPr>
      </w:pPr>
      <w:r w:rsidRPr="00395404">
        <w:rPr>
          <w:rFonts w:ascii="Times New Roman" w:hAnsi="Times New Roman" w:cs="Times New Roman"/>
          <w:b/>
          <w:sz w:val="24"/>
          <w:szCs w:val="24"/>
        </w:rPr>
        <w:t>References:</w:t>
      </w:r>
    </w:p>
    <w:p w:rsidR="00097FEC" w:rsidRPr="00395404" w:rsidRDefault="00097FEC" w:rsidP="00F97505">
      <w:pPr>
        <w:pStyle w:val="ListParagraph"/>
        <w:numPr>
          <w:ilvl w:val="0"/>
          <w:numId w:val="124"/>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 xml:space="preserve">Hancock, J. E., &amp; Kostof, S. (1986). </w:t>
      </w:r>
      <w:r w:rsidRPr="00395404">
        <w:rPr>
          <w:rFonts w:ascii="Times New Roman" w:hAnsi="Times New Roman" w:cs="Times New Roman"/>
          <w:i/>
          <w:sz w:val="24"/>
          <w:szCs w:val="24"/>
          <w:shd w:val="clear" w:color="auto" w:fill="FFFFFF"/>
        </w:rPr>
        <w:t>A History of Architecture: Settings and Rituals. </w:t>
      </w:r>
      <w:r w:rsidRPr="00395404">
        <w:rPr>
          <w:rFonts w:ascii="Times New Roman" w:hAnsi="Times New Roman" w:cs="Times New Roman"/>
          <w:iCs/>
          <w:sz w:val="24"/>
          <w:szCs w:val="24"/>
          <w:shd w:val="clear" w:color="auto" w:fill="FFFFFF"/>
        </w:rPr>
        <w:t>Journal of Architectural Education (1984-)</w:t>
      </w:r>
      <w:r w:rsidRPr="00395404">
        <w:rPr>
          <w:rFonts w:ascii="Times New Roman" w:hAnsi="Times New Roman" w:cs="Times New Roman"/>
          <w:sz w:val="24"/>
          <w:szCs w:val="24"/>
          <w:shd w:val="clear" w:color="auto" w:fill="FFFFFF"/>
        </w:rPr>
        <w:t>, </w:t>
      </w:r>
      <w:r w:rsidRPr="00395404">
        <w:rPr>
          <w:rFonts w:ascii="Times New Roman" w:hAnsi="Times New Roman" w:cs="Times New Roman"/>
          <w:iCs/>
          <w:sz w:val="24"/>
          <w:szCs w:val="24"/>
          <w:shd w:val="clear" w:color="auto" w:fill="FFFFFF"/>
        </w:rPr>
        <w:t>39</w:t>
      </w:r>
      <w:r w:rsidRPr="00395404">
        <w:rPr>
          <w:rFonts w:ascii="Times New Roman" w:hAnsi="Times New Roman" w:cs="Times New Roman"/>
          <w:sz w:val="24"/>
          <w:szCs w:val="24"/>
          <w:shd w:val="clear" w:color="auto" w:fill="FFFFFF"/>
        </w:rPr>
        <w:t>(3), 31. https://doi.org/10.2307/1424785</w:t>
      </w:r>
    </w:p>
    <w:p w:rsidR="00097FEC" w:rsidRPr="00395404" w:rsidRDefault="00097FEC" w:rsidP="00F97505">
      <w:pPr>
        <w:pStyle w:val="ListParagraph"/>
        <w:numPr>
          <w:ilvl w:val="0"/>
          <w:numId w:val="124"/>
        </w:numPr>
        <w:autoSpaceDE w:val="0"/>
        <w:autoSpaceDN w:val="0"/>
        <w:adjustRightInd w:val="0"/>
        <w:jc w:val="both"/>
        <w:rPr>
          <w:rFonts w:ascii="Times New Roman" w:hAnsi="Times New Roman" w:cs="Times New Roman"/>
          <w:sz w:val="24"/>
          <w:szCs w:val="24"/>
          <w:lang w:val="en-IN" w:eastAsia="en-IN"/>
        </w:rPr>
      </w:pPr>
      <w:r w:rsidRPr="00395404">
        <w:rPr>
          <w:rFonts w:ascii="Times New Roman" w:hAnsi="Times New Roman" w:cs="Times New Roman"/>
          <w:sz w:val="24"/>
          <w:szCs w:val="24"/>
          <w:shd w:val="clear" w:color="auto" w:fill="FFFFFF"/>
        </w:rPr>
        <w:t>Roth, L. M., &amp; Roth Clark, A. C. (2018). </w:t>
      </w:r>
      <w:r w:rsidRPr="00395404">
        <w:rPr>
          <w:rFonts w:ascii="Times New Roman" w:hAnsi="Times New Roman" w:cs="Times New Roman"/>
          <w:i/>
          <w:iCs/>
          <w:sz w:val="24"/>
          <w:szCs w:val="24"/>
          <w:shd w:val="clear" w:color="auto" w:fill="FFFFFF"/>
        </w:rPr>
        <w:t>Understanding architecture: Its elements, history, and meaning</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Understanding Architecture: Its Elements, History, and Meaning</w:t>
      </w:r>
      <w:r w:rsidRPr="00395404">
        <w:rPr>
          <w:rFonts w:ascii="Times New Roman" w:hAnsi="Times New Roman" w:cs="Times New Roman"/>
          <w:sz w:val="24"/>
          <w:szCs w:val="24"/>
          <w:shd w:val="clear" w:color="auto" w:fill="FFFFFF"/>
        </w:rPr>
        <w:t> (pp. 1–745). Taylor and Francis. https://doi.org/10.4324/9780429495588</w:t>
      </w:r>
    </w:p>
    <w:p w:rsidR="00097FEC" w:rsidRPr="00395404" w:rsidRDefault="00097FEC" w:rsidP="00F97505">
      <w:pPr>
        <w:pStyle w:val="ListParagraph"/>
        <w:numPr>
          <w:ilvl w:val="0"/>
          <w:numId w:val="124"/>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Spiro Kostof.(1985). </w:t>
      </w:r>
      <w:r w:rsidRPr="00395404">
        <w:rPr>
          <w:rFonts w:ascii="Times New Roman" w:hAnsi="Times New Roman" w:cs="Times New Roman"/>
          <w:i/>
          <w:color w:val="000000"/>
          <w:sz w:val="24"/>
          <w:szCs w:val="24"/>
          <w:lang w:val="en-IN"/>
        </w:rPr>
        <w:t>A History of Architecture: Setting and Rituals,</w:t>
      </w:r>
      <w:r w:rsidRPr="00395404">
        <w:rPr>
          <w:rFonts w:ascii="Times New Roman" w:hAnsi="Times New Roman" w:cs="Times New Roman"/>
          <w:color w:val="000000"/>
          <w:sz w:val="24"/>
          <w:szCs w:val="24"/>
          <w:lang w:val="en-IN"/>
        </w:rPr>
        <w:t xml:space="preserve"> Oxford University Press, London.</w:t>
      </w:r>
    </w:p>
    <w:p w:rsidR="00097FEC" w:rsidRPr="00395404" w:rsidRDefault="00097FEC" w:rsidP="00F97505">
      <w:pPr>
        <w:pStyle w:val="ListParagraph"/>
        <w:numPr>
          <w:ilvl w:val="0"/>
          <w:numId w:val="124"/>
        </w:numPr>
        <w:autoSpaceDE w:val="0"/>
        <w:autoSpaceDN w:val="0"/>
        <w:adjustRightInd w:val="0"/>
        <w:spacing w:after="38"/>
        <w:jc w:val="both"/>
        <w:rPr>
          <w:rFonts w:ascii="Times New Roman" w:hAnsi="Times New Roman" w:cs="Times New Roman"/>
          <w:color w:val="000000"/>
          <w:sz w:val="24"/>
          <w:szCs w:val="24"/>
          <w:lang w:val="en-IN"/>
        </w:rPr>
      </w:pPr>
      <w:r w:rsidRPr="00395404">
        <w:rPr>
          <w:rFonts w:ascii="Times New Roman" w:hAnsi="Times New Roman" w:cs="Times New Roman"/>
          <w:color w:val="000000"/>
          <w:sz w:val="24"/>
          <w:szCs w:val="24"/>
          <w:lang w:val="en-IN"/>
        </w:rPr>
        <w:t xml:space="preserve">Vincent Scully: </w:t>
      </w:r>
      <w:r w:rsidRPr="00395404">
        <w:rPr>
          <w:rFonts w:ascii="Times New Roman" w:hAnsi="Times New Roman" w:cs="Times New Roman"/>
          <w:i/>
          <w:color w:val="000000"/>
          <w:sz w:val="24"/>
          <w:szCs w:val="24"/>
          <w:lang w:val="en-IN"/>
        </w:rPr>
        <w:t>Architecture; Architecture – The Natural and the Man Made</w:t>
      </w:r>
      <w:r w:rsidRPr="00395404">
        <w:rPr>
          <w:rFonts w:ascii="Times New Roman" w:hAnsi="Times New Roman" w:cs="Times New Roman"/>
          <w:color w:val="000000"/>
          <w:sz w:val="24"/>
          <w:szCs w:val="24"/>
          <w:lang w:val="en-IN"/>
        </w:rPr>
        <w:t xml:space="preserve">: Harper Collins Pub: 1991 </w:t>
      </w:r>
    </w:p>
    <w:p w:rsidR="00277F91" w:rsidRPr="00395404" w:rsidRDefault="00277F91" w:rsidP="00915C34">
      <w:pPr>
        <w:pStyle w:val="BodyText"/>
        <w:spacing w:after="0"/>
        <w:ind w:left="720"/>
        <w:jc w:val="both"/>
        <w:rPr>
          <w:rFonts w:ascii="Times New Roman" w:hAnsi="Times New Roman" w:cs="Times New Roman"/>
          <w:b/>
          <w:bCs/>
          <w:sz w:val="24"/>
          <w:szCs w:val="24"/>
        </w:rPr>
      </w:pPr>
    </w:p>
    <w:p w:rsidR="00277F91"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Assignment/ Written Examination</w:t>
      </w:r>
    </w:p>
    <w:p w:rsidR="00915C34" w:rsidRPr="00395404" w:rsidRDefault="00915C34" w:rsidP="00395404">
      <w:pPr>
        <w:pStyle w:val="BodyText"/>
        <w:spacing w:after="0" w:line="360" w:lineRule="auto"/>
        <w:jc w:val="both"/>
        <w:rPr>
          <w:rFonts w:ascii="Times New Roman" w:hAnsi="Times New Roman" w:cs="Times New Roman"/>
          <w:b/>
          <w:bCs/>
          <w:sz w:val="24"/>
          <w:szCs w:val="24"/>
        </w:rPr>
      </w:pPr>
    </w:p>
    <w:p w:rsidR="00277F91" w:rsidRPr="00915C34"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097FEC" w:rsidRPr="00915C34" w:rsidTr="00B9656D">
        <w:trPr>
          <w:jc w:val="center"/>
        </w:trPr>
        <w:tc>
          <w:tcPr>
            <w:tcW w:w="1418" w:type="dxa"/>
            <w:gridSpan w:val="4"/>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lastRenderedPageBreak/>
              <w:t>Periods</w:t>
            </w:r>
          </w:p>
        </w:tc>
        <w:tc>
          <w:tcPr>
            <w:tcW w:w="5299" w:type="dxa"/>
            <w:gridSpan w:val="8"/>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097FEC" w:rsidRPr="00915C34" w:rsidTr="00B9656D">
        <w:trPr>
          <w:trHeight w:val="233"/>
          <w:jc w:val="center"/>
        </w:trPr>
        <w:tc>
          <w:tcPr>
            <w:tcW w:w="277"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097FEC" w:rsidRPr="00915C34" w:rsidRDefault="00097FEC" w:rsidP="00395404">
            <w:pPr>
              <w:spacing w:line="360" w:lineRule="auto"/>
              <w:jc w:val="both"/>
              <w:rPr>
                <w:rFonts w:ascii="Times New Roman" w:hAnsi="Times New Roman" w:cs="Times New Roman"/>
              </w:rPr>
            </w:pPr>
          </w:p>
        </w:tc>
        <w:tc>
          <w:tcPr>
            <w:tcW w:w="900" w:type="dxa"/>
            <w:vMerge/>
          </w:tcPr>
          <w:p w:rsidR="00097FEC" w:rsidRPr="00915C34" w:rsidRDefault="00097FEC" w:rsidP="00395404">
            <w:pPr>
              <w:spacing w:line="360" w:lineRule="auto"/>
              <w:jc w:val="both"/>
              <w:rPr>
                <w:rFonts w:ascii="Times New Roman" w:hAnsi="Times New Roman" w:cs="Times New Roman"/>
              </w:rPr>
            </w:pPr>
          </w:p>
        </w:tc>
        <w:tc>
          <w:tcPr>
            <w:tcW w:w="1080" w:type="dxa"/>
            <w:vMerge/>
          </w:tcPr>
          <w:p w:rsidR="00097FEC" w:rsidRPr="00915C34" w:rsidRDefault="00097FEC" w:rsidP="00395404">
            <w:pPr>
              <w:spacing w:line="360" w:lineRule="auto"/>
              <w:jc w:val="both"/>
              <w:rPr>
                <w:rFonts w:ascii="Times New Roman" w:hAnsi="Times New Roman" w:cs="Times New Roman"/>
              </w:rPr>
            </w:pPr>
          </w:p>
        </w:tc>
      </w:tr>
      <w:tr w:rsidR="00097FEC" w:rsidRPr="00915C34" w:rsidTr="00B9656D">
        <w:trPr>
          <w:trHeight w:val="233"/>
          <w:jc w:val="center"/>
        </w:trPr>
        <w:tc>
          <w:tcPr>
            <w:tcW w:w="277" w:type="dxa"/>
            <w:vMerge/>
          </w:tcPr>
          <w:p w:rsidR="00097FEC" w:rsidRPr="00915C34" w:rsidRDefault="00097FEC" w:rsidP="00395404">
            <w:pPr>
              <w:spacing w:line="360" w:lineRule="auto"/>
              <w:jc w:val="both"/>
              <w:rPr>
                <w:rFonts w:ascii="Times New Roman" w:hAnsi="Times New Roman" w:cs="Times New Roman"/>
                <w:b/>
                <w:bCs/>
              </w:rPr>
            </w:pPr>
          </w:p>
        </w:tc>
        <w:tc>
          <w:tcPr>
            <w:tcW w:w="376" w:type="dxa"/>
            <w:vMerge/>
          </w:tcPr>
          <w:p w:rsidR="00097FEC" w:rsidRPr="00915C34" w:rsidRDefault="00097FEC" w:rsidP="00395404">
            <w:pPr>
              <w:spacing w:line="360" w:lineRule="auto"/>
              <w:jc w:val="both"/>
              <w:rPr>
                <w:rFonts w:ascii="Times New Roman" w:hAnsi="Times New Roman" w:cs="Times New Roman"/>
                <w:b/>
                <w:bCs/>
              </w:rPr>
            </w:pPr>
          </w:p>
        </w:tc>
        <w:tc>
          <w:tcPr>
            <w:tcW w:w="396" w:type="dxa"/>
            <w:vMerge/>
          </w:tcPr>
          <w:p w:rsidR="00097FEC" w:rsidRPr="00915C34" w:rsidRDefault="00097FEC" w:rsidP="00395404">
            <w:pPr>
              <w:spacing w:line="360" w:lineRule="auto"/>
              <w:jc w:val="both"/>
              <w:rPr>
                <w:rFonts w:ascii="Times New Roman" w:hAnsi="Times New Roman" w:cs="Times New Roman"/>
                <w:b/>
                <w:bCs/>
              </w:rPr>
            </w:pPr>
          </w:p>
        </w:tc>
        <w:tc>
          <w:tcPr>
            <w:tcW w:w="369" w:type="dxa"/>
            <w:vMerge/>
          </w:tcPr>
          <w:p w:rsidR="00097FEC" w:rsidRPr="00915C34" w:rsidRDefault="00097FEC" w:rsidP="00395404">
            <w:pPr>
              <w:spacing w:line="360" w:lineRule="auto"/>
              <w:jc w:val="both"/>
              <w:rPr>
                <w:rFonts w:ascii="Times New Roman" w:hAnsi="Times New Roman" w:cs="Times New Roman"/>
                <w:b/>
                <w:bCs/>
              </w:rPr>
            </w:pPr>
          </w:p>
        </w:tc>
        <w:tc>
          <w:tcPr>
            <w:tcW w:w="981" w:type="dxa"/>
            <w:gridSpan w:val="2"/>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097FEC" w:rsidRPr="00915C34" w:rsidRDefault="00097FEC" w:rsidP="00395404">
            <w:pPr>
              <w:spacing w:line="360" w:lineRule="auto"/>
              <w:jc w:val="both"/>
              <w:rPr>
                <w:rFonts w:ascii="Times New Roman" w:hAnsi="Times New Roman" w:cs="Times New Roman"/>
              </w:rPr>
            </w:pPr>
          </w:p>
        </w:tc>
        <w:tc>
          <w:tcPr>
            <w:tcW w:w="900" w:type="dxa"/>
            <w:vMerge/>
          </w:tcPr>
          <w:p w:rsidR="00097FEC" w:rsidRPr="00915C34" w:rsidRDefault="00097FEC" w:rsidP="00395404">
            <w:pPr>
              <w:spacing w:line="360" w:lineRule="auto"/>
              <w:jc w:val="both"/>
              <w:rPr>
                <w:rFonts w:ascii="Times New Roman" w:hAnsi="Times New Roman" w:cs="Times New Roman"/>
              </w:rPr>
            </w:pPr>
          </w:p>
        </w:tc>
        <w:tc>
          <w:tcPr>
            <w:tcW w:w="1080" w:type="dxa"/>
            <w:vMerge/>
          </w:tcPr>
          <w:p w:rsidR="00097FEC" w:rsidRPr="00915C34" w:rsidRDefault="00097FEC" w:rsidP="00395404">
            <w:pPr>
              <w:spacing w:line="360" w:lineRule="auto"/>
              <w:jc w:val="both"/>
              <w:rPr>
                <w:rFonts w:ascii="Times New Roman" w:hAnsi="Times New Roman" w:cs="Times New Roman"/>
              </w:rPr>
            </w:pPr>
          </w:p>
        </w:tc>
      </w:tr>
      <w:tr w:rsidR="00097FEC" w:rsidRPr="00915C34" w:rsidTr="00B9656D">
        <w:trPr>
          <w:trHeight w:val="232"/>
          <w:jc w:val="center"/>
        </w:trPr>
        <w:tc>
          <w:tcPr>
            <w:tcW w:w="277" w:type="dxa"/>
            <w:vMerge/>
          </w:tcPr>
          <w:p w:rsidR="00097FEC" w:rsidRPr="00915C34" w:rsidRDefault="00097FEC" w:rsidP="00395404">
            <w:pPr>
              <w:spacing w:line="360" w:lineRule="auto"/>
              <w:jc w:val="both"/>
              <w:rPr>
                <w:rFonts w:ascii="Times New Roman" w:hAnsi="Times New Roman" w:cs="Times New Roman"/>
                <w:b/>
                <w:bCs/>
              </w:rPr>
            </w:pPr>
          </w:p>
        </w:tc>
        <w:tc>
          <w:tcPr>
            <w:tcW w:w="376" w:type="dxa"/>
            <w:vMerge/>
          </w:tcPr>
          <w:p w:rsidR="00097FEC" w:rsidRPr="00915C34" w:rsidRDefault="00097FEC" w:rsidP="00395404">
            <w:pPr>
              <w:spacing w:line="360" w:lineRule="auto"/>
              <w:jc w:val="both"/>
              <w:rPr>
                <w:rFonts w:ascii="Times New Roman" w:hAnsi="Times New Roman" w:cs="Times New Roman"/>
                <w:b/>
                <w:bCs/>
              </w:rPr>
            </w:pPr>
          </w:p>
        </w:tc>
        <w:tc>
          <w:tcPr>
            <w:tcW w:w="396" w:type="dxa"/>
            <w:vMerge/>
          </w:tcPr>
          <w:p w:rsidR="00097FEC" w:rsidRPr="00915C34" w:rsidRDefault="00097FEC" w:rsidP="00395404">
            <w:pPr>
              <w:spacing w:line="360" w:lineRule="auto"/>
              <w:jc w:val="both"/>
              <w:rPr>
                <w:rFonts w:ascii="Times New Roman" w:hAnsi="Times New Roman" w:cs="Times New Roman"/>
                <w:b/>
                <w:bCs/>
              </w:rPr>
            </w:pPr>
          </w:p>
        </w:tc>
        <w:tc>
          <w:tcPr>
            <w:tcW w:w="369" w:type="dxa"/>
            <w:vMerge/>
          </w:tcPr>
          <w:p w:rsidR="00097FEC" w:rsidRPr="00915C34" w:rsidRDefault="00097FEC" w:rsidP="00395404">
            <w:pPr>
              <w:spacing w:line="360" w:lineRule="auto"/>
              <w:jc w:val="both"/>
              <w:rPr>
                <w:rFonts w:ascii="Times New Roman" w:hAnsi="Times New Roman" w:cs="Times New Roman"/>
                <w:b/>
                <w:bCs/>
              </w:rPr>
            </w:pPr>
          </w:p>
        </w:tc>
        <w:tc>
          <w:tcPr>
            <w:tcW w:w="439" w:type="dxa"/>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097FEC" w:rsidRPr="00915C34" w:rsidRDefault="00097FEC"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097FEC" w:rsidRPr="00915C34" w:rsidRDefault="00097FEC" w:rsidP="00395404">
            <w:pPr>
              <w:spacing w:line="360" w:lineRule="auto"/>
              <w:jc w:val="both"/>
              <w:rPr>
                <w:rFonts w:ascii="Times New Roman" w:hAnsi="Times New Roman" w:cs="Times New Roman"/>
                <w:b/>
              </w:rPr>
            </w:pPr>
          </w:p>
        </w:tc>
        <w:tc>
          <w:tcPr>
            <w:tcW w:w="450" w:type="dxa"/>
            <w:vMerge/>
          </w:tcPr>
          <w:p w:rsidR="00097FEC" w:rsidRPr="00915C34" w:rsidRDefault="00097FEC" w:rsidP="00395404">
            <w:pPr>
              <w:spacing w:line="360" w:lineRule="auto"/>
              <w:jc w:val="both"/>
              <w:rPr>
                <w:rFonts w:ascii="Times New Roman" w:hAnsi="Times New Roman" w:cs="Times New Roman"/>
                <w:b/>
              </w:rPr>
            </w:pPr>
          </w:p>
        </w:tc>
        <w:tc>
          <w:tcPr>
            <w:tcW w:w="720" w:type="dxa"/>
            <w:vMerge/>
          </w:tcPr>
          <w:p w:rsidR="00097FEC" w:rsidRPr="00915C34" w:rsidRDefault="00097FEC" w:rsidP="00395404">
            <w:pPr>
              <w:spacing w:line="360" w:lineRule="auto"/>
              <w:jc w:val="both"/>
              <w:rPr>
                <w:rFonts w:ascii="Times New Roman" w:hAnsi="Times New Roman" w:cs="Times New Roman"/>
                <w:b/>
              </w:rPr>
            </w:pPr>
          </w:p>
        </w:tc>
        <w:tc>
          <w:tcPr>
            <w:tcW w:w="990" w:type="dxa"/>
            <w:vMerge/>
          </w:tcPr>
          <w:p w:rsidR="00097FEC" w:rsidRPr="00915C34" w:rsidRDefault="00097FEC" w:rsidP="00395404">
            <w:pPr>
              <w:spacing w:line="360" w:lineRule="auto"/>
              <w:jc w:val="both"/>
              <w:rPr>
                <w:rFonts w:ascii="Times New Roman" w:hAnsi="Times New Roman" w:cs="Times New Roman"/>
                <w:b/>
              </w:rPr>
            </w:pPr>
          </w:p>
        </w:tc>
        <w:tc>
          <w:tcPr>
            <w:tcW w:w="990" w:type="dxa"/>
            <w:vMerge/>
          </w:tcPr>
          <w:p w:rsidR="00097FEC" w:rsidRPr="00915C34" w:rsidRDefault="00097FEC" w:rsidP="00395404">
            <w:pPr>
              <w:spacing w:line="360" w:lineRule="auto"/>
              <w:jc w:val="both"/>
              <w:rPr>
                <w:rFonts w:ascii="Times New Roman" w:hAnsi="Times New Roman" w:cs="Times New Roman"/>
                <w:b/>
              </w:rPr>
            </w:pPr>
          </w:p>
        </w:tc>
        <w:tc>
          <w:tcPr>
            <w:tcW w:w="628" w:type="dxa"/>
            <w:vMerge/>
          </w:tcPr>
          <w:p w:rsidR="00097FEC" w:rsidRPr="00915C34" w:rsidRDefault="00097FEC" w:rsidP="00395404">
            <w:pPr>
              <w:spacing w:line="360" w:lineRule="auto"/>
              <w:jc w:val="both"/>
              <w:rPr>
                <w:rFonts w:ascii="Times New Roman" w:hAnsi="Times New Roman" w:cs="Times New Roman"/>
                <w:b/>
              </w:rPr>
            </w:pPr>
          </w:p>
        </w:tc>
        <w:tc>
          <w:tcPr>
            <w:tcW w:w="810" w:type="dxa"/>
            <w:vMerge/>
          </w:tcPr>
          <w:p w:rsidR="00097FEC" w:rsidRPr="00915C34" w:rsidRDefault="00097FEC" w:rsidP="00395404">
            <w:pPr>
              <w:spacing w:line="360" w:lineRule="auto"/>
              <w:jc w:val="both"/>
              <w:rPr>
                <w:rFonts w:ascii="Times New Roman" w:hAnsi="Times New Roman" w:cs="Times New Roman"/>
              </w:rPr>
            </w:pPr>
          </w:p>
        </w:tc>
        <w:tc>
          <w:tcPr>
            <w:tcW w:w="900" w:type="dxa"/>
            <w:vMerge/>
          </w:tcPr>
          <w:p w:rsidR="00097FEC" w:rsidRPr="00915C34" w:rsidRDefault="00097FEC" w:rsidP="00395404">
            <w:pPr>
              <w:spacing w:line="360" w:lineRule="auto"/>
              <w:jc w:val="both"/>
              <w:rPr>
                <w:rFonts w:ascii="Times New Roman" w:hAnsi="Times New Roman" w:cs="Times New Roman"/>
              </w:rPr>
            </w:pPr>
          </w:p>
        </w:tc>
        <w:tc>
          <w:tcPr>
            <w:tcW w:w="1080" w:type="dxa"/>
            <w:vMerge/>
          </w:tcPr>
          <w:p w:rsidR="00097FEC" w:rsidRPr="00915C34" w:rsidRDefault="00097FEC" w:rsidP="00395404">
            <w:pPr>
              <w:spacing w:line="360" w:lineRule="auto"/>
              <w:jc w:val="both"/>
              <w:rPr>
                <w:rFonts w:ascii="Times New Roman" w:hAnsi="Times New Roman" w:cs="Times New Roman"/>
              </w:rPr>
            </w:pPr>
          </w:p>
        </w:tc>
      </w:tr>
      <w:tr w:rsidR="00097FEC" w:rsidRPr="00915C34" w:rsidTr="00B9656D">
        <w:trPr>
          <w:jc w:val="center"/>
        </w:trPr>
        <w:tc>
          <w:tcPr>
            <w:tcW w:w="277" w:type="dxa"/>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376" w:type="dxa"/>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96" w:type="dxa"/>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69" w:type="dxa"/>
          </w:tcPr>
          <w:p w:rsidR="00097FEC" w:rsidRPr="00915C34" w:rsidRDefault="00097FEC"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2</w:t>
            </w:r>
          </w:p>
        </w:tc>
        <w:tc>
          <w:tcPr>
            <w:tcW w:w="1080" w:type="dxa"/>
          </w:tcPr>
          <w:p w:rsidR="00097FEC" w:rsidRPr="00915C34" w:rsidRDefault="00097FEC"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097FEC" w:rsidRPr="00915C34" w:rsidRDefault="00097FEC"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915C34" w:rsidTr="006D3C57">
        <w:trPr>
          <w:jc w:val="center"/>
        </w:trPr>
        <w:tc>
          <w:tcPr>
            <w:tcW w:w="284"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w:t>
            </w: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PO2</w:t>
            </w: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PO3</w:t>
            </w: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PO4</w:t>
            </w: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PO5</w:t>
            </w: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PO6</w:t>
            </w: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PO7</w:t>
            </w: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PO8</w:t>
            </w:r>
          </w:p>
        </w:tc>
        <w:tc>
          <w:tcPr>
            <w:tcW w:w="275"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PO9</w:t>
            </w:r>
          </w:p>
        </w:tc>
        <w:tc>
          <w:tcPr>
            <w:tcW w:w="316"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PO10</w:t>
            </w:r>
          </w:p>
        </w:tc>
        <w:tc>
          <w:tcPr>
            <w:tcW w:w="316"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PO11</w:t>
            </w:r>
          </w:p>
        </w:tc>
        <w:tc>
          <w:tcPr>
            <w:tcW w:w="322" w:type="pct"/>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PO12</w:t>
            </w:r>
          </w:p>
        </w:tc>
        <w:tc>
          <w:tcPr>
            <w:tcW w:w="322"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PSO1</w:t>
            </w:r>
          </w:p>
        </w:tc>
        <w:tc>
          <w:tcPr>
            <w:tcW w:w="322"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PSO2</w:t>
            </w:r>
          </w:p>
        </w:tc>
        <w:tc>
          <w:tcPr>
            <w:tcW w:w="322"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PSO3</w:t>
            </w:r>
          </w:p>
        </w:tc>
        <w:tc>
          <w:tcPr>
            <w:tcW w:w="320" w:type="pct"/>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PSO4</w:t>
            </w:r>
          </w:p>
        </w:tc>
      </w:tr>
      <w:tr w:rsidR="00277F91" w:rsidRPr="00915C34" w:rsidTr="006D3C57">
        <w:trPr>
          <w:jc w:val="center"/>
        </w:trPr>
        <w:tc>
          <w:tcPr>
            <w:tcW w:w="284"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CO1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0"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r>
      <w:tr w:rsidR="00277F91" w:rsidRPr="00915C34" w:rsidTr="006D3C57">
        <w:trPr>
          <w:jc w:val="center"/>
        </w:trPr>
        <w:tc>
          <w:tcPr>
            <w:tcW w:w="284" w:type="pct"/>
            <w:vAlign w:val="center"/>
          </w:tcPr>
          <w:p w:rsidR="00277F91" w:rsidRPr="00915C34" w:rsidRDefault="00277F91" w:rsidP="00395404">
            <w:pPr>
              <w:pStyle w:val="TableParagraph"/>
              <w:spacing w:before="120" w:line="360" w:lineRule="auto"/>
              <w:jc w:val="both"/>
              <w:rPr>
                <w:b/>
                <w:sz w:val="16"/>
                <w:szCs w:val="16"/>
              </w:rPr>
            </w:pPr>
            <w:r w:rsidRPr="00915C34">
              <w:rPr>
                <w:b/>
                <w:sz w:val="16"/>
                <w:szCs w:val="16"/>
              </w:rPr>
              <w:t>CO2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c>
          <w:tcPr>
            <w:tcW w:w="320" w:type="pct"/>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r>
      <w:tr w:rsidR="00277F91" w:rsidRPr="00915C34" w:rsidTr="006D3C57">
        <w:trPr>
          <w:jc w:val="center"/>
        </w:trPr>
        <w:tc>
          <w:tcPr>
            <w:tcW w:w="284" w:type="pct"/>
            <w:vAlign w:val="center"/>
          </w:tcPr>
          <w:p w:rsidR="00277F91" w:rsidRPr="00915C34" w:rsidRDefault="00277F91" w:rsidP="00395404">
            <w:pPr>
              <w:pStyle w:val="TableParagraph"/>
              <w:spacing w:before="120" w:line="360" w:lineRule="auto"/>
              <w:jc w:val="both"/>
              <w:rPr>
                <w:b/>
                <w:sz w:val="16"/>
                <w:szCs w:val="16"/>
              </w:rPr>
            </w:pPr>
            <w:r w:rsidRPr="00915C34">
              <w:rPr>
                <w:b/>
                <w:sz w:val="16"/>
                <w:szCs w:val="16"/>
              </w:rPr>
              <w:t>CO3</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c>
          <w:tcPr>
            <w:tcW w:w="320" w:type="pct"/>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r>
      <w:tr w:rsidR="00277F91" w:rsidRPr="00915C34" w:rsidTr="006D3C57">
        <w:trPr>
          <w:jc w:val="center"/>
        </w:trPr>
        <w:tc>
          <w:tcPr>
            <w:tcW w:w="284" w:type="pct"/>
            <w:vAlign w:val="center"/>
          </w:tcPr>
          <w:p w:rsidR="00277F91" w:rsidRPr="00915C34" w:rsidRDefault="00277F91" w:rsidP="00395404">
            <w:pPr>
              <w:pStyle w:val="TableParagraph"/>
              <w:spacing w:before="120" w:line="360" w:lineRule="auto"/>
              <w:jc w:val="both"/>
              <w:rPr>
                <w:b/>
                <w:sz w:val="16"/>
                <w:szCs w:val="16"/>
              </w:rPr>
            </w:pPr>
            <w:r w:rsidRPr="00915C34">
              <w:rPr>
                <w:b/>
                <w:sz w:val="16"/>
                <w:szCs w:val="16"/>
              </w:rPr>
              <w:t>CO4</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c>
          <w:tcPr>
            <w:tcW w:w="320" w:type="pct"/>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r>
      <w:tr w:rsidR="00097FEC" w:rsidRPr="00915C34" w:rsidTr="006D3C57">
        <w:trPr>
          <w:jc w:val="center"/>
        </w:trPr>
        <w:tc>
          <w:tcPr>
            <w:tcW w:w="284" w:type="pct"/>
            <w:vAlign w:val="center"/>
          </w:tcPr>
          <w:p w:rsidR="00097FEC" w:rsidRPr="00915C34" w:rsidRDefault="00097FEC" w:rsidP="00395404">
            <w:pPr>
              <w:pStyle w:val="TableParagraph"/>
              <w:spacing w:before="120" w:line="360" w:lineRule="auto"/>
              <w:jc w:val="both"/>
              <w:rPr>
                <w:b/>
                <w:sz w:val="16"/>
                <w:szCs w:val="16"/>
              </w:rPr>
            </w:pPr>
            <w:r w:rsidRPr="00915C34">
              <w:rPr>
                <w:b/>
                <w:sz w:val="16"/>
                <w:szCs w:val="16"/>
              </w:rPr>
              <w:t>CO5</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6" w:type="pct"/>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322" w:type="pct"/>
            <w:vAlign w:val="center"/>
          </w:tcPr>
          <w:p w:rsidR="00097FEC" w:rsidRPr="00915C34" w:rsidRDefault="00097FEC"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097FEC" w:rsidRPr="00915C34" w:rsidRDefault="00097FEC" w:rsidP="00503ED1">
            <w:pPr>
              <w:widowControl w:val="0"/>
              <w:spacing w:before="120" w:line="360" w:lineRule="auto"/>
              <w:jc w:val="center"/>
              <w:rPr>
                <w:rFonts w:eastAsia="Times New Roman"/>
                <w:bCs/>
                <w:sz w:val="16"/>
                <w:szCs w:val="16"/>
              </w:rPr>
            </w:pPr>
            <w:r w:rsidRPr="00915C34">
              <w:rPr>
                <w:rFonts w:eastAsia="Times New Roman"/>
                <w:bCs/>
                <w:sz w:val="16"/>
                <w:szCs w:val="16"/>
              </w:rPr>
              <w:t>-</w:t>
            </w:r>
          </w:p>
        </w:tc>
        <w:tc>
          <w:tcPr>
            <w:tcW w:w="320" w:type="pct"/>
          </w:tcPr>
          <w:p w:rsidR="00097FEC" w:rsidRPr="00915C34" w:rsidRDefault="00097FEC" w:rsidP="00503ED1">
            <w:pPr>
              <w:widowControl w:val="0"/>
              <w:spacing w:before="120" w:line="360" w:lineRule="auto"/>
              <w:jc w:val="center"/>
              <w:rPr>
                <w:rFonts w:eastAsia="Times New Roman"/>
                <w:bCs/>
                <w:sz w:val="16"/>
                <w:szCs w:val="16"/>
              </w:rPr>
            </w:pPr>
            <w:r w:rsidRPr="00915C34">
              <w:rPr>
                <w:rFonts w:eastAsia="Times New Roman"/>
                <w:bCs/>
                <w:sz w:val="16"/>
                <w:szCs w:val="16"/>
              </w:rPr>
              <w:t>-</w:t>
            </w:r>
          </w:p>
        </w:tc>
      </w:tr>
    </w:tbl>
    <w:p w:rsidR="00277F91" w:rsidRPr="00395404" w:rsidRDefault="00277F91" w:rsidP="00915C34">
      <w:pPr>
        <w:pStyle w:val="BodyA"/>
        <w:widowControl w:val="0"/>
        <w:spacing w:before="120" w:line="360" w:lineRule="auto"/>
        <w:jc w:val="center"/>
        <w:rPr>
          <w:rFonts w:ascii="Times New Roman" w:eastAsia="Times New Roman" w:hAnsi="Times New Roman" w:cs="Times New Roman"/>
          <w:bCs/>
          <w:color w:val="auto"/>
          <w:sz w:val="24"/>
          <w:szCs w:val="24"/>
        </w:rPr>
      </w:pPr>
      <w:r w:rsidRPr="00915C3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53"/>
        <w:gridCol w:w="375"/>
      </w:tblGrid>
      <w:tr w:rsidR="00097FEC" w:rsidRPr="00395404" w:rsidTr="00097FE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395404">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97FEC" w:rsidRPr="00395404" w:rsidRDefault="00097FEC" w:rsidP="00915C3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COMPUTER APPLICATIONS  - II</w:t>
            </w:r>
          </w:p>
          <w:p w:rsidR="00097FEC" w:rsidRPr="00395404" w:rsidRDefault="00097FEC" w:rsidP="00915C3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 2507)</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097FEC" w:rsidRPr="00395404" w:rsidTr="00097FE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89249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97FEC" w:rsidRPr="00395404" w:rsidRDefault="00B9656D"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097FEC"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7FEC"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r>
      <w:tr w:rsidR="00B9656D"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B9656D" w:rsidRPr="00395404" w:rsidRDefault="00B9656D" w:rsidP="00915C34">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Computer Applications  - I</w:t>
            </w:r>
          </w:p>
          <w:p w:rsidR="00B9656D" w:rsidRPr="00395404" w:rsidRDefault="00B9656D" w:rsidP="00915C34">
            <w:pPr>
              <w:spacing w:after="0" w:line="360" w:lineRule="auto"/>
              <w:jc w:val="center"/>
              <w:rPr>
                <w:rFonts w:ascii="Times New Roman" w:hAnsi="Times New Roman" w:cs="Times New Roman"/>
                <w:sz w:val="24"/>
                <w:szCs w:val="24"/>
              </w:rPr>
            </w:pPr>
          </w:p>
        </w:tc>
      </w:tr>
      <w:tr w:rsidR="00B9656D"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B9656D" w:rsidRPr="00395404" w:rsidRDefault="00B9656D" w:rsidP="00915C3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Landscape Design</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B9656D" w:rsidRPr="00395404" w:rsidRDefault="00B9656D"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The aim of this subject is to introduce techniques for further refinement of computer generated graphics covered in the previous semester. In addition to that, this course also trains students for developing photorealistic modeling using popular software in the field of architecture. Advanced technologies and concepts using computers as an essential tool are also introduced such as Building Information Modeling. This course equips students with soft skills which increase their productivity and expression in design related subjects. </w:t>
      </w:r>
    </w:p>
    <w:p w:rsidR="00277F91" w:rsidRPr="00395404" w:rsidRDefault="00277F91" w:rsidP="00395404">
      <w:pPr>
        <w:spacing w:after="0" w:line="360" w:lineRule="auto"/>
        <w:jc w:val="both"/>
        <w:rPr>
          <w:rFonts w:ascii="Times New Roman" w:hAnsi="Times New Roman" w:cs="Times New Roman"/>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course is</w:t>
      </w:r>
    </w:p>
    <w:p w:rsidR="00B9656D" w:rsidRPr="00395404" w:rsidRDefault="00B9656D" w:rsidP="00F97505">
      <w:pPr>
        <w:pStyle w:val="ListParagraph"/>
        <w:numPr>
          <w:ilvl w:val="0"/>
          <w:numId w:val="125"/>
        </w:numPr>
        <w:tabs>
          <w:tab w:val="num" w:pos="3651"/>
        </w:tabs>
        <w:spacing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 xml:space="preserve">To introduce and make students learn about graphic presentation tools </w:t>
      </w:r>
    </w:p>
    <w:p w:rsidR="00B9656D" w:rsidRPr="00395404" w:rsidRDefault="00B9656D" w:rsidP="00F97505">
      <w:pPr>
        <w:pStyle w:val="ListParagraph"/>
        <w:numPr>
          <w:ilvl w:val="0"/>
          <w:numId w:val="125"/>
        </w:numPr>
        <w:tabs>
          <w:tab w:val="num" w:pos="3651"/>
        </w:tabs>
        <w:spacing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w:t>
      </w:r>
      <w:r w:rsidR="00503ED1">
        <w:rPr>
          <w:rFonts w:ascii="Times New Roman" w:hAnsi="Times New Roman" w:cs="Times New Roman"/>
          <w:color w:val="000000"/>
          <w:sz w:val="24"/>
          <w:szCs w:val="24"/>
        </w:rPr>
        <w:t xml:space="preserve"> </w:t>
      </w:r>
      <w:r w:rsidRPr="00395404">
        <w:rPr>
          <w:rFonts w:ascii="Times New Roman" w:hAnsi="Times New Roman" w:cs="Times New Roman"/>
          <w:color w:val="000000"/>
          <w:sz w:val="24"/>
          <w:szCs w:val="24"/>
        </w:rPr>
        <w:t>introduce other editing and 3D drafting softwares.</w:t>
      </w: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CO1:</w:t>
      </w:r>
      <w:r w:rsidR="00915C34">
        <w:rPr>
          <w:rFonts w:ascii="Times New Roman" w:hAnsi="Times New Roman" w:cs="Times New Roman"/>
          <w:sz w:val="24"/>
          <w:szCs w:val="24"/>
        </w:rPr>
        <w:tab/>
      </w:r>
      <w:r w:rsidRPr="00395404">
        <w:rPr>
          <w:rFonts w:ascii="Times New Roman" w:hAnsi="Times New Roman" w:cs="Times New Roman"/>
          <w:sz w:val="24"/>
          <w:szCs w:val="24"/>
        </w:rPr>
        <w:t xml:space="preserve">Apply the knowledge of </w:t>
      </w:r>
      <w:r w:rsidR="00B9656D" w:rsidRPr="00395404">
        <w:rPr>
          <w:rFonts w:ascii="Times New Roman" w:hAnsi="Times New Roman" w:cs="Times New Roman"/>
          <w:sz w:val="24"/>
          <w:szCs w:val="24"/>
        </w:rPr>
        <w:t>photo editing software</w:t>
      </w:r>
    </w:p>
    <w:p w:rsidR="00277F91" w:rsidRPr="00395404" w:rsidRDefault="00640DE4"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w:t>
      </w:r>
      <w:r w:rsidR="00277F91" w:rsidRPr="00395404">
        <w:rPr>
          <w:rFonts w:ascii="Times New Roman" w:hAnsi="Times New Roman" w:cs="Times New Roman"/>
          <w:b/>
          <w:sz w:val="24"/>
          <w:szCs w:val="24"/>
        </w:rPr>
        <w:t>2</w:t>
      </w:r>
      <w:r w:rsidRPr="00395404">
        <w:rPr>
          <w:rFonts w:ascii="Times New Roman" w:hAnsi="Times New Roman" w:cs="Times New Roman"/>
          <w:b/>
          <w:sz w:val="24"/>
          <w:szCs w:val="24"/>
        </w:rPr>
        <w:t>:</w:t>
      </w:r>
      <w:r w:rsidR="00915C34">
        <w:rPr>
          <w:rFonts w:ascii="Times New Roman" w:hAnsi="Times New Roman" w:cs="Times New Roman"/>
          <w:sz w:val="24"/>
          <w:szCs w:val="24"/>
        </w:rPr>
        <w:tab/>
      </w:r>
      <w:r w:rsidR="00B9656D" w:rsidRPr="00395404">
        <w:rPr>
          <w:rFonts w:ascii="Times New Roman" w:hAnsi="Times New Roman" w:cs="Times New Roman"/>
          <w:sz w:val="24"/>
          <w:szCs w:val="24"/>
        </w:rPr>
        <w:t>Prepare building design through revit and sketch up software.</w:t>
      </w:r>
      <w:r w:rsidR="00277F91" w:rsidRPr="00395404">
        <w:rPr>
          <w:rFonts w:ascii="Times New Roman" w:hAnsi="Times New Roman" w:cs="Times New Roman"/>
          <w:sz w:val="24"/>
          <w:szCs w:val="24"/>
        </w:rPr>
        <w:t>.</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hAnsi="Times New Roman" w:cs="Times New Roman"/>
          <w:b/>
          <w:sz w:val="24"/>
          <w:szCs w:val="24"/>
        </w:rPr>
        <w:t>CO3:</w:t>
      </w:r>
      <w:r w:rsidR="00915C34">
        <w:rPr>
          <w:rFonts w:ascii="Times New Roman" w:hAnsi="Times New Roman" w:cs="Times New Roman"/>
          <w:sz w:val="24"/>
          <w:szCs w:val="24"/>
        </w:rPr>
        <w:tab/>
      </w:r>
      <w:r w:rsidR="00B9656D" w:rsidRPr="00395404">
        <w:rPr>
          <w:rFonts w:ascii="Times New Roman" w:hAnsi="Times New Roman" w:cs="Times New Roman"/>
          <w:sz w:val="24"/>
          <w:szCs w:val="24"/>
        </w:rPr>
        <w:t>Train others in various types of softwares such as revit, sketch up.</w:t>
      </w:r>
    </w:p>
    <w:p w:rsidR="00277F91" w:rsidRPr="00395404" w:rsidRDefault="00277F91" w:rsidP="00395404">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395404" w:rsidTr="006D3C57">
        <w:tc>
          <w:tcPr>
            <w:tcW w:w="3777"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63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93"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BF6EA4">
        <w:trPr>
          <w:trHeight w:val="1340"/>
        </w:trPr>
        <w:tc>
          <w:tcPr>
            <w:tcW w:w="3777" w:type="pct"/>
            <w:vAlign w:val="center"/>
          </w:tcPr>
          <w:p w:rsidR="00B9656D" w:rsidRPr="00395404" w:rsidRDefault="00BF6EA4" w:rsidP="00395404">
            <w:pPr>
              <w:pStyle w:val="Heading4"/>
              <w:outlineLvl w:val="3"/>
              <w:rPr>
                <w:i/>
                <w:color w:val="000000"/>
                <w:lang w:val="en-US"/>
              </w:rPr>
            </w:pPr>
            <w:r w:rsidRPr="00915C34">
              <w:rPr>
                <w:bCs w:val="0"/>
                <w:lang w:val="en-US"/>
              </w:rPr>
              <w:lastRenderedPageBreak/>
              <w:t>MODULE</w:t>
            </w:r>
            <w:r w:rsidR="00640DE4" w:rsidRPr="00915C34">
              <w:rPr>
                <w:bCs w:val="0"/>
                <w:lang w:val="en-US"/>
              </w:rPr>
              <w:t xml:space="preserve"> 1</w:t>
            </w:r>
            <w:r w:rsidR="00277F91" w:rsidRPr="00915C34">
              <w:rPr>
                <w:bCs w:val="0"/>
                <w:lang w:val="en-US"/>
              </w:rPr>
              <w:t>:</w:t>
            </w:r>
            <w:r w:rsidR="00503ED1">
              <w:rPr>
                <w:bCs w:val="0"/>
                <w:lang w:val="en-US"/>
              </w:rPr>
              <w:t xml:space="preserve"> </w:t>
            </w:r>
            <w:r w:rsidR="00B9656D" w:rsidRPr="00395404">
              <w:rPr>
                <w:color w:val="000000"/>
              </w:rPr>
              <w:t>Use of Photo Editing Software</w:t>
            </w:r>
            <w:r w:rsidR="00B9656D" w:rsidRPr="00395404">
              <w:rPr>
                <w:color w:val="000000"/>
                <w:lang w:val="en-US"/>
              </w:rPr>
              <w:t xml:space="preserve"> Workshop</w:t>
            </w:r>
          </w:p>
          <w:p w:rsidR="00277F91" w:rsidRPr="00395404" w:rsidRDefault="00B9656D" w:rsidP="00395404">
            <w:pPr>
              <w:spacing w:line="360" w:lineRule="auto"/>
              <w:jc w:val="both"/>
              <w:rPr>
                <w:b/>
                <w:bCs/>
                <w:color w:val="000000"/>
                <w:sz w:val="24"/>
                <w:szCs w:val="24"/>
              </w:rPr>
            </w:pPr>
            <w:r w:rsidRPr="00395404">
              <w:rPr>
                <w:color w:val="000000"/>
                <w:sz w:val="24"/>
                <w:szCs w:val="24"/>
              </w:rPr>
              <w:t>Photo editing as well as preparation of 2-D presentations on Photoshop.</w:t>
            </w:r>
          </w:p>
        </w:tc>
        <w:tc>
          <w:tcPr>
            <w:tcW w:w="63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93"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777" w:type="pct"/>
            <w:vAlign w:val="center"/>
          </w:tcPr>
          <w:p w:rsidR="00B9656D" w:rsidRPr="00395404" w:rsidRDefault="00BF6EA4" w:rsidP="00395404">
            <w:pPr>
              <w:pStyle w:val="Heading4"/>
              <w:outlineLvl w:val="3"/>
              <w:rPr>
                <w:i/>
                <w:color w:val="000000"/>
              </w:rPr>
            </w:pPr>
            <w:r w:rsidRPr="00915C34">
              <w:rPr>
                <w:bCs w:val="0"/>
                <w:lang w:val="en-US"/>
              </w:rPr>
              <w:t>MODULE</w:t>
            </w:r>
            <w:r w:rsidR="00640DE4" w:rsidRPr="00915C34">
              <w:rPr>
                <w:bCs w:val="0"/>
                <w:lang w:val="en-US"/>
              </w:rPr>
              <w:t xml:space="preserve"> 2</w:t>
            </w:r>
            <w:r w:rsidR="00277F91" w:rsidRPr="00915C34">
              <w:rPr>
                <w:bCs w:val="0"/>
                <w:lang w:val="en-US"/>
              </w:rPr>
              <w:t>:</w:t>
            </w:r>
            <w:r w:rsidR="00503ED1">
              <w:rPr>
                <w:bCs w:val="0"/>
                <w:lang w:val="en-US"/>
              </w:rPr>
              <w:t xml:space="preserve"> </w:t>
            </w:r>
            <w:r w:rsidR="00B9656D" w:rsidRPr="00395404">
              <w:rPr>
                <w:color w:val="000000"/>
              </w:rPr>
              <w:t xml:space="preserve">Introduction to </w:t>
            </w:r>
            <w:r w:rsidR="00B9656D" w:rsidRPr="00395404">
              <w:rPr>
                <w:color w:val="000000"/>
                <w:lang w:val="en-US"/>
              </w:rPr>
              <w:t>Revit/ SketchUp</w:t>
            </w:r>
            <w:r w:rsidR="00B9656D" w:rsidRPr="00395404">
              <w:rPr>
                <w:color w:val="000000"/>
              </w:rPr>
              <w:t xml:space="preserve"> (</w:t>
            </w:r>
            <w:r w:rsidR="00B9656D" w:rsidRPr="00395404">
              <w:rPr>
                <w:color w:val="000000"/>
                <w:lang w:val="en-US"/>
              </w:rPr>
              <w:t>3</w:t>
            </w:r>
            <w:r w:rsidR="00B9656D" w:rsidRPr="00395404">
              <w:rPr>
                <w:color w:val="000000"/>
              </w:rPr>
              <w:t>-D) Software</w:t>
            </w:r>
            <w:r w:rsidR="00B9656D" w:rsidRPr="00395404">
              <w:rPr>
                <w:color w:val="000000"/>
              </w:rPr>
              <w:tab/>
            </w:r>
          </w:p>
          <w:p w:rsidR="00277F91" w:rsidRPr="00395404" w:rsidRDefault="00B9656D" w:rsidP="00395404">
            <w:pPr>
              <w:spacing w:line="360" w:lineRule="auto"/>
              <w:jc w:val="both"/>
              <w:rPr>
                <w:color w:val="000000"/>
                <w:sz w:val="24"/>
                <w:szCs w:val="24"/>
              </w:rPr>
            </w:pPr>
            <w:r w:rsidRPr="00395404">
              <w:rPr>
                <w:color w:val="000000"/>
                <w:sz w:val="24"/>
                <w:szCs w:val="24"/>
              </w:rPr>
              <w:t>Introduce to the 3D softwares for the graphic design, building planning. Explain the various ways to deal with the graphic drawings. Introduce to 3D drawing concepts. Students learn the ability to Model, Editing and modification work to be done in the graphic presentation.</w:t>
            </w:r>
          </w:p>
        </w:tc>
        <w:tc>
          <w:tcPr>
            <w:tcW w:w="63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93"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777" w:type="pct"/>
            <w:vAlign w:val="center"/>
          </w:tcPr>
          <w:p w:rsidR="00B9656D" w:rsidRPr="00395404" w:rsidRDefault="00BF6EA4" w:rsidP="00395404">
            <w:pPr>
              <w:pStyle w:val="Heading4"/>
              <w:outlineLvl w:val="3"/>
              <w:rPr>
                <w:i/>
                <w:color w:val="000000"/>
              </w:rPr>
            </w:pPr>
            <w:r w:rsidRPr="00915C34">
              <w:rPr>
                <w:bCs w:val="0"/>
                <w:lang w:val="en-US"/>
              </w:rPr>
              <w:t>MODULE</w:t>
            </w:r>
            <w:r w:rsidR="00640DE4" w:rsidRPr="00915C34">
              <w:rPr>
                <w:bCs w:val="0"/>
                <w:lang w:val="en-US"/>
              </w:rPr>
              <w:t>3</w:t>
            </w:r>
            <w:r w:rsidR="00277F91" w:rsidRPr="00915C34">
              <w:rPr>
                <w:bCs w:val="0"/>
                <w:lang w:val="en-US"/>
              </w:rPr>
              <w:t>:</w:t>
            </w:r>
            <w:r w:rsidR="00503ED1">
              <w:rPr>
                <w:bCs w:val="0"/>
                <w:lang w:val="en-US"/>
              </w:rPr>
              <w:t xml:space="preserve"> </w:t>
            </w:r>
            <w:r w:rsidR="00B9656D" w:rsidRPr="00395404">
              <w:rPr>
                <w:color w:val="000000"/>
              </w:rPr>
              <w:t>Workshop</w:t>
            </w:r>
          </w:p>
          <w:p w:rsidR="00277F91" w:rsidRPr="00395404" w:rsidRDefault="00B9656D" w:rsidP="00395404">
            <w:pPr>
              <w:spacing w:line="360" w:lineRule="auto"/>
              <w:jc w:val="both"/>
              <w:rPr>
                <w:color w:val="000000"/>
                <w:sz w:val="24"/>
                <w:szCs w:val="24"/>
              </w:rPr>
            </w:pPr>
            <w:r w:rsidRPr="00395404">
              <w:rPr>
                <w:color w:val="000000"/>
                <w:sz w:val="24"/>
                <w:szCs w:val="24"/>
              </w:rPr>
              <w:t>Practice on the various Revit and Sketch Up commands through software User Interface. Conduct 3D Skills Workshop to train the students. Introduce to the Modelling skills and minimize errors in the presentation skills.</w:t>
            </w:r>
          </w:p>
        </w:tc>
        <w:tc>
          <w:tcPr>
            <w:tcW w:w="63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93"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bl>
    <w:p w:rsidR="00277F91" w:rsidRPr="00915C34" w:rsidRDefault="00277F91" w:rsidP="00395404">
      <w:pPr>
        <w:pStyle w:val="Default"/>
        <w:spacing w:line="360" w:lineRule="auto"/>
        <w:jc w:val="both"/>
        <w:rPr>
          <w:rFonts w:ascii="Times New Roman" w:eastAsia="Times New Roman" w:hAnsi="Times New Roman" w:cs="Times New Roman"/>
          <w:i/>
          <w:iCs/>
          <w:color w:val="auto"/>
          <w:sz w:val="22"/>
        </w:rPr>
      </w:pPr>
      <w:r w:rsidRPr="00915C34">
        <w:rPr>
          <w:rFonts w:ascii="Times New Roman" w:eastAsia="Times New Roman" w:hAnsi="Times New Roman" w:cs="Times New Roman"/>
          <w:b/>
          <w:i/>
          <w:iCs/>
          <w:color w:val="auto"/>
          <w:sz w:val="22"/>
        </w:rPr>
        <w:t xml:space="preserve">*Bloom’s Level: </w:t>
      </w:r>
      <w:r w:rsidRPr="00915C34">
        <w:rPr>
          <w:rFonts w:ascii="Times New Roman" w:eastAsia="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eastAsia="Times New Roman" w:hAnsi="Times New Roman" w:cs="Times New Roman"/>
          <w:i/>
          <w:iCs/>
          <w:color w:val="auto"/>
        </w:rPr>
      </w:pPr>
    </w:p>
    <w:p w:rsidR="00B9656D" w:rsidRPr="00395404" w:rsidRDefault="00B9656D"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&amp;</w:t>
      </w:r>
      <w:r w:rsidRPr="00395404">
        <w:rPr>
          <w:rFonts w:ascii="Times New Roman" w:hAnsi="Times New Roman" w:cs="Times New Roman"/>
          <w:b/>
          <w:bCs/>
          <w:color w:val="auto"/>
          <w:sz w:val="24"/>
          <w:szCs w:val="24"/>
          <w:lang w:val="nl-NL"/>
        </w:rPr>
        <w:t>Reference</w:t>
      </w:r>
      <w:r w:rsidRPr="00395404">
        <w:rPr>
          <w:rFonts w:ascii="Times New Roman" w:hAnsi="Times New Roman" w:cs="Times New Roman"/>
          <w:b/>
          <w:bCs/>
          <w:color w:val="auto"/>
          <w:sz w:val="24"/>
          <w:szCs w:val="24"/>
        </w:rPr>
        <w:t xml:space="preserve"> Books</w:t>
      </w:r>
    </w:p>
    <w:p w:rsidR="002A2872" w:rsidRPr="002A2872" w:rsidRDefault="002A2872" w:rsidP="00F97505">
      <w:pPr>
        <w:pStyle w:val="BodyText"/>
        <w:numPr>
          <w:ilvl w:val="0"/>
          <w:numId w:val="152"/>
        </w:numPr>
        <w:spacing w:after="0"/>
        <w:jc w:val="both"/>
        <w:rPr>
          <w:rFonts w:ascii="Times New Roman" w:hAnsi="Times New Roman" w:cs="Times New Roman"/>
          <w:sz w:val="24"/>
          <w:szCs w:val="24"/>
          <w:shd w:val="clear" w:color="auto" w:fill="FFFFFF"/>
        </w:rPr>
      </w:pPr>
      <w:r w:rsidRPr="002A2872">
        <w:rPr>
          <w:rFonts w:ascii="Times New Roman" w:hAnsi="Times New Roman" w:cs="Times New Roman"/>
          <w:sz w:val="24"/>
          <w:szCs w:val="24"/>
          <w:shd w:val="clear" w:color="auto" w:fill="FFFFFF"/>
        </w:rPr>
        <w:t>Brewster, R. (2014). Paint.NET - Free Software for Digital Photo Editing. </w:t>
      </w:r>
      <w:r w:rsidRPr="002A2872">
        <w:rPr>
          <w:rFonts w:ascii="Times New Roman" w:hAnsi="Times New Roman" w:cs="Times New Roman"/>
          <w:i/>
          <w:iCs/>
          <w:sz w:val="24"/>
          <w:szCs w:val="24"/>
          <w:shd w:val="clear" w:color="auto" w:fill="FFFFFF"/>
        </w:rPr>
        <w:t>Http://Www.Getpaint.Net/Index.Html (Accessed June 2015)</w:t>
      </w:r>
      <w:r w:rsidRPr="002A2872">
        <w:rPr>
          <w:rFonts w:ascii="Times New Roman" w:hAnsi="Times New Roman" w:cs="Times New Roman"/>
          <w:sz w:val="24"/>
          <w:szCs w:val="24"/>
          <w:shd w:val="clear" w:color="auto" w:fill="FFFFFF"/>
        </w:rPr>
        <w:t>.</w:t>
      </w:r>
    </w:p>
    <w:p w:rsidR="002A2872" w:rsidRPr="002A2872" w:rsidRDefault="002A2872" w:rsidP="00F97505">
      <w:pPr>
        <w:pStyle w:val="BodyText"/>
        <w:numPr>
          <w:ilvl w:val="0"/>
          <w:numId w:val="152"/>
        </w:numPr>
        <w:spacing w:after="0"/>
        <w:jc w:val="both"/>
        <w:rPr>
          <w:rFonts w:ascii="Times New Roman" w:hAnsi="Times New Roman" w:cs="Times New Roman"/>
          <w:sz w:val="24"/>
          <w:szCs w:val="24"/>
          <w:shd w:val="clear" w:color="auto" w:fill="FFFFFF"/>
        </w:rPr>
      </w:pPr>
      <w:r w:rsidRPr="002A2872">
        <w:rPr>
          <w:rFonts w:ascii="Times New Roman" w:hAnsi="Times New Roman" w:cs="Times New Roman"/>
          <w:sz w:val="24"/>
          <w:szCs w:val="24"/>
          <w:shd w:val="clear" w:color="auto" w:fill="FFFFFF"/>
        </w:rPr>
        <w:t>Khan, E., Reinhard, E., Fleming, R., &amp; Bülthoff, H. (2005). Image-based material editing. In </w:t>
      </w:r>
      <w:r w:rsidRPr="002A2872">
        <w:rPr>
          <w:rFonts w:ascii="Times New Roman" w:hAnsi="Times New Roman" w:cs="Times New Roman"/>
          <w:i/>
          <w:iCs/>
          <w:sz w:val="24"/>
          <w:szCs w:val="24"/>
          <w:shd w:val="clear" w:color="auto" w:fill="FFFFFF"/>
        </w:rPr>
        <w:t>ACM SIGGRAPH 2005 Sketches, SIGGRAPH 2005</w:t>
      </w:r>
      <w:r w:rsidRPr="002A2872">
        <w:rPr>
          <w:rFonts w:ascii="Times New Roman" w:hAnsi="Times New Roman" w:cs="Times New Roman"/>
          <w:sz w:val="24"/>
          <w:szCs w:val="24"/>
          <w:shd w:val="clear" w:color="auto" w:fill="FFFFFF"/>
        </w:rPr>
        <w:t> (p. 148). Association for Computing Machinery, Inc. https://doi.org/10.1145/1187112.1187291</w:t>
      </w:r>
    </w:p>
    <w:p w:rsidR="002A2872" w:rsidRPr="002A2872" w:rsidRDefault="002A2872" w:rsidP="00F97505">
      <w:pPr>
        <w:pStyle w:val="BodyText"/>
        <w:numPr>
          <w:ilvl w:val="0"/>
          <w:numId w:val="152"/>
        </w:numPr>
        <w:spacing w:after="0"/>
        <w:jc w:val="both"/>
        <w:rPr>
          <w:rFonts w:ascii="Times New Roman" w:hAnsi="Times New Roman" w:cs="Times New Roman"/>
          <w:sz w:val="24"/>
          <w:szCs w:val="24"/>
          <w:shd w:val="clear" w:color="auto" w:fill="FFFFFF"/>
        </w:rPr>
      </w:pPr>
      <w:r w:rsidRPr="002A2872">
        <w:rPr>
          <w:rFonts w:ascii="Times New Roman" w:hAnsi="Times New Roman" w:cs="Times New Roman"/>
          <w:sz w:val="24"/>
          <w:szCs w:val="24"/>
          <w:shd w:val="clear" w:color="auto" w:fill="FFFFFF"/>
        </w:rPr>
        <w:t>Kholgade, N., Simon, T., Efros, A., &amp; Sheikh, Y. (2014). 3D object manipulation in a single photograph using stock 3D models. In </w:t>
      </w:r>
      <w:r w:rsidRPr="002A2872">
        <w:rPr>
          <w:rFonts w:ascii="Times New Roman" w:hAnsi="Times New Roman" w:cs="Times New Roman"/>
          <w:i/>
          <w:iCs/>
          <w:sz w:val="24"/>
          <w:szCs w:val="24"/>
          <w:shd w:val="clear" w:color="auto" w:fill="FFFFFF"/>
        </w:rPr>
        <w:t>ACM Transactions on Graphics</w:t>
      </w:r>
      <w:r w:rsidRPr="002A2872">
        <w:rPr>
          <w:rFonts w:ascii="Times New Roman" w:hAnsi="Times New Roman" w:cs="Times New Roman"/>
          <w:sz w:val="24"/>
          <w:szCs w:val="24"/>
          <w:shd w:val="clear" w:color="auto" w:fill="FFFFFF"/>
        </w:rPr>
        <w:t xml:space="preserve"> (Vol. 33). Association for Computing Machinery. </w:t>
      </w:r>
      <w:hyperlink r:id="rId84" w:history="1">
        <w:r w:rsidRPr="002A2872">
          <w:rPr>
            <w:rStyle w:val="Hyperlink"/>
            <w:rFonts w:ascii="Times New Roman" w:hAnsi="Times New Roman" w:cs="Times New Roman"/>
            <w:color w:val="auto"/>
            <w:sz w:val="24"/>
            <w:szCs w:val="24"/>
            <w:u w:val="none"/>
            <w:shd w:val="clear" w:color="auto" w:fill="FFFFFF"/>
          </w:rPr>
          <w:t>https://doi.org/10.1145/2601097.2601209</w:t>
        </w:r>
      </w:hyperlink>
      <w:r w:rsidRPr="002A2872">
        <w:rPr>
          <w:rFonts w:ascii="Times New Roman" w:hAnsi="Times New Roman" w:cs="Times New Roman"/>
          <w:sz w:val="24"/>
          <w:szCs w:val="24"/>
          <w:shd w:val="clear" w:color="auto" w:fill="FFFFFF"/>
        </w:rPr>
        <w:t>.</w:t>
      </w:r>
    </w:p>
    <w:p w:rsidR="002A2872" w:rsidRPr="002A2872" w:rsidRDefault="002A2872" w:rsidP="00F97505">
      <w:pPr>
        <w:pStyle w:val="BodyText"/>
        <w:numPr>
          <w:ilvl w:val="0"/>
          <w:numId w:val="152"/>
        </w:numPr>
        <w:spacing w:after="0"/>
        <w:jc w:val="both"/>
        <w:rPr>
          <w:rFonts w:ascii="Times New Roman" w:hAnsi="Times New Roman" w:cs="Times New Roman"/>
          <w:sz w:val="24"/>
          <w:szCs w:val="24"/>
          <w:shd w:val="clear" w:color="auto" w:fill="FFFFFF"/>
        </w:rPr>
      </w:pPr>
      <w:r w:rsidRPr="002A2872">
        <w:rPr>
          <w:rFonts w:ascii="Times New Roman" w:hAnsi="Times New Roman" w:cs="Times New Roman"/>
          <w:sz w:val="24"/>
          <w:szCs w:val="24"/>
          <w:shd w:val="clear" w:color="auto" w:fill="FFFFFF"/>
        </w:rPr>
        <w:t>Kirk, D. S., Sellen, A. J., Rother, C., &amp; Wood, K. R. (2006). Understanding photowork. In </w:t>
      </w:r>
      <w:r w:rsidRPr="002A2872">
        <w:rPr>
          <w:rFonts w:ascii="Times New Roman" w:hAnsi="Times New Roman" w:cs="Times New Roman"/>
          <w:i/>
          <w:iCs/>
          <w:sz w:val="24"/>
          <w:szCs w:val="24"/>
          <w:shd w:val="clear" w:color="auto" w:fill="FFFFFF"/>
        </w:rPr>
        <w:t>Conference on Human Factors in Computing Systems - Proceedings</w:t>
      </w:r>
      <w:r w:rsidRPr="002A2872">
        <w:rPr>
          <w:rFonts w:ascii="Times New Roman" w:hAnsi="Times New Roman" w:cs="Times New Roman"/>
          <w:sz w:val="24"/>
          <w:szCs w:val="24"/>
          <w:shd w:val="clear" w:color="auto" w:fill="FFFFFF"/>
        </w:rPr>
        <w:t> (Vol. 2, pp. 761–770). https://doi.org/10.1145/1124772.1124885</w:t>
      </w:r>
    </w:p>
    <w:p w:rsidR="00277F91" w:rsidRPr="002A2872" w:rsidRDefault="00277F91" w:rsidP="002A2872">
      <w:pPr>
        <w:pStyle w:val="BodyText"/>
        <w:spacing w:after="0"/>
        <w:jc w:val="both"/>
        <w:rPr>
          <w:rFonts w:ascii="Times New Roman" w:hAnsi="Times New Roman" w:cs="Times New Roman"/>
          <w:b/>
          <w:bCs/>
          <w:sz w:val="24"/>
          <w:szCs w:val="24"/>
        </w:rPr>
      </w:pPr>
    </w:p>
    <w:p w:rsidR="00277F91" w:rsidRPr="002A2872" w:rsidRDefault="00277F91" w:rsidP="002A2872">
      <w:pPr>
        <w:pStyle w:val="BodyText"/>
        <w:spacing w:after="0"/>
        <w:ind w:left="720"/>
        <w:jc w:val="both"/>
        <w:rPr>
          <w:rFonts w:ascii="Times New Roman" w:hAnsi="Times New Roman" w:cs="Times New Roman"/>
          <w:b/>
          <w:bCs/>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Evaluation:Assignment/Written Examination</w:t>
      </w:r>
    </w:p>
    <w:p w:rsidR="00277F91" w:rsidRDefault="00277F91" w:rsidP="00395404">
      <w:pPr>
        <w:pStyle w:val="BodyA"/>
        <w:spacing w:line="360" w:lineRule="auto"/>
        <w:jc w:val="both"/>
        <w:rPr>
          <w:rFonts w:ascii="Times New Roman" w:hAnsi="Times New Roman" w:cs="Times New Roman"/>
          <w:b/>
          <w:bCs/>
          <w:color w:val="auto"/>
          <w:sz w:val="24"/>
          <w:szCs w:val="24"/>
          <w:lang w:val="de-DE"/>
        </w:rPr>
      </w:pPr>
    </w:p>
    <w:p w:rsidR="00915C34" w:rsidRDefault="00915C34" w:rsidP="00395404">
      <w:pPr>
        <w:pStyle w:val="BodyA"/>
        <w:spacing w:line="360" w:lineRule="auto"/>
        <w:jc w:val="both"/>
        <w:rPr>
          <w:rFonts w:ascii="Times New Roman" w:hAnsi="Times New Roman" w:cs="Times New Roman"/>
          <w:b/>
          <w:bCs/>
          <w:color w:val="auto"/>
          <w:sz w:val="24"/>
          <w:szCs w:val="24"/>
          <w:lang w:val="de-DE"/>
        </w:rPr>
      </w:pPr>
    </w:p>
    <w:p w:rsidR="00915C34" w:rsidRDefault="00915C34" w:rsidP="00395404">
      <w:pPr>
        <w:pStyle w:val="BodyA"/>
        <w:spacing w:line="360" w:lineRule="auto"/>
        <w:jc w:val="both"/>
        <w:rPr>
          <w:rFonts w:ascii="Times New Roman" w:hAnsi="Times New Roman" w:cs="Times New Roman"/>
          <w:b/>
          <w:bCs/>
          <w:color w:val="auto"/>
          <w:sz w:val="24"/>
          <w:szCs w:val="24"/>
          <w:lang w:val="de-DE"/>
        </w:rPr>
      </w:pPr>
    </w:p>
    <w:p w:rsidR="00915C34" w:rsidRPr="00395404" w:rsidRDefault="00915C34" w:rsidP="00395404">
      <w:pPr>
        <w:pStyle w:val="BodyA"/>
        <w:spacing w:line="360" w:lineRule="auto"/>
        <w:jc w:val="both"/>
        <w:rPr>
          <w:rFonts w:ascii="Times New Roman" w:hAnsi="Times New Roman" w:cs="Times New Roman"/>
          <w:b/>
          <w:bCs/>
          <w:color w:val="auto"/>
          <w:sz w:val="24"/>
          <w:szCs w:val="24"/>
          <w:lang w:val="de-DE"/>
        </w:rPr>
      </w:pPr>
    </w:p>
    <w:p w:rsidR="00277F91" w:rsidRPr="00915C34"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B9656D" w:rsidRPr="00915C34" w:rsidTr="00B9656D">
        <w:trPr>
          <w:jc w:val="center"/>
        </w:trPr>
        <w:tc>
          <w:tcPr>
            <w:tcW w:w="1418" w:type="dxa"/>
            <w:gridSpan w:val="4"/>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B9656D" w:rsidRPr="00915C34" w:rsidTr="00B9656D">
        <w:trPr>
          <w:trHeight w:val="233"/>
          <w:jc w:val="center"/>
        </w:trPr>
        <w:tc>
          <w:tcPr>
            <w:tcW w:w="277" w:type="dxa"/>
            <w:vMerge w:val="restart"/>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B9656D" w:rsidRPr="00915C34" w:rsidRDefault="00B9656D" w:rsidP="00395404">
            <w:pPr>
              <w:spacing w:line="360" w:lineRule="auto"/>
              <w:jc w:val="both"/>
              <w:rPr>
                <w:rFonts w:ascii="Times New Roman" w:hAnsi="Times New Roman" w:cs="Times New Roman"/>
              </w:rPr>
            </w:pPr>
          </w:p>
        </w:tc>
        <w:tc>
          <w:tcPr>
            <w:tcW w:w="900" w:type="dxa"/>
            <w:vMerge/>
          </w:tcPr>
          <w:p w:rsidR="00B9656D" w:rsidRPr="00915C34" w:rsidRDefault="00B9656D" w:rsidP="00395404">
            <w:pPr>
              <w:spacing w:line="360" w:lineRule="auto"/>
              <w:jc w:val="both"/>
              <w:rPr>
                <w:rFonts w:ascii="Times New Roman" w:hAnsi="Times New Roman" w:cs="Times New Roman"/>
              </w:rPr>
            </w:pPr>
          </w:p>
        </w:tc>
        <w:tc>
          <w:tcPr>
            <w:tcW w:w="1080" w:type="dxa"/>
            <w:vMerge/>
          </w:tcPr>
          <w:p w:rsidR="00B9656D" w:rsidRPr="00915C34" w:rsidRDefault="00B9656D" w:rsidP="00395404">
            <w:pPr>
              <w:spacing w:line="360" w:lineRule="auto"/>
              <w:jc w:val="both"/>
              <w:rPr>
                <w:rFonts w:ascii="Times New Roman" w:hAnsi="Times New Roman" w:cs="Times New Roman"/>
              </w:rPr>
            </w:pPr>
          </w:p>
        </w:tc>
      </w:tr>
      <w:tr w:rsidR="00B9656D" w:rsidRPr="00915C34" w:rsidTr="00B9656D">
        <w:trPr>
          <w:trHeight w:val="233"/>
          <w:jc w:val="center"/>
        </w:trPr>
        <w:tc>
          <w:tcPr>
            <w:tcW w:w="277" w:type="dxa"/>
            <w:vMerge/>
          </w:tcPr>
          <w:p w:rsidR="00B9656D" w:rsidRPr="00915C34" w:rsidRDefault="00B9656D" w:rsidP="00395404">
            <w:pPr>
              <w:spacing w:line="360" w:lineRule="auto"/>
              <w:jc w:val="both"/>
              <w:rPr>
                <w:rFonts w:ascii="Times New Roman" w:hAnsi="Times New Roman" w:cs="Times New Roman"/>
                <w:b/>
                <w:bCs/>
              </w:rPr>
            </w:pPr>
          </w:p>
        </w:tc>
        <w:tc>
          <w:tcPr>
            <w:tcW w:w="376" w:type="dxa"/>
            <w:vMerge/>
          </w:tcPr>
          <w:p w:rsidR="00B9656D" w:rsidRPr="00915C34" w:rsidRDefault="00B9656D" w:rsidP="00395404">
            <w:pPr>
              <w:spacing w:line="360" w:lineRule="auto"/>
              <w:jc w:val="both"/>
              <w:rPr>
                <w:rFonts w:ascii="Times New Roman" w:hAnsi="Times New Roman" w:cs="Times New Roman"/>
                <w:b/>
                <w:bCs/>
              </w:rPr>
            </w:pPr>
          </w:p>
        </w:tc>
        <w:tc>
          <w:tcPr>
            <w:tcW w:w="396" w:type="dxa"/>
            <w:vMerge/>
          </w:tcPr>
          <w:p w:rsidR="00B9656D" w:rsidRPr="00915C34" w:rsidRDefault="00B9656D" w:rsidP="00395404">
            <w:pPr>
              <w:spacing w:line="360" w:lineRule="auto"/>
              <w:jc w:val="both"/>
              <w:rPr>
                <w:rFonts w:ascii="Times New Roman" w:hAnsi="Times New Roman" w:cs="Times New Roman"/>
                <w:b/>
                <w:bCs/>
              </w:rPr>
            </w:pPr>
          </w:p>
        </w:tc>
        <w:tc>
          <w:tcPr>
            <w:tcW w:w="369" w:type="dxa"/>
            <w:vMerge/>
          </w:tcPr>
          <w:p w:rsidR="00B9656D" w:rsidRPr="00915C34" w:rsidRDefault="00B9656D" w:rsidP="00395404">
            <w:pPr>
              <w:spacing w:line="360" w:lineRule="auto"/>
              <w:jc w:val="both"/>
              <w:rPr>
                <w:rFonts w:ascii="Times New Roman" w:hAnsi="Times New Roman" w:cs="Times New Roman"/>
                <w:b/>
                <w:bCs/>
              </w:rPr>
            </w:pPr>
          </w:p>
        </w:tc>
        <w:tc>
          <w:tcPr>
            <w:tcW w:w="981" w:type="dxa"/>
            <w:gridSpan w:val="2"/>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B9656D" w:rsidRPr="00915C34" w:rsidRDefault="00B9656D" w:rsidP="00395404">
            <w:pPr>
              <w:spacing w:line="360" w:lineRule="auto"/>
              <w:jc w:val="both"/>
              <w:rPr>
                <w:rFonts w:ascii="Times New Roman" w:hAnsi="Times New Roman" w:cs="Times New Roman"/>
              </w:rPr>
            </w:pPr>
          </w:p>
        </w:tc>
        <w:tc>
          <w:tcPr>
            <w:tcW w:w="900" w:type="dxa"/>
            <w:vMerge/>
          </w:tcPr>
          <w:p w:rsidR="00B9656D" w:rsidRPr="00915C34" w:rsidRDefault="00B9656D" w:rsidP="00395404">
            <w:pPr>
              <w:spacing w:line="360" w:lineRule="auto"/>
              <w:jc w:val="both"/>
              <w:rPr>
                <w:rFonts w:ascii="Times New Roman" w:hAnsi="Times New Roman" w:cs="Times New Roman"/>
              </w:rPr>
            </w:pPr>
          </w:p>
        </w:tc>
        <w:tc>
          <w:tcPr>
            <w:tcW w:w="1080" w:type="dxa"/>
            <w:vMerge/>
          </w:tcPr>
          <w:p w:rsidR="00B9656D" w:rsidRPr="00915C34" w:rsidRDefault="00B9656D" w:rsidP="00395404">
            <w:pPr>
              <w:spacing w:line="360" w:lineRule="auto"/>
              <w:jc w:val="both"/>
              <w:rPr>
                <w:rFonts w:ascii="Times New Roman" w:hAnsi="Times New Roman" w:cs="Times New Roman"/>
              </w:rPr>
            </w:pPr>
          </w:p>
        </w:tc>
      </w:tr>
      <w:tr w:rsidR="00B9656D" w:rsidRPr="00915C34" w:rsidTr="00B9656D">
        <w:trPr>
          <w:trHeight w:val="232"/>
          <w:jc w:val="center"/>
        </w:trPr>
        <w:tc>
          <w:tcPr>
            <w:tcW w:w="277" w:type="dxa"/>
            <w:vMerge/>
          </w:tcPr>
          <w:p w:rsidR="00B9656D" w:rsidRPr="00915C34" w:rsidRDefault="00B9656D" w:rsidP="00395404">
            <w:pPr>
              <w:spacing w:line="360" w:lineRule="auto"/>
              <w:jc w:val="both"/>
              <w:rPr>
                <w:rFonts w:ascii="Times New Roman" w:hAnsi="Times New Roman" w:cs="Times New Roman"/>
                <w:b/>
                <w:bCs/>
              </w:rPr>
            </w:pPr>
          </w:p>
        </w:tc>
        <w:tc>
          <w:tcPr>
            <w:tcW w:w="376" w:type="dxa"/>
            <w:vMerge/>
          </w:tcPr>
          <w:p w:rsidR="00B9656D" w:rsidRPr="00915C34" w:rsidRDefault="00B9656D" w:rsidP="00395404">
            <w:pPr>
              <w:spacing w:line="360" w:lineRule="auto"/>
              <w:jc w:val="both"/>
              <w:rPr>
                <w:rFonts w:ascii="Times New Roman" w:hAnsi="Times New Roman" w:cs="Times New Roman"/>
                <w:b/>
                <w:bCs/>
              </w:rPr>
            </w:pPr>
          </w:p>
        </w:tc>
        <w:tc>
          <w:tcPr>
            <w:tcW w:w="396" w:type="dxa"/>
            <w:vMerge/>
          </w:tcPr>
          <w:p w:rsidR="00B9656D" w:rsidRPr="00915C34" w:rsidRDefault="00B9656D" w:rsidP="00395404">
            <w:pPr>
              <w:spacing w:line="360" w:lineRule="auto"/>
              <w:jc w:val="both"/>
              <w:rPr>
                <w:rFonts w:ascii="Times New Roman" w:hAnsi="Times New Roman" w:cs="Times New Roman"/>
                <w:b/>
                <w:bCs/>
              </w:rPr>
            </w:pPr>
          </w:p>
        </w:tc>
        <w:tc>
          <w:tcPr>
            <w:tcW w:w="369" w:type="dxa"/>
            <w:vMerge/>
          </w:tcPr>
          <w:p w:rsidR="00B9656D" w:rsidRPr="00915C34" w:rsidRDefault="00B9656D" w:rsidP="00395404">
            <w:pPr>
              <w:spacing w:line="360" w:lineRule="auto"/>
              <w:jc w:val="both"/>
              <w:rPr>
                <w:rFonts w:ascii="Times New Roman" w:hAnsi="Times New Roman" w:cs="Times New Roman"/>
                <w:b/>
                <w:bCs/>
              </w:rPr>
            </w:pPr>
          </w:p>
        </w:tc>
        <w:tc>
          <w:tcPr>
            <w:tcW w:w="439" w:type="dxa"/>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B9656D" w:rsidRPr="00915C34" w:rsidRDefault="00B9656D"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B9656D" w:rsidRPr="00915C34" w:rsidRDefault="00B9656D" w:rsidP="00395404">
            <w:pPr>
              <w:spacing w:line="360" w:lineRule="auto"/>
              <w:jc w:val="both"/>
              <w:rPr>
                <w:rFonts w:ascii="Times New Roman" w:hAnsi="Times New Roman" w:cs="Times New Roman"/>
                <w:b/>
              </w:rPr>
            </w:pPr>
          </w:p>
        </w:tc>
        <w:tc>
          <w:tcPr>
            <w:tcW w:w="450" w:type="dxa"/>
            <w:vMerge/>
          </w:tcPr>
          <w:p w:rsidR="00B9656D" w:rsidRPr="00915C34" w:rsidRDefault="00B9656D" w:rsidP="00395404">
            <w:pPr>
              <w:spacing w:line="360" w:lineRule="auto"/>
              <w:jc w:val="both"/>
              <w:rPr>
                <w:rFonts w:ascii="Times New Roman" w:hAnsi="Times New Roman" w:cs="Times New Roman"/>
                <w:b/>
              </w:rPr>
            </w:pPr>
          </w:p>
        </w:tc>
        <w:tc>
          <w:tcPr>
            <w:tcW w:w="720" w:type="dxa"/>
            <w:vMerge/>
          </w:tcPr>
          <w:p w:rsidR="00B9656D" w:rsidRPr="00915C34" w:rsidRDefault="00B9656D" w:rsidP="00395404">
            <w:pPr>
              <w:spacing w:line="360" w:lineRule="auto"/>
              <w:jc w:val="both"/>
              <w:rPr>
                <w:rFonts w:ascii="Times New Roman" w:hAnsi="Times New Roman" w:cs="Times New Roman"/>
                <w:b/>
              </w:rPr>
            </w:pPr>
          </w:p>
        </w:tc>
        <w:tc>
          <w:tcPr>
            <w:tcW w:w="990" w:type="dxa"/>
            <w:vMerge/>
          </w:tcPr>
          <w:p w:rsidR="00B9656D" w:rsidRPr="00915C34" w:rsidRDefault="00B9656D" w:rsidP="00395404">
            <w:pPr>
              <w:spacing w:line="360" w:lineRule="auto"/>
              <w:jc w:val="both"/>
              <w:rPr>
                <w:rFonts w:ascii="Times New Roman" w:hAnsi="Times New Roman" w:cs="Times New Roman"/>
                <w:b/>
              </w:rPr>
            </w:pPr>
          </w:p>
        </w:tc>
        <w:tc>
          <w:tcPr>
            <w:tcW w:w="990" w:type="dxa"/>
            <w:vMerge/>
          </w:tcPr>
          <w:p w:rsidR="00B9656D" w:rsidRPr="00915C34" w:rsidRDefault="00B9656D" w:rsidP="00395404">
            <w:pPr>
              <w:spacing w:line="360" w:lineRule="auto"/>
              <w:jc w:val="both"/>
              <w:rPr>
                <w:rFonts w:ascii="Times New Roman" w:hAnsi="Times New Roman" w:cs="Times New Roman"/>
                <w:b/>
              </w:rPr>
            </w:pPr>
          </w:p>
        </w:tc>
        <w:tc>
          <w:tcPr>
            <w:tcW w:w="628" w:type="dxa"/>
            <w:vMerge/>
          </w:tcPr>
          <w:p w:rsidR="00B9656D" w:rsidRPr="00915C34" w:rsidRDefault="00B9656D" w:rsidP="00395404">
            <w:pPr>
              <w:spacing w:line="360" w:lineRule="auto"/>
              <w:jc w:val="both"/>
              <w:rPr>
                <w:rFonts w:ascii="Times New Roman" w:hAnsi="Times New Roman" w:cs="Times New Roman"/>
                <w:b/>
              </w:rPr>
            </w:pPr>
          </w:p>
        </w:tc>
        <w:tc>
          <w:tcPr>
            <w:tcW w:w="810" w:type="dxa"/>
            <w:vMerge/>
          </w:tcPr>
          <w:p w:rsidR="00B9656D" w:rsidRPr="00915C34" w:rsidRDefault="00B9656D" w:rsidP="00395404">
            <w:pPr>
              <w:spacing w:line="360" w:lineRule="auto"/>
              <w:jc w:val="both"/>
              <w:rPr>
                <w:rFonts w:ascii="Times New Roman" w:hAnsi="Times New Roman" w:cs="Times New Roman"/>
              </w:rPr>
            </w:pPr>
          </w:p>
        </w:tc>
        <w:tc>
          <w:tcPr>
            <w:tcW w:w="900" w:type="dxa"/>
            <w:vMerge/>
          </w:tcPr>
          <w:p w:rsidR="00B9656D" w:rsidRPr="00915C34" w:rsidRDefault="00B9656D" w:rsidP="00395404">
            <w:pPr>
              <w:spacing w:line="360" w:lineRule="auto"/>
              <w:jc w:val="both"/>
              <w:rPr>
                <w:rFonts w:ascii="Times New Roman" w:hAnsi="Times New Roman" w:cs="Times New Roman"/>
              </w:rPr>
            </w:pPr>
          </w:p>
        </w:tc>
        <w:tc>
          <w:tcPr>
            <w:tcW w:w="1080" w:type="dxa"/>
            <w:vMerge/>
          </w:tcPr>
          <w:p w:rsidR="00B9656D" w:rsidRPr="00915C34" w:rsidRDefault="00B9656D" w:rsidP="00395404">
            <w:pPr>
              <w:spacing w:line="360" w:lineRule="auto"/>
              <w:jc w:val="both"/>
              <w:rPr>
                <w:rFonts w:ascii="Times New Roman" w:hAnsi="Times New Roman" w:cs="Times New Roman"/>
              </w:rPr>
            </w:pPr>
          </w:p>
        </w:tc>
      </w:tr>
      <w:tr w:rsidR="00B9656D" w:rsidRPr="00915C34" w:rsidTr="00B9656D">
        <w:trPr>
          <w:jc w:val="center"/>
        </w:trPr>
        <w:tc>
          <w:tcPr>
            <w:tcW w:w="277" w:type="dxa"/>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76" w:type="dxa"/>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96" w:type="dxa"/>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69" w:type="dxa"/>
          </w:tcPr>
          <w:p w:rsidR="00B9656D" w:rsidRPr="00915C34" w:rsidRDefault="00B9656D"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3</w:t>
            </w:r>
          </w:p>
        </w:tc>
        <w:tc>
          <w:tcPr>
            <w:tcW w:w="1080" w:type="dxa"/>
          </w:tcPr>
          <w:p w:rsidR="00B9656D" w:rsidRPr="00915C34" w:rsidRDefault="00B9656D"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B9656D" w:rsidRPr="00915C34" w:rsidRDefault="00B9656D"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277F91" w:rsidRPr="00395404" w:rsidRDefault="00B9656D"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w:t>
      </w:r>
      <w:r w:rsidR="00277F91" w:rsidRPr="00395404">
        <w:rPr>
          <w:rFonts w:ascii="Times New Roman" w:eastAsia="Times New Roman" w:hAnsi="Times New Roman" w:cs="Times New Roman"/>
          <w:b/>
          <w:bCs/>
          <w:color w:val="auto"/>
          <w:sz w:val="24"/>
          <w:szCs w:val="24"/>
        </w:rPr>
        <w:t>O, PO and PSO mapping</w:t>
      </w:r>
    </w:p>
    <w:tbl>
      <w:tblPr>
        <w:tblStyle w:val="TableGrid"/>
        <w:tblW w:w="5000" w:type="pct"/>
        <w:jc w:val="center"/>
        <w:tblLook w:val="04A0"/>
      </w:tblPr>
      <w:tblGrid>
        <w:gridCol w:w="540"/>
        <w:gridCol w:w="527"/>
        <w:gridCol w:w="527"/>
        <w:gridCol w:w="527"/>
        <w:gridCol w:w="527"/>
        <w:gridCol w:w="527"/>
        <w:gridCol w:w="527"/>
        <w:gridCol w:w="527"/>
        <w:gridCol w:w="527"/>
        <w:gridCol w:w="527"/>
        <w:gridCol w:w="607"/>
        <w:gridCol w:w="607"/>
        <w:gridCol w:w="617"/>
        <w:gridCol w:w="617"/>
        <w:gridCol w:w="617"/>
        <w:gridCol w:w="617"/>
        <w:gridCol w:w="611"/>
      </w:tblGrid>
      <w:tr w:rsidR="00277F91" w:rsidRPr="00915C34" w:rsidTr="006D3C57">
        <w:trPr>
          <w:jc w:val="center"/>
        </w:trPr>
        <w:tc>
          <w:tcPr>
            <w:tcW w:w="282"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PO3</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PO4</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PO5</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PO6</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PO7</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PO8</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PO9</w:t>
            </w:r>
          </w:p>
        </w:tc>
        <w:tc>
          <w:tcPr>
            <w:tcW w:w="317"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PO10</w:t>
            </w:r>
          </w:p>
        </w:tc>
        <w:tc>
          <w:tcPr>
            <w:tcW w:w="317"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PO11</w:t>
            </w:r>
          </w:p>
        </w:tc>
        <w:tc>
          <w:tcPr>
            <w:tcW w:w="322"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PO12</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PSO1</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PSO2</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PSO3</w:t>
            </w:r>
          </w:p>
        </w:tc>
        <w:tc>
          <w:tcPr>
            <w:tcW w:w="319"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PSO4</w:t>
            </w:r>
          </w:p>
        </w:tc>
      </w:tr>
      <w:tr w:rsidR="00277F91" w:rsidRPr="00915C34" w:rsidTr="006D3C57">
        <w:trPr>
          <w:jc w:val="center"/>
        </w:trPr>
        <w:tc>
          <w:tcPr>
            <w:tcW w:w="282" w:type="pct"/>
            <w:vAlign w:val="center"/>
          </w:tcPr>
          <w:p w:rsidR="00277F91" w:rsidRPr="00915C34"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915C34">
              <w:rPr>
                <w:rFonts w:ascii="Times New Roman" w:eastAsia="Times New Roman" w:hAnsi="Times New Roman" w:cs="Times New Roman"/>
                <w:b/>
                <w:color w:val="auto"/>
                <w:sz w:val="16"/>
                <w:szCs w:val="16"/>
              </w:rPr>
              <w:t>CO1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7"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7"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9"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r>
      <w:tr w:rsidR="00277F91" w:rsidRPr="00915C34" w:rsidTr="006D3C57">
        <w:trPr>
          <w:jc w:val="center"/>
        </w:trPr>
        <w:tc>
          <w:tcPr>
            <w:tcW w:w="282" w:type="pct"/>
            <w:vAlign w:val="center"/>
          </w:tcPr>
          <w:p w:rsidR="00277F91" w:rsidRPr="00915C34" w:rsidRDefault="00277F91" w:rsidP="00395404">
            <w:pPr>
              <w:pStyle w:val="TableParagraph"/>
              <w:spacing w:before="120" w:line="360" w:lineRule="auto"/>
              <w:jc w:val="both"/>
              <w:rPr>
                <w:b/>
                <w:sz w:val="16"/>
                <w:szCs w:val="16"/>
              </w:rPr>
            </w:pPr>
            <w:r w:rsidRPr="00915C34">
              <w:rPr>
                <w:b/>
                <w:sz w:val="16"/>
                <w:szCs w:val="16"/>
              </w:rPr>
              <w:t>CO2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7"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7"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c>
          <w:tcPr>
            <w:tcW w:w="319" w:type="pct"/>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r>
      <w:tr w:rsidR="00277F91" w:rsidRPr="00915C34" w:rsidTr="006D3C57">
        <w:trPr>
          <w:jc w:val="center"/>
        </w:trPr>
        <w:tc>
          <w:tcPr>
            <w:tcW w:w="282" w:type="pct"/>
            <w:vAlign w:val="center"/>
          </w:tcPr>
          <w:p w:rsidR="00277F91" w:rsidRPr="00915C34" w:rsidRDefault="00277F91" w:rsidP="00395404">
            <w:pPr>
              <w:pStyle w:val="TableParagraph"/>
              <w:spacing w:before="120" w:line="360" w:lineRule="auto"/>
              <w:jc w:val="both"/>
              <w:rPr>
                <w:b/>
                <w:sz w:val="16"/>
                <w:szCs w:val="16"/>
              </w:rPr>
            </w:pPr>
            <w:r w:rsidRPr="00915C34">
              <w:rPr>
                <w:b/>
                <w:sz w:val="16"/>
                <w:szCs w:val="16"/>
              </w:rPr>
              <w:t>CO3</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3</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275"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7"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17"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2</w:t>
            </w:r>
          </w:p>
        </w:tc>
        <w:tc>
          <w:tcPr>
            <w:tcW w:w="322" w:type="pct"/>
            <w:vAlign w:val="center"/>
          </w:tcPr>
          <w:p w:rsidR="00277F91" w:rsidRPr="00915C34" w:rsidRDefault="00277F91"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915C34">
              <w:rPr>
                <w:rFonts w:ascii="Times New Roman" w:eastAsia="Times New Roman" w:hAnsi="Times New Roman" w:cs="Times New Roman"/>
                <w:bCs/>
                <w:color w:val="auto"/>
                <w:sz w:val="16"/>
                <w:szCs w:val="16"/>
              </w:rPr>
              <w:t>1</w:t>
            </w:r>
          </w:p>
        </w:tc>
        <w:tc>
          <w:tcPr>
            <w:tcW w:w="322" w:type="pct"/>
            <w:vAlign w:val="center"/>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c>
          <w:tcPr>
            <w:tcW w:w="319" w:type="pct"/>
          </w:tcPr>
          <w:p w:rsidR="00277F91" w:rsidRPr="00915C34" w:rsidRDefault="00277F91"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r>
    </w:tbl>
    <w:p w:rsidR="00277F91" w:rsidRPr="00915C34" w:rsidRDefault="00277F91" w:rsidP="00915C34">
      <w:pPr>
        <w:pStyle w:val="BodyA"/>
        <w:widowControl w:val="0"/>
        <w:spacing w:before="120" w:line="360" w:lineRule="auto"/>
        <w:jc w:val="center"/>
        <w:rPr>
          <w:rFonts w:ascii="Times New Roman" w:eastAsia="Times New Roman" w:hAnsi="Times New Roman" w:cs="Times New Roman"/>
          <w:bCs/>
          <w:color w:val="auto"/>
          <w:szCs w:val="24"/>
        </w:rPr>
      </w:pPr>
      <w:r w:rsidRPr="00915C3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B9656D" w:rsidRPr="00395404" w:rsidTr="00B9656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9656D" w:rsidRPr="00395404" w:rsidRDefault="00B9656D" w:rsidP="00915C3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INTELLIGENT BUILDING</w:t>
            </w:r>
            <w:r w:rsidR="00C8571D" w:rsidRPr="00395404">
              <w:rPr>
                <w:rFonts w:ascii="Times New Roman" w:hAnsi="Times New Roman"/>
                <w:b/>
                <w:color w:val="auto"/>
                <w:sz w:val="24"/>
                <w:szCs w:val="24"/>
              </w:rPr>
              <w:t xml:space="preserve"> (Elective)</w:t>
            </w:r>
          </w:p>
          <w:p w:rsidR="00B9656D" w:rsidRPr="00395404" w:rsidRDefault="00C8571D" w:rsidP="00915C3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w:t>
            </w:r>
            <w:r w:rsidR="00B9656D" w:rsidRPr="00395404">
              <w:rPr>
                <w:rFonts w:ascii="Times New Roman" w:hAnsi="Times New Roman" w:cs="Times New Roman"/>
                <w:color w:val="auto"/>
                <w:sz w:val="24"/>
                <w:szCs w:val="24"/>
              </w:rPr>
              <w:t>ARC 25</w:t>
            </w:r>
            <w:r w:rsidRPr="00395404">
              <w:rPr>
                <w:rFonts w:ascii="Times New Roman" w:hAnsi="Times New Roman" w:cs="Times New Roman"/>
                <w:color w:val="auto"/>
                <w:sz w:val="24"/>
                <w:szCs w:val="24"/>
              </w:rPr>
              <w:t>14)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B9656D"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89249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B9656D"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B9656D" w:rsidRPr="00395404" w:rsidRDefault="00B9656D"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Architectural Design - IV</w:t>
            </w:r>
          </w:p>
        </w:tc>
      </w:tr>
      <w:tr w:rsidR="00B9656D" w:rsidRPr="00395404" w:rsidTr="00B965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56D" w:rsidRPr="00395404" w:rsidRDefault="00B9656D"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B9656D" w:rsidRPr="00395404" w:rsidRDefault="00B9656D"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Architectural Design - V</w:t>
            </w:r>
          </w:p>
        </w:tc>
      </w:tr>
    </w:tbl>
    <w:p w:rsidR="00915C34" w:rsidRDefault="00915C34" w:rsidP="00395404">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395404" w:rsidRDefault="00C8571D" w:rsidP="00395404">
      <w:pPr>
        <w:autoSpaceDE w:val="0"/>
        <w:autoSpaceDN w:val="0"/>
        <w:adjustRightInd w:val="0"/>
        <w:spacing w:line="360" w:lineRule="auto"/>
        <w:jc w:val="both"/>
        <w:rPr>
          <w:rFonts w:ascii="Times New Roman" w:hAnsi="Times New Roman" w:cs="Times New Roman"/>
          <w:b/>
          <w:sz w:val="24"/>
          <w:szCs w:val="24"/>
          <w:lang w:val="en-IN" w:eastAsia="en-IN"/>
        </w:rPr>
      </w:pPr>
      <w:r w:rsidRPr="00395404">
        <w:rPr>
          <w:rFonts w:ascii="Times New Roman" w:hAnsi="Times New Roman" w:cs="Times New Roman"/>
          <w:b/>
          <w:sz w:val="24"/>
          <w:szCs w:val="24"/>
          <w:lang w:val="en-IN" w:eastAsia="en-IN"/>
        </w:rPr>
        <w:t>C</w:t>
      </w:r>
      <w:r w:rsidR="00277F91" w:rsidRPr="00395404">
        <w:rPr>
          <w:rFonts w:ascii="Times New Roman" w:hAnsi="Times New Roman" w:cs="Times New Roman"/>
          <w:b/>
          <w:sz w:val="24"/>
          <w:szCs w:val="24"/>
          <w:lang w:val="en-IN" w:eastAsia="en-IN"/>
        </w:rPr>
        <w:t>atalog Description</w:t>
      </w:r>
    </w:p>
    <w:p w:rsidR="00C8571D" w:rsidRPr="00395404" w:rsidRDefault="00C8571D" w:rsidP="00395404">
      <w:pPr>
        <w:pStyle w:val="Default"/>
        <w:spacing w:line="360" w:lineRule="auto"/>
        <w:jc w:val="both"/>
        <w:rPr>
          <w:rFonts w:ascii="Times New Roman" w:hAnsi="Times New Roman" w:cs="Times New Roman"/>
          <w:color w:val="FF0000"/>
        </w:rPr>
      </w:pPr>
      <w:r w:rsidRPr="00395404">
        <w:rPr>
          <w:rFonts w:ascii="Times New Roman" w:hAnsi="Times New Roman" w:cs="Times New Roman"/>
        </w:rPr>
        <w:t>The aim of this course is to introduce the concept of intelligent buildings and to acquaint the student with the factors to be taken into consideration to build an intelligent building. This course will introduce aspects related to construction terminology used in making a building intelligent. The course is important as it will familiarize the students with the concepts of Artificial intelligence and its implementation.</w:t>
      </w:r>
    </w:p>
    <w:p w:rsidR="00277F91" w:rsidRPr="00395404" w:rsidRDefault="00277F91" w:rsidP="00395404">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395404" w:rsidRDefault="00277F91" w:rsidP="00395404">
      <w:pPr>
        <w:autoSpaceDE w:val="0"/>
        <w:autoSpaceDN w:val="0"/>
        <w:adjustRightInd w:val="0"/>
        <w:spacing w:line="360" w:lineRule="auto"/>
        <w:jc w:val="both"/>
        <w:rPr>
          <w:rFonts w:ascii="Times New Roman" w:hAnsi="Times New Roman" w:cs="Times New Roman"/>
          <w:b/>
          <w:bCs/>
          <w:sz w:val="24"/>
          <w:szCs w:val="24"/>
          <w:lang w:val="en-IN" w:eastAsia="en-IN"/>
        </w:rPr>
      </w:pPr>
      <w:r w:rsidRPr="00395404">
        <w:rPr>
          <w:rFonts w:ascii="Times New Roman" w:hAnsi="Times New Roman" w:cs="Times New Roman"/>
          <w:b/>
          <w:bCs/>
          <w:sz w:val="24"/>
          <w:szCs w:val="24"/>
          <w:lang w:val="en-IN" w:eastAsia="en-IN"/>
        </w:rPr>
        <w:t>Course objectives</w:t>
      </w:r>
    </w:p>
    <w:p w:rsidR="00277F91" w:rsidRPr="00395404" w:rsidRDefault="00277F91" w:rsidP="00395404">
      <w:pPr>
        <w:autoSpaceDE w:val="0"/>
        <w:autoSpaceDN w:val="0"/>
        <w:adjustRightInd w:val="0"/>
        <w:spacing w:line="360" w:lineRule="auto"/>
        <w:jc w:val="both"/>
        <w:rPr>
          <w:rFonts w:ascii="Times New Roman" w:hAnsi="Times New Roman" w:cs="Times New Roman"/>
          <w:bCs/>
          <w:sz w:val="24"/>
          <w:szCs w:val="24"/>
          <w:lang w:val="en-IN" w:eastAsia="en-IN"/>
        </w:rPr>
      </w:pPr>
      <w:r w:rsidRPr="00395404">
        <w:rPr>
          <w:rFonts w:ascii="Times New Roman" w:hAnsi="Times New Roman" w:cs="Times New Roman"/>
          <w:bCs/>
          <w:sz w:val="24"/>
          <w:szCs w:val="24"/>
          <w:lang w:val="en-IN" w:eastAsia="en-IN"/>
        </w:rPr>
        <w:t>The objective of this course is:</w:t>
      </w:r>
    </w:p>
    <w:p w:rsidR="00C8571D" w:rsidRPr="00395404" w:rsidRDefault="00C8571D" w:rsidP="00F97505">
      <w:pPr>
        <w:pStyle w:val="ListParagraph"/>
        <w:numPr>
          <w:ilvl w:val="0"/>
          <w:numId w:val="78"/>
        </w:num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 xml:space="preserve">To </w:t>
      </w:r>
      <w:r w:rsidRPr="00395404">
        <w:rPr>
          <w:rFonts w:ascii="Times New Roman" w:hAnsi="Times New Roman" w:cs="Times New Roman"/>
          <w:bCs/>
          <w:color w:val="000000"/>
          <w:sz w:val="24"/>
          <w:szCs w:val="24"/>
        </w:rPr>
        <w:t>understand the concepts, purpose and need of the artificial intelligence in architecture and construction field.</w:t>
      </w:r>
    </w:p>
    <w:p w:rsidR="00C8571D" w:rsidRPr="00395404" w:rsidRDefault="00C8571D" w:rsidP="00F97505">
      <w:pPr>
        <w:pStyle w:val="ListParagraph"/>
        <w:numPr>
          <w:ilvl w:val="0"/>
          <w:numId w:val="78"/>
        </w:num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understand current trends and innovation to consider in a building while making it intelligent.</w:t>
      </w:r>
    </w:p>
    <w:p w:rsidR="00C8571D" w:rsidRPr="00395404" w:rsidRDefault="00C8571D" w:rsidP="00F97505">
      <w:pPr>
        <w:pStyle w:val="ListParagraph"/>
        <w:numPr>
          <w:ilvl w:val="0"/>
          <w:numId w:val="78"/>
        </w:num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enable and connect intelligence with respect to telecommunication.</w:t>
      </w:r>
    </w:p>
    <w:p w:rsidR="00277F91" w:rsidRPr="00395404" w:rsidRDefault="00277F91" w:rsidP="00395404">
      <w:pPr>
        <w:pStyle w:val="Default"/>
        <w:spacing w:line="360" w:lineRule="auto"/>
        <w:ind w:left="720"/>
        <w:jc w:val="both"/>
        <w:rPr>
          <w:rFonts w:ascii="Times New Roman" w:hAnsi="Times New Roman" w:cs="Times New Roman"/>
          <w:color w:val="auto"/>
        </w:rPr>
      </w:pPr>
    </w:p>
    <w:p w:rsidR="00277F91" w:rsidRPr="00395404" w:rsidRDefault="00277F91" w:rsidP="00395404">
      <w:pPr>
        <w:autoSpaceDE w:val="0"/>
        <w:autoSpaceDN w:val="0"/>
        <w:adjustRightInd w:val="0"/>
        <w:spacing w:line="360" w:lineRule="auto"/>
        <w:jc w:val="both"/>
        <w:rPr>
          <w:rFonts w:ascii="Times New Roman" w:hAnsi="Times New Roman" w:cs="Times New Roman"/>
          <w:b/>
          <w:bCs/>
          <w:sz w:val="24"/>
          <w:szCs w:val="24"/>
          <w:lang w:val="en-IN" w:eastAsia="en-IN"/>
        </w:rPr>
      </w:pPr>
      <w:r w:rsidRPr="00395404">
        <w:rPr>
          <w:rFonts w:ascii="Times New Roman" w:hAnsi="Times New Roman" w:cs="Times New Roman"/>
          <w:b/>
          <w:bCs/>
          <w:sz w:val="24"/>
          <w:szCs w:val="24"/>
          <w:lang w:val="en-IN" w:eastAsia="en-IN"/>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C8571D" w:rsidRPr="00395404" w:rsidRDefault="00C8571D" w:rsidP="00395404">
      <w:pPr>
        <w:autoSpaceDE w:val="0"/>
        <w:autoSpaceDN w:val="0"/>
        <w:adjustRightInd w:val="0"/>
        <w:spacing w:after="0" w:line="360" w:lineRule="auto"/>
        <w:ind w:left="709" w:hanging="709"/>
        <w:jc w:val="both"/>
        <w:rPr>
          <w:rFonts w:ascii="Times New Roman" w:hAnsi="Times New Roman" w:cs="Times New Roman"/>
          <w:b/>
          <w:sz w:val="24"/>
          <w:szCs w:val="24"/>
        </w:rPr>
      </w:pPr>
      <w:r w:rsidRPr="00395404">
        <w:rPr>
          <w:rFonts w:ascii="Times New Roman" w:hAnsi="Times New Roman" w:cs="Times New Roman"/>
          <w:b/>
          <w:color w:val="000000"/>
          <w:sz w:val="24"/>
          <w:szCs w:val="24"/>
        </w:rPr>
        <w:t>CO1:</w:t>
      </w:r>
      <w:r w:rsidRPr="00395404">
        <w:rPr>
          <w:rFonts w:ascii="Times New Roman" w:hAnsi="Times New Roman" w:cs="Times New Roman"/>
          <w:b/>
          <w:color w:val="000000"/>
          <w:sz w:val="24"/>
          <w:szCs w:val="24"/>
        </w:rPr>
        <w:tab/>
      </w:r>
      <w:r w:rsidRPr="00395404">
        <w:rPr>
          <w:rFonts w:ascii="Times New Roman" w:hAnsi="Times New Roman" w:cs="Times New Roman"/>
          <w:color w:val="000000"/>
          <w:sz w:val="24"/>
          <w:szCs w:val="24"/>
        </w:rPr>
        <w:t>Define and discuss the concept of intelligent buildings.</w:t>
      </w:r>
    </w:p>
    <w:p w:rsidR="00C8571D" w:rsidRPr="00395404" w:rsidRDefault="00C8571D" w:rsidP="00395404">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CO2:</w:t>
      </w:r>
      <w:r w:rsidRPr="00395404">
        <w:rPr>
          <w:rFonts w:ascii="Times New Roman" w:hAnsi="Times New Roman" w:cs="Times New Roman"/>
          <w:b/>
          <w:color w:val="000000"/>
          <w:sz w:val="24"/>
          <w:szCs w:val="24"/>
        </w:rPr>
        <w:tab/>
      </w:r>
      <w:r w:rsidRPr="00395404">
        <w:rPr>
          <w:rFonts w:ascii="Times New Roman" w:hAnsi="Times New Roman" w:cs="Times New Roman"/>
          <w:color w:val="000000"/>
          <w:sz w:val="24"/>
          <w:szCs w:val="24"/>
        </w:rPr>
        <w:t>Demonstrate capacity to understand the building as a whole with its integrated systems.</w:t>
      </w:r>
    </w:p>
    <w:p w:rsidR="00C8571D" w:rsidRDefault="00C8571D"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lastRenderedPageBreak/>
        <w:t>CO3:</w:t>
      </w:r>
      <w:r w:rsidRPr="00395404">
        <w:rPr>
          <w:rFonts w:ascii="Times New Roman" w:hAnsi="Times New Roman" w:cs="Times New Roman"/>
          <w:b/>
          <w:color w:val="000000"/>
          <w:sz w:val="24"/>
          <w:szCs w:val="24"/>
        </w:rPr>
        <w:tab/>
      </w:r>
      <w:r w:rsidRPr="00395404">
        <w:rPr>
          <w:rFonts w:ascii="Times New Roman" w:hAnsi="Times New Roman" w:cs="Times New Roman"/>
          <w:color w:val="000000"/>
          <w:sz w:val="24"/>
          <w:szCs w:val="24"/>
        </w:rPr>
        <w:t>Review advance telecommunication systems in a building.</w:t>
      </w:r>
    </w:p>
    <w:p w:rsidR="00915C34" w:rsidRPr="00395404" w:rsidRDefault="00915C34"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C8571D" w:rsidRPr="00395404" w:rsidRDefault="00277F91" w:rsidP="00395404">
            <w:pPr>
              <w:spacing w:line="360" w:lineRule="auto"/>
              <w:jc w:val="both"/>
              <w:rPr>
                <w:b/>
                <w:bCs/>
                <w:color w:val="000000"/>
                <w:sz w:val="24"/>
                <w:szCs w:val="24"/>
              </w:rPr>
            </w:pPr>
            <w:r w:rsidRPr="00395404">
              <w:rPr>
                <w:rFonts w:eastAsia="Times New Roman"/>
                <w:b/>
                <w:bCs/>
                <w:sz w:val="24"/>
                <w:szCs w:val="24"/>
              </w:rPr>
              <w:t xml:space="preserve">MODULE 1: </w:t>
            </w:r>
            <w:r w:rsidR="00C8571D" w:rsidRPr="00395404">
              <w:rPr>
                <w:b/>
                <w:bCs/>
                <w:color w:val="000000"/>
                <w:sz w:val="24"/>
                <w:szCs w:val="24"/>
              </w:rPr>
              <w:t>Introduction</w:t>
            </w:r>
          </w:p>
          <w:p w:rsidR="00277F91" w:rsidRPr="00395404" w:rsidRDefault="00C8571D" w:rsidP="00395404">
            <w:pPr>
              <w:spacing w:line="360" w:lineRule="auto"/>
              <w:jc w:val="both"/>
              <w:rPr>
                <w:bCs/>
                <w:color w:val="000000"/>
                <w:sz w:val="24"/>
                <w:szCs w:val="24"/>
              </w:rPr>
            </w:pPr>
            <w:r w:rsidRPr="00395404">
              <w:rPr>
                <w:bCs/>
                <w:color w:val="000000"/>
                <w:sz w:val="24"/>
                <w:szCs w:val="24"/>
              </w:rPr>
              <w:t>Concepts, purpose and scope of the Intelligent Buildings in the changing urban environment. How buildings impact in the environment can be optimize through the intelligent buildings? Also, study and evaluate intelligent buildings systems and in-relation to the form and functionality.</w:t>
            </w:r>
          </w:p>
        </w:tc>
        <w:tc>
          <w:tcPr>
            <w:tcW w:w="58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C8571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61" w:type="pct"/>
            <w:vAlign w:val="center"/>
          </w:tcPr>
          <w:p w:rsidR="00C8571D" w:rsidRPr="00395404" w:rsidRDefault="00277F91" w:rsidP="00395404">
            <w:pPr>
              <w:spacing w:line="360" w:lineRule="auto"/>
              <w:jc w:val="both"/>
              <w:rPr>
                <w:b/>
                <w:bCs/>
                <w:color w:val="000000"/>
                <w:sz w:val="24"/>
                <w:szCs w:val="24"/>
              </w:rPr>
            </w:pPr>
            <w:r w:rsidRPr="00395404">
              <w:rPr>
                <w:rFonts w:eastAsia="Times New Roman"/>
                <w:b/>
                <w:bCs/>
                <w:sz w:val="24"/>
                <w:szCs w:val="24"/>
              </w:rPr>
              <w:t xml:space="preserve">MODULE </w:t>
            </w:r>
            <w:r w:rsidR="00C8571D" w:rsidRPr="00395404">
              <w:rPr>
                <w:rFonts w:eastAsia="Times New Roman"/>
                <w:b/>
                <w:bCs/>
                <w:sz w:val="24"/>
                <w:szCs w:val="24"/>
              </w:rPr>
              <w:t>2</w:t>
            </w:r>
            <w:r w:rsidRPr="00395404">
              <w:rPr>
                <w:rFonts w:eastAsia="Times New Roman"/>
                <w:b/>
                <w:bCs/>
                <w:sz w:val="24"/>
                <w:szCs w:val="24"/>
              </w:rPr>
              <w:t>:</w:t>
            </w:r>
            <w:r w:rsidR="00C8571D" w:rsidRPr="00395404">
              <w:rPr>
                <w:b/>
                <w:bCs/>
                <w:color w:val="000000"/>
                <w:sz w:val="24"/>
                <w:szCs w:val="24"/>
              </w:rPr>
              <w:t xml:space="preserve"> Building Automation System</w:t>
            </w:r>
          </w:p>
          <w:p w:rsidR="00277F91" w:rsidRPr="00395404" w:rsidRDefault="00C8571D" w:rsidP="00395404">
            <w:pPr>
              <w:spacing w:line="360" w:lineRule="auto"/>
              <w:jc w:val="both"/>
              <w:rPr>
                <w:color w:val="000000"/>
                <w:sz w:val="24"/>
                <w:szCs w:val="24"/>
              </w:rPr>
            </w:pPr>
            <w:r w:rsidRPr="00395404">
              <w:rPr>
                <w:bCs/>
                <w:color w:val="000000"/>
                <w:sz w:val="24"/>
                <w:szCs w:val="24"/>
              </w:rPr>
              <w:t xml:space="preserve">Concept and application, Current trend and innovation, Effect of building automation on functional efficiency, Components of Building Automation, BMS, HVAC, electrical, lighting, security, fire-fighting; Integrated approach in design, maintenance and management system, Concept of artificial intelligence, Application of expert system in architecture. </w:t>
            </w:r>
          </w:p>
        </w:tc>
        <w:tc>
          <w:tcPr>
            <w:tcW w:w="58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L3, L4</w:t>
            </w:r>
          </w:p>
        </w:tc>
        <w:tc>
          <w:tcPr>
            <w:tcW w:w="559" w:type="pct"/>
            <w:vAlign w:val="center"/>
          </w:tcPr>
          <w:p w:rsidR="00277F91" w:rsidRPr="00395404" w:rsidRDefault="00C8571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6D3C57">
        <w:tc>
          <w:tcPr>
            <w:tcW w:w="3861" w:type="pct"/>
            <w:vAlign w:val="center"/>
          </w:tcPr>
          <w:p w:rsidR="00C8571D" w:rsidRPr="00395404" w:rsidRDefault="00C8571D" w:rsidP="00395404">
            <w:pPr>
              <w:spacing w:line="360" w:lineRule="auto"/>
              <w:jc w:val="both"/>
              <w:rPr>
                <w:b/>
                <w:bCs/>
                <w:color w:val="000000"/>
                <w:sz w:val="24"/>
                <w:szCs w:val="24"/>
              </w:rPr>
            </w:pPr>
            <w:r w:rsidRPr="00395404">
              <w:rPr>
                <w:b/>
                <w:sz w:val="24"/>
                <w:szCs w:val="24"/>
              </w:rPr>
              <w:t>MODULE 3</w:t>
            </w:r>
            <w:r w:rsidR="00277F91" w:rsidRPr="00395404">
              <w:rPr>
                <w:b/>
                <w:sz w:val="24"/>
                <w:szCs w:val="24"/>
              </w:rPr>
              <w:t xml:space="preserve">: </w:t>
            </w:r>
            <w:r w:rsidRPr="00395404">
              <w:rPr>
                <w:b/>
                <w:bCs/>
                <w:color w:val="000000"/>
                <w:sz w:val="24"/>
                <w:szCs w:val="24"/>
              </w:rPr>
              <w:t>Advanced Telecommunication Systems</w:t>
            </w:r>
          </w:p>
          <w:p w:rsidR="00277F91" w:rsidRPr="00395404" w:rsidRDefault="00C8571D" w:rsidP="00395404">
            <w:pPr>
              <w:spacing w:line="360" w:lineRule="auto"/>
              <w:jc w:val="both"/>
              <w:rPr>
                <w:bCs/>
                <w:color w:val="000000"/>
                <w:sz w:val="24"/>
                <w:szCs w:val="24"/>
              </w:rPr>
            </w:pPr>
            <w:r w:rsidRPr="00395404">
              <w:rPr>
                <w:bCs/>
                <w:color w:val="000000"/>
                <w:sz w:val="24"/>
                <w:szCs w:val="24"/>
              </w:rPr>
              <w:t>Intelligence with respect to telecommunications</w:t>
            </w:r>
          </w:p>
        </w:tc>
        <w:tc>
          <w:tcPr>
            <w:tcW w:w="580" w:type="pct"/>
            <w:vAlign w:val="center"/>
          </w:tcPr>
          <w:p w:rsidR="00277F91" w:rsidRPr="00395404" w:rsidRDefault="00277F9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59" w:type="pct"/>
            <w:vAlign w:val="center"/>
          </w:tcPr>
          <w:p w:rsidR="00277F91" w:rsidRPr="00395404" w:rsidRDefault="00C8571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bl>
    <w:p w:rsidR="00277F91" w:rsidRPr="00915C34" w:rsidRDefault="00277F91" w:rsidP="00395404">
      <w:pPr>
        <w:pStyle w:val="Default"/>
        <w:spacing w:line="360" w:lineRule="auto"/>
        <w:jc w:val="both"/>
        <w:rPr>
          <w:rFonts w:ascii="Times New Roman" w:eastAsia="Times New Roman" w:hAnsi="Times New Roman" w:cs="Times New Roman"/>
          <w:i/>
          <w:iCs/>
          <w:color w:val="auto"/>
          <w:sz w:val="22"/>
        </w:rPr>
      </w:pPr>
      <w:r w:rsidRPr="00915C34">
        <w:rPr>
          <w:rFonts w:ascii="Times New Roman" w:eastAsia="Times New Roman" w:hAnsi="Times New Roman" w:cs="Times New Roman"/>
          <w:b/>
          <w:i/>
          <w:iCs/>
          <w:color w:val="auto"/>
          <w:sz w:val="22"/>
        </w:rPr>
        <w:t xml:space="preserve">*Bloom’s Level: </w:t>
      </w:r>
      <w:r w:rsidRPr="00915C34">
        <w:rPr>
          <w:rFonts w:ascii="Times New Roman" w:eastAsia="Times New Roman" w:hAnsi="Times New Roman" w:cs="Times New Roman"/>
          <w:i/>
          <w:iCs/>
          <w:color w:val="auto"/>
          <w:sz w:val="22"/>
        </w:rPr>
        <w:t>L1-Knowledge; L2-Comprehension; L3-Application; L4:Analysis; L5:Synthesis, L6:Evaluation</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C8571D" w:rsidRPr="00395404" w:rsidRDefault="00C8571D"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C8571D" w:rsidRPr="002A2872" w:rsidRDefault="00C8571D" w:rsidP="00F97505">
      <w:pPr>
        <w:pStyle w:val="BodyA"/>
        <w:numPr>
          <w:ilvl w:val="0"/>
          <w:numId w:val="77"/>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Fuzzy Optimal Control of Building Structures – Engg. Str. V-20n3, March ’98, pp. 184.</w:t>
      </w:r>
    </w:p>
    <w:p w:rsidR="00C8571D" w:rsidRPr="002A2872" w:rsidRDefault="00C8571D" w:rsidP="00F97505">
      <w:pPr>
        <w:pStyle w:val="BodyA"/>
        <w:numPr>
          <w:ilvl w:val="0"/>
          <w:numId w:val="77"/>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Controller with Closing Problems for Building Systems International Conference, Proceeding, 1998.</w:t>
      </w:r>
    </w:p>
    <w:p w:rsidR="00C8571D" w:rsidRPr="002A2872" w:rsidRDefault="00C8571D" w:rsidP="00F97505">
      <w:pPr>
        <w:pStyle w:val="BodyA"/>
        <w:numPr>
          <w:ilvl w:val="0"/>
          <w:numId w:val="77"/>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Component Health Monitoring System.</w:t>
      </w:r>
    </w:p>
    <w:p w:rsidR="00C8571D" w:rsidRPr="002A2872" w:rsidRDefault="00C8571D" w:rsidP="00F97505">
      <w:pPr>
        <w:pStyle w:val="BodyA"/>
        <w:numPr>
          <w:ilvl w:val="0"/>
          <w:numId w:val="77"/>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Integration of Communication Networks Automation in Construction, V-6n 5-³</w:t>
      </w:r>
    </w:p>
    <w:p w:rsidR="00C8571D" w:rsidRPr="00395404" w:rsidRDefault="00C8571D" w:rsidP="00915C34">
      <w:pPr>
        <w:pStyle w:val="BodyText"/>
        <w:jc w:val="both"/>
        <w:rPr>
          <w:rFonts w:ascii="Times New Roman" w:hAnsi="Times New Roman" w:cs="Times New Roman"/>
          <w:sz w:val="24"/>
          <w:szCs w:val="24"/>
        </w:rPr>
      </w:pPr>
    </w:p>
    <w:p w:rsidR="00C8571D" w:rsidRPr="00395404" w:rsidRDefault="00C8571D" w:rsidP="00915C34">
      <w:pPr>
        <w:pStyle w:val="BodyA"/>
        <w:spacing w:line="276"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C8571D" w:rsidRPr="00395404" w:rsidRDefault="00C8571D" w:rsidP="00F97505">
      <w:pPr>
        <w:pStyle w:val="BodyA"/>
        <w:numPr>
          <w:ilvl w:val="0"/>
          <w:numId w:val="70"/>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Intelligent Building System for Airport, </w:t>
      </w:r>
      <w:r w:rsidRPr="00395404">
        <w:rPr>
          <w:rFonts w:ascii="Times New Roman" w:hAnsi="Times New Roman" w:cs="Times New Roman"/>
          <w:i/>
          <w:color w:val="auto"/>
          <w:sz w:val="24"/>
          <w:szCs w:val="24"/>
        </w:rPr>
        <w:t>ASHRAE Journal V-39 N 11, Nov. ’97</w:t>
      </w:r>
      <w:r w:rsidRPr="00395404">
        <w:rPr>
          <w:rFonts w:ascii="Times New Roman" w:hAnsi="Times New Roman" w:cs="Times New Roman"/>
          <w:color w:val="auto"/>
          <w:sz w:val="24"/>
          <w:szCs w:val="24"/>
        </w:rPr>
        <w:t xml:space="preserve"> pp. 31-35</w:t>
      </w:r>
    </w:p>
    <w:p w:rsidR="00C8571D" w:rsidRPr="00395404" w:rsidRDefault="00C8571D" w:rsidP="00F97505">
      <w:pPr>
        <w:pStyle w:val="BodyA"/>
        <w:numPr>
          <w:ilvl w:val="0"/>
          <w:numId w:val="70"/>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i/>
          <w:color w:val="auto"/>
          <w:sz w:val="24"/>
          <w:szCs w:val="24"/>
        </w:rPr>
        <w:lastRenderedPageBreak/>
        <w:t>Maintenance System of Electrical Facilities Proceedings of the Annual Conference</w:t>
      </w:r>
      <w:r w:rsidRPr="00395404">
        <w:rPr>
          <w:rFonts w:ascii="Times New Roman" w:hAnsi="Times New Roman" w:cs="Times New Roman"/>
          <w:color w:val="auto"/>
          <w:sz w:val="24"/>
          <w:szCs w:val="24"/>
        </w:rPr>
        <w:t>, 1997.</w:t>
      </w:r>
    </w:p>
    <w:p w:rsidR="00C8571D" w:rsidRPr="00395404" w:rsidRDefault="00C8571D" w:rsidP="00395404">
      <w:pPr>
        <w:pStyle w:val="BodyText"/>
        <w:spacing w:after="0" w:line="360" w:lineRule="auto"/>
        <w:jc w:val="both"/>
        <w:rPr>
          <w:rFonts w:ascii="Times New Roman" w:hAnsi="Times New Roman" w:cs="Times New Roman"/>
          <w:b/>
          <w:bCs/>
          <w:sz w:val="24"/>
          <w:szCs w:val="24"/>
        </w:rPr>
      </w:pPr>
    </w:p>
    <w:p w:rsidR="00277F91" w:rsidRPr="00395404" w:rsidRDefault="00277F91"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Presentation/ Case Study/ 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915C34"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C8571D" w:rsidRPr="00915C34" w:rsidTr="00971D79">
        <w:trPr>
          <w:jc w:val="center"/>
        </w:trPr>
        <w:tc>
          <w:tcPr>
            <w:tcW w:w="1418" w:type="dxa"/>
            <w:gridSpan w:val="4"/>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C8571D" w:rsidRPr="00915C34" w:rsidTr="00971D79">
        <w:trPr>
          <w:trHeight w:val="233"/>
          <w:jc w:val="center"/>
        </w:trPr>
        <w:tc>
          <w:tcPr>
            <w:tcW w:w="277" w:type="dxa"/>
            <w:vMerge w:val="restart"/>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C8571D" w:rsidRPr="00915C34" w:rsidRDefault="00C8571D" w:rsidP="00395404">
            <w:pPr>
              <w:spacing w:line="360" w:lineRule="auto"/>
              <w:jc w:val="both"/>
              <w:rPr>
                <w:rFonts w:ascii="Times New Roman" w:hAnsi="Times New Roman" w:cs="Times New Roman"/>
              </w:rPr>
            </w:pPr>
          </w:p>
        </w:tc>
        <w:tc>
          <w:tcPr>
            <w:tcW w:w="900" w:type="dxa"/>
            <w:vMerge/>
          </w:tcPr>
          <w:p w:rsidR="00C8571D" w:rsidRPr="00915C34" w:rsidRDefault="00C8571D" w:rsidP="00395404">
            <w:pPr>
              <w:spacing w:line="360" w:lineRule="auto"/>
              <w:jc w:val="both"/>
              <w:rPr>
                <w:rFonts w:ascii="Times New Roman" w:hAnsi="Times New Roman" w:cs="Times New Roman"/>
              </w:rPr>
            </w:pPr>
          </w:p>
        </w:tc>
        <w:tc>
          <w:tcPr>
            <w:tcW w:w="1080" w:type="dxa"/>
            <w:vMerge/>
          </w:tcPr>
          <w:p w:rsidR="00C8571D" w:rsidRPr="00915C34" w:rsidRDefault="00C8571D" w:rsidP="00395404">
            <w:pPr>
              <w:spacing w:line="360" w:lineRule="auto"/>
              <w:jc w:val="both"/>
              <w:rPr>
                <w:rFonts w:ascii="Times New Roman" w:hAnsi="Times New Roman" w:cs="Times New Roman"/>
              </w:rPr>
            </w:pPr>
          </w:p>
        </w:tc>
      </w:tr>
      <w:tr w:rsidR="00C8571D" w:rsidRPr="00915C34" w:rsidTr="00971D79">
        <w:trPr>
          <w:trHeight w:val="233"/>
          <w:jc w:val="center"/>
        </w:trPr>
        <w:tc>
          <w:tcPr>
            <w:tcW w:w="277" w:type="dxa"/>
            <w:vMerge/>
          </w:tcPr>
          <w:p w:rsidR="00C8571D" w:rsidRPr="00915C34" w:rsidRDefault="00C8571D" w:rsidP="00395404">
            <w:pPr>
              <w:spacing w:line="360" w:lineRule="auto"/>
              <w:jc w:val="both"/>
              <w:rPr>
                <w:rFonts w:ascii="Times New Roman" w:hAnsi="Times New Roman" w:cs="Times New Roman"/>
                <w:b/>
                <w:bCs/>
              </w:rPr>
            </w:pPr>
          </w:p>
        </w:tc>
        <w:tc>
          <w:tcPr>
            <w:tcW w:w="376" w:type="dxa"/>
            <w:vMerge/>
          </w:tcPr>
          <w:p w:rsidR="00C8571D" w:rsidRPr="00915C34" w:rsidRDefault="00C8571D" w:rsidP="00395404">
            <w:pPr>
              <w:spacing w:line="360" w:lineRule="auto"/>
              <w:jc w:val="both"/>
              <w:rPr>
                <w:rFonts w:ascii="Times New Roman" w:hAnsi="Times New Roman" w:cs="Times New Roman"/>
                <w:b/>
                <w:bCs/>
              </w:rPr>
            </w:pPr>
          </w:p>
        </w:tc>
        <w:tc>
          <w:tcPr>
            <w:tcW w:w="396" w:type="dxa"/>
            <w:vMerge/>
          </w:tcPr>
          <w:p w:rsidR="00C8571D" w:rsidRPr="00915C34" w:rsidRDefault="00C8571D" w:rsidP="00395404">
            <w:pPr>
              <w:spacing w:line="360" w:lineRule="auto"/>
              <w:jc w:val="both"/>
              <w:rPr>
                <w:rFonts w:ascii="Times New Roman" w:hAnsi="Times New Roman" w:cs="Times New Roman"/>
                <w:b/>
                <w:bCs/>
              </w:rPr>
            </w:pPr>
          </w:p>
        </w:tc>
        <w:tc>
          <w:tcPr>
            <w:tcW w:w="369" w:type="dxa"/>
            <w:vMerge/>
          </w:tcPr>
          <w:p w:rsidR="00C8571D" w:rsidRPr="00915C34" w:rsidRDefault="00C8571D" w:rsidP="00395404">
            <w:pPr>
              <w:spacing w:line="360" w:lineRule="auto"/>
              <w:jc w:val="both"/>
              <w:rPr>
                <w:rFonts w:ascii="Times New Roman" w:hAnsi="Times New Roman" w:cs="Times New Roman"/>
                <w:b/>
                <w:bCs/>
              </w:rPr>
            </w:pPr>
          </w:p>
        </w:tc>
        <w:tc>
          <w:tcPr>
            <w:tcW w:w="981" w:type="dxa"/>
            <w:gridSpan w:val="2"/>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C8571D" w:rsidRPr="00915C34" w:rsidRDefault="00C8571D" w:rsidP="00395404">
            <w:pPr>
              <w:spacing w:line="360" w:lineRule="auto"/>
              <w:jc w:val="both"/>
              <w:rPr>
                <w:rFonts w:ascii="Times New Roman" w:hAnsi="Times New Roman" w:cs="Times New Roman"/>
              </w:rPr>
            </w:pPr>
          </w:p>
        </w:tc>
        <w:tc>
          <w:tcPr>
            <w:tcW w:w="900" w:type="dxa"/>
            <w:vMerge/>
          </w:tcPr>
          <w:p w:rsidR="00C8571D" w:rsidRPr="00915C34" w:rsidRDefault="00C8571D" w:rsidP="00395404">
            <w:pPr>
              <w:spacing w:line="360" w:lineRule="auto"/>
              <w:jc w:val="both"/>
              <w:rPr>
                <w:rFonts w:ascii="Times New Roman" w:hAnsi="Times New Roman" w:cs="Times New Roman"/>
              </w:rPr>
            </w:pPr>
          </w:p>
        </w:tc>
        <w:tc>
          <w:tcPr>
            <w:tcW w:w="1080" w:type="dxa"/>
            <w:vMerge/>
          </w:tcPr>
          <w:p w:rsidR="00C8571D" w:rsidRPr="00915C34" w:rsidRDefault="00C8571D" w:rsidP="00395404">
            <w:pPr>
              <w:spacing w:line="360" w:lineRule="auto"/>
              <w:jc w:val="both"/>
              <w:rPr>
                <w:rFonts w:ascii="Times New Roman" w:hAnsi="Times New Roman" w:cs="Times New Roman"/>
              </w:rPr>
            </w:pPr>
          </w:p>
        </w:tc>
      </w:tr>
      <w:tr w:rsidR="00C8571D" w:rsidRPr="00915C34" w:rsidTr="00971D79">
        <w:trPr>
          <w:trHeight w:val="232"/>
          <w:jc w:val="center"/>
        </w:trPr>
        <w:tc>
          <w:tcPr>
            <w:tcW w:w="277" w:type="dxa"/>
            <w:vMerge/>
          </w:tcPr>
          <w:p w:rsidR="00C8571D" w:rsidRPr="00915C34" w:rsidRDefault="00C8571D" w:rsidP="00395404">
            <w:pPr>
              <w:spacing w:line="360" w:lineRule="auto"/>
              <w:jc w:val="both"/>
              <w:rPr>
                <w:rFonts w:ascii="Times New Roman" w:hAnsi="Times New Roman" w:cs="Times New Roman"/>
                <w:b/>
                <w:bCs/>
              </w:rPr>
            </w:pPr>
          </w:p>
        </w:tc>
        <w:tc>
          <w:tcPr>
            <w:tcW w:w="376" w:type="dxa"/>
            <w:vMerge/>
          </w:tcPr>
          <w:p w:rsidR="00C8571D" w:rsidRPr="00915C34" w:rsidRDefault="00C8571D" w:rsidP="00395404">
            <w:pPr>
              <w:spacing w:line="360" w:lineRule="auto"/>
              <w:jc w:val="both"/>
              <w:rPr>
                <w:rFonts w:ascii="Times New Roman" w:hAnsi="Times New Roman" w:cs="Times New Roman"/>
                <w:b/>
                <w:bCs/>
              </w:rPr>
            </w:pPr>
          </w:p>
        </w:tc>
        <w:tc>
          <w:tcPr>
            <w:tcW w:w="396" w:type="dxa"/>
            <w:vMerge/>
          </w:tcPr>
          <w:p w:rsidR="00C8571D" w:rsidRPr="00915C34" w:rsidRDefault="00C8571D" w:rsidP="00395404">
            <w:pPr>
              <w:spacing w:line="360" w:lineRule="auto"/>
              <w:jc w:val="both"/>
              <w:rPr>
                <w:rFonts w:ascii="Times New Roman" w:hAnsi="Times New Roman" w:cs="Times New Roman"/>
                <w:b/>
                <w:bCs/>
              </w:rPr>
            </w:pPr>
          </w:p>
        </w:tc>
        <w:tc>
          <w:tcPr>
            <w:tcW w:w="369" w:type="dxa"/>
            <w:vMerge/>
          </w:tcPr>
          <w:p w:rsidR="00C8571D" w:rsidRPr="00915C34" w:rsidRDefault="00C8571D" w:rsidP="00395404">
            <w:pPr>
              <w:spacing w:line="360" w:lineRule="auto"/>
              <w:jc w:val="both"/>
              <w:rPr>
                <w:rFonts w:ascii="Times New Roman" w:hAnsi="Times New Roman" w:cs="Times New Roman"/>
                <w:b/>
                <w:bCs/>
              </w:rPr>
            </w:pPr>
          </w:p>
        </w:tc>
        <w:tc>
          <w:tcPr>
            <w:tcW w:w="439" w:type="dxa"/>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C8571D" w:rsidRPr="00915C34" w:rsidRDefault="00C8571D"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C8571D" w:rsidRPr="00915C34" w:rsidRDefault="00C8571D" w:rsidP="00395404">
            <w:pPr>
              <w:spacing w:line="360" w:lineRule="auto"/>
              <w:jc w:val="both"/>
              <w:rPr>
                <w:rFonts w:ascii="Times New Roman" w:hAnsi="Times New Roman" w:cs="Times New Roman"/>
                <w:b/>
              </w:rPr>
            </w:pPr>
          </w:p>
        </w:tc>
        <w:tc>
          <w:tcPr>
            <w:tcW w:w="450" w:type="dxa"/>
            <w:vMerge/>
          </w:tcPr>
          <w:p w:rsidR="00C8571D" w:rsidRPr="00915C34" w:rsidRDefault="00C8571D" w:rsidP="00395404">
            <w:pPr>
              <w:spacing w:line="360" w:lineRule="auto"/>
              <w:jc w:val="both"/>
              <w:rPr>
                <w:rFonts w:ascii="Times New Roman" w:hAnsi="Times New Roman" w:cs="Times New Roman"/>
                <w:b/>
              </w:rPr>
            </w:pPr>
          </w:p>
        </w:tc>
        <w:tc>
          <w:tcPr>
            <w:tcW w:w="720" w:type="dxa"/>
            <w:vMerge/>
          </w:tcPr>
          <w:p w:rsidR="00C8571D" w:rsidRPr="00915C34" w:rsidRDefault="00C8571D" w:rsidP="00395404">
            <w:pPr>
              <w:spacing w:line="360" w:lineRule="auto"/>
              <w:jc w:val="both"/>
              <w:rPr>
                <w:rFonts w:ascii="Times New Roman" w:hAnsi="Times New Roman" w:cs="Times New Roman"/>
                <w:b/>
              </w:rPr>
            </w:pPr>
          </w:p>
        </w:tc>
        <w:tc>
          <w:tcPr>
            <w:tcW w:w="990" w:type="dxa"/>
            <w:vMerge/>
          </w:tcPr>
          <w:p w:rsidR="00C8571D" w:rsidRPr="00915C34" w:rsidRDefault="00C8571D" w:rsidP="00395404">
            <w:pPr>
              <w:spacing w:line="360" w:lineRule="auto"/>
              <w:jc w:val="both"/>
              <w:rPr>
                <w:rFonts w:ascii="Times New Roman" w:hAnsi="Times New Roman" w:cs="Times New Roman"/>
                <w:b/>
              </w:rPr>
            </w:pPr>
          </w:p>
        </w:tc>
        <w:tc>
          <w:tcPr>
            <w:tcW w:w="990" w:type="dxa"/>
            <w:vMerge/>
          </w:tcPr>
          <w:p w:rsidR="00C8571D" w:rsidRPr="00915C34" w:rsidRDefault="00C8571D" w:rsidP="00395404">
            <w:pPr>
              <w:spacing w:line="360" w:lineRule="auto"/>
              <w:jc w:val="both"/>
              <w:rPr>
                <w:rFonts w:ascii="Times New Roman" w:hAnsi="Times New Roman" w:cs="Times New Roman"/>
                <w:b/>
              </w:rPr>
            </w:pPr>
          </w:p>
        </w:tc>
        <w:tc>
          <w:tcPr>
            <w:tcW w:w="628" w:type="dxa"/>
            <w:vMerge/>
          </w:tcPr>
          <w:p w:rsidR="00C8571D" w:rsidRPr="00915C34" w:rsidRDefault="00C8571D" w:rsidP="00395404">
            <w:pPr>
              <w:spacing w:line="360" w:lineRule="auto"/>
              <w:jc w:val="both"/>
              <w:rPr>
                <w:rFonts w:ascii="Times New Roman" w:hAnsi="Times New Roman" w:cs="Times New Roman"/>
                <w:b/>
              </w:rPr>
            </w:pPr>
          </w:p>
        </w:tc>
        <w:tc>
          <w:tcPr>
            <w:tcW w:w="810" w:type="dxa"/>
            <w:vMerge/>
          </w:tcPr>
          <w:p w:rsidR="00C8571D" w:rsidRPr="00915C34" w:rsidRDefault="00C8571D" w:rsidP="00395404">
            <w:pPr>
              <w:spacing w:line="360" w:lineRule="auto"/>
              <w:jc w:val="both"/>
              <w:rPr>
                <w:rFonts w:ascii="Times New Roman" w:hAnsi="Times New Roman" w:cs="Times New Roman"/>
              </w:rPr>
            </w:pPr>
          </w:p>
        </w:tc>
        <w:tc>
          <w:tcPr>
            <w:tcW w:w="900" w:type="dxa"/>
            <w:vMerge/>
          </w:tcPr>
          <w:p w:rsidR="00C8571D" w:rsidRPr="00915C34" w:rsidRDefault="00C8571D" w:rsidP="00395404">
            <w:pPr>
              <w:spacing w:line="360" w:lineRule="auto"/>
              <w:jc w:val="both"/>
              <w:rPr>
                <w:rFonts w:ascii="Times New Roman" w:hAnsi="Times New Roman" w:cs="Times New Roman"/>
              </w:rPr>
            </w:pPr>
          </w:p>
        </w:tc>
        <w:tc>
          <w:tcPr>
            <w:tcW w:w="1080" w:type="dxa"/>
            <w:vMerge/>
          </w:tcPr>
          <w:p w:rsidR="00C8571D" w:rsidRPr="00915C34" w:rsidRDefault="00C8571D" w:rsidP="00395404">
            <w:pPr>
              <w:spacing w:line="360" w:lineRule="auto"/>
              <w:jc w:val="both"/>
              <w:rPr>
                <w:rFonts w:ascii="Times New Roman" w:hAnsi="Times New Roman" w:cs="Times New Roman"/>
              </w:rPr>
            </w:pPr>
          </w:p>
        </w:tc>
      </w:tr>
      <w:tr w:rsidR="00C8571D" w:rsidRPr="00915C34" w:rsidTr="00971D79">
        <w:trPr>
          <w:jc w:val="center"/>
        </w:trPr>
        <w:tc>
          <w:tcPr>
            <w:tcW w:w="277" w:type="dxa"/>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376" w:type="dxa"/>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96" w:type="dxa"/>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69" w:type="dxa"/>
          </w:tcPr>
          <w:p w:rsidR="00C8571D" w:rsidRPr="00915C34" w:rsidRDefault="00C8571D"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3</w:t>
            </w:r>
          </w:p>
        </w:tc>
        <w:tc>
          <w:tcPr>
            <w:tcW w:w="1080" w:type="dxa"/>
          </w:tcPr>
          <w:p w:rsidR="00C8571D" w:rsidRPr="00915C34" w:rsidRDefault="00C8571D"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C8571D" w:rsidRPr="00915C34" w:rsidRDefault="00C8571D"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4"/>
        <w:gridCol w:w="593"/>
        <w:gridCol w:w="590"/>
        <w:gridCol w:w="590"/>
        <w:gridCol w:w="590"/>
        <w:gridCol w:w="589"/>
        <w:gridCol w:w="589"/>
        <w:gridCol w:w="589"/>
        <w:gridCol w:w="589"/>
        <w:gridCol w:w="589"/>
        <w:gridCol w:w="696"/>
        <w:gridCol w:w="696"/>
        <w:gridCol w:w="696"/>
        <w:gridCol w:w="706"/>
        <w:gridCol w:w="706"/>
        <w:gridCol w:w="706"/>
        <w:gridCol w:w="706"/>
      </w:tblGrid>
      <w:tr w:rsidR="00C8571D" w:rsidRPr="00915C34" w:rsidTr="00971D79">
        <w:trPr>
          <w:trHeight w:val="343"/>
          <w:jc w:val="center"/>
        </w:trPr>
        <w:tc>
          <w:tcPr>
            <w:tcW w:w="283" w:type="pct"/>
            <w:shd w:val="clear" w:color="auto" w:fill="auto"/>
            <w:vAlign w:val="center"/>
          </w:tcPr>
          <w:p w:rsidR="00C8571D" w:rsidRPr="00915C34" w:rsidRDefault="00C8571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3"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PO3</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PO4</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PO5</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PO6</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PO7</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PO8</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PO9</w:t>
            </w:r>
          </w:p>
        </w:tc>
        <w:tc>
          <w:tcPr>
            <w:tcW w:w="321"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PO10</w:t>
            </w:r>
          </w:p>
        </w:tc>
        <w:tc>
          <w:tcPr>
            <w:tcW w:w="321"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PO11</w:t>
            </w:r>
          </w:p>
        </w:tc>
        <w:tc>
          <w:tcPr>
            <w:tcW w:w="321" w:type="pct"/>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PO12</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PSO1</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PSO2</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PSO3</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PSO4</w:t>
            </w:r>
          </w:p>
        </w:tc>
      </w:tr>
      <w:tr w:rsidR="00C8571D" w:rsidRPr="00915C34" w:rsidTr="00971D79">
        <w:trPr>
          <w:trHeight w:val="343"/>
          <w:jc w:val="center"/>
        </w:trPr>
        <w:tc>
          <w:tcPr>
            <w:tcW w:w="283" w:type="pct"/>
            <w:shd w:val="clear" w:color="auto" w:fill="auto"/>
            <w:vAlign w:val="center"/>
          </w:tcPr>
          <w:p w:rsidR="00C8571D" w:rsidRPr="00915C34" w:rsidRDefault="00C8571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CO1</w:t>
            </w:r>
          </w:p>
        </w:tc>
        <w:tc>
          <w:tcPr>
            <w:tcW w:w="273"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1"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1"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1" w:type="pct"/>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r>
      <w:tr w:rsidR="00C8571D" w:rsidRPr="00915C34" w:rsidTr="00971D79">
        <w:trPr>
          <w:trHeight w:val="597"/>
          <w:jc w:val="center"/>
        </w:trPr>
        <w:tc>
          <w:tcPr>
            <w:tcW w:w="283" w:type="pct"/>
            <w:shd w:val="clear" w:color="auto" w:fill="auto"/>
            <w:vAlign w:val="center"/>
          </w:tcPr>
          <w:p w:rsidR="00C8571D" w:rsidRPr="00915C34" w:rsidRDefault="00C8571D" w:rsidP="00395404">
            <w:pPr>
              <w:pStyle w:val="TableParagraph"/>
              <w:pBdr>
                <w:top w:val="nil"/>
                <w:left w:val="nil"/>
                <w:bottom w:val="nil"/>
                <w:right w:val="nil"/>
                <w:between w:val="nil"/>
                <w:bar w:val="nil"/>
              </w:pBdr>
              <w:spacing w:before="120" w:line="360" w:lineRule="auto"/>
              <w:jc w:val="both"/>
              <w:rPr>
                <w:b/>
                <w:bCs/>
                <w:sz w:val="16"/>
                <w:szCs w:val="16"/>
                <w:bdr w:val="nil"/>
              </w:rPr>
            </w:pPr>
            <w:r w:rsidRPr="00915C34">
              <w:rPr>
                <w:b/>
                <w:bCs/>
                <w:sz w:val="16"/>
                <w:szCs w:val="16"/>
                <w:bdr w:val="nil"/>
              </w:rPr>
              <w:t>CO2</w:t>
            </w:r>
          </w:p>
        </w:tc>
        <w:tc>
          <w:tcPr>
            <w:tcW w:w="273"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1"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1"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1" w:type="pct"/>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6" w:type="pct"/>
            <w:shd w:val="clear" w:color="auto" w:fill="auto"/>
            <w:vAlign w:val="center"/>
          </w:tcPr>
          <w:p w:rsidR="00C8571D" w:rsidRPr="00915C34" w:rsidRDefault="00C8571D" w:rsidP="00503ED1">
            <w:pPr>
              <w:widowControl w:val="0"/>
              <w:spacing w:before="120" w:line="360" w:lineRule="auto"/>
              <w:jc w:val="center"/>
              <w:rPr>
                <w:rFonts w:ascii="Times New Roman" w:hAnsi="Times New Roman" w:cs="Times New Roman"/>
                <w:sz w:val="16"/>
                <w:szCs w:val="16"/>
                <w:bdr w:val="nil"/>
              </w:rPr>
            </w:pPr>
            <w:r w:rsidRPr="00915C34">
              <w:rPr>
                <w:rFonts w:ascii="Times New Roman" w:hAnsi="Times New Roman" w:cs="Times New Roman"/>
                <w:sz w:val="16"/>
                <w:szCs w:val="16"/>
                <w:bdr w:val="nil"/>
              </w:rPr>
              <w:t>-</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hAnsi="Times New Roman" w:cs="Times New Roman"/>
                <w:sz w:val="16"/>
                <w:szCs w:val="16"/>
              </w:rPr>
            </w:pPr>
            <w:r w:rsidRPr="00915C34">
              <w:rPr>
                <w:rFonts w:ascii="Times New Roman" w:eastAsia="Times New Roman" w:hAnsi="Times New Roman" w:cs="Times New Roman"/>
                <w:sz w:val="16"/>
                <w:szCs w:val="16"/>
              </w:rPr>
              <w:t>1</w:t>
            </w:r>
          </w:p>
        </w:tc>
      </w:tr>
      <w:tr w:rsidR="00C8571D" w:rsidRPr="00915C34" w:rsidTr="00971D79">
        <w:trPr>
          <w:trHeight w:val="597"/>
          <w:jc w:val="center"/>
        </w:trPr>
        <w:tc>
          <w:tcPr>
            <w:tcW w:w="283" w:type="pct"/>
            <w:shd w:val="clear" w:color="auto" w:fill="auto"/>
            <w:vAlign w:val="center"/>
          </w:tcPr>
          <w:p w:rsidR="00C8571D" w:rsidRPr="00915C34" w:rsidRDefault="00C8571D" w:rsidP="00395404">
            <w:pPr>
              <w:pStyle w:val="TableParagraph"/>
              <w:pBdr>
                <w:top w:val="nil"/>
                <w:left w:val="nil"/>
                <w:bottom w:val="nil"/>
                <w:right w:val="nil"/>
                <w:between w:val="nil"/>
                <w:bar w:val="nil"/>
              </w:pBdr>
              <w:spacing w:before="120" w:line="360" w:lineRule="auto"/>
              <w:jc w:val="both"/>
              <w:rPr>
                <w:b/>
                <w:bCs/>
                <w:sz w:val="16"/>
                <w:szCs w:val="16"/>
                <w:bdr w:val="nil"/>
              </w:rPr>
            </w:pPr>
            <w:r w:rsidRPr="00915C34">
              <w:rPr>
                <w:b/>
                <w:bCs/>
                <w:sz w:val="16"/>
                <w:szCs w:val="16"/>
                <w:bdr w:val="nil"/>
              </w:rPr>
              <w:t>CO3</w:t>
            </w:r>
          </w:p>
        </w:tc>
        <w:tc>
          <w:tcPr>
            <w:tcW w:w="273"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2"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1"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1"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1" w:type="pct"/>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6" w:type="pct"/>
            <w:shd w:val="clear" w:color="auto" w:fill="auto"/>
            <w:vAlign w:val="center"/>
          </w:tcPr>
          <w:p w:rsidR="00C8571D" w:rsidRPr="00915C34" w:rsidRDefault="00C8571D" w:rsidP="00503ED1">
            <w:pPr>
              <w:widowControl w:val="0"/>
              <w:spacing w:before="120" w:line="360" w:lineRule="auto"/>
              <w:jc w:val="center"/>
              <w:rPr>
                <w:rFonts w:ascii="Times New Roman" w:eastAsia="Times New Roman" w:hAnsi="Times New Roman" w:cs="Times New Roman"/>
                <w:color w:val="000000"/>
                <w:sz w:val="16"/>
                <w:szCs w:val="16"/>
                <w:u w:color="000000"/>
                <w:bdr w:val="nil"/>
              </w:rPr>
            </w:pPr>
            <w:r w:rsidRPr="00915C34">
              <w:rPr>
                <w:rFonts w:ascii="Times New Roman" w:eastAsia="Times New Roman" w:hAnsi="Times New Roman" w:cs="Times New Roman"/>
                <w:color w:val="000000"/>
                <w:sz w:val="16"/>
                <w:szCs w:val="16"/>
                <w:u w:color="000000"/>
                <w:bdr w:val="nil"/>
              </w:rPr>
              <w:t>-</w:t>
            </w:r>
          </w:p>
        </w:tc>
        <w:tc>
          <w:tcPr>
            <w:tcW w:w="326" w:type="pct"/>
            <w:shd w:val="clear" w:color="auto" w:fill="auto"/>
            <w:vAlign w:val="center"/>
          </w:tcPr>
          <w:p w:rsidR="00C8571D" w:rsidRPr="00915C34" w:rsidRDefault="00C8571D"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r>
    </w:tbl>
    <w:p w:rsidR="00277F91" w:rsidRPr="00915C34" w:rsidRDefault="00277F91" w:rsidP="00915C34">
      <w:pPr>
        <w:pStyle w:val="BodyA"/>
        <w:widowControl w:val="0"/>
        <w:spacing w:before="120" w:line="360" w:lineRule="auto"/>
        <w:jc w:val="center"/>
        <w:rPr>
          <w:rFonts w:ascii="Times New Roman" w:eastAsia="Times New Roman" w:hAnsi="Times New Roman" w:cs="Times New Roman"/>
          <w:bCs/>
          <w:color w:val="auto"/>
          <w:szCs w:val="24"/>
        </w:rPr>
      </w:pPr>
      <w:r w:rsidRPr="00915C34">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C8571D" w:rsidRPr="00395404" w:rsidRDefault="00C8571D"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C8571D" w:rsidRPr="00395404" w:rsidTr="00971D79">
        <w:trPr>
          <w:trHeight w:val="54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lastRenderedPageBreak/>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8571D" w:rsidRPr="00395404" w:rsidRDefault="00C8571D" w:rsidP="00915C34">
            <w:pP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ARCHITECTURAL DESIGN – VI</w:t>
            </w:r>
          </w:p>
          <w:p w:rsidR="00C8571D" w:rsidRPr="00395404" w:rsidRDefault="00C8571D" w:rsidP="00915C34">
            <w:pPr>
              <w:spacing w:line="360" w:lineRule="auto"/>
              <w:jc w:val="center"/>
              <w:rPr>
                <w:rFonts w:ascii="Times New Roman" w:eastAsia="Times New Roman" w:hAnsi="Times New Roman" w:cs="Times New Roman"/>
                <w:b/>
                <w:sz w:val="24"/>
                <w:szCs w:val="24"/>
              </w:rPr>
            </w:pPr>
            <w:r w:rsidRPr="00395404">
              <w:rPr>
                <w:rFonts w:ascii="Times New Roman" w:hAnsi="Times New Roman" w:cs="Times New Roman"/>
                <w:b/>
                <w:sz w:val="24"/>
                <w:szCs w:val="24"/>
              </w:rPr>
              <w:t>(ARC 2601)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C8571D"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89249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2</w:t>
            </w:r>
          </w:p>
          <w:p w:rsidR="00C8571D" w:rsidRPr="00395404" w:rsidRDefault="00C8571D" w:rsidP="00915C34">
            <w:pPr>
              <w:pStyle w:val="BodyA"/>
              <w:spacing w:line="360" w:lineRule="auto"/>
              <w:jc w:val="center"/>
              <w:rPr>
                <w:rFonts w:ascii="Times New Roman" w:hAnsi="Times New Roman" w:cs="Times New Roman"/>
                <w:color w:val="auto"/>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3</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7</w:t>
            </w:r>
          </w:p>
        </w:tc>
      </w:tr>
      <w:tr w:rsidR="00C8571D"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C8571D" w:rsidRPr="00395404" w:rsidRDefault="00C8571D" w:rsidP="00915C34">
            <w:pPr>
              <w:spacing w:after="0"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Architectural Design - V</w:t>
            </w:r>
          </w:p>
        </w:tc>
      </w:tr>
      <w:tr w:rsidR="00C8571D"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571D" w:rsidRPr="00395404" w:rsidRDefault="00C8571D"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C8571D" w:rsidRPr="00395404" w:rsidRDefault="00C8571D" w:rsidP="00915C34">
            <w:pPr>
              <w:tabs>
                <w:tab w:val="left" w:pos="236"/>
              </w:tabs>
              <w:spacing w:after="0"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Building Bye-laws</w:t>
            </w:r>
          </w:p>
        </w:tc>
      </w:tr>
    </w:tbl>
    <w:p w:rsidR="00C8571D" w:rsidRPr="00395404" w:rsidRDefault="00C8571D" w:rsidP="00395404">
      <w:pPr>
        <w:spacing w:line="360" w:lineRule="auto"/>
        <w:jc w:val="both"/>
        <w:rPr>
          <w:rFonts w:ascii="Times New Roman" w:hAnsi="Times New Roman" w:cs="Times New Roman"/>
          <w:b/>
          <w:color w:val="000000" w:themeColor="text1"/>
          <w:sz w:val="24"/>
          <w:szCs w:val="24"/>
        </w:rPr>
      </w:pPr>
    </w:p>
    <w:p w:rsidR="00566810" w:rsidRPr="00395404" w:rsidRDefault="00566810"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Catalog Description</w:t>
      </w:r>
    </w:p>
    <w:p w:rsidR="00566810" w:rsidRPr="00395404" w:rsidRDefault="00566810"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The aim of this course is to make students familiar with the characteristics of site and the importance of site planning which includes built form and open space and context.This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566810" w:rsidRPr="00395404" w:rsidRDefault="00566810" w:rsidP="00395404">
      <w:pPr>
        <w:spacing w:line="360" w:lineRule="auto"/>
        <w:jc w:val="both"/>
        <w:rPr>
          <w:rFonts w:ascii="Times New Roman" w:hAnsi="Times New Roman" w:cs="Times New Roman"/>
          <w:b/>
          <w:color w:val="000000" w:themeColor="text1"/>
          <w:sz w:val="24"/>
          <w:szCs w:val="24"/>
        </w:rPr>
      </w:pPr>
    </w:p>
    <w:p w:rsidR="00566810" w:rsidRPr="00395404" w:rsidRDefault="00566810"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566810" w:rsidRPr="00395404" w:rsidRDefault="00566810"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C8571D" w:rsidRPr="00395404" w:rsidRDefault="00C8571D" w:rsidP="00F97505">
      <w:pPr>
        <w:pStyle w:val="BodyText3"/>
        <w:numPr>
          <w:ilvl w:val="0"/>
          <w:numId w:val="126"/>
        </w:numPr>
        <w:spacing w:after="0"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t xml:space="preserve">To create an awareness with regard to the design of green buildings and sustainable architecture. </w:t>
      </w:r>
    </w:p>
    <w:p w:rsidR="00C8571D" w:rsidRPr="00395404" w:rsidRDefault="00C8571D" w:rsidP="00F97505">
      <w:pPr>
        <w:pStyle w:val="BodyText3"/>
        <w:numPr>
          <w:ilvl w:val="0"/>
          <w:numId w:val="126"/>
        </w:numPr>
        <w:spacing w:after="0"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t xml:space="preserve">To inculcate the importance of services integration and construction in spatial planning in the context of design of High-rise buildings and service intensive buildings. </w:t>
      </w:r>
    </w:p>
    <w:p w:rsidR="00C8571D" w:rsidRPr="00395404" w:rsidRDefault="00C8571D" w:rsidP="00F97505">
      <w:pPr>
        <w:pStyle w:val="BodyText3"/>
        <w:numPr>
          <w:ilvl w:val="0"/>
          <w:numId w:val="126"/>
        </w:numPr>
        <w:spacing w:after="0"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t>To highlight on the importance of High rise buildings as elements of identity in urban areas and urban design principles that govern their design.</w:t>
      </w:r>
    </w:p>
    <w:p w:rsidR="00C8571D" w:rsidRPr="00395404" w:rsidRDefault="00C8571D" w:rsidP="00F97505">
      <w:pPr>
        <w:pStyle w:val="BodyText3"/>
        <w:numPr>
          <w:ilvl w:val="0"/>
          <w:numId w:val="126"/>
        </w:numPr>
        <w:spacing w:after="0"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lastRenderedPageBreak/>
        <w:t>To explore computer aided presentation techniques involving 2D and 3D drawings, walk through and models as required.</w:t>
      </w:r>
    </w:p>
    <w:p w:rsidR="00566810" w:rsidRPr="00395404" w:rsidRDefault="00566810" w:rsidP="00395404">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566810" w:rsidRPr="00395404" w:rsidRDefault="00566810"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566810" w:rsidRPr="00395404" w:rsidRDefault="00566810"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CA092A" w:rsidRPr="00395404" w:rsidRDefault="00CA092A" w:rsidP="00915C3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color w:val="000000"/>
          <w:sz w:val="24"/>
          <w:szCs w:val="24"/>
        </w:rPr>
        <w:t>CO1</w:t>
      </w:r>
      <w:r w:rsidR="00915C34">
        <w:rPr>
          <w:rFonts w:ascii="Times New Roman" w:hAnsi="Times New Roman" w:cs="Times New Roman"/>
          <w:color w:val="000000"/>
          <w:sz w:val="24"/>
          <w:szCs w:val="24"/>
        </w:rPr>
        <w:t>:</w:t>
      </w:r>
      <w:r w:rsidR="00915C34">
        <w:rPr>
          <w:rFonts w:ascii="Times New Roman" w:hAnsi="Times New Roman" w:cs="Times New Roman"/>
          <w:color w:val="000000"/>
          <w:sz w:val="24"/>
          <w:szCs w:val="24"/>
        </w:rPr>
        <w:tab/>
      </w:r>
      <w:r w:rsidRPr="00395404">
        <w:rPr>
          <w:rFonts w:ascii="Times New Roman" w:hAnsi="Times New Roman" w:cs="Times New Roman"/>
          <w:color w:val="000000"/>
          <w:sz w:val="24"/>
          <w:szCs w:val="24"/>
        </w:rPr>
        <w:t xml:space="preserve">Design a </w:t>
      </w:r>
      <w:r w:rsidRPr="00395404">
        <w:rPr>
          <w:rFonts w:ascii="Times New Roman" w:hAnsi="Times New Roman" w:cs="Times New Roman"/>
          <w:sz w:val="24"/>
          <w:szCs w:val="24"/>
        </w:rPr>
        <w:t>Project involving multiple space utilization like Commercial complex, Court complex.</w:t>
      </w:r>
    </w:p>
    <w:p w:rsidR="00CA092A" w:rsidRPr="00395404" w:rsidRDefault="00CA092A"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color w:val="000000"/>
          <w:sz w:val="24"/>
          <w:szCs w:val="24"/>
        </w:rPr>
        <w:t>CO2</w:t>
      </w:r>
      <w:r w:rsidRPr="00395404">
        <w:rPr>
          <w:rFonts w:ascii="Times New Roman" w:hAnsi="Times New Roman" w:cs="Times New Roman"/>
          <w:color w:val="000000"/>
          <w:sz w:val="24"/>
          <w:szCs w:val="24"/>
        </w:rPr>
        <w:t>:</w:t>
      </w:r>
      <w:r w:rsidRPr="00395404">
        <w:rPr>
          <w:rFonts w:ascii="Times New Roman" w:hAnsi="Times New Roman" w:cs="Times New Roman"/>
          <w:color w:val="000000"/>
          <w:sz w:val="24"/>
          <w:szCs w:val="24"/>
        </w:rPr>
        <w:tab/>
        <w:t xml:space="preserve">Design a project </w:t>
      </w:r>
      <w:r w:rsidRPr="00395404">
        <w:rPr>
          <w:rFonts w:ascii="Times New Roman" w:hAnsi="Times New Roman" w:cs="Times New Roman"/>
          <w:sz w:val="24"/>
          <w:szCs w:val="24"/>
        </w:rPr>
        <w:t>like an engineering college, Architecture School, Multi-religious complex</w:t>
      </w:r>
    </w:p>
    <w:p w:rsidR="00CA092A" w:rsidRPr="00395404" w:rsidRDefault="00CA092A" w:rsidP="00395404">
      <w:pPr>
        <w:spacing w:after="0" w:line="360" w:lineRule="auto"/>
        <w:jc w:val="both"/>
        <w:rPr>
          <w:rFonts w:ascii="Times New Roman" w:eastAsia="Arial Unicode MS" w:hAnsi="Times New Roman" w:cs="Times New Roman"/>
          <w:sz w:val="24"/>
          <w:szCs w:val="24"/>
          <w:bdr w:val="nil"/>
          <w:lang w:eastAsia="en-IN"/>
        </w:rPr>
      </w:pPr>
    </w:p>
    <w:tbl>
      <w:tblPr>
        <w:tblStyle w:val="TableGrid"/>
        <w:tblW w:w="5000" w:type="pct"/>
        <w:tblLook w:val="04A0"/>
      </w:tblPr>
      <w:tblGrid>
        <w:gridCol w:w="7375"/>
        <w:gridCol w:w="1092"/>
        <w:gridCol w:w="1109"/>
      </w:tblGrid>
      <w:tr w:rsidR="00CA092A" w:rsidRPr="00395404" w:rsidTr="00971D79">
        <w:tc>
          <w:tcPr>
            <w:tcW w:w="3851" w:type="pct"/>
            <w:vAlign w:val="center"/>
          </w:tcPr>
          <w:p w:rsidR="00CA092A" w:rsidRPr="00395404" w:rsidRDefault="00CA092A"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70" w:type="pct"/>
            <w:vAlign w:val="center"/>
          </w:tcPr>
          <w:p w:rsidR="00CA092A" w:rsidRPr="00395404" w:rsidRDefault="00CA092A"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79" w:type="pct"/>
            <w:vAlign w:val="center"/>
          </w:tcPr>
          <w:p w:rsidR="00CA092A" w:rsidRPr="00395404" w:rsidRDefault="00CA092A"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CA092A" w:rsidRPr="00395404" w:rsidTr="00971D79">
        <w:tc>
          <w:tcPr>
            <w:tcW w:w="3851" w:type="pct"/>
            <w:vAlign w:val="center"/>
          </w:tcPr>
          <w:p w:rsidR="00CA092A" w:rsidRPr="00395404" w:rsidRDefault="00CA092A" w:rsidP="00395404">
            <w:pPr>
              <w:tabs>
                <w:tab w:val="left" w:pos="252"/>
              </w:tabs>
              <w:spacing w:line="360" w:lineRule="auto"/>
              <w:jc w:val="both"/>
              <w:rPr>
                <w:b/>
                <w:bCs/>
                <w:color w:val="000000"/>
                <w:sz w:val="24"/>
                <w:szCs w:val="24"/>
              </w:rPr>
            </w:pPr>
            <w:r w:rsidRPr="00395404">
              <w:rPr>
                <w:rFonts w:eastAsia="Times New Roman"/>
                <w:b/>
                <w:bCs/>
                <w:sz w:val="24"/>
                <w:szCs w:val="24"/>
              </w:rPr>
              <w:t xml:space="preserve">MODULE 1: </w:t>
            </w:r>
            <w:r w:rsidRPr="00395404">
              <w:rPr>
                <w:b/>
                <w:bCs/>
                <w:color w:val="000000"/>
                <w:sz w:val="24"/>
                <w:szCs w:val="24"/>
              </w:rPr>
              <w:t>Design Exercise –I</w:t>
            </w:r>
          </w:p>
          <w:p w:rsidR="00CA092A" w:rsidRPr="00395404" w:rsidRDefault="00CA092A" w:rsidP="00395404">
            <w:pPr>
              <w:spacing w:line="360" w:lineRule="auto"/>
              <w:jc w:val="both"/>
              <w:rPr>
                <w:color w:val="000000"/>
                <w:sz w:val="24"/>
                <w:szCs w:val="24"/>
              </w:rPr>
            </w:pPr>
            <w:r w:rsidRPr="00395404">
              <w:rPr>
                <w:color w:val="000000"/>
                <w:sz w:val="24"/>
                <w:szCs w:val="24"/>
              </w:rPr>
              <w:t xml:space="preserve">Suggested design problem: </w:t>
            </w:r>
            <w:r w:rsidRPr="00395404">
              <w:rPr>
                <w:bCs/>
                <w:color w:val="000000"/>
                <w:sz w:val="24"/>
                <w:szCs w:val="24"/>
              </w:rPr>
              <w:t>Commercial complex, Hospitals, Court Complex</w:t>
            </w:r>
          </w:p>
        </w:tc>
        <w:tc>
          <w:tcPr>
            <w:tcW w:w="570" w:type="pct"/>
            <w:vAlign w:val="center"/>
          </w:tcPr>
          <w:p w:rsidR="00CA092A" w:rsidRPr="00395404" w:rsidRDefault="00CA092A"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79" w:type="pct"/>
            <w:vAlign w:val="center"/>
          </w:tcPr>
          <w:p w:rsidR="00CA092A" w:rsidRPr="00395404" w:rsidRDefault="00CA092A"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40</w:t>
            </w:r>
          </w:p>
        </w:tc>
      </w:tr>
      <w:tr w:rsidR="00CA092A" w:rsidRPr="00395404" w:rsidTr="00971D79">
        <w:tc>
          <w:tcPr>
            <w:tcW w:w="3851" w:type="pct"/>
            <w:vAlign w:val="center"/>
          </w:tcPr>
          <w:p w:rsidR="00CA092A" w:rsidRPr="00395404" w:rsidRDefault="00CA092A" w:rsidP="00395404">
            <w:pPr>
              <w:pStyle w:val="Heading1"/>
              <w:tabs>
                <w:tab w:val="left" w:pos="252"/>
              </w:tabs>
              <w:spacing w:line="360" w:lineRule="auto"/>
              <w:jc w:val="both"/>
              <w:outlineLvl w:val="0"/>
              <w:rPr>
                <w:rFonts w:ascii="Times New Roman" w:hAnsi="Times New Roman" w:cs="Times New Roman"/>
                <w:color w:val="000000"/>
                <w:sz w:val="24"/>
                <w:szCs w:val="24"/>
              </w:rPr>
            </w:pPr>
            <w:r w:rsidRPr="00395404">
              <w:rPr>
                <w:rFonts w:ascii="Times New Roman" w:eastAsia="Times New Roman" w:hAnsi="Times New Roman" w:cs="Times New Roman"/>
                <w:bCs w:val="0"/>
                <w:color w:val="auto"/>
                <w:sz w:val="24"/>
                <w:szCs w:val="24"/>
              </w:rPr>
              <w:t xml:space="preserve">MODULE 2: </w:t>
            </w:r>
            <w:r w:rsidRPr="00395404">
              <w:rPr>
                <w:rFonts w:ascii="Times New Roman" w:hAnsi="Times New Roman" w:cs="Times New Roman"/>
                <w:color w:val="000000"/>
                <w:sz w:val="24"/>
                <w:szCs w:val="24"/>
              </w:rPr>
              <w:t>Design Exercise -II</w:t>
            </w:r>
          </w:p>
          <w:p w:rsidR="00CA092A" w:rsidRPr="00395404" w:rsidRDefault="00CA092A" w:rsidP="00395404">
            <w:pPr>
              <w:tabs>
                <w:tab w:val="left" w:pos="252"/>
              </w:tabs>
              <w:spacing w:line="360" w:lineRule="auto"/>
              <w:jc w:val="both"/>
              <w:rPr>
                <w:color w:val="000000"/>
                <w:sz w:val="24"/>
                <w:szCs w:val="24"/>
              </w:rPr>
            </w:pPr>
            <w:r w:rsidRPr="00395404">
              <w:rPr>
                <w:color w:val="000000"/>
                <w:sz w:val="24"/>
                <w:szCs w:val="24"/>
              </w:rPr>
              <w:t>Suggested design problem: Engineering Colleges, Architecture School, Multi religious complex</w:t>
            </w:r>
          </w:p>
        </w:tc>
        <w:tc>
          <w:tcPr>
            <w:tcW w:w="570" w:type="pct"/>
            <w:vAlign w:val="center"/>
          </w:tcPr>
          <w:p w:rsidR="00CA092A" w:rsidRPr="00395404" w:rsidRDefault="00CA092A"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79" w:type="pct"/>
            <w:vAlign w:val="center"/>
          </w:tcPr>
          <w:p w:rsidR="00CA092A" w:rsidRPr="00395404" w:rsidRDefault="00CA092A"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44</w:t>
            </w:r>
          </w:p>
        </w:tc>
      </w:tr>
    </w:tbl>
    <w:p w:rsidR="00CA092A" w:rsidRPr="00915C34" w:rsidRDefault="00CA092A" w:rsidP="00395404">
      <w:pPr>
        <w:pStyle w:val="Default"/>
        <w:spacing w:line="360" w:lineRule="auto"/>
        <w:jc w:val="both"/>
        <w:rPr>
          <w:rFonts w:ascii="Times New Roman" w:eastAsia="Times New Roman" w:hAnsi="Times New Roman" w:cs="Times New Roman"/>
          <w:i/>
          <w:iCs/>
          <w:color w:val="auto"/>
          <w:sz w:val="22"/>
        </w:rPr>
      </w:pPr>
      <w:r w:rsidRPr="00915C34">
        <w:rPr>
          <w:rFonts w:ascii="Times New Roman" w:eastAsia="Times New Roman" w:hAnsi="Times New Roman" w:cs="Times New Roman"/>
          <w:b/>
          <w:i/>
          <w:iCs/>
          <w:color w:val="auto"/>
          <w:sz w:val="22"/>
        </w:rPr>
        <w:t xml:space="preserve">*Bloom’s Level: </w:t>
      </w:r>
      <w:r w:rsidRPr="00915C34">
        <w:rPr>
          <w:rFonts w:ascii="Times New Roman" w:eastAsia="Times New Roman" w:hAnsi="Times New Roman" w:cs="Times New Roman"/>
          <w:i/>
          <w:iCs/>
          <w:color w:val="auto"/>
          <w:sz w:val="22"/>
        </w:rPr>
        <w:t>L1-Knowledge; L2-Comprehension; L3-Application; L4:Analysis; L5:Synthesis, L6:Evaluation</w:t>
      </w:r>
    </w:p>
    <w:p w:rsidR="00566810" w:rsidRPr="00395404" w:rsidRDefault="00566810" w:rsidP="00395404">
      <w:pPr>
        <w:pStyle w:val="BodyA"/>
        <w:spacing w:line="360" w:lineRule="auto"/>
        <w:jc w:val="both"/>
        <w:rPr>
          <w:rFonts w:ascii="Times New Roman" w:hAnsi="Times New Roman" w:cs="Times New Roman"/>
          <w:b/>
          <w:bCs/>
          <w:sz w:val="24"/>
          <w:szCs w:val="24"/>
        </w:rPr>
      </w:pPr>
    </w:p>
    <w:p w:rsidR="00566810" w:rsidRPr="00395404" w:rsidRDefault="00566810"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566810" w:rsidRPr="00395404" w:rsidRDefault="00566810" w:rsidP="00395404">
      <w:pPr>
        <w:pStyle w:val="BodyA"/>
        <w:spacing w:line="360" w:lineRule="auto"/>
        <w:jc w:val="both"/>
        <w:rPr>
          <w:rFonts w:ascii="Times New Roman" w:eastAsia="Times New Roman" w:hAnsi="Times New Roman" w:cs="Times New Roman"/>
          <w:b/>
          <w:bCs/>
          <w:sz w:val="24"/>
          <w:szCs w:val="24"/>
        </w:rPr>
      </w:pPr>
    </w:p>
    <w:p w:rsidR="00566810" w:rsidRPr="00395404" w:rsidRDefault="00566810" w:rsidP="00F97505">
      <w:pPr>
        <w:pStyle w:val="Default"/>
        <w:numPr>
          <w:ilvl w:val="0"/>
          <w:numId w:val="88"/>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 xml:space="preserve">Chiara, J. D., &amp;Callender, J. (1983). </w:t>
      </w:r>
      <w:r w:rsidRPr="00395404">
        <w:rPr>
          <w:rFonts w:ascii="Times New Roman" w:hAnsi="Times New Roman" w:cs="Times New Roman"/>
          <w:i/>
          <w:color w:val="auto"/>
          <w:shd w:val="clear" w:color="auto" w:fill="FFFFFF"/>
        </w:rPr>
        <w:t>Time-Saver Standards for Building Types</w:t>
      </w:r>
      <w:r w:rsidRPr="00395404">
        <w:rPr>
          <w:rFonts w:ascii="Times New Roman" w:hAnsi="Times New Roman" w:cs="Times New Roman"/>
          <w:color w:val="auto"/>
          <w:shd w:val="clear" w:color="auto" w:fill="FFFFFF"/>
        </w:rPr>
        <w:t xml:space="preserve"> Fourth Edition. </w:t>
      </w:r>
      <w:r w:rsidRPr="00395404">
        <w:rPr>
          <w:rFonts w:ascii="Times New Roman" w:hAnsi="Times New Roman" w:cs="Times New Roman"/>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566810" w:rsidRPr="00395404" w:rsidRDefault="00566810" w:rsidP="00F97505">
      <w:pPr>
        <w:pStyle w:val="BodyA"/>
        <w:numPr>
          <w:ilvl w:val="0"/>
          <w:numId w:val="88"/>
        </w:numPr>
        <w:spacing w:before="120" w:line="276" w:lineRule="auto"/>
        <w:ind w:right="124"/>
        <w:jc w:val="both"/>
        <w:rPr>
          <w:rFonts w:ascii="Times New Roman" w:hAnsi="Times New Roman" w:cs="Times New Roman"/>
          <w:sz w:val="24"/>
          <w:szCs w:val="24"/>
        </w:rPr>
      </w:pPr>
      <w:r w:rsidRPr="00395404">
        <w:rPr>
          <w:rFonts w:ascii="Times New Roman" w:hAnsi="Times New Roman" w:cs="Times New Roman"/>
          <w:color w:val="auto"/>
          <w:sz w:val="24"/>
          <w:szCs w:val="24"/>
        </w:rPr>
        <w:t>Francis D.K. Ching (1979),</w:t>
      </w:r>
      <w:r w:rsidRPr="00395404">
        <w:rPr>
          <w:rFonts w:ascii="Times New Roman" w:hAnsi="Times New Roman" w:cs="Times New Roman"/>
          <w:i/>
          <w:color w:val="auto"/>
          <w:sz w:val="24"/>
          <w:szCs w:val="24"/>
        </w:rPr>
        <w:t xml:space="preserve">Architecture: Form, Space and Order, </w:t>
      </w:r>
      <w:r w:rsidRPr="00395404">
        <w:rPr>
          <w:rFonts w:ascii="Times New Roman" w:hAnsi="Times New Roman" w:cs="Times New Roman"/>
          <w:color w:val="auto"/>
          <w:sz w:val="24"/>
          <w:szCs w:val="24"/>
        </w:rPr>
        <w:t>John Wiley&amp; Sons Publication.</w:t>
      </w:r>
    </w:p>
    <w:p w:rsidR="00566810" w:rsidRPr="00395404" w:rsidRDefault="00566810" w:rsidP="00F97505">
      <w:pPr>
        <w:pStyle w:val="ListParagraph"/>
        <w:numPr>
          <w:ilvl w:val="0"/>
          <w:numId w:val="88"/>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Givoni, B. (2004). T</w:t>
      </w:r>
      <w:r w:rsidRPr="00395404">
        <w:rPr>
          <w:rFonts w:ascii="Times New Roman" w:hAnsi="Times New Roman" w:cs="Times New Roman"/>
          <w:i/>
          <w:sz w:val="24"/>
          <w:szCs w:val="24"/>
          <w:shd w:val="clear" w:color="auto" w:fill="FFFFFF"/>
        </w:rPr>
        <w:t>ime Saver Standards for Urban Design: Urban Design and Climate.</w:t>
      </w:r>
      <w:r w:rsidRPr="00395404">
        <w:rPr>
          <w:rFonts w:ascii="Times New Roman" w:hAnsi="Times New Roman" w:cs="Times New Roman"/>
          <w:sz w:val="24"/>
          <w:szCs w:val="24"/>
          <w:shd w:val="clear" w:color="auto" w:fill="FFFFFF"/>
        </w:rPr>
        <w:t> </w:t>
      </w:r>
      <w:r w:rsidRPr="00395404">
        <w:rPr>
          <w:rFonts w:ascii="Times New Roman" w:hAnsi="Times New Roman" w:cs="Times New Roman"/>
          <w:iCs/>
          <w:sz w:val="24"/>
          <w:szCs w:val="24"/>
          <w:shd w:val="clear" w:color="auto" w:fill="FFFFFF"/>
        </w:rPr>
        <w:t>Digital Engineering Library @ McGraw-Hill</w:t>
      </w:r>
      <w:r w:rsidRPr="00395404">
        <w:rPr>
          <w:rFonts w:ascii="Times New Roman" w:hAnsi="Times New Roman" w:cs="Times New Roman"/>
          <w:sz w:val="24"/>
          <w:szCs w:val="24"/>
          <w:shd w:val="clear" w:color="auto" w:fill="FFFFFF"/>
        </w:rPr>
        <w:t>.</w:t>
      </w:r>
    </w:p>
    <w:p w:rsidR="00566810" w:rsidRPr="00395404" w:rsidRDefault="00566810" w:rsidP="00F97505">
      <w:pPr>
        <w:pStyle w:val="BodyA"/>
        <w:numPr>
          <w:ilvl w:val="0"/>
          <w:numId w:val="88"/>
        </w:numPr>
        <w:spacing w:before="120" w:line="276" w:lineRule="auto"/>
        <w:ind w:right="124"/>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USACE. (1997). </w:t>
      </w:r>
      <w:r w:rsidRPr="00395404">
        <w:rPr>
          <w:rFonts w:ascii="Times New Roman" w:hAnsi="Times New Roman" w:cs="Times New Roman"/>
          <w:i/>
          <w:sz w:val="24"/>
          <w:szCs w:val="24"/>
          <w:shd w:val="clear" w:color="auto" w:fill="FFFFFF"/>
        </w:rPr>
        <w:t>Human Behavior and the Interior Environment</w:t>
      </w:r>
      <w:r w:rsidRPr="00395404">
        <w:rPr>
          <w:rFonts w:ascii="Times New Roman" w:hAnsi="Times New Roman" w:cs="Times New Roman"/>
          <w:sz w:val="24"/>
          <w:szCs w:val="24"/>
          <w:shd w:val="clear" w:color="auto" w:fill="FFFFFF"/>
        </w:rPr>
        <w:t>. In </w:t>
      </w:r>
      <w:r w:rsidRPr="00395404">
        <w:rPr>
          <w:rFonts w:ascii="Times New Roman" w:hAnsi="Times New Roman" w:cs="Times New Roman"/>
          <w:iCs/>
          <w:sz w:val="24"/>
          <w:szCs w:val="24"/>
          <w:shd w:val="clear" w:color="auto" w:fill="FFFFFF"/>
        </w:rPr>
        <w:t>Design Guide for Interiors.</w:t>
      </w:r>
    </w:p>
    <w:p w:rsidR="00566810" w:rsidRPr="00395404" w:rsidRDefault="00566810" w:rsidP="00915C34">
      <w:pPr>
        <w:pStyle w:val="BodyA"/>
        <w:spacing w:line="276" w:lineRule="auto"/>
        <w:jc w:val="both"/>
        <w:rPr>
          <w:rFonts w:ascii="Times New Roman" w:hAnsi="Times New Roman" w:cs="Times New Roman"/>
          <w:b/>
          <w:bCs/>
          <w:sz w:val="24"/>
          <w:szCs w:val="24"/>
        </w:rPr>
      </w:pPr>
    </w:p>
    <w:p w:rsidR="00566810" w:rsidRPr="00395404" w:rsidRDefault="00566810" w:rsidP="00915C34">
      <w:pPr>
        <w:pStyle w:val="BodyA"/>
        <w:spacing w:line="276"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566810" w:rsidRPr="00395404" w:rsidRDefault="00566810" w:rsidP="00915C34">
      <w:pPr>
        <w:pStyle w:val="BodyA"/>
        <w:spacing w:line="276" w:lineRule="auto"/>
        <w:jc w:val="both"/>
        <w:rPr>
          <w:rFonts w:ascii="Times New Roman" w:hAnsi="Times New Roman" w:cs="Times New Roman"/>
          <w:b/>
          <w:bCs/>
          <w:sz w:val="24"/>
          <w:szCs w:val="24"/>
        </w:rPr>
      </w:pPr>
    </w:p>
    <w:p w:rsidR="00566810" w:rsidRPr="00395404" w:rsidRDefault="00566810" w:rsidP="00F97505">
      <w:pPr>
        <w:numPr>
          <w:ilvl w:val="0"/>
          <w:numId w:val="66"/>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 xml:space="preserve">Béjar, R., Latre, M. Á., Nogueras-Iso, J., Muro-Medrano, P. R., &amp; Zarazaga-Soria, F. J. (2009). </w:t>
      </w:r>
      <w:r w:rsidRPr="00395404">
        <w:rPr>
          <w:rFonts w:ascii="Times New Roman" w:hAnsi="Times New Roman" w:cs="Times New Roman"/>
          <w:i/>
          <w:sz w:val="24"/>
          <w:szCs w:val="24"/>
          <w:shd w:val="clear" w:color="auto" w:fill="FFFFFF"/>
        </w:rPr>
        <w:t>An architectural style for spatial data infrastructures</w:t>
      </w:r>
      <w:r w:rsidRPr="00395404">
        <w:rPr>
          <w:rFonts w:ascii="Times New Roman" w:hAnsi="Times New Roman" w:cs="Times New Roman"/>
          <w:sz w:val="24"/>
          <w:szCs w:val="24"/>
          <w:shd w:val="clear" w:color="auto" w:fill="FFFFFF"/>
        </w:rPr>
        <w:t>. International Journal of Geographical Information Science, 23(3), 271–294. https://doi.org/10.1080/13658810801905282</w:t>
      </w:r>
    </w:p>
    <w:p w:rsidR="00566810" w:rsidRPr="00395404" w:rsidRDefault="00566810" w:rsidP="00F97505">
      <w:pPr>
        <w:pStyle w:val="Default"/>
        <w:numPr>
          <w:ilvl w:val="0"/>
          <w:numId w:val="66"/>
        </w:numPr>
        <w:spacing w:line="276" w:lineRule="auto"/>
        <w:jc w:val="both"/>
        <w:rPr>
          <w:rFonts w:ascii="Times New Roman" w:hAnsi="Times New Roman" w:cs="Times New Roman"/>
          <w:color w:val="auto"/>
          <w:shd w:val="clear" w:color="auto" w:fill="FFFFFF"/>
        </w:rPr>
      </w:pPr>
      <w:r w:rsidRPr="00395404">
        <w:rPr>
          <w:rFonts w:ascii="Times New Roman" w:hAnsi="Times New Roman" w:cs="Times New Roman"/>
          <w:color w:val="auto"/>
          <w:shd w:val="clear" w:color="auto" w:fill="FFFFFF"/>
        </w:rPr>
        <w:t xml:space="preserve">Head, A. J. (2017). </w:t>
      </w:r>
      <w:r w:rsidRPr="00395404">
        <w:rPr>
          <w:rFonts w:ascii="Times New Roman" w:hAnsi="Times New Roman" w:cs="Times New Roman"/>
          <w:i/>
          <w:color w:val="auto"/>
          <w:shd w:val="clear" w:color="auto" w:fill="FFFFFF"/>
        </w:rPr>
        <w:t>Planning and Designing Academic Library Learning Spaces: Expert Perspectives of Architects, Librarians, and Library Consultants</w:t>
      </w:r>
      <w:r w:rsidRPr="00395404">
        <w:rPr>
          <w:rFonts w:ascii="Times New Roman" w:hAnsi="Times New Roman" w:cs="Times New Roman"/>
          <w:color w:val="auto"/>
          <w:shd w:val="clear" w:color="auto" w:fill="FFFFFF"/>
        </w:rPr>
        <w:t xml:space="preserve">. SSRN Electronic Journal. </w:t>
      </w:r>
      <w:hyperlink r:id="rId85" w:history="1">
        <w:r w:rsidRPr="00395404">
          <w:rPr>
            <w:rFonts w:ascii="Times New Roman" w:hAnsi="Times New Roman" w:cs="Times New Roman"/>
            <w:color w:val="auto"/>
          </w:rPr>
          <w:t>https://doi.org/10.2139/ssrn.2885471</w:t>
        </w:r>
      </w:hyperlink>
      <w:r w:rsidRPr="00395404">
        <w:rPr>
          <w:rFonts w:ascii="Times New Roman" w:hAnsi="Times New Roman" w:cs="Times New Roman"/>
          <w:color w:val="auto"/>
          <w:shd w:val="clear" w:color="auto" w:fill="FFFFFF"/>
        </w:rPr>
        <w:t>.</w:t>
      </w:r>
    </w:p>
    <w:p w:rsidR="00566810" w:rsidRPr="00395404" w:rsidRDefault="00566810" w:rsidP="00F97505">
      <w:pPr>
        <w:numPr>
          <w:ilvl w:val="0"/>
          <w:numId w:val="66"/>
        </w:numPr>
        <w:spacing w:after="0"/>
        <w:jc w:val="both"/>
        <w:rPr>
          <w:rFonts w:ascii="Times New Roman" w:hAnsi="Times New Roman" w:cs="Times New Roman"/>
          <w:sz w:val="24"/>
          <w:szCs w:val="24"/>
          <w:shd w:val="clear" w:color="auto" w:fill="FFFFFF"/>
        </w:rPr>
      </w:pPr>
      <w:r w:rsidRPr="00395404">
        <w:rPr>
          <w:rFonts w:ascii="Times New Roman" w:hAnsi="Times New Roman" w:cs="Times New Roman"/>
          <w:sz w:val="24"/>
          <w:szCs w:val="24"/>
          <w:shd w:val="clear" w:color="auto" w:fill="FFFFFF"/>
        </w:rPr>
        <w:t xml:space="preserve">Wolfenden, A., &amp; Chusid, M. (1991). </w:t>
      </w:r>
      <w:r w:rsidRPr="00395404">
        <w:rPr>
          <w:rFonts w:ascii="Times New Roman" w:hAnsi="Times New Roman" w:cs="Times New Roman"/>
          <w:i/>
          <w:sz w:val="24"/>
          <w:szCs w:val="24"/>
          <w:shd w:val="clear" w:color="auto" w:fill="FFFFFF"/>
        </w:rPr>
        <w:t xml:space="preserve">Time-Saver Standards for Building Types: </w:t>
      </w:r>
      <w:r w:rsidRPr="00395404">
        <w:rPr>
          <w:rFonts w:ascii="Times New Roman" w:hAnsi="Times New Roman" w:cs="Times New Roman"/>
          <w:sz w:val="24"/>
          <w:szCs w:val="24"/>
          <w:shd w:val="clear" w:color="auto" w:fill="FFFFFF"/>
        </w:rPr>
        <w:t>3rd Edition. Journal of Testing and Evaluation, 19(4), 347. https://doi.org/10.1520/jte12583j</w:t>
      </w:r>
    </w:p>
    <w:p w:rsidR="00566810" w:rsidRPr="00395404" w:rsidRDefault="00566810" w:rsidP="00395404">
      <w:pPr>
        <w:pStyle w:val="Default"/>
        <w:spacing w:line="360" w:lineRule="auto"/>
        <w:ind w:left="720"/>
        <w:jc w:val="both"/>
        <w:rPr>
          <w:rFonts w:ascii="Times New Roman" w:hAnsi="Times New Roman" w:cs="Times New Roman"/>
          <w:color w:val="auto"/>
          <w:shd w:val="clear" w:color="auto" w:fill="FFFFFF"/>
        </w:rPr>
      </w:pPr>
    </w:p>
    <w:p w:rsidR="00566810" w:rsidRPr="00395404" w:rsidRDefault="00566810"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566810" w:rsidRPr="00395404" w:rsidRDefault="00566810" w:rsidP="00395404">
      <w:pPr>
        <w:pStyle w:val="BodyText"/>
        <w:spacing w:line="360" w:lineRule="auto"/>
        <w:jc w:val="both"/>
        <w:rPr>
          <w:rFonts w:ascii="Times New Roman" w:hAnsi="Times New Roman" w:cs="Times New Roman"/>
          <w:b/>
          <w:sz w:val="24"/>
          <w:szCs w:val="24"/>
        </w:rPr>
      </w:pPr>
    </w:p>
    <w:p w:rsidR="00566810" w:rsidRPr="00915C34" w:rsidRDefault="00566810" w:rsidP="00395404">
      <w:pPr>
        <w:pStyle w:val="BodyText"/>
        <w:spacing w:line="360" w:lineRule="auto"/>
        <w:jc w:val="both"/>
        <w:rPr>
          <w:rFonts w:ascii="Times New Roman" w:hAnsi="Times New Roman" w:cs="Times New Roman"/>
          <w:b/>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CA092A" w:rsidRPr="00915C34" w:rsidTr="00971D79">
        <w:trPr>
          <w:jc w:val="center"/>
        </w:trPr>
        <w:tc>
          <w:tcPr>
            <w:tcW w:w="1418" w:type="dxa"/>
            <w:gridSpan w:val="4"/>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CA092A" w:rsidRPr="00915C34" w:rsidTr="00971D79">
        <w:trPr>
          <w:trHeight w:val="233"/>
          <w:jc w:val="center"/>
        </w:trPr>
        <w:tc>
          <w:tcPr>
            <w:tcW w:w="277" w:type="dxa"/>
            <w:vMerge w:val="restart"/>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CA092A" w:rsidRPr="00915C34" w:rsidRDefault="00CA092A" w:rsidP="00395404">
            <w:pPr>
              <w:spacing w:line="360" w:lineRule="auto"/>
              <w:jc w:val="both"/>
              <w:rPr>
                <w:rFonts w:ascii="Times New Roman" w:hAnsi="Times New Roman" w:cs="Times New Roman"/>
              </w:rPr>
            </w:pPr>
          </w:p>
        </w:tc>
        <w:tc>
          <w:tcPr>
            <w:tcW w:w="900" w:type="dxa"/>
            <w:vMerge/>
          </w:tcPr>
          <w:p w:rsidR="00CA092A" w:rsidRPr="00915C34" w:rsidRDefault="00CA092A" w:rsidP="00395404">
            <w:pPr>
              <w:spacing w:line="360" w:lineRule="auto"/>
              <w:jc w:val="both"/>
              <w:rPr>
                <w:rFonts w:ascii="Times New Roman" w:hAnsi="Times New Roman" w:cs="Times New Roman"/>
              </w:rPr>
            </w:pPr>
          </w:p>
        </w:tc>
        <w:tc>
          <w:tcPr>
            <w:tcW w:w="1080" w:type="dxa"/>
            <w:vMerge/>
          </w:tcPr>
          <w:p w:rsidR="00CA092A" w:rsidRPr="00915C34" w:rsidRDefault="00CA092A" w:rsidP="00395404">
            <w:pPr>
              <w:spacing w:line="360" w:lineRule="auto"/>
              <w:jc w:val="both"/>
              <w:rPr>
                <w:rFonts w:ascii="Times New Roman" w:hAnsi="Times New Roman" w:cs="Times New Roman"/>
              </w:rPr>
            </w:pPr>
          </w:p>
        </w:tc>
      </w:tr>
      <w:tr w:rsidR="00CA092A" w:rsidRPr="00915C34" w:rsidTr="00971D79">
        <w:trPr>
          <w:trHeight w:val="233"/>
          <w:jc w:val="center"/>
        </w:trPr>
        <w:tc>
          <w:tcPr>
            <w:tcW w:w="277" w:type="dxa"/>
            <w:vMerge/>
          </w:tcPr>
          <w:p w:rsidR="00CA092A" w:rsidRPr="00915C34" w:rsidRDefault="00CA092A" w:rsidP="00395404">
            <w:pPr>
              <w:spacing w:line="360" w:lineRule="auto"/>
              <w:jc w:val="both"/>
              <w:rPr>
                <w:rFonts w:ascii="Times New Roman" w:hAnsi="Times New Roman" w:cs="Times New Roman"/>
                <w:b/>
                <w:bCs/>
              </w:rPr>
            </w:pPr>
          </w:p>
        </w:tc>
        <w:tc>
          <w:tcPr>
            <w:tcW w:w="376" w:type="dxa"/>
            <w:vMerge/>
          </w:tcPr>
          <w:p w:rsidR="00CA092A" w:rsidRPr="00915C34" w:rsidRDefault="00CA092A" w:rsidP="00395404">
            <w:pPr>
              <w:spacing w:line="360" w:lineRule="auto"/>
              <w:jc w:val="both"/>
              <w:rPr>
                <w:rFonts w:ascii="Times New Roman" w:hAnsi="Times New Roman" w:cs="Times New Roman"/>
                <w:b/>
                <w:bCs/>
              </w:rPr>
            </w:pPr>
          </w:p>
        </w:tc>
        <w:tc>
          <w:tcPr>
            <w:tcW w:w="396" w:type="dxa"/>
            <w:vMerge/>
          </w:tcPr>
          <w:p w:rsidR="00CA092A" w:rsidRPr="00915C34" w:rsidRDefault="00CA092A" w:rsidP="00395404">
            <w:pPr>
              <w:spacing w:line="360" w:lineRule="auto"/>
              <w:jc w:val="both"/>
              <w:rPr>
                <w:rFonts w:ascii="Times New Roman" w:hAnsi="Times New Roman" w:cs="Times New Roman"/>
                <w:b/>
                <w:bCs/>
              </w:rPr>
            </w:pPr>
          </w:p>
        </w:tc>
        <w:tc>
          <w:tcPr>
            <w:tcW w:w="369" w:type="dxa"/>
            <w:vMerge/>
          </w:tcPr>
          <w:p w:rsidR="00CA092A" w:rsidRPr="00915C34" w:rsidRDefault="00CA092A" w:rsidP="00395404">
            <w:pPr>
              <w:spacing w:line="360" w:lineRule="auto"/>
              <w:jc w:val="both"/>
              <w:rPr>
                <w:rFonts w:ascii="Times New Roman" w:hAnsi="Times New Roman" w:cs="Times New Roman"/>
                <w:b/>
                <w:bCs/>
              </w:rPr>
            </w:pPr>
          </w:p>
        </w:tc>
        <w:tc>
          <w:tcPr>
            <w:tcW w:w="981" w:type="dxa"/>
            <w:gridSpan w:val="2"/>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CA092A" w:rsidRPr="00915C34" w:rsidRDefault="00CA092A" w:rsidP="00395404">
            <w:pPr>
              <w:spacing w:line="360" w:lineRule="auto"/>
              <w:jc w:val="both"/>
              <w:rPr>
                <w:rFonts w:ascii="Times New Roman" w:hAnsi="Times New Roman" w:cs="Times New Roman"/>
              </w:rPr>
            </w:pPr>
          </w:p>
        </w:tc>
        <w:tc>
          <w:tcPr>
            <w:tcW w:w="900" w:type="dxa"/>
            <w:vMerge/>
          </w:tcPr>
          <w:p w:rsidR="00CA092A" w:rsidRPr="00915C34" w:rsidRDefault="00CA092A" w:rsidP="00395404">
            <w:pPr>
              <w:spacing w:line="360" w:lineRule="auto"/>
              <w:jc w:val="both"/>
              <w:rPr>
                <w:rFonts w:ascii="Times New Roman" w:hAnsi="Times New Roman" w:cs="Times New Roman"/>
              </w:rPr>
            </w:pPr>
          </w:p>
        </w:tc>
        <w:tc>
          <w:tcPr>
            <w:tcW w:w="1080" w:type="dxa"/>
            <w:vMerge/>
          </w:tcPr>
          <w:p w:rsidR="00CA092A" w:rsidRPr="00915C34" w:rsidRDefault="00CA092A" w:rsidP="00395404">
            <w:pPr>
              <w:spacing w:line="360" w:lineRule="auto"/>
              <w:jc w:val="both"/>
              <w:rPr>
                <w:rFonts w:ascii="Times New Roman" w:hAnsi="Times New Roman" w:cs="Times New Roman"/>
              </w:rPr>
            </w:pPr>
          </w:p>
        </w:tc>
      </w:tr>
      <w:tr w:rsidR="00CA092A" w:rsidRPr="00915C34" w:rsidTr="00971D79">
        <w:trPr>
          <w:trHeight w:val="232"/>
          <w:jc w:val="center"/>
        </w:trPr>
        <w:tc>
          <w:tcPr>
            <w:tcW w:w="277" w:type="dxa"/>
            <w:vMerge/>
          </w:tcPr>
          <w:p w:rsidR="00CA092A" w:rsidRPr="00915C34" w:rsidRDefault="00CA092A" w:rsidP="00395404">
            <w:pPr>
              <w:spacing w:line="360" w:lineRule="auto"/>
              <w:jc w:val="both"/>
              <w:rPr>
                <w:rFonts w:ascii="Times New Roman" w:hAnsi="Times New Roman" w:cs="Times New Roman"/>
                <w:b/>
                <w:bCs/>
              </w:rPr>
            </w:pPr>
          </w:p>
        </w:tc>
        <w:tc>
          <w:tcPr>
            <w:tcW w:w="376" w:type="dxa"/>
            <w:vMerge/>
          </w:tcPr>
          <w:p w:rsidR="00CA092A" w:rsidRPr="00915C34" w:rsidRDefault="00CA092A" w:rsidP="00395404">
            <w:pPr>
              <w:spacing w:line="360" w:lineRule="auto"/>
              <w:jc w:val="both"/>
              <w:rPr>
                <w:rFonts w:ascii="Times New Roman" w:hAnsi="Times New Roman" w:cs="Times New Roman"/>
                <w:b/>
                <w:bCs/>
              </w:rPr>
            </w:pPr>
          </w:p>
        </w:tc>
        <w:tc>
          <w:tcPr>
            <w:tcW w:w="396" w:type="dxa"/>
            <w:vMerge/>
          </w:tcPr>
          <w:p w:rsidR="00CA092A" w:rsidRPr="00915C34" w:rsidRDefault="00CA092A" w:rsidP="00395404">
            <w:pPr>
              <w:spacing w:line="360" w:lineRule="auto"/>
              <w:jc w:val="both"/>
              <w:rPr>
                <w:rFonts w:ascii="Times New Roman" w:hAnsi="Times New Roman" w:cs="Times New Roman"/>
                <w:b/>
                <w:bCs/>
              </w:rPr>
            </w:pPr>
          </w:p>
        </w:tc>
        <w:tc>
          <w:tcPr>
            <w:tcW w:w="369" w:type="dxa"/>
            <w:vMerge/>
          </w:tcPr>
          <w:p w:rsidR="00CA092A" w:rsidRPr="00915C34" w:rsidRDefault="00CA092A" w:rsidP="00395404">
            <w:pPr>
              <w:spacing w:line="360" w:lineRule="auto"/>
              <w:jc w:val="both"/>
              <w:rPr>
                <w:rFonts w:ascii="Times New Roman" w:hAnsi="Times New Roman" w:cs="Times New Roman"/>
                <w:b/>
                <w:bCs/>
              </w:rPr>
            </w:pPr>
          </w:p>
        </w:tc>
        <w:tc>
          <w:tcPr>
            <w:tcW w:w="439" w:type="dxa"/>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CA092A" w:rsidRPr="00915C34" w:rsidRDefault="00CA092A"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CA092A" w:rsidRPr="00915C34" w:rsidRDefault="00CA092A" w:rsidP="00395404">
            <w:pPr>
              <w:spacing w:line="360" w:lineRule="auto"/>
              <w:jc w:val="both"/>
              <w:rPr>
                <w:rFonts w:ascii="Times New Roman" w:hAnsi="Times New Roman" w:cs="Times New Roman"/>
                <w:b/>
              </w:rPr>
            </w:pPr>
          </w:p>
        </w:tc>
        <w:tc>
          <w:tcPr>
            <w:tcW w:w="450" w:type="dxa"/>
            <w:vMerge/>
          </w:tcPr>
          <w:p w:rsidR="00CA092A" w:rsidRPr="00915C34" w:rsidRDefault="00CA092A" w:rsidP="00395404">
            <w:pPr>
              <w:spacing w:line="360" w:lineRule="auto"/>
              <w:jc w:val="both"/>
              <w:rPr>
                <w:rFonts w:ascii="Times New Roman" w:hAnsi="Times New Roman" w:cs="Times New Roman"/>
                <w:b/>
              </w:rPr>
            </w:pPr>
          </w:p>
        </w:tc>
        <w:tc>
          <w:tcPr>
            <w:tcW w:w="720" w:type="dxa"/>
            <w:vMerge/>
          </w:tcPr>
          <w:p w:rsidR="00CA092A" w:rsidRPr="00915C34" w:rsidRDefault="00CA092A" w:rsidP="00395404">
            <w:pPr>
              <w:spacing w:line="360" w:lineRule="auto"/>
              <w:jc w:val="both"/>
              <w:rPr>
                <w:rFonts w:ascii="Times New Roman" w:hAnsi="Times New Roman" w:cs="Times New Roman"/>
                <w:b/>
              </w:rPr>
            </w:pPr>
          </w:p>
        </w:tc>
        <w:tc>
          <w:tcPr>
            <w:tcW w:w="990" w:type="dxa"/>
            <w:vMerge/>
          </w:tcPr>
          <w:p w:rsidR="00CA092A" w:rsidRPr="00915C34" w:rsidRDefault="00CA092A" w:rsidP="00395404">
            <w:pPr>
              <w:spacing w:line="360" w:lineRule="auto"/>
              <w:jc w:val="both"/>
              <w:rPr>
                <w:rFonts w:ascii="Times New Roman" w:hAnsi="Times New Roman" w:cs="Times New Roman"/>
                <w:b/>
              </w:rPr>
            </w:pPr>
          </w:p>
        </w:tc>
        <w:tc>
          <w:tcPr>
            <w:tcW w:w="990" w:type="dxa"/>
            <w:vMerge/>
          </w:tcPr>
          <w:p w:rsidR="00CA092A" w:rsidRPr="00915C34" w:rsidRDefault="00CA092A" w:rsidP="00395404">
            <w:pPr>
              <w:spacing w:line="360" w:lineRule="auto"/>
              <w:jc w:val="both"/>
              <w:rPr>
                <w:rFonts w:ascii="Times New Roman" w:hAnsi="Times New Roman" w:cs="Times New Roman"/>
                <w:b/>
              </w:rPr>
            </w:pPr>
          </w:p>
        </w:tc>
        <w:tc>
          <w:tcPr>
            <w:tcW w:w="628" w:type="dxa"/>
            <w:vMerge/>
          </w:tcPr>
          <w:p w:rsidR="00CA092A" w:rsidRPr="00915C34" w:rsidRDefault="00CA092A" w:rsidP="00395404">
            <w:pPr>
              <w:spacing w:line="360" w:lineRule="auto"/>
              <w:jc w:val="both"/>
              <w:rPr>
                <w:rFonts w:ascii="Times New Roman" w:hAnsi="Times New Roman" w:cs="Times New Roman"/>
                <w:b/>
              </w:rPr>
            </w:pPr>
          </w:p>
        </w:tc>
        <w:tc>
          <w:tcPr>
            <w:tcW w:w="810" w:type="dxa"/>
            <w:vMerge/>
          </w:tcPr>
          <w:p w:rsidR="00CA092A" w:rsidRPr="00915C34" w:rsidRDefault="00CA092A" w:rsidP="00395404">
            <w:pPr>
              <w:spacing w:line="360" w:lineRule="auto"/>
              <w:jc w:val="both"/>
              <w:rPr>
                <w:rFonts w:ascii="Times New Roman" w:hAnsi="Times New Roman" w:cs="Times New Roman"/>
              </w:rPr>
            </w:pPr>
          </w:p>
        </w:tc>
        <w:tc>
          <w:tcPr>
            <w:tcW w:w="900" w:type="dxa"/>
            <w:vMerge/>
          </w:tcPr>
          <w:p w:rsidR="00CA092A" w:rsidRPr="00915C34" w:rsidRDefault="00CA092A" w:rsidP="00395404">
            <w:pPr>
              <w:spacing w:line="360" w:lineRule="auto"/>
              <w:jc w:val="both"/>
              <w:rPr>
                <w:rFonts w:ascii="Times New Roman" w:hAnsi="Times New Roman" w:cs="Times New Roman"/>
              </w:rPr>
            </w:pPr>
          </w:p>
        </w:tc>
        <w:tc>
          <w:tcPr>
            <w:tcW w:w="1080" w:type="dxa"/>
            <w:vMerge/>
          </w:tcPr>
          <w:p w:rsidR="00CA092A" w:rsidRPr="00915C34" w:rsidRDefault="00CA092A" w:rsidP="00395404">
            <w:pPr>
              <w:spacing w:line="360" w:lineRule="auto"/>
              <w:jc w:val="both"/>
              <w:rPr>
                <w:rFonts w:ascii="Times New Roman" w:hAnsi="Times New Roman" w:cs="Times New Roman"/>
              </w:rPr>
            </w:pPr>
          </w:p>
        </w:tc>
      </w:tr>
      <w:tr w:rsidR="00CA092A" w:rsidRPr="00915C34" w:rsidTr="00971D79">
        <w:trPr>
          <w:jc w:val="center"/>
        </w:trPr>
        <w:tc>
          <w:tcPr>
            <w:tcW w:w="277" w:type="dxa"/>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76" w:type="dxa"/>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396" w:type="dxa"/>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369" w:type="dxa"/>
          </w:tcPr>
          <w:p w:rsidR="00CA092A" w:rsidRPr="00915C34" w:rsidRDefault="00CA092A" w:rsidP="00395404">
            <w:pPr>
              <w:spacing w:line="360" w:lineRule="auto"/>
              <w:jc w:val="both"/>
              <w:rPr>
                <w:rFonts w:ascii="Times New Roman" w:hAnsi="Times New Roman" w:cs="Times New Roman"/>
                <w:b/>
                <w:bCs/>
              </w:rPr>
            </w:pPr>
            <w:r w:rsidRPr="00915C34">
              <w:rPr>
                <w:rFonts w:ascii="Times New Roman" w:hAnsi="Times New Roman" w:cs="Times New Roman"/>
                <w:b/>
                <w:bCs/>
              </w:rPr>
              <w:t>3</w:t>
            </w:r>
          </w:p>
        </w:tc>
        <w:tc>
          <w:tcPr>
            <w:tcW w:w="439"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00</w:t>
            </w:r>
          </w:p>
        </w:tc>
        <w:tc>
          <w:tcPr>
            <w:tcW w:w="990"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628"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7</w:t>
            </w:r>
          </w:p>
        </w:tc>
        <w:tc>
          <w:tcPr>
            <w:tcW w:w="1080" w:type="dxa"/>
          </w:tcPr>
          <w:p w:rsidR="00CA092A" w:rsidRPr="00915C34" w:rsidRDefault="00CA092A" w:rsidP="00395404">
            <w:pPr>
              <w:spacing w:line="360" w:lineRule="auto"/>
              <w:jc w:val="both"/>
              <w:rPr>
                <w:rFonts w:ascii="Times New Roman" w:hAnsi="Times New Roman" w:cs="Times New Roman"/>
              </w:rPr>
            </w:pPr>
            <w:r w:rsidRPr="00915C34">
              <w:rPr>
                <w:rFonts w:ascii="Times New Roman" w:hAnsi="Times New Roman" w:cs="Times New Roman"/>
              </w:rPr>
              <w:t>12</w:t>
            </w:r>
          </w:p>
        </w:tc>
      </w:tr>
    </w:tbl>
    <w:p w:rsidR="00CA092A" w:rsidRPr="00915C34" w:rsidRDefault="00CA092A"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566810" w:rsidRPr="00395404" w:rsidRDefault="0056681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915C34" w:rsidTr="00C3507B">
        <w:trPr>
          <w:trHeight w:val="387"/>
          <w:jc w:val="center"/>
        </w:trPr>
        <w:tc>
          <w:tcPr>
            <w:tcW w:w="284"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2"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w:t>
            </w:r>
          </w:p>
        </w:tc>
        <w:tc>
          <w:tcPr>
            <w:tcW w:w="271"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PO2</w:t>
            </w:r>
          </w:p>
        </w:tc>
        <w:tc>
          <w:tcPr>
            <w:tcW w:w="271"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PO3</w:t>
            </w:r>
          </w:p>
        </w:tc>
        <w:tc>
          <w:tcPr>
            <w:tcW w:w="271"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PO4</w:t>
            </w:r>
          </w:p>
        </w:tc>
        <w:tc>
          <w:tcPr>
            <w:tcW w:w="271"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PO5</w:t>
            </w:r>
          </w:p>
        </w:tc>
        <w:tc>
          <w:tcPr>
            <w:tcW w:w="271"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PO6</w:t>
            </w:r>
          </w:p>
        </w:tc>
        <w:tc>
          <w:tcPr>
            <w:tcW w:w="271"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PO7</w:t>
            </w:r>
          </w:p>
        </w:tc>
        <w:tc>
          <w:tcPr>
            <w:tcW w:w="271"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PO8</w:t>
            </w:r>
          </w:p>
        </w:tc>
        <w:tc>
          <w:tcPr>
            <w:tcW w:w="271"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PO9</w:t>
            </w:r>
          </w:p>
        </w:tc>
        <w:tc>
          <w:tcPr>
            <w:tcW w:w="322"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PO10</w:t>
            </w:r>
          </w:p>
        </w:tc>
        <w:tc>
          <w:tcPr>
            <w:tcW w:w="322"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PO11</w:t>
            </w:r>
          </w:p>
        </w:tc>
        <w:tc>
          <w:tcPr>
            <w:tcW w:w="327" w:type="pct"/>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PO12</w:t>
            </w:r>
          </w:p>
        </w:tc>
        <w:tc>
          <w:tcPr>
            <w:tcW w:w="327"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PSO1</w:t>
            </w:r>
          </w:p>
        </w:tc>
        <w:tc>
          <w:tcPr>
            <w:tcW w:w="327"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PSO2</w:t>
            </w:r>
          </w:p>
        </w:tc>
        <w:tc>
          <w:tcPr>
            <w:tcW w:w="327"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PSO3</w:t>
            </w:r>
          </w:p>
        </w:tc>
        <w:tc>
          <w:tcPr>
            <w:tcW w:w="324"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PSO4</w:t>
            </w:r>
          </w:p>
        </w:tc>
      </w:tr>
      <w:tr w:rsidR="00566810" w:rsidRPr="00915C34" w:rsidTr="00C3507B">
        <w:trPr>
          <w:trHeight w:val="477"/>
          <w:jc w:val="center"/>
        </w:trPr>
        <w:tc>
          <w:tcPr>
            <w:tcW w:w="284" w:type="pct"/>
            <w:shd w:val="clear" w:color="auto" w:fill="auto"/>
            <w:vAlign w:val="center"/>
          </w:tcPr>
          <w:p w:rsidR="00566810" w:rsidRPr="00915C34" w:rsidRDefault="0056681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CO1</w:t>
            </w:r>
          </w:p>
        </w:tc>
        <w:tc>
          <w:tcPr>
            <w:tcW w:w="272"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CA092A"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CA092A"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CA092A"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7"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324"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r w:rsidR="00566810" w:rsidRPr="00915C34" w:rsidTr="00C3507B">
        <w:trPr>
          <w:trHeight w:val="410"/>
          <w:jc w:val="center"/>
        </w:trPr>
        <w:tc>
          <w:tcPr>
            <w:tcW w:w="284" w:type="pct"/>
            <w:shd w:val="clear" w:color="auto" w:fill="auto"/>
            <w:vAlign w:val="center"/>
          </w:tcPr>
          <w:p w:rsidR="00566810" w:rsidRPr="00915C34" w:rsidRDefault="0056681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CO2</w:t>
            </w:r>
          </w:p>
        </w:tc>
        <w:tc>
          <w:tcPr>
            <w:tcW w:w="272" w:type="pct"/>
            <w:shd w:val="clear" w:color="auto" w:fill="auto"/>
            <w:vAlign w:val="center"/>
          </w:tcPr>
          <w:p w:rsidR="00566810" w:rsidRPr="00915C34" w:rsidRDefault="00CA092A"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CA092A"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CA092A"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7"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566810" w:rsidRPr="00915C34" w:rsidRDefault="0056681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324" w:type="pct"/>
            <w:shd w:val="clear" w:color="auto" w:fill="auto"/>
            <w:vAlign w:val="center"/>
          </w:tcPr>
          <w:p w:rsidR="00566810" w:rsidRPr="00915C34" w:rsidRDefault="00566810" w:rsidP="00503ED1">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r>
    </w:tbl>
    <w:p w:rsidR="00566810" w:rsidRPr="00915C34" w:rsidRDefault="00566810" w:rsidP="00915C34">
      <w:pPr>
        <w:pStyle w:val="BodyA"/>
        <w:widowControl w:val="0"/>
        <w:spacing w:before="120" w:line="360" w:lineRule="auto"/>
        <w:jc w:val="center"/>
        <w:rPr>
          <w:rFonts w:ascii="Times New Roman" w:eastAsia="Times New Roman" w:hAnsi="Times New Roman" w:cs="Times New Roman"/>
          <w:bCs/>
          <w:szCs w:val="24"/>
        </w:rPr>
      </w:pPr>
      <w:r w:rsidRPr="00915C34">
        <w:rPr>
          <w:rFonts w:ascii="Times New Roman" w:eastAsia="Times New Roman" w:hAnsi="Times New Roman" w:cs="Times New Roman"/>
          <w:bCs/>
          <w:szCs w:val="24"/>
        </w:rPr>
        <w:t>1: strongly related, 2: moderately related and 3: weakly related</w:t>
      </w:r>
    </w:p>
    <w:p w:rsidR="002D7869" w:rsidRPr="00395404" w:rsidRDefault="002D7869" w:rsidP="00395404">
      <w:pPr>
        <w:pStyle w:val="BodyA"/>
        <w:widowControl w:val="0"/>
        <w:spacing w:before="120" w:line="360" w:lineRule="auto"/>
        <w:jc w:val="both"/>
        <w:rPr>
          <w:rFonts w:ascii="Times New Roman" w:eastAsia="Times New Roman" w:hAnsi="Times New Roman" w:cs="Times New Roman"/>
          <w:bCs/>
          <w:sz w:val="24"/>
          <w:szCs w:val="24"/>
        </w:rPr>
      </w:pPr>
    </w:p>
    <w:p w:rsidR="002D7869" w:rsidRPr="00395404" w:rsidRDefault="002D7869" w:rsidP="00395404">
      <w:pPr>
        <w:pStyle w:val="BodyA"/>
        <w:widowControl w:val="0"/>
        <w:spacing w:before="120" w:line="360" w:lineRule="auto"/>
        <w:jc w:val="both"/>
        <w:rPr>
          <w:rFonts w:ascii="Times New Roman" w:eastAsia="Times New Roman" w:hAnsi="Times New Roman" w:cs="Times New Roman"/>
          <w:bCs/>
          <w:sz w:val="24"/>
          <w:szCs w:val="24"/>
        </w:rPr>
      </w:pP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355"/>
        <w:gridCol w:w="524"/>
        <w:gridCol w:w="353"/>
        <w:gridCol w:w="375"/>
      </w:tblGrid>
      <w:tr w:rsidR="002D7869" w:rsidRPr="00395404" w:rsidTr="00971D7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395404">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7869" w:rsidRPr="00395404" w:rsidRDefault="002D7869" w:rsidP="00915C3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BUILDING MATERIALS AND CONSTRUCTION TECHNOLOGY – VI</w:t>
            </w:r>
          </w:p>
          <w:p w:rsidR="002D7869" w:rsidRPr="00395404" w:rsidRDefault="002D7869" w:rsidP="00915C34">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 2602)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D7869"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sz w:val="24"/>
                <w:szCs w:val="24"/>
              </w:rPr>
              <w:t>Date of Approval: 31</w:t>
            </w:r>
            <w:r w:rsidRPr="00395404">
              <w:rPr>
                <w:rFonts w:ascii="Times New Roman" w:eastAsia="Cambria" w:hAnsi="Times New Roman" w:cs="Times New Roman"/>
                <w:sz w:val="24"/>
                <w:szCs w:val="24"/>
                <w:vertAlign w:val="superscript"/>
              </w:rPr>
              <w:t>st</w:t>
            </w:r>
            <w:r w:rsidRPr="00395404">
              <w:rPr>
                <w:rFonts w:ascii="Times New Roman" w:eastAsia="Cambria" w:hAnsi="Times New Roman" w:cs="Times New Roman"/>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5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4</w:t>
            </w:r>
          </w:p>
        </w:tc>
      </w:tr>
      <w:tr w:rsidR="002D7869"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2D7869" w:rsidRPr="00395404" w:rsidRDefault="002D7869" w:rsidP="00915C34">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And Construction Technology – V</w:t>
            </w:r>
          </w:p>
        </w:tc>
      </w:tr>
      <w:tr w:rsidR="002D7869"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869" w:rsidRPr="00395404" w:rsidRDefault="002D7869"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2D7869" w:rsidRPr="00395404" w:rsidRDefault="002D7869" w:rsidP="00915C3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Structure - VI</w:t>
            </w:r>
          </w:p>
        </w:tc>
      </w:tr>
    </w:tbl>
    <w:p w:rsidR="00C3507B" w:rsidRPr="00395404" w:rsidRDefault="00C3507B" w:rsidP="00395404">
      <w:pPr>
        <w:pStyle w:val="BodyA"/>
        <w:widowControl w:val="0"/>
        <w:spacing w:before="120" w:line="360" w:lineRule="auto"/>
        <w:jc w:val="both"/>
        <w:rPr>
          <w:rFonts w:ascii="Times New Roman" w:eastAsia="Times New Roman" w:hAnsi="Times New Roman" w:cs="Times New Roman"/>
          <w:bCs/>
          <w:sz w:val="24"/>
          <w:szCs w:val="24"/>
        </w:rPr>
      </w:pPr>
    </w:p>
    <w:p w:rsidR="00C3507B" w:rsidRPr="00395404" w:rsidRDefault="00C3507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Catalog Description</w:t>
      </w:r>
    </w:p>
    <w:p w:rsidR="002D7869" w:rsidRPr="00395404" w:rsidRDefault="00C3507B" w:rsidP="00395404">
      <w:pPr>
        <w:pStyle w:val="Default"/>
        <w:spacing w:line="360" w:lineRule="auto"/>
        <w:jc w:val="both"/>
        <w:rPr>
          <w:rFonts w:ascii="Times New Roman" w:hAnsi="Times New Roman" w:cs="Times New Roman"/>
        </w:rPr>
      </w:pPr>
      <w:r w:rsidRPr="00395404">
        <w:rPr>
          <w:rFonts w:ascii="Times New Roman" w:hAnsi="Times New Roman" w:cs="Times New Roman"/>
        </w:rPr>
        <w:t>The aim of this course is t</w:t>
      </w:r>
      <w:r w:rsidR="002D7869" w:rsidRPr="00395404">
        <w:rPr>
          <w:rFonts w:ascii="Times New Roman" w:hAnsi="Times New Roman" w:cs="Times New Roman"/>
        </w:rPr>
        <w:t>o familiarize students with steel structures for the construction of steel columns, beams, trusses etc. It also aims to make students aware of the construction fundamentals to construct steel framed structures. The studies proceed with sensitizing students about the construction details of the contemporary / modern methods of constructing factory sheds/ large span structures, etc with modern materials and technologies. The course covers introduction of steel structures such as design of columns, beams and foundations.</w:t>
      </w:r>
    </w:p>
    <w:p w:rsidR="00C3507B" w:rsidRPr="00395404" w:rsidRDefault="00C3507B" w:rsidP="00395404">
      <w:pPr>
        <w:pStyle w:val="Default"/>
        <w:spacing w:line="360" w:lineRule="auto"/>
        <w:jc w:val="both"/>
        <w:rPr>
          <w:rFonts w:ascii="Times New Roman" w:hAnsi="Times New Roman" w:cs="Times New Roman"/>
          <w:color w:val="FF0000"/>
        </w:rPr>
      </w:pPr>
    </w:p>
    <w:p w:rsidR="00C3507B" w:rsidRPr="00395404" w:rsidRDefault="00C3507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C3507B" w:rsidRPr="00395404" w:rsidRDefault="00C3507B"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2D7869" w:rsidRPr="00395404" w:rsidRDefault="002D7869" w:rsidP="00F97505">
      <w:pPr>
        <w:pStyle w:val="ListParagraph"/>
        <w:numPr>
          <w:ilvl w:val="0"/>
          <w:numId w:val="127"/>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introduce the concepts of designing with steel structures and its components. </w:t>
      </w:r>
    </w:p>
    <w:p w:rsidR="002D7869" w:rsidRPr="00395404" w:rsidRDefault="002D7869" w:rsidP="00F97505">
      <w:pPr>
        <w:pStyle w:val="ListParagraph"/>
        <w:numPr>
          <w:ilvl w:val="0"/>
          <w:numId w:val="127"/>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elucidate the role of steel ropes/strands in pre-stressing in concrete members. </w:t>
      </w:r>
    </w:p>
    <w:p w:rsidR="002D7869" w:rsidRPr="00395404" w:rsidRDefault="002D7869" w:rsidP="00F97505">
      <w:pPr>
        <w:pStyle w:val="ListParagraph"/>
        <w:numPr>
          <w:ilvl w:val="0"/>
          <w:numId w:val="127"/>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enable students to understand and design components such as staircases with steel structural members.</w:t>
      </w:r>
    </w:p>
    <w:p w:rsidR="00C3507B" w:rsidRPr="00395404" w:rsidRDefault="00C3507B" w:rsidP="00395404">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395404" w:rsidRDefault="00C3507B"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C3507B" w:rsidRPr="00395404" w:rsidRDefault="00C3507B"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1F17BB" w:rsidRPr="00395404" w:rsidRDefault="00C3507B" w:rsidP="00395404">
      <w:pPr>
        <w:pStyle w:val="Default"/>
        <w:spacing w:line="360" w:lineRule="auto"/>
        <w:jc w:val="both"/>
        <w:rPr>
          <w:rFonts w:ascii="Times New Roman" w:hAnsi="Times New Roman" w:cs="Times New Roman"/>
        </w:rPr>
      </w:pPr>
      <w:r w:rsidRPr="00395404">
        <w:rPr>
          <w:rFonts w:ascii="Times New Roman" w:hAnsi="Times New Roman" w:cs="Times New Roman"/>
          <w:b/>
        </w:rPr>
        <w:lastRenderedPageBreak/>
        <w:t>CO1:</w:t>
      </w:r>
      <w:r w:rsidRPr="00395404">
        <w:rPr>
          <w:rFonts w:ascii="Times New Roman" w:hAnsi="Times New Roman" w:cs="Times New Roman"/>
        </w:rPr>
        <w:tab/>
      </w:r>
      <w:r w:rsidR="001F17BB" w:rsidRPr="00395404">
        <w:rPr>
          <w:rFonts w:ascii="Times New Roman" w:hAnsi="Times New Roman" w:cs="Times New Roman"/>
          <w:bCs/>
        </w:rPr>
        <w:t>Explain</w:t>
      </w:r>
      <w:r w:rsidR="00503ED1">
        <w:rPr>
          <w:rFonts w:ascii="Times New Roman" w:hAnsi="Times New Roman" w:cs="Times New Roman"/>
          <w:bCs/>
        </w:rPr>
        <w:t xml:space="preserve"> </w:t>
      </w:r>
      <w:r w:rsidR="001F17BB" w:rsidRPr="00395404">
        <w:rPr>
          <w:rFonts w:ascii="Times New Roman" w:hAnsi="Times New Roman" w:cs="Times New Roman"/>
        </w:rPr>
        <w:t xml:space="preserve">the alternatives of Long span structures in Steel. </w:t>
      </w:r>
    </w:p>
    <w:p w:rsidR="00915C34" w:rsidRDefault="00C3507B" w:rsidP="00915C34">
      <w:pPr>
        <w:pStyle w:val="Default"/>
        <w:spacing w:line="360" w:lineRule="auto"/>
        <w:jc w:val="both"/>
        <w:rPr>
          <w:rFonts w:ascii="Times New Roman" w:hAnsi="Times New Roman" w:cs="Times New Roman"/>
        </w:rPr>
      </w:pPr>
      <w:r w:rsidRPr="00395404">
        <w:rPr>
          <w:rFonts w:ascii="Times New Roman" w:hAnsi="Times New Roman" w:cs="Times New Roman"/>
          <w:b/>
        </w:rPr>
        <w:t>CO2:</w:t>
      </w:r>
      <w:r w:rsidRPr="00395404">
        <w:rPr>
          <w:rFonts w:ascii="Times New Roman" w:hAnsi="Times New Roman" w:cs="Times New Roman"/>
        </w:rPr>
        <w:tab/>
      </w:r>
      <w:r w:rsidR="001F17BB" w:rsidRPr="00395404">
        <w:rPr>
          <w:rFonts w:ascii="Times New Roman" w:hAnsi="Times New Roman" w:cs="Times New Roman"/>
        </w:rPr>
        <w:t>Explain multi- storied steel frame structures connections and their components</w:t>
      </w:r>
      <w:r w:rsidR="00915C34">
        <w:rPr>
          <w:rFonts w:ascii="Times New Roman" w:hAnsi="Times New Roman" w:cs="Times New Roman"/>
        </w:rPr>
        <w:t>.</w:t>
      </w:r>
    </w:p>
    <w:p w:rsidR="00C3507B" w:rsidRPr="00395404" w:rsidRDefault="00C3507B" w:rsidP="00915C34">
      <w:pPr>
        <w:pStyle w:val="Default"/>
        <w:spacing w:line="360" w:lineRule="auto"/>
        <w:jc w:val="both"/>
        <w:rPr>
          <w:rFonts w:ascii="Times New Roman" w:hAnsi="Times New Roman" w:cs="Times New Roman"/>
        </w:rPr>
      </w:pPr>
      <w:r w:rsidRPr="00395404">
        <w:rPr>
          <w:rFonts w:ascii="Times New Roman" w:hAnsi="Times New Roman" w:cs="Times New Roman"/>
          <w:b/>
        </w:rPr>
        <w:t>CO3:</w:t>
      </w:r>
      <w:r w:rsidR="00CC4BDE" w:rsidRPr="00395404">
        <w:rPr>
          <w:rFonts w:ascii="Times New Roman" w:hAnsi="Times New Roman" w:cs="Times New Roman"/>
        </w:rPr>
        <w:tab/>
      </w:r>
      <w:r w:rsidR="001F17BB" w:rsidRPr="00395404">
        <w:rPr>
          <w:rFonts w:ascii="Times New Roman" w:hAnsi="Times New Roman" w:cs="Times New Roman"/>
        </w:rPr>
        <w:t>Design laterally supported and unsupported beams.</w:t>
      </w:r>
    </w:p>
    <w:p w:rsidR="001F17BB" w:rsidRPr="00395404" w:rsidRDefault="001F17BB" w:rsidP="00395404">
      <w:pPr>
        <w:pStyle w:val="Default"/>
        <w:spacing w:line="360" w:lineRule="auto"/>
        <w:jc w:val="both"/>
        <w:rPr>
          <w:rFonts w:ascii="Times New Roman" w:hAnsi="Times New Roman" w:cs="Times New Roman"/>
        </w:rPr>
      </w:pPr>
      <w:r w:rsidRPr="00395404">
        <w:rPr>
          <w:rFonts w:ascii="Times New Roman" w:hAnsi="Times New Roman" w:cs="Times New Roman"/>
          <w:b/>
        </w:rPr>
        <w:t>CO4:</w:t>
      </w:r>
      <w:r w:rsidRPr="00395404">
        <w:rPr>
          <w:rFonts w:ascii="Times New Roman" w:hAnsi="Times New Roman" w:cs="Times New Roman"/>
        </w:rPr>
        <w:t xml:space="preserve"> Discuss various methods of joining of steel members </w:t>
      </w:r>
    </w:p>
    <w:p w:rsidR="001F17BB" w:rsidRPr="00395404" w:rsidRDefault="001F17BB" w:rsidP="00395404">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C3507B" w:rsidRPr="00395404" w:rsidTr="00C3507B">
        <w:tc>
          <w:tcPr>
            <w:tcW w:w="3861"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C3507B" w:rsidRPr="00395404" w:rsidTr="00C3507B">
        <w:tc>
          <w:tcPr>
            <w:tcW w:w="3861" w:type="pct"/>
            <w:vAlign w:val="center"/>
          </w:tcPr>
          <w:p w:rsidR="002D7869" w:rsidRPr="00395404" w:rsidRDefault="00C3507B" w:rsidP="00395404">
            <w:pPr>
              <w:autoSpaceDE w:val="0"/>
              <w:autoSpaceDN w:val="0"/>
              <w:adjustRightInd w:val="0"/>
              <w:spacing w:line="360" w:lineRule="auto"/>
              <w:jc w:val="both"/>
              <w:rPr>
                <w:b/>
                <w:bCs/>
                <w:sz w:val="24"/>
                <w:szCs w:val="24"/>
              </w:rPr>
            </w:pPr>
            <w:r w:rsidRPr="00395404">
              <w:rPr>
                <w:rFonts w:eastAsia="Times New Roman"/>
                <w:b/>
                <w:bCs/>
                <w:sz w:val="24"/>
                <w:szCs w:val="24"/>
              </w:rPr>
              <w:t xml:space="preserve">MODULE 1: </w:t>
            </w:r>
            <w:r w:rsidR="002D7869" w:rsidRPr="00395404">
              <w:rPr>
                <w:b/>
                <w:bCs/>
                <w:sz w:val="24"/>
                <w:szCs w:val="24"/>
              </w:rPr>
              <w:t>Introduction to Steel Structures</w:t>
            </w:r>
          </w:p>
          <w:p w:rsidR="00C3507B" w:rsidRPr="00395404" w:rsidRDefault="002D7869" w:rsidP="00395404">
            <w:pPr>
              <w:autoSpaceDE w:val="0"/>
              <w:autoSpaceDN w:val="0"/>
              <w:adjustRightInd w:val="0"/>
              <w:spacing w:line="360" w:lineRule="auto"/>
              <w:jc w:val="both"/>
              <w:rPr>
                <w:sz w:val="24"/>
                <w:szCs w:val="24"/>
              </w:rPr>
            </w:pPr>
            <w:r w:rsidRPr="00395404">
              <w:rPr>
                <w:sz w:val="24"/>
                <w:szCs w:val="24"/>
              </w:rPr>
              <w:t>Introduction to Steel structures: Steel structural shapes, Introduction to IS 800; Rivets, Design of steel structural members, tension, compression and bending Members.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59"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08</w:t>
            </w:r>
          </w:p>
        </w:tc>
      </w:tr>
      <w:tr w:rsidR="00C3507B" w:rsidRPr="00395404" w:rsidTr="00C3507B">
        <w:trPr>
          <w:trHeight w:val="1394"/>
        </w:trPr>
        <w:tc>
          <w:tcPr>
            <w:tcW w:w="3861" w:type="pct"/>
            <w:vAlign w:val="center"/>
          </w:tcPr>
          <w:p w:rsidR="002D7869" w:rsidRPr="00395404" w:rsidRDefault="00C3507B" w:rsidP="00395404">
            <w:pPr>
              <w:autoSpaceDE w:val="0"/>
              <w:autoSpaceDN w:val="0"/>
              <w:adjustRightInd w:val="0"/>
              <w:spacing w:line="360" w:lineRule="auto"/>
              <w:jc w:val="both"/>
              <w:rPr>
                <w:b/>
                <w:bCs/>
                <w:sz w:val="24"/>
                <w:szCs w:val="24"/>
              </w:rPr>
            </w:pPr>
            <w:r w:rsidRPr="00395404">
              <w:rPr>
                <w:rFonts w:eastAsia="Times New Roman"/>
                <w:b/>
                <w:sz w:val="24"/>
                <w:szCs w:val="24"/>
              </w:rPr>
              <w:t>MODULE 2</w:t>
            </w:r>
            <w:r w:rsidRPr="00395404">
              <w:rPr>
                <w:rFonts w:eastAsia="Times New Roman"/>
                <w:sz w:val="24"/>
                <w:szCs w:val="24"/>
              </w:rPr>
              <w:t xml:space="preserve">: </w:t>
            </w:r>
            <w:r w:rsidR="002D7869" w:rsidRPr="00395404">
              <w:rPr>
                <w:b/>
                <w:bCs/>
                <w:sz w:val="24"/>
                <w:szCs w:val="24"/>
              </w:rPr>
              <w:t>Design of Steel Columns&amp; Foundations</w:t>
            </w:r>
          </w:p>
          <w:p w:rsidR="00C3507B" w:rsidRPr="00395404" w:rsidRDefault="002D7869" w:rsidP="00395404">
            <w:pPr>
              <w:autoSpaceDE w:val="0"/>
              <w:autoSpaceDN w:val="0"/>
              <w:adjustRightInd w:val="0"/>
              <w:spacing w:line="360" w:lineRule="auto"/>
              <w:jc w:val="both"/>
              <w:rPr>
                <w:sz w:val="24"/>
                <w:szCs w:val="24"/>
              </w:rPr>
            </w:pPr>
            <w:r w:rsidRPr="00395404">
              <w:rPr>
                <w:sz w:val="24"/>
                <w:szCs w:val="24"/>
              </w:rPr>
              <w:t>Theory of columns, slenderness ratio, design of axially loaded steel columns, design of built-up lacing and battened columns. Grillage Foundation.</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L3, L4, L5</w:t>
            </w:r>
          </w:p>
        </w:tc>
        <w:tc>
          <w:tcPr>
            <w:tcW w:w="559" w:type="pct"/>
            <w:vAlign w:val="center"/>
          </w:tcPr>
          <w:p w:rsidR="00C3507B" w:rsidRPr="00395404" w:rsidRDefault="002D786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15</w:t>
            </w:r>
          </w:p>
        </w:tc>
      </w:tr>
      <w:tr w:rsidR="00C3507B" w:rsidRPr="00395404" w:rsidTr="00C3507B">
        <w:trPr>
          <w:trHeight w:val="1493"/>
        </w:trPr>
        <w:tc>
          <w:tcPr>
            <w:tcW w:w="3861" w:type="pct"/>
            <w:vAlign w:val="center"/>
          </w:tcPr>
          <w:p w:rsidR="002D7869" w:rsidRPr="00395404" w:rsidRDefault="00C3507B" w:rsidP="00395404">
            <w:pPr>
              <w:autoSpaceDE w:val="0"/>
              <w:autoSpaceDN w:val="0"/>
              <w:adjustRightInd w:val="0"/>
              <w:spacing w:line="360" w:lineRule="auto"/>
              <w:jc w:val="both"/>
              <w:rPr>
                <w:b/>
                <w:bCs/>
                <w:sz w:val="24"/>
                <w:szCs w:val="24"/>
              </w:rPr>
            </w:pPr>
            <w:r w:rsidRPr="00395404">
              <w:rPr>
                <w:rFonts w:eastAsia="Times New Roman"/>
                <w:b/>
                <w:sz w:val="24"/>
                <w:szCs w:val="24"/>
              </w:rPr>
              <w:t>MODULE 3:</w:t>
            </w:r>
            <w:r w:rsidR="002D7869" w:rsidRPr="00395404">
              <w:rPr>
                <w:b/>
                <w:bCs/>
                <w:sz w:val="24"/>
                <w:szCs w:val="24"/>
              </w:rPr>
              <w:t>Design of Steel Beams</w:t>
            </w:r>
          </w:p>
          <w:p w:rsidR="00C3507B" w:rsidRPr="00395404" w:rsidRDefault="002D7869" w:rsidP="00395404">
            <w:pPr>
              <w:autoSpaceDE w:val="0"/>
              <w:autoSpaceDN w:val="0"/>
              <w:adjustRightInd w:val="0"/>
              <w:spacing w:line="360" w:lineRule="auto"/>
              <w:jc w:val="both"/>
              <w:rPr>
                <w:sz w:val="24"/>
                <w:szCs w:val="24"/>
              </w:rPr>
            </w:pPr>
            <w:r w:rsidRPr="00395404">
              <w:rPr>
                <w:sz w:val="24"/>
                <w:szCs w:val="24"/>
              </w:rPr>
              <w:t>Design of laterally supported and unsupported beams. Beams subjected to bi-axial bending, built-up beams - design concepts with flanged plates.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L3, L4, L5</w:t>
            </w:r>
          </w:p>
        </w:tc>
        <w:tc>
          <w:tcPr>
            <w:tcW w:w="559" w:type="pct"/>
            <w:vAlign w:val="center"/>
          </w:tcPr>
          <w:p w:rsidR="00C3507B" w:rsidRPr="00395404" w:rsidRDefault="002D786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15</w:t>
            </w:r>
          </w:p>
        </w:tc>
      </w:tr>
      <w:tr w:rsidR="002D7869" w:rsidRPr="00395404" w:rsidTr="00C3507B">
        <w:trPr>
          <w:trHeight w:val="1493"/>
        </w:trPr>
        <w:tc>
          <w:tcPr>
            <w:tcW w:w="3861" w:type="pct"/>
            <w:vAlign w:val="center"/>
          </w:tcPr>
          <w:p w:rsidR="002D7869" w:rsidRPr="00395404" w:rsidRDefault="002D7869" w:rsidP="00395404">
            <w:pPr>
              <w:autoSpaceDE w:val="0"/>
              <w:autoSpaceDN w:val="0"/>
              <w:adjustRightInd w:val="0"/>
              <w:spacing w:line="360" w:lineRule="auto"/>
              <w:jc w:val="both"/>
              <w:rPr>
                <w:rFonts w:eastAsia="Times New Roman"/>
                <w:b/>
                <w:sz w:val="24"/>
                <w:szCs w:val="24"/>
              </w:rPr>
            </w:pPr>
            <w:r w:rsidRPr="00395404">
              <w:rPr>
                <w:rFonts w:eastAsia="Times New Roman"/>
                <w:b/>
                <w:sz w:val="24"/>
                <w:szCs w:val="24"/>
              </w:rPr>
              <w:t>MODULE 4: Steel Connections</w:t>
            </w:r>
          </w:p>
          <w:p w:rsidR="002D7869" w:rsidRPr="00395404" w:rsidRDefault="002D7869" w:rsidP="00395404">
            <w:pPr>
              <w:autoSpaceDE w:val="0"/>
              <w:autoSpaceDN w:val="0"/>
              <w:adjustRightInd w:val="0"/>
              <w:spacing w:line="360" w:lineRule="auto"/>
              <w:jc w:val="both"/>
              <w:rPr>
                <w:sz w:val="24"/>
                <w:szCs w:val="24"/>
              </w:rPr>
            </w:pPr>
            <w:r w:rsidRPr="00395404">
              <w:rPr>
                <w:sz w:val="24"/>
                <w:szCs w:val="24"/>
              </w:rPr>
              <w:t>Concepts of connections, design of riveted and welded connections like beam end connections. Design of Steel Beams and Columns, Concepts of plate girders.</w:t>
            </w:r>
          </w:p>
        </w:tc>
        <w:tc>
          <w:tcPr>
            <w:tcW w:w="580" w:type="pct"/>
            <w:vAlign w:val="center"/>
          </w:tcPr>
          <w:p w:rsidR="002D7869" w:rsidRPr="00395404" w:rsidRDefault="002D786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L3, L4, L5</w:t>
            </w:r>
          </w:p>
        </w:tc>
        <w:tc>
          <w:tcPr>
            <w:tcW w:w="559" w:type="pct"/>
            <w:vAlign w:val="center"/>
          </w:tcPr>
          <w:p w:rsidR="002D7869" w:rsidRPr="00395404" w:rsidRDefault="002D786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10</w:t>
            </w:r>
          </w:p>
        </w:tc>
      </w:tr>
    </w:tbl>
    <w:p w:rsidR="00C3507B" w:rsidRPr="00915C34" w:rsidRDefault="00C3507B" w:rsidP="00395404">
      <w:pPr>
        <w:pStyle w:val="Default"/>
        <w:spacing w:line="360" w:lineRule="auto"/>
        <w:jc w:val="both"/>
        <w:rPr>
          <w:rFonts w:ascii="Times New Roman" w:hAnsi="Times New Roman" w:cs="Times New Roman"/>
          <w:i/>
          <w:iCs/>
          <w:sz w:val="22"/>
        </w:rPr>
      </w:pPr>
      <w:r w:rsidRPr="00915C34">
        <w:rPr>
          <w:rFonts w:ascii="Times New Roman" w:hAnsi="Times New Roman" w:cs="Times New Roman"/>
          <w:b/>
          <w:i/>
          <w:iCs/>
          <w:sz w:val="22"/>
        </w:rPr>
        <w:t>*Bloom’s Level</w:t>
      </w:r>
      <w:r w:rsidRPr="00915C34">
        <w:rPr>
          <w:rFonts w:ascii="Times New Roman" w:hAnsi="Times New Roman" w:cs="Times New Roman"/>
          <w:i/>
          <w:iCs/>
          <w:sz w:val="22"/>
        </w:rPr>
        <w:t>: L1-Knowledge; L2-Comprehension; L3-Application; L4:Analysis; L5:Synthesis, L6:Evaluation</w:t>
      </w:r>
    </w:p>
    <w:p w:rsidR="00C3507B" w:rsidRPr="00395404" w:rsidRDefault="00C3507B" w:rsidP="00395404">
      <w:pPr>
        <w:pStyle w:val="BodyA"/>
        <w:spacing w:line="360" w:lineRule="auto"/>
        <w:jc w:val="both"/>
        <w:rPr>
          <w:rFonts w:ascii="Times New Roman" w:hAnsi="Times New Roman" w:cs="Times New Roman"/>
          <w:b/>
          <w:bCs/>
          <w:sz w:val="24"/>
          <w:szCs w:val="24"/>
        </w:rPr>
      </w:pPr>
    </w:p>
    <w:p w:rsidR="00C3507B" w:rsidRPr="00395404" w:rsidRDefault="00C3507B"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Books/References:</w:t>
      </w:r>
    </w:p>
    <w:p w:rsidR="00C3507B" w:rsidRPr="00395404" w:rsidRDefault="00C3507B" w:rsidP="00F97505">
      <w:pPr>
        <w:pStyle w:val="BodyA"/>
        <w:numPr>
          <w:ilvl w:val="0"/>
          <w:numId w:val="8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Barry. R. (1996). </w:t>
      </w:r>
      <w:r w:rsidRPr="00395404">
        <w:rPr>
          <w:rFonts w:ascii="Times New Roman" w:hAnsi="Times New Roman" w:cs="Times New Roman"/>
          <w:i/>
          <w:color w:val="auto"/>
          <w:sz w:val="24"/>
          <w:szCs w:val="24"/>
        </w:rPr>
        <w:t>Construction of Buildings</w:t>
      </w:r>
      <w:r w:rsidRPr="00395404">
        <w:rPr>
          <w:rFonts w:ascii="Times New Roman" w:hAnsi="Times New Roman" w:cs="Times New Roman"/>
          <w:color w:val="auto"/>
          <w:sz w:val="24"/>
          <w:szCs w:val="24"/>
        </w:rPr>
        <w:t xml:space="preserve">, </w:t>
      </w:r>
      <w:hyperlink r:id="rId86" w:history="1">
        <w:r w:rsidRPr="00395404">
          <w:rPr>
            <w:rFonts w:ascii="Times New Roman" w:hAnsi="Times New Roman" w:cs="Times New Roman"/>
            <w:color w:val="auto"/>
            <w:sz w:val="24"/>
            <w:szCs w:val="24"/>
          </w:rPr>
          <w:t>John Wiley and Sons Ltd</w:t>
        </w:r>
      </w:hyperlink>
    </w:p>
    <w:p w:rsidR="00C3507B" w:rsidRPr="00395404" w:rsidRDefault="00C3507B" w:rsidP="00F97505">
      <w:pPr>
        <w:pStyle w:val="BodyA"/>
        <w:numPr>
          <w:ilvl w:val="0"/>
          <w:numId w:val="8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Khanna P.N. (2001). </w:t>
      </w:r>
      <w:r w:rsidRPr="00395404">
        <w:rPr>
          <w:rFonts w:ascii="Times New Roman" w:hAnsi="Times New Roman" w:cs="Times New Roman"/>
          <w:i/>
          <w:color w:val="auto"/>
          <w:sz w:val="24"/>
          <w:szCs w:val="24"/>
        </w:rPr>
        <w:t>Civil Engineering Handbook</w:t>
      </w:r>
      <w:r w:rsidRPr="00395404">
        <w:rPr>
          <w:rFonts w:ascii="Times New Roman" w:hAnsi="Times New Roman" w:cs="Times New Roman"/>
          <w:color w:val="auto"/>
          <w:sz w:val="24"/>
          <w:szCs w:val="24"/>
        </w:rPr>
        <w:t>, Delhi: Engineers’ Publishers</w:t>
      </w:r>
    </w:p>
    <w:p w:rsidR="00C3507B" w:rsidRPr="00395404" w:rsidRDefault="00C3507B" w:rsidP="00F97505">
      <w:pPr>
        <w:pStyle w:val="BodyA"/>
        <w:numPr>
          <w:ilvl w:val="0"/>
          <w:numId w:val="8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Khurmi R. S. (2015). </w:t>
      </w:r>
      <w:r w:rsidRPr="00395404">
        <w:rPr>
          <w:rFonts w:ascii="Times New Roman" w:hAnsi="Times New Roman" w:cs="Times New Roman"/>
          <w:i/>
          <w:color w:val="auto"/>
          <w:sz w:val="24"/>
          <w:szCs w:val="24"/>
        </w:rPr>
        <w:t>Strength of Materials (Mechanics of Solids),</w:t>
      </w:r>
      <w:r w:rsidRPr="00395404">
        <w:rPr>
          <w:rFonts w:ascii="Times New Roman" w:hAnsi="Times New Roman" w:cs="Times New Roman"/>
          <w:color w:val="auto"/>
          <w:sz w:val="24"/>
          <w:szCs w:val="24"/>
        </w:rPr>
        <w:t>S.Chand Publications.</w:t>
      </w:r>
    </w:p>
    <w:p w:rsidR="00C3507B" w:rsidRPr="00395404" w:rsidRDefault="00C3507B" w:rsidP="00F97505">
      <w:pPr>
        <w:pStyle w:val="BodyA"/>
        <w:numPr>
          <w:ilvl w:val="0"/>
          <w:numId w:val="8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lastRenderedPageBreak/>
        <w:t xml:space="preserve">Mackay J.K. Vol. 1-4 (2014). </w:t>
      </w:r>
      <w:r w:rsidRPr="00395404">
        <w:rPr>
          <w:rFonts w:ascii="Times New Roman" w:hAnsi="Times New Roman" w:cs="Times New Roman"/>
          <w:i/>
          <w:color w:val="auto"/>
          <w:sz w:val="24"/>
          <w:szCs w:val="24"/>
        </w:rPr>
        <w:t>Building Construction</w:t>
      </w:r>
      <w:r w:rsidRPr="00395404">
        <w:rPr>
          <w:rFonts w:ascii="Times New Roman" w:hAnsi="Times New Roman" w:cs="Times New Roman"/>
          <w:color w:val="auto"/>
          <w:sz w:val="24"/>
          <w:szCs w:val="24"/>
        </w:rPr>
        <w:t>, Delhi, Persons Publications</w:t>
      </w:r>
    </w:p>
    <w:p w:rsidR="00C3507B" w:rsidRPr="00395404" w:rsidRDefault="00C3507B" w:rsidP="00F97505">
      <w:pPr>
        <w:pStyle w:val="BodyA"/>
        <w:numPr>
          <w:ilvl w:val="0"/>
          <w:numId w:val="87"/>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Mitchell G.A.(1959)</w:t>
      </w:r>
      <w:r w:rsidRPr="00395404">
        <w:rPr>
          <w:rFonts w:ascii="Times New Roman" w:hAnsi="Times New Roman" w:cs="Times New Roman"/>
          <w:i/>
          <w:color w:val="auto"/>
          <w:sz w:val="24"/>
          <w:szCs w:val="24"/>
        </w:rPr>
        <w:t xml:space="preserve">Elementary Building Construction, </w:t>
      </w:r>
      <w:hyperlink r:id="rId87" w:history="1">
        <w:r w:rsidRPr="00395404">
          <w:rPr>
            <w:rFonts w:ascii="Times New Roman" w:hAnsi="Times New Roman" w:cs="Times New Roman"/>
            <w:color w:val="auto"/>
            <w:sz w:val="24"/>
            <w:szCs w:val="24"/>
          </w:rPr>
          <w:t>HarperCollins Distribution Services</w:t>
        </w:r>
      </w:hyperlink>
    </w:p>
    <w:p w:rsidR="00C3507B" w:rsidRPr="00395404" w:rsidRDefault="00C3507B" w:rsidP="00395404">
      <w:pPr>
        <w:pStyle w:val="BodyText"/>
        <w:spacing w:line="360" w:lineRule="auto"/>
        <w:jc w:val="both"/>
        <w:rPr>
          <w:rFonts w:ascii="Times New Roman" w:hAnsi="Times New Roman" w:cs="Times New Roman"/>
          <w:b/>
          <w:color w:val="000000"/>
          <w:sz w:val="24"/>
          <w:szCs w:val="24"/>
        </w:rPr>
      </w:pPr>
    </w:p>
    <w:p w:rsidR="00C3507B" w:rsidRPr="00395404" w:rsidRDefault="00C3507B"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503ED1" w:rsidRDefault="00503ED1" w:rsidP="00395404">
      <w:pPr>
        <w:pStyle w:val="BodyText"/>
        <w:spacing w:line="360" w:lineRule="auto"/>
        <w:jc w:val="both"/>
        <w:rPr>
          <w:rFonts w:ascii="Times New Roman" w:hAnsi="Times New Roman" w:cs="Times New Roman"/>
          <w:b/>
          <w:sz w:val="24"/>
          <w:szCs w:val="24"/>
        </w:rPr>
      </w:pPr>
    </w:p>
    <w:p w:rsidR="00C3507B" w:rsidRPr="00915C34" w:rsidRDefault="00C3507B" w:rsidP="00395404">
      <w:pPr>
        <w:pStyle w:val="BodyText"/>
        <w:spacing w:line="360" w:lineRule="auto"/>
        <w:jc w:val="both"/>
        <w:rPr>
          <w:rFonts w:ascii="Times New Roman" w:hAnsi="Times New Roman" w:cs="Times New Roman"/>
          <w:b/>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1F17BB" w:rsidRPr="00915C34" w:rsidTr="00971D79">
        <w:trPr>
          <w:jc w:val="center"/>
        </w:trPr>
        <w:tc>
          <w:tcPr>
            <w:tcW w:w="1418" w:type="dxa"/>
            <w:gridSpan w:val="4"/>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1F17BB" w:rsidRPr="00915C34" w:rsidTr="00971D79">
        <w:trPr>
          <w:trHeight w:val="233"/>
          <w:jc w:val="center"/>
        </w:trPr>
        <w:tc>
          <w:tcPr>
            <w:tcW w:w="277" w:type="dxa"/>
            <w:vMerge w:val="restart"/>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1F17BB" w:rsidRPr="00915C34" w:rsidRDefault="001F17BB" w:rsidP="00395404">
            <w:pPr>
              <w:spacing w:line="360" w:lineRule="auto"/>
              <w:jc w:val="both"/>
              <w:rPr>
                <w:rFonts w:ascii="Times New Roman" w:hAnsi="Times New Roman" w:cs="Times New Roman"/>
              </w:rPr>
            </w:pPr>
          </w:p>
        </w:tc>
        <w:tc>
          <w:tcPr>
            <w:tcW w:w="900" w:type="dxa"/>
            <w:vMerge/>
          </w:tcPr>
          <w:p w:rsidR="001F17BB" w:rsidRPr="00915C34" w:rsidRDefault="001F17BB" w:rsidP="00395404">
            <w:pPr>
              <w:spacing w:line="360" w:lineRule="auto"/>
              <w:jc w:val="both"/>
              <w:rPr>
                <w:rFonts w:ascii="Times New Roman" w:hAnsi="Times New Roman" w:cs="Times New Roman"/>
              </w:rPr>
            </w:pPr>
          </w:p>
        </w:tc>
        <w:tc>
          <w:tcPr>
            <w:tcW w:w="1080" w:type="dxa"/>
            <w:vMerge/>
          </w:tcPr>
          <w:p w:rsidR="001F17BB" w:rsidRPr="00915C34" w:rsidRDefault="001F17BB" w:rsidP="00395404">
            <w:pPr>
              <w:spacing w:line="360" w:lineRule="auto"/>
              <w:jc w:val="both"/>
              <w:rPr>
                <w:rFonts w:ascii="Times New Roman" w:hAnsi="Times New Roman" w:cs="Times New Roman"/>
              </w:rPr>
            </w:pPr>
          </w:p>
        </w:tc>
      </w:tr>
      <w:tr w:rsidR="001F17BB" w:rsidRPr="00915C34" w:rsidTr="00971D79">
        <w:trPr>
          <w:trHeight w:val="233"/>
          <w:jc w:val="center"/>
        </w:trPr>
        <w:tc>
          <w:tcPr>
            <w:tcW w:w="277" w:type="dxa"/>
            <w:vMerge/>
          </w:tcPr>
          <w:p w:rsidR="001F17BB" w:rsidRPr="00915C34" w:rsidRDefault="001F17BB" w:rsidP="00395404">
            <w:pPr>
              <w:spacing w:line="360" w:lineRule="auto"/>
              <w:jc w:val="both"/>
              <w:rPr>
                <w:rFonts w:ascii="Times New Roman" w:hAnsi="Times New Roman" w:cs="Times New Roman"/>
                <w:b/>
                <w:bCs/>
              </w:rPr>
            </w:pPr>
          </w:p>
        </w:tc>
        <w:tc>
          <w:tcPr>
            <w:tcW w:w="376" w:type="dxa"/>
            <w:vMerge/>
          </w:tcPr>
          <w:p w:rsidR="001F17BB" w:rsidRPr="00915C34" w:rsidRDefault="001F17BB" w:rsidP="00395404">
            <w:pPr>
              <w:spacing w:line="360" w:lineRule="auto"/>
              <w:jc w:val="both"/>
              <w:rPr>
                <w:rFonts w:ascii="Times New Roman" w:hAnsi="Times New Roman" w:cs="Times New Roman"/>
                <w:b/>
                <w:bCs/>
              </w:rPr>
            </w:pPr>
          </w:p>
        </w:tc>
        <w:tc>
          <w:tcPr>
            <w:tcW w:w="396" w:type="dxa"/>
            <w:vMerge/>
          </w:tcPr>
          <w:p w:rsidR="001F17BB" w:rsidRPr="00915C34" w:rsidRDefault="001F17BB" w:rsidP="00395404">
            <w:pPr>
              <w:spacing w:line="360" w:lineRule="auto"/>
              <w:jc w:val="both"/>
              <w:rPr>
                <w:rFonts w:ascii="Times New Roman" w:hAnsi="Times New Roman" w:cs="Times New Roman"/>
                <w:b/>
                <w:bCs/>
              </w:rPr>
            </w:pPr>
          </w:p>
        </w:tc>
        <w:tc>
          <w:tcPr>
            <w:tcW w:w="369" w:type="dxa"/>
            <w:vMerge/>
          </w:tcPr>
          <w:p w:rsidR="001F17BB" w:rsidRPr="00915C34" w:rsidRDefault="001F17BB" w:rsidP="00395404">
            <w:pPr>
              <w:spacing w:line="360" w:lineRule="auto"/>
              <w:jc w:val="both"/>
              <w:rPr>
                <w:rFonts w:ascii="Times New Roman" w:hAnsi="Times New Roman" w:cs="Times New Roman"/>
                <w:b/>
                <w:bCs/>
              </w:rPr>
            </w:pPr>
          </w:p>
        </w:tc>
        <w:tc>
          <w:tcPr>
            <w:tcW w:w="981" w:type="dxa"/>
            <w:gridSpan w:val="2"/>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1F17BB" w:rsidRPr="00915C34" w:rsidRDefault="001F17BB" w:rsidP="00395404">
            <w:pPr>
              <w:spacing w:line="360" w:lineRule="auto"/>
              <w:jc w:val="both"/>
              <w:rPr>
                <w:rFonts w:ascii="Times New Roman" w:hAnsi="Times New Roman" w:cs="Times New Roman"/>
              </w:rPr>
            </w:pPr>
          </w:p>
        </w:tc>
        <w:tc>
          <w:tcPr>
            <w:tcW w:w="900" w:type="dxa"/>
            <w:vMerge/>
          </w:tcPr>
          <w:p w:rsidR="001F17BB" w:rsidRPr="00915C34" w:rsidRDefault="001F17BB" w:rsidP="00395404">
            <w:pPr>
              <w:spacing w:line="360" w:lineRule="auto"/>
              <w:jc w:val="both"/>
              <w:rPr>
                <w:rFonts w:ascii="Times New Roman" w:hAnsi="Times New Roman" w:cs="Times New Roman"/>
              </w:rPr>
            </w:pPr>
          </w:p>
        </w:tc>
        <w:tc>
          <w:tcPr>
            <w:tcW w:w="1080" w:type="dxa"/>
            <w:vMerge/>
          </w:tcPr>
          <w:p w:rsidR="001F17BB" w:rsidRPr="00915C34" w:rsidRDefault="001F17BB" w:rsidP="00395404">
            <w:pPr>
              <w:spacing w:line="360" w:lineRule="auto"/>
              <w:jc w:val="both"/>
              <w:rPr>
                <w:rFonts w:ascii="Times New Roman" w:hAnsi="Times New Roman" w:cs="Times New Roman"/>
              </w:rPr>
            </w:pPr>
          </w:p>
        </w:tc>
      </w:tr>
      <w:tr w:rsidR="001F17BB" w:rsidRPr="00915C34" w:rsidTr="00971D79">
        <w:trPr>
          <w:trHeight w:val="232"/>
          <w:jc w:val="center"/>
        </w:trPr>
        <w:tc>
          <w:tcPr>
            <w:tcW w:w="277" w:type="dxa"/>
            <w:vMerge/>
          </w:tcPr>
          <w:p w:rsidR="001F17BB" w:rsidRPr="00915C34" w:rsidRDefault="001F17BB" w:rsidP="00395404">
            <w:pPr>
              <w:spacing w:line="360" w:lineRule="auto"/>
              <w:jc w:val="both"/>
              <w:rPr>
                <w:rFonts w:ascii="Times New Roman" w:hAnsi="Times New Roman" w:cs="Times New Roman"/>
                <w:b/>
                <w:bCs/>
              </w:rPr>
            </w:pPr>
          </w:p>
        </w:tc>
        <w:tc>
          <w:tcPr>
            <w:tcW w:w="376" w:type="dxa"/>
            <w:vMerge/>
          </w:tcPr>
          <w:p w:rsidR="001F17BB" w:rsidRPr="00915C34" w:rsidRDefault="001F17BB" w:rsidP="00395404">
            <w:pPr>
              <w:spacing w:line="360" w:lineRule="auto"/>
              <w:jc w:val="both"/>
              <w:rPr>
                <w:rFonts w:ascii="Times New Roman" w:hAnsi="Times New Roman" w:cs="Times New Roman"/>
                <w:b/>
                <w:bCs/>
              </w:rPr>
            </w:pPr>
          </w:p>
        </w:tc>
        <w:tc>
          <w:tcPr>
            <w:tcW w:w="396" w:type="dxa"/>
            <w:vMerge/>
          </w:tcPr>
          <w:p w:rsidR="001F17BB" w:rsidRPr="00915C34" w:rsidRDefault="001F17BB" w:rsidP="00395404">
            <w:pPr>
              <w:spacing w:line="360" w:lineRule="auto"/>
              <w:jc w:val="both"/>
              <w:rPr>
                <w:rFonts w:ascii="Times New Roman" w:hAnsi="Times New Roman" w:cs="Times New Roman"/>
                <w:b/>
                <w:bCs/>
              </w:rPr>
            </w:pPr>
          </w:p>
        </w:tc>
        <w:tc>
          <w:tcPr>
            <w:tcW w:w="369" w:type="dxa"/>
            <w:vMerge/>
          </w:tcPr>
          <w:p w:rsidR="001F17BB" w:rsidRPr="00915C34" w:rsidRDefault="001F17BB" w:rsidP="00395404">
            <w:pPr>
              <w:spacing w:line="360" w:lineRule="auto"/>
              <w:jc w:val="both"/>
              <w:rPr>
                <w:rFonts w:ascii="Times New Roman" w:hAnsi="Times New Roman" w:cs="Times New Roman"/>
                <w:b/>
                <w:bCs/>
              </w:rPr>
            </w:pPr>
          </w:p>
        </w:tc>
        <w:tc>
          <w:tcPr>
            <w:tcW w:w="439" w:type="dxa"/>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1F17BB" w:rsidRPr="00915C34" w:rsidRDefault="001F17BB"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1F17BB" w:rsidRPr="00915C34" w:rsidRDefault="001F17BB" w:rsidP="00395404">
            <w:pPr>
              <w:spacing w:line="360" w:lineRule="auto"/>
              <w:jc w:val="both"/>
              <w:rPr>
                <w:rFonts w:ascii="Times New Roman" w:hAnsi="Times New Roman" w:cs="Times New Roman"/>
                <w:b/>
              </w:rPr>
            </w:pPr>
          </w:p>
        </w:tc>
        <w:tc>
          <w:tcPr>
            <w:tcW w:w="450" w:type="dxa"/>
            <w:vMerge/>
          </w:tcPr>
          <w:p w:rsidR="001F17BB" w:rsidRPr="00915C34" w:rsidRDefault="001F17BB" w:rsidP="00395404">
            <w:pPr>
              <w:spacing w:line="360" w:lineRule="auto"/>
              <w:jc w:val="both"/>
              <w:rPr>
                <w:rFonts w:ascii="Times New Roman" w:hAnsi="Times New Roman" w:cs="Times New Roman"/>
                <w:b/>
              </w:rPr>
            </w:pPr>
          </w:p>
        </w:tc>
        <w:tc>
          <w:tcPr>
            <w:tcW w:w="720" w:type="dxa"/>
            <w:vMerge/>
          </w:tcPr>
          <w:p w:rsidR="001F17BB" w:rsidRPr="00915C34" w:rsidRDefault="001F17BB" w:rsidP="00395404">
            <w:pPr>
              <w:spacing w:line="360" w:lineRule="auto"/>
              <w:jc w:val="both"/>
              <w:rPr>
                <w:rFonts w:ascii="Times New Roman" w:hAnsi="Times New Roman" w:cs="Times New Roman"/>
                <w:b/>
              </w:rPr>
            </w:pPr>
          </w:p>
        </w:tc>
        <w:tc>
          <w:tcPr>
            <w:tcW w:w="990" w:type="dxa"/>
            <w:vMerge/>
          </w:tcPr>
          <w:p w:rsidR="001F17BB" w:rsidRPr="00915C34" w:rsidRDefault="001F17BB" w:rsidP="00395404">
            <w:pPr>
              <w:spacing w:line="360" w:lineRule="auto"/>
              <w:jc w:val="both"/>
              <w:rPr>
                <w:rFonts w:ascii="Times New Roman" w:hAnsi="Times New Roman" w:cs="Times New Roman"/>
                <w:b/>
              </w:rPr>
            </w:pPr>
          </w:p>
        </w:tc>
        <w:tc>
          <w:tcPr>
            <w:tcW w:w="990" w:type="dxa"/>
            <w:vMerge/>
          </w:tcPr>
          <w:p w:rsidR="001F17BB" w:rsidRPr="00915C34" w:rsidRDefault="001F17BB" w:rsidP="00395404">
            <w:pPr>
              <w:spacing w:line="360" w:lineRule="auto"/>
              <w:jc w:val="both"/>
              <w:rPr>
                <w:rFonts w:ascii="Times New Roman" w:hAnsi="Times New Roman" w:cs="Times New Roman"/>
                <w:b/>
              </w:rPr>
            </w:pPr>
          </w:p>
        </w:tc>
        <w:tc>
          <w:tcPr>
            <w:tcW w:w="628" w:type="dxa"/>
            <w:vMerge/>
          </w:tcPr>
          <w:p w:rsidR="001F17BB" w:rsidRPr="00915C34" w:rsidRDefault="001F17BB" w:rsidP="00395404">
            <w:pPr>
              <w:spacing w:line="360" w:lineRule="auto"/>
              <w:jc w:val="both"/>
              <w:rPr>
                <w:rFonts w:ascii="Times New Roman" w:hAnsi="Times New Roman" w:cs="Times New Roman"/>
                <w:b/>
              </w:rPr>
            </w:pPr>
          </w:p>
        </w:tc>
        <w:tc>
          <w:tcPr>
            <w:tcW w:w="810" w:type="dxa"/>
            <w:vMerge/>
          </w:tcPr>
          <w:p w:rsidR="001F17BB" w:rsidRPr="00915C34" w:rsidRDefault="001F17BB" w:rsidP="00395404">
            <w:pPr>
              <w:spacing w:line="360" w:lineRule="auto"/>
              <w:jc w:val="both"/>
              <w:rPr>
                <w:rFonts w:ascii="Times New Roman" w:hAnsi="Times New Roman" w:cs="Times New Roman"/>
              </w:rPr>
            </w:pPr>
          </w:p>
        </w:tc>
        <w:tc>
          <w:tcPr>
            <w:tcW w:w="900" w:type="dxa"/>
            <w:vMerge/>
          </w:tcPr>
          <w:p w:rsidR="001F17BB" w:rsidRPr="00915C34" w:rsidRDefault="001F17BB" w:rsidP="00395404">
            <w:pPr>
              <w:spacing w:line="360" w:lineRule="auto"/>
              <w:jc w:val="both"/>
              <w:rPr>
                <w:rFonts w:ascii="Times New Roman" w:hAnsi="Times New Roman" w:cs="Times New Roman"/>
              </w:rPr>
            </w:pPr>
          </w:p>
        </w:tc>
        <w:tc>
          <w:tcPr>
            <w:tcW w:w="1080" w:type="dxa"/>
            <w:vMerge/>
          </w:tcPr>
          <w:p w:rsidR="001F17BB" w:rsidRPr="00915C34" w:rsidRDefault="001F17BB" w:rsidP="00395404">
            <w:pPr>
              <w:spacing w:line="360" w:lineRule="auto"/>
              <w:jc w:val="both"/>
              <w:rPr>
                <w:rFonts w:ascii="Times New Roman" w:hAnsi="Times New Roman" w:cs="Times New Roman"/>
              </w:rPr>
            </w:pPr>
          </w:p>
        </w:tc>
      </w:tr>
      <w:tr w:rsidR="001F17BB" w:rsidRPr="00915C34" w:rsidTr="00971D79">
        <w:trPr>
          <w:jc w:val="center"/>
        </w:trPr>
        <w:tc>
          <w:tcPr>
            <w:tcW w:w="277" w:type="dxa"/>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76" w:type="dxa"/>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396" w:type="dxa"/>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369" w:type="dxa"/>
          </w:tcPr>
          <w:p w:rsidR="001F17BB" w:rsidRPr="00915C34" w:rsidRDefault="001F17BB"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439"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4</w:t>
            </w:r>
          </w:p>
        </w:tc>
        <w:tc>
          <w:tcPr>
            <w:tcW w:w="1080" w:type="dxa"/>
          </w:tcPr>
          <w:p w:rsidR="001F17BB" w:rsidRPr="00915C34" w:rsidRDefault="001F17BB"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1F17BB" w:rsidRPr="00915C34" w:rsidRDefault="001F17BB"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C3507B" w:rsidRPr="00395404" w:rsidRDefault="00C3507B"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915C34" w:rsidTr="00C3507B">
        <w:trPr>
          <w:trHeight w:val="312"/>
          <w:jc w:val="center"/>
        </w:trPr>
        <w:tc>
          <w:tcPr>
            <w:tcW w:w="283" w:type="pct"/>
            <w:shd w:val="clear" w:color="auto" w:fill="auto"/>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PO2</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PO3</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PO4</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PO5</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PO6</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PO7</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PO8</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PO9</w:t>
            </w:r>
          </w:p>
        </w:tc>
        <w:tc>
          <w:tcPr>
            <w:tcW w:w="322"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PO10</w:t>
            </w:r>
          </w:p>
        </w:tc>
        <w:tc>
          <w:tcPr>
            <w:tcW w:w="322"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PO11</w:t>
            </w:r>
          </w:p>
        </w:tc>
        <w:tc>
          <w:tcPr>
            <w:tcW w:w="327" w:type="pct"/>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PO12</w:t>
            </w:r>
          </w:p>
        </w:tc>
        <w:tc>
          <w:tcPr>
            <w:tcW w:w="327"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PSO1</w:t>
            </w:r>
          </w:p>
        </w:tc>
        <w:tc>
          <w:tcPr>
            <w:tcW w:w="327"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PSO2</w:t>
            </w:r>
          </w:p>
        </w:tc>
        <w:tc>
          <w:tcPr>
            <w:tcW w:w="327"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PSO3</w:t>
            </w:r>
          </w:p>
        </w:tc>
        <w:tc>
          <w:tcPr>
            <w:tcW w:w="326"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PSO4</w:t>
            </w:r>
          </w:p>
        </w:tc>
      </w:tr>
      <w:tr w:rsidR="00C3507B" w:rsidRPr="00915C34" w:rsidTr="00C3507B">
        <w:trPr>
          <w:trHeight w:val="312"/>
          <w:jc w:val="center"/>
        </w:trPr>
        <w:tc>
          <w:tcPr>
            <w:tcW w:w="283" w:type="pct"/>
            <w:shd w:val="clear" w:color="auto" w:fill="auto"/>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CO1</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C3507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C3507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tcPr>
          <w:p w:rsidR="00C3507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7"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6"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r>
      <w:tr w:rsidR="00C3507B" w:rsidRPr="00915C34" w:rsidTr="00C3507B">
        <w:trPr>
          <w:trHeight w:val="543"/>
          <w:jc w:val="center"/>
        </w:trPr>
        <w:tc>
          <w:tcPr>
            <w:tcW w:w="283" w:type="pct"/>
            <w:shd w:val="clear" w:color="auto" w:fill="auto"/>
            <w:vAlign w:val="center"/>
          </w:tcPr>
          <w:p w:rsidR="00C3507B" w:rsidRPr="00915C34" w:rsidRDefault="00C3507B" w:rsidP="00395404">
            <w:pPr>
              <w:pStyle w:val="TableParagraph"/>
              <w:pBdr>
                <w:top w:val="nil"/>
                <w:left w:val="nil"/>
                <w:bottom w:val="nil"/>
                <w:right w:val="nil"/>
                <w:between w:val="nil"/>
                <w:bar w:val="nil"/>
              </w:pBdr>
              <w:spacing w:before="120" w:line="360" w:lineRule="auto"/>
              <w:jc w:val="both"/>
              <w:rPr>
                <w:b/>
                <w:bCs/>
                <w:sz w:val="16"/>
                <w:szCs w:val="16"/>
                <w:bdr w:val="nil"/>
              </w:rPr>
            </w:pPr>
            <w:r w:rsidRPr="00915C34">
              <w:rPr>
                <w:b/>
                <w:bCs/>
                <w:sz w:val="16"/>
                <w:szCs w:val="16"/>
                <w:bdr w:val="nil"/>
              </w:rPr>
              <w:t>CO2</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C3507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C3507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C3507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tcPr>
          <w:p w:rsidR="00C3507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7" w:type="pct"/>
            <w:shd w:val="clear" w:color="auto" w:fill="auto"/>
            <w:vAlign w:val="center"/>
          </w:tcPr>
          <w:p w:rsidR="00C3507B" w:rsidRPr="00915C34" w:rsidRDefault="00C3507B" w:rsidP="00503ED1">
            <w:pPr>
              <w:widowControl w:val="0"/>
              <w:spacing w:before="120" w:line="360" w:lineRule="auto"/>
              <w:jc w:val="center"/>
              <w:rPr>
                <w:rFonts w:ascii="Times New Roman" w:hAnsi="Times New Roman" w:cs="Times New Roman"/>
                <w:sz w:val="16"/>
                <w:szCs w:val="16"/>
                <w:bdr w:val="nil"/>
              </w:rPr>
            </w:pPr>
            <w:r w:rsidRPr="00915C34">
              <w:rPr>
                <w:rFonts w:ascii="Times New Roman" w:hAnsi="Times New Roman" w:cs="Times New Roman"/>
                <w:sz w:val="16"/>
                <w:szCs w:val="16"/>
                <w:bdr w:val="nil"/>
              </w:rPr>
              <w:t>--</w:t>
            </w:r>
          </w:p>
        </w:tc>
        <w:tc>
          <w:tcPr>
            <w:tcW w:w="326" w:type="pct"/>
            <w:shd w:val="clear" w:color="auto" w:fill="auto"/>
            <w:vAlign w:val="center"/>
          </w:tcPr>
          <w:p w:rsidR="00C3507B" w:rsidRPr="00915C34" w:rsidRDefault="00C3507B" w:rsidP="00503ED1">
            <w:pPr>
              <w:widowControl w:val="0"/>
              <w:spacing w:before="120" w:line="360" w:lineRule="auto"/>
              <w:jc w:val="center"/>
              <w:rPr>
                <w:rFonts w:ascii="Times New Roman" w:hAnsi="Times New Roman" w:cs="Times New Roman"/>
                <w:sz w:val="16"/>
                <w:szCs w:val="16"/>
                <w:bdr w:val="nil"/>
              </w:rPr>
            </w:pPr>
            <w:r w:rsidRPr="00915C34">
              <w:rPr>
                <w:rFonts w:ascii="Times New Roman" w:hAnsi="Times New Roman" w:cs="Times New Roman"/>
                <w:sz w:val="16"/>
                <w:szCs w:val="16"/>
                <w:bdr w:val="nil"/>
              </w:rPr>
              <w:t>3</w:t>
            </w:r>
          </w:p>
        </w:tc>
      </w:tr>
      <w:tr w:rsidR="001F17BB" w:rsidRPr="00915C34" w:rsidTr="00C3507B">
        <w:trPr>
          <w:trHeight w:val="543"/>
          <w:jc w:val="center"/>
        </w:trPr>
        <w:tc>
          <w:tcPr>
            <w:tcW w:w="283" w:type="pct"/>
            <w:shd w:val="clear" w:color="auto" w:fill="auto"/>
            <w:vAlign w:val="center"/>
          </w:tcPr>
          <w:p w:rsidR="001F17BB" w:rsidRPr="00915C34" w:rsidRDefault="001F17BB" w:rsidP="00395404">
            <w:pPr>
              <w:pStyle w:val="TableParagraph"/>
              <w:pBdr>
                <w:top w:val="nil"/>
                <w:left w:val="nil"/>
                <w:bottom w:val="nil"/>
                <w:right w:val="nil"/>
                <w:between w:val="nil"/>
                <w:bar w:val="nil"/>
              </w:pBdr>
              <w:spacing w:before="120" w:line="360" w:lineRule="auto"/>
              <w:jc w:val="both"/>
              <w:rPr>
                <w:b/>
                <w:bCs/>
                <w:sz w:val="16"/>
                <w:szCs w:val="16"/>
                <w:bdr w:val="nil"/>
              </w:rPr>
            </w:pPr>
            <w:r w:rsidRPr="00915C34">
              <w:rPr>
                <w:b/>
                <w:bCs/>
                <w:sz w:val="16"/>
                <w:szCs w:val="16"/>
                <w:bdr w:val="nil"/>
              </w:rPr>
              <w:t>CO3</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7" w:type="pct"/>
            <w:shd w:val="clear" w:color="auto" w:fill="auto"/>
            <w:vAlign w:val="center"/>
          </w:tcPr>
          <w:p w:rsidR="001F17BB" w:rsidRPr="00915C34" w:rsidRDefault="001F17BB" w:rsidP="00503ED1">
            <w:pPr>
              <w:widowControl w:val="0"/>
              <w:spacing w:before="120" w:line="360" w:lineRule="auto"/>
              <w:jc w:val="center"/>
              <w:rPr>
                <w:rFonts w:ascii="Times New Roman" w:hAnsi="Times New Roman" w:cs="Times New Roman"/>
                <w:sz w:val="16"/>
                <w:szCs w:val="16"/>
                <w:bdr w:val="nil"/>
              </w:rPr>
            </w:pPr>
            <w:r w:rsidRPr="00915C34">
              <w:rPr>
                <w:rFonts w:ascii="Times New Roman" w:hAnsi="Times New Roman" w:cs="Times New Roman"/>
                <w:sz w:val="16"/>
                <w:szCs w:val="16"/>
                <w:bdr w:val="nil"/>
              </w:rPr>
              <w:t>-</w:t>
            </w:r>
          </w:p>
        </w:tc>
        <w:tc>
          <w:tcPr>
            <w:tcW w:w="326" w:type="pct"/>
            <w:shd w:val="clear" w:color="auto" w:fill="auto"/>
            <w:vAlign w:val="center"/>
          </w:tcPr>
          <w:p w:rsidR="001F17BB" w:rsidRPr="00915C34" w:rsidRDefault="001F17BB" w:rsidP="00503ED1">
            <w:pPr>
              <w:widowControl w:val="0"/>
              <w:spacing w:before="120" w:line="360" w:lineRule="auto"/>
              <w:jc w:val="center"/>
              <w:rPr>
                <w:rFonts w:ascii="Times New Roman" w:hAnsi="Times New Roman" w:cs="Times New Roman"/>
                <w:sz w:val="16"/>
                <w:szCs w:val="16"/>
                <w:bdr w:val="nil"/>
              </w:rPr>
            </w:pPr>
            <w:r w:rsidRPr="00915C34">
              <w:rPr>
                <w:rFonts w:ascii="Times New Roman" w:hAnsi="Times New Roman" w:cs="Times New Roman"/>
                <w:sz w:val="16"/>
                <w:szCs w:val="16"/>
                <w:bdr w:val="nil"/>
              </w:rPr>
              <w:t>-</w:t>
            </w:r>
          </w:p>
        </w:tc>
      </w:tr>
      <w:tr w:rsidR="001F17BB" w:rsidRPr="00915C34" w:rsidTr="00C3507B">
        <w:trPr>
          <w:trHeight w:val="543"/>
          <w:jc w:val="center"/>
        </w:trPr>
        <w:tc>
          <w:tcPr>
            <w:tcW w:w="283" w:type="pct"/>
            <w:shd w:val="clear" w:color="auto" w:fill="auto"/>
            <w:vAlign w:val="center"/>
          </w:tcPr>
          <w:p w:rsidR="001F17BB" w:rsidRPr="00915C34" w:rsidRDefault="001F17BB" w:rsidP="00395404">
            <w:pPr>
              <w:pStyle w:val="TableParagraph"/>
              <w:pBdr>
                <w:top w:val="nil"/>
                <w:left w:val="nil"/>
                <w:bottom w:val="nil"/>
                <w:right w:val="nil"/>
                <w:between w:val="nil"/>
                <w:bar w:val="nil"/>
              </w:pBdr>
              <w:spacing w:before="120" w:line="360" w:lineRule="auto"/>
              <w:jc w:val="both"/>
              <w:rPr>
                <w:b/>
                <w:bCs/>
                <w:sz w:val="16"/>
                <w:szCs w:val="16"/>
                <w:bdr w:val="nil"/>
              </w:rPr>
            </w:pPr>
            <w:r w:rsidRPr="00915C34">
              <w:rPr>
                <w:b/>
                <w:bCs/>
                <w:sz w:val="16"/>
                <w:szCs w:val="16"/>
                <w:bdr w:val="nil"/>
              </w:rPr>
              <w:t>CO4</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271"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327" w:type="pct"/>
            <w:shd w:val="clear" w:color="auto" w:fill="auto"/>
            <w:vAlign w:val="center"/>
          </w:tcPr>
          <w:p w:rsidR="001F17BB" w:rsidRPr="00915C34" w:rsidRDefault="001F17B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7" w:type="pct"/>
            <w:shd w:val="clear" w:color="auto" w:fill="auto"/>
            <w:vAlign w:val="center"/>
          </w:tcPr>
          <w:p w:rsidR="001F17BB" w:rsidRPr="00915C34" w:rsidRDefault="001F17BB" w:rsidP="00503ED1">
            <w:pPr>
              <w:widowControl w:val="0"/>
              <w:spacing w:before="120" w:line="360" w:lineRule="auto"/>
              <w:jc w:val="center"/>
              <w:rPr>
                <w:rFonts w:ascii="Times New Roman" w:hAnsi="Times New Roman" w:cs="Times New Roman"/>
                <w:sz w:val="16"/>
                <w:szCs w:val="16"/>
                <w:bdr w:val="nil"/>
              </w:rPr>
            </w:pPr>
            <w:r w:rsidRPr="00915C34">
              <w:rPr>
                <w:rFonts w:ascii="Times New Roman" w:hAnsi="Times New Roman" w:cs="Times New Roman"/>
                <w:sz w:val="16"/>
                <w:szCs w:val="16"/>
                <w:bdr w:val="nil"/>
              </w:rPr>
              <w:t>-</w:t>
            </w:r>
          </w:p>
        </w:tc>
        <w:tc>
          <w:tcPr>
            <w:tcW w:w="326" w:type="pct"/>
            <w:shd w:val="clear" w:color="auto" w:fill="auto"/>
            <w:vAlign w:val="center"/>
          </w:tcPr>
          <w:p w:rsidR="001F17BB" w:rsidRPr="00915C34" w:rsidRDefault="001F17BB" w:rsidP="00503ED1">
            <w:pPr>
              <w:widowControl w:val="0"/>
              <w:spacing w:before="120" w:line="360" w:lineRule="auto"/>
              <w:jc w:val="center"/>
              <w:rPr>
                <w:rFonts w:ascii="Times New Roman" w:hAnsi="Times New Roman" w:cs="Times New Roman"/>
                <w:sz w:val="16"/>
                <w:szCs w:val="16"/>
                <w:bdr w:val="nil"/>
              </w:rPr>
            </w:pPr>
            <w:r w:rsidRPr="00915C34">
              <w:rPr>
                <w:rFonts w:ascii="Times New Roman" w:hAnsi="Times New Roman" w:cs="Times New Roman"/>
                <w:sz w:val="16"/>
                <w:szCs w:val="16"/>
                <w:bdr w:val="nil"/>
              </w:rPr>
              <w:t>-</w:t>
            </w:r>
          </w:p>
        </w:tc>
      </w:tr>
    </w:tbl>
    <w:p w:rsidR="00BE222B" w:rsidRDefault="00C3507B" w:rsidP="00BE222B">
      <w:pPr>
        <w:pStyle w:val="BodyA"/>
        <w:widowControl w:val="0"/>
        <w:spacing w:before="120" w:line="360" w:lineRule="auto"/>
        <w:jc w:val="center"/>
        <w:rPr>
          <w:rFonts w:ascii="Times New Roman" w:eastAsia="Times New Roman" w:hAnsi="Times New Roman" w:cs="Times New Roman"/>
          <w:bCs/>
          <w:color w:val="000000" w:themeColor="text1"/>
          <w:szCs w:val="24"/>
        </w:rPr>
      </w:pPr>
      <w:r w:rsidRPr="00915C34">
        <w:rPr>
          <w:rFonts w:ascii="Times New Roman" w:eastAsia="Times New Roman" w:hAnsi="Times New Roman" w:cs="Times New Roman"/>
          <w:bCs/>
          <w:color w:val="000000" w:themeColor="text1"/>
          <w:szCs w:val="24"/>
        </w:rPr>
        <w:t>1: strongly related, 2: moderately related and 3: weakly related</w:t>
      </w:r>
    </w:p>
    <w:p w:rsidR="00503ED1" w:rsidRDefault="00503ED1" w:rsidP="00BE222B">
      <w:pPr>
        <w:pStyle w:val="BodyA"/>
        <w:widowControl w:val="0"/>
        <w:spacing w:before="120" w:line="360" w:lineRule="auto"/>
        <w:jc w:val="center"/>
        <w:rPr>
          <w:rFonts w:ascii="Times New Roman" w:eastAsia="Times New Roman" w:hAnsi="Times New Roman" w:cs="Times New Roman"/>
          <w:bCs/>
          <w:color w:val="000000" w:themeColor="text1"/>
          <w:szCs w:val="24"/>
        </w:rPr>
      </w:pPr>
    </w:p>
    <w:p w:rsidR="00503ED1" w:rsidRDefault="00503ED1" w:rsidP="00BE222B">
      <w:pPr>
        <w:pStyle w:val="BodyA"/>
        <w:widowControl w:val="0"/>
        <w:spacing w:before="120" w:line="360" w:lineRule="auto"/>
        <w:jc w:val="center"/>
        <w:rPr>
          <w:rFonts w:ascii="Times New Roman" w:eastAsia="Times New Roman" w:hAnsi="Times New Roman" w:cs="Times New Roman"/>
          <w:bCs/>
          <w:color w:val="000000" w:themeColor="text1"/>
          <w:szCs w:val="24"/>
        </w:rPr>
      </w:pPr>
    </w:p>
    <w:p w:rsidR="00503ED1" w:rsidRPr="00BE222B" w:rsidRDefault="00503ED1" w:rsidP="00BE222B">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10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360"/>
        <w:gridCol w:w="360"/>
        <w:gridCol w:w="554"/>
      </w:tblGrid>
      <w:tr w:rsidR="001F17BB" w:rsidRPr="00395404" w:rsidTr="001F17B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395404">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F17BB" w:rsidRPr="00395404" w:rsidRDefault="001F17BB" w:rsidP="00915C34">
            <w:pPr>
              <w:pStyle w:val="Title"/>
              <w:spacing w:line="360" w:lineRule="auto"/>
              <w:rPr>
                <w:color w:val="000000" w:themeColor="text1"/>
                <w:sz w:val="24"/>
              </w:rPr>
            </w:pPr>
            <w:r w:rsidRPr="00395404">
              <w:rPr>
                <w:color w:val="000000" w:themeColor="text1"/>
                <w:sz w:val="24"/>
              </w:rPr>
              <w:t>STRUCTURE – VI</w:t>
            </w:r>
          </w:p>
          <w:p w:rsidR="001F17BB" w:rsidRPr="00395404" w:rsidRDefault="001F17BB" w:rsidP="00915C34">
            <w:pPr>
              <w:pStyle w:val="Caption"/>
              <w:tabs>
                <w:tab w:val="clear" w:pos="1150"/>
              </w:tabs>
              <w:spacing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(ARC 2609)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T</w:t>
            </w:r>
          </w:p>
        </w:tc>
        <w:tc>
          <w:tcPr>
            <w:tcW w:w="360" w:type="dxa"/>
            <w:tcBorders>
              <w:top w:val="single" w:sz="4" w:space="0" w:color="000000"/>
              <w:left w:val="single" w:sz="4" w:space="0" w:color="000000"/>
              <w:bottom w:val="single" w:sz="4" w:space="0" w:color="000000"/>
              <w:right w:val="single" w:sz="4" w:space="0" w:color="000000"/>
            </w:tcBorders>
          </w:tcPr>
          <w:p w:rsidR="001F17BB" w:rsidRPr="00395404" w:rsidRDefault="001F17BB" w:rsidP="00915C34">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S</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1F17BB" w:rsidRPr="00395404" w:rsidRDefault="001F17BB"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w:t>
            </w:r>
          </w:p>
        </w:tc>
      </w:tr>
      <w:tr w:rsidR="001F17BB" w:rsidRPr="00395404" w:rsidTr="001F17BB">
        <w:trPr>
          <w:trHeight w:val="39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892499"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60" w:type="dxa"/>
            <w:tcBorders>
              <w:top w:val="single" w:sz="4" w:space="0" w:color="000000"/>
              <w:left w:val="single" w:sz="4" w:space="0" w:color="000000"/>
              <w:bottom w:val="single" w:sz="4" w:space="0" w:color="000000"/>
              <w:right w:val="single" w:sz="4" w:space="0" w:color="000000"/>
            </w:tcBorders>
          </w:tcPr>
          <w:p w:rsidR="001F17BB" w:rsidRPr="00395404" w:rsidRDefault="001F17BB" w:rsidP="00915C34">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554" w:type="dxa"/>
            <w:tcBorders>
              <w:top w:val="single" w:sz="4" w:space="0" w:color="000000"/>
              <w:left w:val="single" w:sz="4" w:space="0" w:color="000000"/>
              <w:bottom w:val="single" w:sz="4" w:space="0" w:color="000000"/>
              <w:right w:val="single" w:sz="4" w:space="0" w:color="000000"/>
            </w:tcBorders>
          </w:tcPr>
          <w:p w:rsidR="001F17BB" w:rsidRPr="00395404" w:rsidRDefault="001F17BB" w:rsidP="00915C34">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2</w:t>
            </w:r>
          </w:p>
        </w:tc>
      </w:tr>
      <w:tr w:rsidR="001F17BB"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Pre-requisites/Exposure</w:t>
            </w:r>
          </w:p>
        </w:tc>
        <w:tc>
          <w:tcPr>
            <w:tcW w:w="7880" w:type="dxa"/>
            <w:gridSpan w:val="6"/>
            <w:tcBorders>
              <w:top w:val="single" w:sz="4" w:space="0" w:color="000000"/>
              <w:left w:val="single" w:sz="4" w:space="0" w:color="000000"/>
              <w:bottom w:val="single" w:sz="4" w:space="0" w:color="000000"/>
              <w:right w:val="single" w:sz="4" w:space="0" w:color="000000"/>
            </w:tcBorders>
          </w:tcPr>
          <w:p w:rsidR="001F17BB" w:rsidRPr="00395404" w:rsidRDefault="001F17BB" w:rsidP="00915C34">
            <w:pPr>
              <w:pStyle w:val="Title"/>
              <w:spacing w:line="360" w:lineRule="auto"/>
              <w:rPr>
                <w:b w:val="0"/>
                <w:color w:val="000000" w:themeColor="text1"/>
                <w:sz w:val="24"/>
              </w:rPr>
            </w:pPr>
            <w:r w:rsidRPr="00395404">
              <w:rPr>
                <w:b w:val="0"/>
                <w:color w:val="000000" w:themeColor="text1"/>
                <w:sz w:val="24"/>
              </w:rPr>
              <w:t>Structural Systems and Systems – V</w:t>
            </w:r>
          </w:p>
          <w:p w:rsidR="001F17BB" w:rsidRPr="00395404" w:rsidRDefault="001F17BB" w:rsidP="00915C34">
            <w:pPr>
              <w:spacing w:after="0" w:line="360" w:lineRule="auto"/>
              <w:jc w:val="center"/>
              <w:rPr>
                <w:rFonts w:ascii="Times New Roman" w:hAnsi="Times New Roman" w:cs="Times New Roman"/>
                <w:color w:val="000000" w:themeColor="text1"/>
                <w:sz w:val="24"/>
                <w:szCs w:val="24"/>
              </w:rPr>
            </w:pPr>
          </w:p>
        </w:tc>
      </w:tr>
      <w:tr w:rsidR="001F17BB"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7BB" w:rsidRPr="00395404" w:rsidRDefault="001F17B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Co-requisites</w:t>
            </w:r>
          </w:p>
        </w:tc>
        <w:tc>
          <w:tcPr>
            <w:tcW w:w="7880" w:type="dxa"/>
            <w:gridSpan w:val="6"/>
            <w:tcBorders>
              <w:top w:val="single" w:sz="4" w:space="0" w:color="000000"/>
              <w:left w:val="single" w:sz="4" w:space="0" w:color="000000"/>
              <w:bottom w:val="single" w:sz="4" w:space="0" w:color="000000"/>
              <w:right w:val="single" w:sz="4" w:space="0" w:color="000000"/>
            </w:tcBorders>
          </w:tcPr>
          <w:p w:rsidR="001F17BB" w:rsidRPr="00395404" w:rsidRDefault="001F17BB" w:rsidP="00915C34">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Building Materials &amp; Construction Technology – VI</w:t>
            </w:r>
          </w:p>
        </w:tc>
      </w:tr>
    </w:tbl>
    <w:p w:rsidR="00C3507B" w:rsidRPr="00395404" w:rsidRDefault="00C3507B" w:rsidP="00395404">
      <w:pPr>
        <w:spacing w:line="360" w:lineRule="auto"/>
        <w:jc w:val="both"/>
        <w:rPr>
          <w:rFonts w:ascii="Times New Roman" w:hAnsi="Times New Roman" w:cs="Times New Roman"/>
          <w:color w:val="000000" w:themeColor="text1"/>
          <w:sz w:val="24"/>
          <w:szCs w:val="24"/>
        </w:rPr>
      </w:pPr>
    </w:p>
    <w:p w:rsidR="00C3507B" w:rsidRPr="00395404" w:rsidRDefault="00C3507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Catalog Description</w:t>
      </w:r>
    </w:p>
    <w:p w:rsidR="00C3507B" w:rsidRPr="00395404" w:rsidRDefault="00C3507B" w:rsidP="00395404">
      <w:pPr>
        <w:pStyle w:val="Default"/>
        <w:spacing w:line="360" w:lineRule="auto"/>
        <w:jc w:val="both"/>
        <w:rPr>
          <w:rFonts w:ascii="Times New Roman" w:hAnsi="Times New Roman" w:cs="Times New Roman"/>
          <w:color w:val="000000" w:themeColor="text1"/>
        </w:rPr>
      </w:pPr>
      <w:r w:rsidRPr="00395404">
        <w:rPr>
          <w:rFonts w:ascii="Times New Roman" w:hAnsi="Times New Roman" w:cs="Times New Roman"/>
          <w:color w:val="000000" w:themeColor="text1"/>
        </w:rPr>
        <w:t>The aim of this course is to enable students to design simple RCC structures and their basic components viz, columns, beams, slabs and staircases. This course will help student to understand RCC structures and its application in consecutive design project. The course covers limit state state method and working stress method, partial safety factor, stress and strain relationship for concrete and steel, design of simply reinforced L&amp;T beams, RCC columns and beams, foundation and footings.</w:t>
      </w:r>
    </w:p>
    <w:p w:rsidR="00C3507B" w:rsidRPr="00395404" w:rsidRDefault="00C3507B" w:rsidP="00395404">
      <w:pPr>
        <w:pStyle w:val="Default"/>
        <w:spacing w:line="360" w:lineRule="auto"/>
        <w:jc w:val="both"/>
        <w:rPr>
          <w:rFonts w:ascii="Times New Roman" w:hAnsi="Times New Roman" w:cs="Times New Roman"/>
          <w:color w:val="000000" w:themeColor="text1"/>
        </w:rPr>
      </w:pPr>
    </w:p>
    <w:p w:rsidR="00C3507B" w:rsidRPr="00395404" w:rsidRDefault="00C3507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C3507B" w:rsidRPr="00395404" w:rsidRDefault="00C3507B"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C3507B" w:rsidRPr="00395404" w:rsidRDefault="00C3507B" w:rsidP="00F97505">
      <w:pPr>
        <w:pStyle w:val="ListParagraph"/>
        <w:numPr>
          <w:ilvl w:val="0"/>
          <w:numId w:val="67"/>
        </w:num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To understand the analysis of intermediate structures and their use in field in greater depth.</w:t>
      </w:r>
    </w:p>
    <w:p w:rsidR="00C3507B" w:rsidRPr="00395404" w:rsidRDefault="00C3507B" w:rsidP="00F97505">
      <w:pPr>
        <w:pStyle w:val="ListParagraph"/>
        <w:numPr>
          <w:ilvl w:val="0"/>
          <w:numId w:val="67"/>
        </w:num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 xml:space="preserve">To design simple </w:t>
      </w:r>
      <w:r w:rsidR="001F17BB" w:rsidRPr="00395404">
        <w:rPr>
          <w:rFonts w:ascii="Times New Roman" w:hAnsi="Times New Roman" w:cs="Times New Roman"/>
          <w:color w:val="000000" w:themeColor="text1"/>
          <w:sz w:val="24"/>
          <w:szCs w:val="24"/>
        </w:rPr>
        <w:t>elevated water tanks</w:t>
      </w:r>
    </w:p>
    <w:p w:rsidR="00C3507B" w:rsidRPr="00395404" w:rsidRDefault="00C3507B" w:rsidP="00F97505">
      <w:pPr>
        <w:pStyle w:val="ListParagraph"/>
        <w:numPr>
          <w:ilvl w:val="0"/>
          <w:numId w:val="67"/>
        </w:num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To understand the application of RCC structure in consecutive design project.</w:t>
      </w:r>
    </w:p>
    <w:p w:rsidR="00C3507B" w:rsidRPr="00395404" w:rsidRDefault="00C3507B" w:rsidP="00395404">
      <w:pPr>
        <w:pStyle w:val="Default"/>
        <w:spacing w:line="360" w:lineRule="auto"/>
        <w:jc w:val="both"/>
        <w:rPr>
          <w:rFonts w:ascii="Times New Roman" w:hAnsi="Times New Roman" w:cs="Times New Roman"/>
          <w:b/>
          <w:color w:val="000000" w:themeColor="text1"/>
        </w:rPr>
      </w:pPr>
      <w:r w:rsidRPr="00395404">
        <w:rPr>
          <w:rFonts w:ascii="Times New Roman" w:hAnsi="Times New Roman" w:cs="Times New Roman"/>
          <w:b/>
          <w:color w:val="000000" w:themeColor="text1"/>
        </w:rPr>
        <w:t>Course Outcomes</w:t>
      </w:r>
    </w:p>
    <w:p w:rsidR="00C3507B" w:rsidRPr="00395404" w:rsidRDefault="00C3507B" w:rsidP="00395404">
      <w:pPr>
        <w:pStyle w:val="Default"/>
        <w:spacing w:line="360" w:lineRule="auto"/>
        <w:jc w:val="both"/>
        <w:rPr>
          <w:rFonts w:ascii="Times New Roman" w:hAnsi="Times New Roman" w:cs="Times New Roman"/>
          <w:color w:val="000000" w:themeColor="text1"/>
        </w:rPr>
      </w:pPr>
      <w:r w:rsidRPr="00395404">
        <w:rPr>
          <w:rFonts w:ascii="Times New Roman" w:hAnsi="Times New Roman" w:cs="Times New Roman"/>
          <w:color w:val="000000" w:themeColor="text1"/>
        </w:rPr>
        <w:t>On completion of this course, the students will be able to</w:t>
      </w:r>
    </w:p>
    <w:p w:rsidR="001F17BB" w:rsidRPr="00395404" w:rsidRDefault="00C3507B" w:rsidP="00395404">
      <w:pPr>
        <w:pStyle w:val="Default"/>
        <w:spacing w:line="360" w:lineRule="auto"/>
        <w:jc w:val="both"/>
        <w:rPr>
          <w:rFonts w:ascii="Times New Roman" w:hAnsi="Times New Roman" w:cs="Times New Roman"/>
        </w:rPr>
      </w:pPr>
      <w:r w:rsidRPr="00395404">
        <w:rPr>
          <w:rFonts w:ascii="Times New Roman" w:hAnsi="Times New Roman" w:cs="Times New Roman"/>
          <w:b/>
          <w:color w:val="000000" w:themeColor="text1"/>
        </w:rPr>
        <w:t>CO1:</w:t>
      </w:r>
      <w:r w:rsidRPr="00395404">
        <w:rPr>
          <w:rFonts w:ascii="Times New Roman" w:hAnsi="Times New Roman" w:cs="Times New Roman"/>
          <w:color w:val="000000" w:themeColor="text1"/>
        </w:rPr>
        <w:tab/>
      </w:r>
      <w:r w:rsidR="001F17BB" w:rsidRPr="00395404">
        <w:rPr>
          <w:rFonts w:ascii="Times New Roman" w:hAnsi="Times New Roman" w:cs="Times New Roman"/>
          <w:bCs/>
        </w:rPr>
        <w:t xml:space="preserve">Describe </w:t>
      </w:r>
      <w:r w:rsidR="001F17BB" w:rsidRPr="00395404">
        <w:rPr>
          <w:rFonts w:ascii="Times New Roman" w:hAnsi="Times New Roman" w:cs="Times New Roman"/>
        </w:rPr>
        <w:t xml:space="preserve">Three Moment theorem and their application in fixed and continuous beams. </w:t>
      </w:r>
    </w:p>
    <w:p w:rsidR="001F17BB" w:rsidRPr="00395404" w:rsidRDefault="00C3507B" w:rsidP="00395404">
      <w:pPr>
        <w:pStyle w:val="Default"/>
        <w:spacing w:line="360" w:lineRule="auto"/>
        <w:jc w:val="both"/>
        <w:rPr>
          <w:rFonts w:ascii="Times New Roman" w:hAnsi="Times New Roman" w:cs="Times New Roman"/>
        </w:rPr>
      </w:pPr>
      <w:r w:rsidRPr="00395404">
        <w:rPr>
          <w:rFonts w:ascii="Times New Roman" w:hAnsi="Times New Roman" w:cs="Times New Roman"/>
          <w:b/>
          <w:color w:val="000000" w:themeColor="text1"/>
        </w:rPr>
        <w:t>CO2:</w:t>
      </w:r>
      <w:r w:rsidRPr="00395404">
        <w:rPr>
          <w:rFonts w:ascii="Times New Roman" w:hAnsi="Times New Roman" w:cs="Times New Roman"/>
          <w:color w:val="000000" w:themeColor="text1"/>
        </w:rPr>
        <w:tab/>
      </w:r>
      <w:r w:rsidR="001F17BB" w:rsidRPr="00395404">
        <w:rPr>
          <w:rFonts w:ascii="Times New Roman" w:hAnsi="Times New Roman" w:cs="Times New Roman"/>
          <w:bCs/>
        </w:rPr>
        <w:t>Analyze</w:t>
      </w:r>
      <w:r w:rsidR="00503ED1">
        <w:rPr>
          <w:rFonts w:ascii="Times New Roman" w:hAnsi="Times New Roman" w:cs="Times New Roman"/>
          <w:bCs/>
        </w:rPr>
        <w:t xml:space="preserve"> </w:t>
      </w:r>
      <w:r w:rsidR="001F17BB" w:rsidRPr="00395404">
        <w:rPr>
          <w:rFonts w:ascii="Times New Roman" w:hAnsi="Times New Roman" w:cs="Times New Roman"/>
        </w:rPr>
        <w:t xml:space="preserve">the structural geometry based on strength and stability criteria. </w:t>
      </w:r>
    </w:p>
    <w:p w:rsidR="001F17BB" w:rsidRPr="00395404" w:rsidRDefault="00C3507B" w:rsidP="00395404">
      <w:pPr>
        <w:pStyle w:val="Default"/>
        <w:spacing w:line="360" w:lineRule="auto"/>
        <w:jc w:val="both"/>
        <w:rPr>
          <w:rFonts w:ascii="Times New Roman" w:hAnsi="Times New Roman" w:cs="Times New Roman"/>
        </w:rPr>
      </w:pPr>
      <w:r w:rsidRPr="00395404">
        <w:rPr>
          <w:rFonts w:ascii="Times New Roman" w:hAnsi="Times New Roman" w:cs="Times New Roman"/>
          <w:b/>
          <w:color w:val="000000" w:themeColor="text1"/>
        </w:rPr>
        <w:t>CO3:</w:t>
      </w:r>
      <w:r w:rsidRPr="00395404">
        <w:rPr>
          <w:rFonts w:ascii="Times New Roman" w:hAnsi="Times New Roman" w:cs="Times New Roman"/>
          <w:color w:val="000000" w:themeColor="text1"/>
        </w:rPr>
        <w:tab/>
      </w:r>
      <w:r w:rsidR="001F17BB" w:rsidRPr="00395404">
        <w:rPr>
          <w:rFonts w:ascii="Times New Roman" w:hAnsi="Times New Roman" w:cs="Times New Roman"/>
          <w:bCs/>
        </w:rPr>
        <w:t>Design</w:t>
      </w:r>
      <w:r w:rsidR="00503ED1">
        <w:rPr>
          <w:rFonts w:ascii="Times New Roman" w:hAnsi="Times New Roman" w:cs="Times New Roman"/>
          <w:bCs/>
        </w:rPr>
        <w:t xml:space="preserve"> </w:t>
      </w:r>
      <w:r w:rsidR="001F17BB" w:rsidRPr="00395404">
        <w:rPr>
          <w:rFonts w:ascii="Times New Roman" w:hAnsi="Times New Roman" w:cs="Times New Roman"/>
        </w:rPr>
        <w:t xml:space="preserve">the effective use of structural systems for complex architectural need </w:t>
      </w:r>
    </w:p>
    <w:p w:rsidR="001F17BB" w:rsidRPr="00395404" w:rsidRDefault="001F17BB" w:rsidP="00395404">
      <w:pPr>
        <w:pStyle w:val="Default"/>
        <w:spacing w:line="360" w:lineRule="auto"/>
        <w:jc w:val="both"/>
        <w:rPr>
          <w:rFonts w:ascii="Times New Roman" w:hAnsi="Times New Roman" w:cs="Times New Roman"/>
          <w:color w:val="000000" w:themeColor="text1"/>
        </w:rPr>
      </w:pPr>
    </w:p>
    <w:tbl>
      <w:tblPr>
        <w:tblStyle w:val="TableGrid"/>
        <w:tblW w:w="5000" w:type="pct"/>
        <w:tblLook w:val="04A0"/>
      </w:tblPr>
      <w:tblGrid>
        <w:gridCol w:w="7394"/>
        <w:gridCol w:w="1111"/>
        <w:gridCol w:w="1071"/>
      </w:tblGrid>
      <w:tr w:rsidR="00C3507B" w:rsidRPr="00395404" w:rsidTr="00C3507B">
        <w:tc>
          <w:tcPr>
            <w:tcW w:w="3861"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lastRenderedPageBreak/>
              <w:t>Modules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Blooms level*</w:t>
            </w:r>
          </w:p>
        </w:tc>
        <w:tc>
          <w:tcPr>
            <w:tcW w:w="559"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Number of hours</w:t>
            </w:r>
          </w:p>
        </w:tc>
      </w:tr>
      <w:tr w:rsidR="00C3507B" w:rsidRPr="00395404" w:rsidTr="00C3507B">
        <w:tc>
          <w:tcPr>
            <w:tcW w:w="3861" w:type="pct"/>
            <w:vAlign w:val="center"/>
          </w:tcPr>
          <w:p w:rsidR="001F17BB" w:rsidRPr="00395404" w:rsidRDefault="00C3507B" w:rsidP="00395404">
            <w:pPr>
              <w:spacing w:line="360" w:lineRule="auto"/>
              <w:jc w:val="both"/>
              <w:rPr>
                <w:b/>
                <w:sz w:val="24"/>
                <w:szCs w:val="24"/>
              </w:rPr>
            </w:pPr>
            <w:r w:rsidRPr="00395404">
              <w:rPr>
                <w:b/>
                <w:color w:val="000000" w:themeColor="text1"/>
                <w:sz w:val="24"/>
                <w:szCs w:val="24"/>
              </w:rPr>
              <w:t>MODULE 1:</w:t>
            </w:r>
            <w:r w:rsidR="001F17BB" w:rsidRPr="00395404">
              <w:rPr>
                <w:b/>
                <w:sz w:val="24"/>
                <w:szCs w:val="24"/>
              </w:rPr>
              <w:t>Theory of Beams and Frames</w:t>
            </w:r>
          </w:p>
          <w:p w:rsidR="00C3507B" w:rsidRPr="00395404" w:rsidRDefault="001F17BB" w:rsidP="00395404">
            <w:pPr>
              <w:spacing w:after="160" w:line="360" w:lineRule="auto"/>
              <w:jc w:val="both"/>
              <w:rPr>
                <w:color w:val="000000"/>
                <w:sz w:val="24"/>
                <w:szCs w:val="24"/>
              </w:rPr>
            </w:pPr>
            <w:r w:rsidRPr="00395404">
              <w:rPr>
                <w:color w:val="000000"/>
                <w:sz w:val="24"/>
                <w:szCs w:val="24"/>
              </w:rPr>
              <w:t>Continuous beams, curved beams, portal frames, multistory building frames.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w:t>
            </w:r>
          </w:p>
        </w:tc>
        <w:tc>
          <w:tcPr>
            <w:tcW w:w="559" w:type="pct"/>
            <w:vAlign w:val="center"/>
          </w:tcPr>
          <w:p w:rsidR="00C3507B" w:rsidRPr="00395404" w:rsidRDefault="001F17B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8</w:t>
            </w:r>
          </w:p>
        </w:tc>
      </w:tr>
      <w:tr w:rsidR="00C3507B" w:rsidRPr="00395404" w:rsidTr="00C3507B">
        <w:tc>
          <w:tcPr>
            <w:tcW w:w="3861" w:type="pct"/>
            <w:vAlign w:val="center"/>
          </w:tcPr>
          <w:p w:rsidR="001F17BB" w:rsidRPr="00395404" w:rsidRDefault="00C3507B" w:rsidP="00395404">
            <w:pPr>
              <w:pStyle w:val="Style"/>
              <w:spacing w:line="360" w:lineRule="auto"/>
              <w:jc w:val="both"/>
              <w:rPr>
                <w:rFonts w:ascii="Times New Roman" w:hAnsi="Times New Roman" w:cs="Times New Roman"/>
                <w:b/>
                <w:bCs/>
                <w:color w:val="000000"/>
              </w:rPr>
            </w:pPr>
            <w:r w:rsidRPr="00395404">
              <w:rPr>
                <w:rFonts w:ascii="Times New Roman" w:hAnsi="Times New Roman" w:cs="Times New Roman"/>
                <w:b/>
                <w:color w:val="000000" w:themeColor="text1"/>
              </w:rPr>
              <w:t>MODULE 2</w:t>
            </w:r>
            <w:r w:rsidRPr="00395404">
              <w:rPr>
                <w:rFonts w:ascii="Times New Roman" w:hAnsi="Times New Roman" w:cs="Times New Roman"/>
                <w:color w:val="000000" w:themeColor="text1"/>
              </w:rPr>
              <w:t xml:space="preserve">: </w:t>
            </w:r>
            <w:r w:rsidR="001F17BB" w:rsidRPr="00395404">
              <w:rPr>
                <w:rFonts w:ascii="Times New Roman" w:hAnsi="Times New Roman" w:cs="Times New Roman"/>
                <w:b/>
                <w:bCs/>
                <w:color w:val="000000"/>
              </w:rPr>
              <w:t>Elevated Water Tanks</w:t>
            </w:r>
          </w:p>
          <w:p w:rsidR="00C3507B" w:rsidRPr="00395404" w:rsidRDefault="001F17BB" w:rsidP="00395404">
            <w:pPr>
              <w:spacing w:line="360" w:lineRule="auto"/>
              <w:jc w:val="both"/>
              <w:rPr>
                <w:sz w:val="24"/>
                <w:szCs w:val="24"/>
              </w:rPr>
            </w:pPr>
            <w:r w:rsidRPr="00395404">
              <w:rPr>
                <w:sz w:val="24"/>
                <w:szCs w:val="24"/>
              </w:rPr>
              <w:t>Introduction of Tanks, Conical or Funnel Shaped Tanks.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w:t>
            </w:r>
          </w:p>
        </w:tc>
        <w:tc>
          <w:tcPr>
            <w:tcW w:w="559" w:type="pct"/>
            <w:vAlign w:val="center"/>
          </w:tcPr>
          <w:p w:rsidR="00C3507B" w:rsidRPr="00395404" w:rsidRDefault="001F17B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8</w:t>
            </w:r>
          </w:p>
        </w:tc>
      </w:tr>
      <w:tr w:rsidR="00C3507B" w:rsidRPr="00395404" w:rsidTr="00C3507B">
        <w:tc>
          <w:tcPr>
            <w:tcW w:w="3861" w:type="pct"/>
            <w:vAlign w:val="center"/>
          </w:tcPr>
          <w:p w:rsidR="001F17BB" w:rsidRPr="00395404" w:rsidRDefault="001F17BB" w:rsidP="00395404">
            <w:pPr>
              <w:pStyle w:val="Style"/>
              <w:spacing w:line="360" w:lineRule="auto"/>
              <w:jc w:val="both"/>
              <w:rPr>
                <w:rFonts w:ascii="Times New Roman" w:hAnsi="Times New Roman" w:cs="Times New Roman"/>
                <w:b/>
                <w:bCs/>
                <w:color w:val="000000"/>
              </w:rPr>
            </w:pPr>
            <w:r w:rsidRPr="00395404">
              <w:rPr>
                <w:rFonts w:ascii="Times New Roman" w:hAnsi="Times New Roman" w:cs="Times New Roman"/>
                <w:b/>
                <w:bCs/>
                <w:color w:val="000000" w:themeColor="text1"/>
              </w:rPr>
              <w:t>MODULE 3</w:t>
            </w:r>
            <w:r w:rsidR="00C3507B" w:rsidRPr="00395404">
              <w:rPr>
                <w:rFonts w:ascii="Times New Roman" w:hAnsi="Times New Roman" w:cs="Times New Roman"/>
                <w:b/>
                <w:bCs/>
                <w:color w:val="000000" w:themeColor="text1"/>
              </w:rPr>
              <w:t xml:space="preserve">: </w:t>
            </w:r>
            <w:r w:rsidRPr="00395404">
              <w:rPr>
                <w:rFonts w:ascii="Times New Roman" w:hAnsi="Times New Roman" w:cs="Times New Roman"/>
                <w:b/>
                <w:bCs/>
                <w:color w:val="000000"/>
              </w:rPr>
              <w:t>Shells, Floors and Trusses</w:t>
            </w:r>
          </w:p>
          <w:p w:rsidR="00C3507B" w:rsidRPr="00395404" w:rsidRDefault="001F17BB" w:rsidP="00395404">
            <w:pPr>
              <w:spacing w:after="160" w:line="360" w:lineRule="auto"/>
              <w:jc w:val="both"/>
              <w:rPr>
                <w:color w:val="000000"/>
                <w:sz w:val="24"/>
                <w:szCs w:val="24"/>
              </w:rPr>
            </w:pPr>
            <w:r w:rsidRPr="00395404">
              <w:rPr>
                <w:color w:val="000000"/>
                <w:sz w:val="24"/>
                <w:szCs w:val="24"/>
              </w:rPr>
              <w:t>Shells, Hyperbolic, Parabolic, Folded Plates, Grid or Coffered Floors, Girders, Trusses.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w:t>
            </w:r>
          </w:p>
        </w:tc>
        <w:tc>
          <w:tcPr>
            <w:tcW w:w="559" w:type="pct"/>
            <w:vAlign w:val="center"/>
          </w:tcPr>
          <w:p w:rsidR="00C3507B" w:rsidRPr="00395404" w:rsidRDefault="001F17B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8</w:t>
            </w:r>
          </w:p>
        </w:tc>
      </w:tr>
    </w:tbl>
    <w:p w:rsidR="00C3507B" w:rsidRPr="00915C34" w:rsidRDefault="00C3507B" w:rsidP="00395404">
      <w:pPr>
        <w:pStyle w:val="Default"/>
        <w:spacing w:line="360" w:lineRule="auto"/>
        <w:jc w:val="both"/>
        <w:rPr>
          <w:rFonts w:ascii="Times New Roman" w:eastAsia="Times New Roman" w:hAnsi="Times New Roman" w:cs="Times New Roman"/>
          <w:i/>
          <w:iCs/>
          <w:color w:val="000000" w:themeColor="text1"/>
          <w:sz w:val="22"/>
        </w:rPr>
      </w:pPr>
      <w:r w:rsidRPr="00915C34">
        <w:rPr>
          <w:rFonts w:ascii="Times New Roman" w:eastAsia="Times New Roman" w:hAnsi="Times New Roman" w:cs="Times New Roman"/>
          <w:b/>
          <w:i/>
          <w:iCs/>
          <w:color w:val="000000" w:themeColor="text1"/>
          <w:sz w:val="22"/>
        </w:rPr>
        <w:t xml:space="preserve">*Bloom’s Level: </w:t>
      </w:r>
      <w:r w:rsidRPr="00915C34">
        <w:rPr>
          <w:rFonts w:ascii="Times New Roman" w:eastAsia="Times New Roman" w:hAnsi="Times New Roman" w:cs="Times New Roman"/>
          <w:i/>
          <w:iCs/>
          <w:color w:val="000000" w:themeColor="text1"/>
          <w:sz w:val="22"/>
        </w:rPr>
        <w:t>L1-Knowledge; L2-Comprehension; L3-Application; L4:Analysis; L5:Synthesis, L6:Evaluation</w:t>
      </w:r>
    </w:p>
    <w:p w:rsidR="00C3507B" w:rsidRPr="00395404" w:rsidRDefault="00C3507B" w:rsidP="00395404">
      <w:pPr>
        <w:pStyle w:val="Default"/>
        <w:spacing w:line="360" w:lineRule="auto"/>
        <w:jc w:val="both"/>
        <w:rPr>
          <w:rFonts w:ascii="Times New Roman" w:eastAsia="Times New Roman" w:hAnsi="Times New Roman" w:cs="Times New Roman"/>
          <w:i/>
          <w:iCs/>
          <w:color w:val="000000" w:themeColor="text1"/>
        </w:rPr>
      </w:pPr>
    </w:p>
    <w:p w:rsidR="00C3507B" w:rsidRPr="00395404" w:rsidRDefault="00C3507B"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Text Books</w:t>
      </w:r>
    </w:p>
    <w:p w:rsidR="00C3507B" w:rsidRPr="00395404" w:rsidRDefault="00C3507B" w:rsidP="00F97505">
      <w:pPr>
        <w:pStyle w:val="Title"/>
        <w:numPr>
          <w:ilvl w:val="0"/>
          <w:numId w:val="86"/>
        </w:numPr>
        <w:spacing w:line="276" w:lineRule="auto"/>
        <w:jc w:val="both"/>
        <w:rPr>
          <w:b w:val="0"/>
          <w:bCs/>
          <w:iCs/>
          <w:color w:val="000000" w:themeColor="text1"/>
          <w:sz w:val="24"/>
        </w:rPr>
      </w:pPr>
      <w:r w:rsidRPr="00395404">
        <w:rPr>
          <w:b w:val="0"/>
          <w:color w:val="000000" w:themeColor="text1"/>
          <w:sz w:val="24"/>
          <w:shd w:val="clear" w:color="auto" w:fill="FFFFFF"/>
        </w:rPr>
        <w:t xml:space="preserve">Arya, C. (2009). Eurocode </w:t>
      </w:r>
      <w:r w:rsidRPr="00395404">
        <w:rPr>
          <w:b w:val="0"/>
          <w:i/>
          <w:color w:val="000000" w:themeColor="text1"/>
          <w:sz w:val="24"/>
          <w:shd w:val="clear" w:color="auto" w:fill="FFFFFF"/>
        </w:rPr>
        <w:t>: Design of steel structures</w:t>
      </w:r>
      <w:r w:rsidRPr="00395404">
        <w:rPr>
          <w:b w:val="0"/>
          <w:color w:val="000000" w:themeColor="text1"/>
          <w:sz w:val="24"/>
          <w:shd w:val="clear" w:color="auto" w:fill="FFFFFF"/>
        </w:rPr>
        <w:t>. In </w:t>
      </w:r>
      <w:r w:rsidRPr="00395404">
        <w:rPr>
          <w:b w:val="0"/>
          <w:i/>
          <w:iCs/>
          <w:color w:val="000000" w:themeColor="text1"/>
          <w:sz w:val="24"/>
          <w:shd w:val="clear" w:color="auto" w:fill="FFFFFF"/>
        </w:rPr>
        <w:t>Design of Structural Elements</w:t>
      </w:r>
      <w:r w:rsidRPr="00395404">
        <w:rPr>
          <w:b w:val="0"/>
          <w:color w:val="000000" w:themeColor="text1"/>
          <w:sz w:val="24"/>
          <w:shd w:val="clear" w:color="auto" w:fill="FFFFFF"/>
        </w:rPr>
        <w:t xml:space="preserve"> (pp. 375–433). CRC Press. </w:t>
      </w:r>
      <w:hyperlink r:id="rId88" w:history="1">
        <w:r w:rsidRPr="00395404">
          <w:rPr>
            <w:rStyle w:val="Hyperlink"/>
            <w:b w:val="0"/>
            <w:color w:val="000000" w:themeColor="text1"/>
            <w:sz w:val="24"/>
            <w:u w:val="none"/>
            <w:shd w:val="clear" w:color="auto" w:fill="FFFFFF"/>
          </w:rPr>
          <w:t>https://doi.org/10.1201/b18121-13</w:t>
        </w:r>
      </w:hyperlink>
    </w:p>
    <w:p w:rsidR="00C3507B" w:rsidRPr="00395404" w:rsidRDefault="00C3507B" w:rsidP="00F97505">
      <w:pPr>
        <w:pStyle w:val="BodyA"/>
        <w:numPr>
          <w:ilvl w:val="0"/>
          <w:numId w:val="86"/>
        </w:numPr>
        <w:spacing w:line="276" w:lineRule="auto"/>
        <w:jc w:val="both"/>
        <w:rPr>
          <w:rFonts w:ascii="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Emmitt, S., &amp; Gorse, C. (2014). </w:t>
      </w:r>
      <w:r w:rsidRPr="00395404">
        <w:rPr>
          <w:rFonts w:ascii="Times New Roman" w:hAnsi="Times New Roman" w:cs="Times New Roman"/>
          <w:i/>
          <w:iCs/>
          <w:color w:val="000000" w:themeColor="text1"/>
          <w:sz w:val="24"/>
          <w:szCs w:val="24"/>
          <w:shd w:val="clear" w:color="auto" w:fill="FFFFFF"/>
        </w:rPr>
        <w:t>Barry’s Advanced Construction Of Buildings Third edition</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John Wiley &amp; Sons, Ltd</w:t>
      </w:r>
      <w:r w:rsidRPr="00395404">
        <w:rPr>
          <w:rFonts w:ascii="Times New Roman" w:hAnsi="Times New Roman" w:cs="Times New Roman"/>
          <w:color w:val="000000" w:themeColor="text1"/>
          <w:sz w:val="24"/>
          <w:szCs w:val="24"/>
          <w:shd w:val="clear" w:color="auto" w:fill="FFFFFF"/>
        </w:rPr>
        <w:t> (Vol. 28, p. 581).</w:t>
      </w:r>
    </w:p>
    <w:p w:rsidR="00C3507B" w:rsidRPr="00395404" w:rsidRDefault="00C3507B" w:rsidP="00F97505">
      <w:pPr>
        <w:pStyle w:val="Title"/>
        <w:numPr>
          <w:ilvl w:val="0"/>
          <w:numId w:val="86"/>
        </w:numPr>
        <w:spacing w:line="276" w:lineRule="auto"/>
        <w:jc w:val="both"/>
        <w:rPr>
          <w:b w:val="0"/>
          <w:color w:val="000000" w:themeColor="text1"/>
          <w:sz w:val="24"/>
        </w:rPr>
      </w:pPr>
      <w:r w:rsidRPr="00395404">
        <w:rPr>
          <w:b w:val="0"/>
          <w:color w:val="000000" w:themeColor="text1"/>
          <w:sz w:val="24"/>
          <w:shd w:val="clear" w:color="auto" w:fill="FFFFFF"/>
        </w:rPr>
        <w:t>Salvadori, M., &amp; Heller, R. (1986). </w:t>
      </w:r>
      <w:r w:rsidRPr="00395404">
        <w:rPr>
          <w:b w:val="0"/>
          <w:i/>
          <w:iCs/>
          <w:color w:val="000000" w:themeColor="text1"/>
          <w:sz w:val="24"/>
          <w:shd w:val="clear" w:color="auto" w:fill="FFFFFF"/>
        </w:rPr>
        <w:t>Structure In Architecture: The Building Of Buildings, Third Edition.</w:t>
      </w:r>
      <w:r w:rsidRPr="00395404">
        <w:rPr>
          <w:b w:val="0"/>
          <w:color w:val="000000" w:themeColor="text1"/>
          <w:sz w:val="24"/>
          <w:shd w:val="clear" w:color="auto" w:fill="FFFFFF"/>
        </w:rPr>
        <w:t> </w:t>
      </w:r>
      <w:r w:rsidRPr="00395404">
        <w:rPr>
          <w:b w:val="0"/>
          <w:i/>
          <w:iCs/>
          <w:color w:val="000000" w:themeColor="text1"/>
          <w:sz w:val="24"/>
          <w:shd w:val="clear" w:color="auto" w:fill="FFFFFF"/>
        </w:rPr>
        <w:t>Struct in Archit, The Build of Build, Third Ed</w:t>
      </w:r>
      <w:r w:rsidRPr="00395404">
        <w:rPr>
          <w:b w:val="0"/>
          <w:color w:val="000000" w:themeColor="text1"/>
          <w:sz w:val="24"/>
          <w:shd w:val="clear" w:color="auto" w:fill="FFFFFF"/>
        </w:rPr>
        <w:t>. Prentice-Hall Inc.</w:t>
      </w:r>
    </w:p>
    <w:p w:rsidR="00C3507B" w:rsidRPr="00395404" w:rsidRDefault="00C3507B" w:rsidP="00915C34">
      <w:pPr>
        <w:pStyle w:val="BodyA"/>
        <w:spacing w:line="276" w:lineRule="auto"/>
        <w:jc w:val="both"/>
        <w:rPr>
          <w:rFonts w:ascii="Times New Roman" w:hAnsi="Times New Roman" w:cs="Times New Roman"/>
          <w:b/>
          <w:bCs/>
          <w:color w:val="000000" w:themeColor="text1"/>
          <w:sz w:val="24"/>
          <w:szCs w:val="24"/>
        </w:rPr>
      </w:pPr>
    </w:p>
    <w:p w:rsidR="00C3507B" w:rsidRPr="00395404" w:rsidRDefault="00C3507B" w:rsidP="00915C34">
      <w:pPr>
        <w:pStyle w:val="BodyA"/>
        <w:spacing w:line="276" w:lineRule="auto"/>
        <w:jc w:val="both"/>
        <w:rPr>
          <w:rFonts w:ascii="Times New Roman" w:eastAsia="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References:</w:t>
      </w:r>
    </w:p>
    <w:p w:rsidR="00C3507B" w:rsidRPr="00395404" w:rsidRDefault="00C3507B" w:rsidP="00F97505">
      <w:pPr>
        <w:pStyle w:val="Title"/>
        <w:numPr>
          <w:ilvl w:val="0"/>
          <w:numId w:val="68"/>
        </w:numPr>
        <w:spacing w:line="276" w:lineRule="auto"/>
        <w:jc w:val="both"/>
        <w:rPr>
          <w:b w:val="0"/>
          <w:iCs/>
          <w:color w:val="000000" w:themeColor="text1"/>
          <w:sz w:val="24"/>
        </w:rPr>
      </w:pPr>
      <w:r w:rsidRPr="00395404">
        <w:rPr>
          <w:b w:val="0"/>
          <w:color w:val="000000" w:themeColor="text1"/>
          <w:sz w:val="24"/>
          <w:shd w:val="clear" w:color="auto" w:fill="FFFFFF"/>
        </w:rPr>
        <w:t xml:space="preserve">Oppermann, R. H. (1941). </w:t>
      </w:r>
      <w:r w:rsidRPr="00395404">
        <w:rPr>
          <w:b w:val="0"/>
          <w:i/>
          <w:color w:val="000000" w:themeColor="text1"/>
          <w:sz w:val="24"/>
          <w:shd w:val="clear" w:color="auto" w:fill="FFFFFF"/>
        </w:rPr>
        <w:t>Strength of materials, part I, elementary theory and problems. </w:t>
      </w:r>
      <w:r w:rsidRPr="00395404">
        <w:rPr>
          <w:b w:val="0"/>
          <w:iCs/>
          <w:color w:val="000000" w:themeColor="text1"/>
          <w:sz w:val="24"/>
          <w:shd w:val="clear" w:color="auto" w:fill="FFFFFF"/>
        </w:rPr>
        <w:t>Journal of the Franklin Institute</w:t>
      </w:r>
      <w:r w:rsidRPr="00395404">
        <w:rPr>
          <w:b w:val="0"/>
          <w:color w:val="000000" w:themeColor="text1"/>
          <w:sz w:val="24"/>
          <w:shd w:val="clear" w:color="auto" w:fill="FFFFFF"/>
        </w:rPr>
        <w:t>, </w:t>
      </w:r>
      <w:r w:rsidRPr="00395404">
        <w:rPr>
          <w:b w:val="0"/>
          <w:iCs/>
          <w:color w:val="000000" w:themeColor="text1"/>
          <w:sz w:val="24"/>
          <w:shd w:val="clear" w:color="auto" w:fill="FFFFFF"/>
        </w:rPr>
        <w:t>231</w:t>
      </w:r>
      <w:r w:rsidRPr="00395404">
        <w:rPr>
          <w:b w:val="0"/>
          <w:color w:val="000000" w:themeColor="text1"/>
          <w:sz w:val="24"/>
          <w:shd w:val="clear" w:color="auto" w:fill="FFFFFF"/>
        </w:rPr>
        <w:t xml:space="preserve">(1), 96. </w:t>
      </w:r>
      <w:hyperlink r:id="rId89" w:history="1">
        <w:r w:rsidRPr="00395404">
          <w:rPr>
            <w:rStyle w:val="Hyperlink"/>
            <w:b w:val="0"/>
            <w:color w:val="000000" w:themeColor="text1"/>
            <w:sz w:val="24"/>
            <w:u w:val="none"/>
            <w:shd w:val="clear" w:color="auto" w:fill="FFFFFF"/>
          </w:rPr>
          <w:t>https://doi.org/10.1016/s0016-0032(41)90378-</w:t>
        </w:r>
      </w:hyperlink>
    </w:p>
    <w:p w:rsidR="00C3507B" w:rsidRPr="00395404" w:rsidRDefault="00C3507B" w:rsidP="00F97505">
      <w:pPr>
        <w:pStyle w:val="Title"/>
        <w:numPr>
          <w:ilvl w:val="0"/>
          <w:numId w:val="68"/>
        </w:numPr>
        <w:spacing w:line="276" w:lineRule="auto"/>
        <w:jc w:val="both"/>
        <w:rPr>
          <w:b w:val="0"/>
          <w:bCs/>
          <w:color w:val="000000" w:themeColor="text1"/>
          <w:sz w:val="24"/>
        </w:rPr>
      </w:pPr>
      <w:r w:rsidRPr="00395404">
        <w:rPr>
          <w:b w:val="0"/>
          <w:color w:val="000000" w:themeColor="text1"/>
          <w:sz w:val="24"/>
          <w:shd w:val="clear" w:color="auto" w:fill="FFFFFF"/>
        </w:rPr>
        <w:t xml:space="preserve">Von Glasersfeld, E. (2009). </w:t>
      </w:r>
      <w:r w:rsidRPr="00395404">
        <w:rPr>
          <w:b w:val="0"/>
          <w:i/>
          <w:color w:val="000000" w:themeColor="text1"/>
          <w:sz w:val="24"/>
          <w:shd w:val="clear" w:color="auto" w:fill="FFFFFF"/>
        </w:rPr>
        <w:t xml:space="preserve">A model for the construction of elementary concepts (pp. 45–50). </w:t>
      </w:r>
      <w:r w:rsidRPr="00395404">
        <w:rPr>
          <w:b w:val="0"/>
          <w:color w:val="000000" w:themeColor="text1"/>
          <w:sz w:val="24"/>
          <w:shd w:val="clear" w:color="auto" w:fill="FFFFFF"/>
        </w:rPr>
        <w:t xml:space="preserve">AIP Publishing. </w:t>
      </w:r>
      <w:hyperlink r:id="rId90" w:history="1">
        <w:r w:rsidRPr="00395404">
          <w:rPr>
            <w:rStyle w:val="Hyperlink"/>
            <w:b w:val="0"/>
            <w:color w:val="000000" w:themeColor="text1"/>
            <w:sz w:val="24"/>
            <w:u w:val="none"/>
            <w:shd w:val="clear" w:color="auto" w:fill="FFFFFF"/>
          </w:rPr>
          <w:t>https://doi.org/10.1063/1.58258</w:t>
        </w:r>
      </w:hyperlink>
    </w:p>
    <w:p w:rsidR="00C3507B" w:rsidRPr="00395404" w:rsidRDefault="00C3507B" w:rsidP="00395404">
      <w:pPr>
        <w:pStyle w:val="Title"/>
        <w:spacing w:line="360" w:lineRule="auto"/>
        <w:jc w:val="both"/>
        <w:rPr>
          <w:b w:val="0"/>
          <w:bCs/>
          <w:color w:val="000000" w:themeColor="text1"/>
          <w:sz w:val="24"/>
        </w:rPr>
      </w:pPr>
    </w:p>
    <w:p w:rsidR="00C3507B" w:rsidRPr="00395404" w:rsidRDefault="00C3507B" w:rsidP="00395404">
      <w:pPr>
        <w:pStyle w:val="ColorfulList-Accent11"/>
        <w:spacing w:line="360" w:lineRule="auto"/>
        <w:ind w:left="0"/>
        <w:rPr>
          <w:b/>
          <w:bCs/>
          <w:color w:val="000000" w:themeColor="text1"/>
        </w:rPr>
      </w:pPr>
      <w:r w:rsidRPr="00395404">
        <w:rPr>
          <w:b/>
          <w:bCs/>
          <w:color w:val="000000" w:themeColor="text1"/>
        </w:rPr>
        <w:t>Modes of Evaluation: Quiz/ Assignment/ Written Examination</w:t>
      </w:r>
    </w:p>
    <w:p w:rsidR="00C3507B" w:rsidRDefault="00C3507B" w:rsidP="00395404">
      <w:pPr>
        <w:pStyle w:val="ColorfulList-Accent11"/>
        <w:spacing w:line="360" w:lineRule="auto"/>
        <w:ind w:left="0"/>
        <w:rPr>
          <w:b/>
          <w:bCs/>
          <w:color w:val="000000" w:themeColor="text1"/>
        </w:rPr>
      </w:pPr>
    </w:p>
    <w:p w:rsidR="00915C34" w:rsidRDefault="00915C34" w:rsidP="00395404">
      <w:pPr>
        <w:pStyle w:val="ColorfulList-Accent11"/>
        <w:spacing w:line="360" w:lineRule="auto"/>
        <w:ind w:left="0"/>
        <w:rPr>
          <w:b/>
          <w:bCs/>
          <w:color w:val="000000" w:themeColor="text1"/>
        </w:rPr>
      </w:pPr>
    </w:p>
    <w:p w:rsidR="00915C34" w:rsidRDefault="00915C34" w:rsidP="00395404">
      <w:pPr>
        <w:pStyle w:val="ColorfulList-Accent11"/>
        <w:spacing w:line="360" w:lineRule="auto"/>
        <w:ind w:left="0"/>
        <w:rPr>
          <w:b/>
          <w:bCs/>
          <w:color w:val="000000" w:themeColor="text1"/>
        </w:rPr>
      </w:pPr>
    </w:p>
    <w:p w:rsidR="00915C34" w:rsidRPr="00395404" w:rsidRDefault="00915C34" w:rsidP="00395404">
      <w:pPr>
        <w:pStyle w:val="ColorfulList-Accent11"/>
        <w:spacing w:line="360" w:lineRule="auto"/>
        <w:ind w:left="0"/>
        <w:rPr>
          <w:b/>
          <w:bCs/>
          <w:color w:val="000000" w:themeColor="text1"/>
        </w:rPr>
      </w:pPr>
    </w:p>
    <w:p w:rsidR="00C3507B" w:rsidRPr="00915C34" w:rsidRDefault="00C3507B" w:rsidP="00395404">
      <w:pPr>
        <w:pStyle w:val="ColorfulList-Accent11"/>
        <w:spacing w:line="360" w:lineRule="auto"/>
        <w:ind w:left="0"/>
        <w:rPr>
          <w:b/>
          <w:bCs/>
          <w:color w:val="000000" w:themeColor="text1"/>
          <w:sz w:val="22"/>
          <w:szCs w:val="22"/>
        </w:rPr>
      </w:pPr>
      <w:r w:rsidRPr="00395404">
        <w:rPr>
          <w:b/>
          <w:bCs/>
          <w:color w:val="000000" w:themeColor="text1"/>
        </w:rPr>
        <w:lastRenderedPageBreak/>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456AB0" w:rsidRPr="00915C34" w:rsidTr="00971D79">
        <w:trPr>
          <w:jc w:val="center"/>
        </w:trPr>
        <w:tc>
          <w:tcPr>
            <w:tcW w:w="1418" w:type="dxa"/>
            <w:gridSpan w:val="4"/>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456AB0" w:rsidRPr="00915C34" w:rsidTr="00971D79">
        <w:trPr>
          <w:trHeight w:val="233"/>
          <w:jc w:val="center"/>
        </w:trPr>
        <w:tc>
          <w:tcPr>
            <w:tcW w:w="277" w:type="dxa"/>
            <w:vMerge w:val="restart"/>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456AB0" w:rsidRPr="00915C34" w:rsidRDefault="00456AB0" w:rsidP="00395404">
            <w:pPr>
              <w:spacing w:line="360" w:lineRule="auto"/>
              <w:jc w:val="both"/>
              <w:rPr>
                <w:rFonts w:ascii="Times New Roman" w:hAnsi="Times New Roman" w:cs="Times New Roman"/>
              </w:rPr>
            </w:pPr>
          </w:p>
        </w:tc>
        <w:tc>
          <w:tcPr>
            <w:tcW w:w="900" w:type="dxa"/>
            <w:vMerge/>
          </w:tcPr>
          <w:p w:rsidR="00456AB0" w:rsidRPr="00915C34" w:rsidRDefault="00456AB0" w:rsidP="00395404">
            <w:pPr>
              <w:spacing w:line="360" w:lineRule="auto"/>
              <w:jc w:val="both"/>
              <w:rPr>
                <w:rFonts w:ascii="Times New Roman" w:hAnsi="Times New Roman" w:cs="Times New Roman"/>
              </w:rPr>
            </w:pPr>
          </w:p>
        </w:tc>
        <w:tc>
          <w:tcPr>
            <w:tcW w:w="1080" w:type="dxa"/>
            <w:vMerge/>
          </w:tcPr>
          <w:p w:rsidR="00456AB0" w:rsidRPr="00915C34" w:rsidRDefault="00456AB0" w:rsidP="00395404">
            <w:pPr>
              <w:spacing w:line="360" w:lineRule="auto"/>
              <w:jc w:val="both"/>
              <w:rPr>
                <w:rFonts w:ascii="Times New Roman" w:hAnsi="Times New Roman" w:cs="Times New Roman"/>
              </w:rPr>
            </w:pPr>
          </w:p>
        </w:tc>
      </w:tr>
      <w:tr w:rsidR="00456AB0" w:rsidRPr="00915C34" w:rsidTr="00971D79">
        <w:trPr>
          <w:trHeight w:val="233"/>
          <w:jc w:val="center"/>
        </w:trPr>
        <w:tc>
          <w:tcPr>
            <w:tcW w:w="277" w:type="dxa"/>
            <w:vMerge/>
          </w:tcPr>
          <w:p w:rsidR="00456AB0" w:rsidRPr="00915C34" w:rsidRDefault="00456AB0" w:rsidP="00395404">
            <w:pPr>
              <w:spacing w:line="360" w:lineRule="auto"/>
              <w:jc w:val="both"/>
              <w:rPr>
                <w:rFonts w:ascii="Times New Roman" w:hAnsi="Times New Roman" w:cs="Times New Roman"/>
                <w:b/>
                <w:bCs/>
              </w:rPr>
            </w:pPr>
          </w:p>
        </w:tc>
        <w:tc>
          <w:tcPr>
            <w:tcW w:w="376" w:type="dxa"/>
            <w:vMerge/>
          </w:tcPr>
          <w:p w:rsidR="00456AB0" w:rsidRPr="00915C34" w:rsidRDefault="00456AB0" w:rsidP="00395404">
            <w:pPr>
              <w:spacing w:line="360" w:lineRule="auto"/>
              <w:jc w:val="both"/>
              <w:rPr>
                <w:rFonts w:ascii="Times New Roman" w:hAnsi="Times New Roman" w:cs="Times New Roman"/>
                <w:b/>
                <w:bCs/>
              </w:rPr>
            </w:pPr>
          </w:p>
        </w:tc>
        <w:tc>
          <w:tcPr>
            <w:tcW w:w="396" w:type="dxa"/>
            <w:vMerge/>
          </w:tcPr>
          <w:p w:rsidR="00456AB0" w:rsidRPr="00915C34" w:rsidRDefault="00456AB0" w:rsidP="00395404">
            <w:pPr>
              <w:spacing w:line="360" w:lineRule="auto"/>
              <w:jc w:val="both"/>
              <w:rPr>
                <w:rFonts w:ascii="Times New Roman" w:hAnsi="Times New Roman" w:cs="Times New Roman"/>
                <w:b/>
                <w:bCs/>
              </w:rPr>
            </w:pPr>
          </w:p>
        </w:tc>
        <w:tc>
          <w:tcPr>
            <w:tcW w:w="369" w:type="dxa"/>
            <w:vMerge/>
          </w:tcPr>
          <w:p w:rsidR="00456AB0" w:rsidRPr="00915C34" w:rsidRDefault="00456AB0" w:rsidP="00395404">
            <w:pPr>
              <w:spacing w:line="360" w:lineRule="auto"/>
              <w:jc w:val="both"/>
              <w:rPr>
                <w:rFonts w:ascii="Times New Roman" w:hAnsi="Times New Roman" w:cs="Times New Roman"/>
                <w:b/>
                <w:bCs/>
              </w:rPr>
            </w:pPr>
          </w:p>
        </w:tc>
        <w:tc>
          <w:tcPr>
            <w:tcW w:w="981" w:type="dxa"/>
            <w:gridSpan w:val="2"/>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456AB0" w:rsidRPr="00915C34" w:rsidRDefault="00456AB0" w:rsidP="00395404">
            <w:pPr>
              <w:spacing w:line="360" w:lineRule="auto"/>
              <w:jc w:val="both"/>
              <w:rPr>
                <w:rFonts w:ascii="Times New Roman" w:hAnsi="Times New Roman" w:cs="Times New Roman"/>
              </w:rPr>
            </w:pPr>
          </w:p>
        </w:tc>
        <w:tc>
          <w:tcPr>
            <w:tcW w:w="900" w:type="dxa"/>
            <w:vMerge/>
          </w:tcPr>
          <w:p w:rsidR="00456AB0" w:rsidRPr="00915C34" w:rsidRDefault="00456AB0" w:rsidP="00395404">
            <w:pPr>
              <w:spacing w:line="360" w:lineRule="auto"/>
              <w:jc w:val="both"/>
              <w:rPr>
                <w:rFonts w:ascii="Times New Roman" w:hAnsi="Times New Roman" w:cs="Times New Roman"/>
              </w:rPr>
            </w:pPr>
          </w:p>
        </w:tc>
        <w:tc>
          <w:tcPr>
            <w:tcW w:w="1080" w:type="dxa"/>
            <w:vMerge/>
          </w:tcPr>
          <w:p w:rsidR="00456AB0" w:rsidRPr="00915C34" w:rsidRDefault="00456AB0" w:rsidP="00395404">
            <w:pPr>
              <w:spacing w:line="360" w:lineRule="auto"/>
              <w:jc w:val="both"/>
              <w:rPr>
                <w:rFonts w:ascii="Times New Roman" w:hAnsi="Times New Roman" w:cs="Times New Roman"/>
              </w:rPr>
            </w:pPr>
          </w:p>
        </w:tc>
      </w:tr>
      <w:tr w:rsidR="00456AB0" w:rsidRPr="00915C34" w:rsidTr="00971D79">
        <w:trPr>
          <w:trHeight w:val="232"/>
          <w:jc w:val="center"/>
        </w:trPr>
        <w:tc>
          <w:tcPr>
            <w:tcW w:w="277" w:type="dxa"/>
            <w:vMerge/>
          </w:tcPr>
          <w:p w:rsidR="00456AB0" w:rsidRPr="00915C34" w:rsidRDefault="00456AB0" w:rsidP="00395404">
            <w:pPr>
              <w:spacing w:line="360" w:lineRule="auto"/>
              <w:jc w:val="both"/>
              <w:rPr>
                <w:rFonts w:ascii="Times New Roman" w:hAnsi="Times New Roman" w:cs="Times New Roman"/>
                <w:b/>
                <w:bCs/>
              </w:rPr>
            </w:pPr>
          </w:p>
        </w:tc>
        <w:tc>
          <w:tcPr>
            <w:tcW w:w="376" w:type="dxa"/>
            <w:vMerge/>
          </w:tcPr>
          <w:p w:rsidR="00456AB0" w:rsidRPr="00915C34" w:rsidRDefault="00456AB0" w:rsidP="00395404">
            <w:pPr>
              <w:spacing w:line="360" w:lineRule="auto"/>
              <w:jc w:val="both"/>
              <w:rPr>
                <w:rFonts w:ascii="Times New Roman" w:hAnsi="Times New Roman" w:cs="Times New Roman"/>
                <w:b/>
                <w:bCs/>
              </w:rPr>
            </w:pPr>
          </w:p>
        </w:tc>
        <w:tc>
          <w:tcPr>
            <w:tcW w:w="396" w:type="dxa"/>
            <w:vMerge/>
          </w:tcPr>
          <w:p w:rsidR="00456AB0" w:rsidRPr="00915C34" w:rsidRDefault="00456AB0" w:rsidP="00395404">
            <w:pPr>
              <w:spacing w:line="360" w:lineRule="auto"/>
              <w:jc w:val="both"/>
              <w:rPr>
                <w:rFonts w:ascii="Times New Roman" w:hAnsi="Times New Roman" w:cs="Times New Roman"/>
                <w:b/>
                <w:bCs/>
              </w:rPr>
            </w:pPr>
          </w:p>
        </w:tc>
        <w:tc>
          <w:tcPr>
            <w:tcW w:w="369" w:type="dxa"/>
            <w:vMerge/>
          </w:tcPr>
          <w:p w:rsidR="00456AB0" w:rsidRPr="00915C34" w:rsidRDefault="00456AB0" w:rsidP="00395404">
            <w:pPr>
              <w:spacing w:line="360" w:lineRule="auto"/>
              <w:jc w:val="both"/>
              <w:rPr>
                <w:rFonts w:ascii="Times New Roman" w:hAnsi="Times New Roman" w:cs="Times New Roman"/>
                <w:b/>
                <w:bCs/>
              </w:rPr>
            </w:pPr>
          </w:p>
        </w:tc>
        <w:tc>
          <w:tcPr>
            <w:tcW w:w="439" w:type="dxa"/>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456AB0" w:rsidRPr="00915C34" w:rsidRDefault="00456AB0"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456AB0" w:rsidRPr="00915C34" w:rsidRDefault="00456AB0" w:rsidP="00395404">
            <w:pPr>
              <w:spacing w:line="360" w:lineRule="auto"/>
              <w:jc w:val="both"/>
              <w:rPr>
                <w:rFonts w:ascii="Times New Roman" w:hAnsi="Times New Roman" w:cs="Times New Roman"/>
                <w:b/>
              </w:rPr>
            </w:pPr>
          </w:p>
        </w:tc>
        <w:tc>
          <w:tcPr>
            <w:tcW w:w="450" w:type="dxa"/>
            <w:vMerge/>
          </w:tcPr>
          <w:p w:rsidR="00456AB0" w:rsidRPr="00915C34" w:rsidRDefault="00456AB0" w:rsidP="00395404">
            <w:pPr>
              <w:spacing w:line="360" w:lineRule="auto"/>
              <w:jc w:val="both"/>
              <w:rPr>
                <w:rFonts w:ascii="Times New Roman" w:hAnsi="Times New Roman" w:cs="Times New Roman"/>
                <w:b/>
              </w:rPr>
            </w:pPr>
          </w:p>
        </w:tc>
        <w:tc>
          <w:tcPr>
            <w:tcW w:w="720" w:type="dxa"/>
            <w:vMerge/>
          </w:tcPr>
          <w:p w:rsidR="00456AB0" w:rsidRPr="00915C34" w:rsidRDefault="00456AB0" w:rsidP="00395404">
            <w:pPr>
              <w:spacing w:line="360" w:lineRule="auto"/>
              <w:jc w:val="both"/>
              <w:rPr>
                <w:rFonts w:ascii="Times New Roman" w:hAnsi="Times New Roman" w:cs="Times New Roman"/>
                <w:b/>
              </w:rPr>
            </w:pPr>
          </w:p>
        </w:tc>
        <w:tc>
          <w:tcPr>
            <w:tcW w:w="990" w:type="dxa"/>
            <w:vMerge/>
          </w:tcPr>
          <w:p w:rsidR="00456AB0" w:rsidRPr="00915C34" w:rsidRDefault="00456AB0" w:rsidP="00395404">
            <w:pPr>
              <w:spacing w:line="360" w:lineRule="auto"/>
              <w:jc w:val="both"/>
              <w:rPr>
                <w:rFonts w:ascii="Times New Roman" w:hAnsi="Times New Roman" w:cs="Times New Roman"/>
                <w:b/>
              </w:rPr>
            </w:pPr>
          </w:p>
        </w:tc>
        <w:tc>
          <w:tcPr>
            <w:tcW w:w="990" w:type="dxa"/>
            <w:vMerge/>
          </w:tcPr>
          <w:p w:rsidR="00456AB0" w:rsidRPr="00915C34" w:rsidRDefault="00456AB0" w:rsidP="00395404">
            <w:pPr>
              <w:spacing w:line="360" w:lineRule="auto"/>
              <w:jc w:val="both"/>
              <w:rPr>
                <w:rFonts w:ascii="Times New Roman" w:hAnsi="Times New Roman" w:cs="Times New Roman"/>
                <w:b/>
              </w:rPr>
            </w:pPr>
          </w:p>
        </w:tc>
        <w:tc>
          <w:tcPr>
            <w:tcW w:w="628" w:type="dxa"/>
            <w:vMerge/>
          </w:tcPr>
          <w:p w:rsidR="00456AB0" w:rsidRPr="00915C34" w:rsidRDefault="00456AB0" w:rsidP="00395404">
            <w:pPr>
              <w:spacing w:line="360" w:lineRule="auto"/>
              <w:jc w:val="both"/>
              <w:rPr>
                <w:rFonts w:ascii="Times New Roman" w:hAnsi="Times New Roman" w:cs="Times New Roman"/>
                <w:b/>
              </w:rPr>
            </w:pPr>
          </w:p>
        </w:tc>
        <w:tc>
          <w:tcPr>
            <w:tcW w:w="810" w:type="dxa"/>
            <w:vMerge/>
          </w:tcPr>
          <w:p w:rsidR="00456AB0" w:rsidRPr="00915C34" w:rsidRDefault="00456AB0" w:rsidP="00395404">
            <w:pPr>
              <w:spacing w:line="360" w:lineRule="auto"/>
              <w:jc w:val="both"/>
              <w:rPr>
                <w:rFonts w:ascii="Times New Roman" w:hAnsi="Times New Roman" w:cs="Times New Roman"/>
              </w:rPr>
            </w:pPr>
          </w:p>
        </w:tc>
        <w:tc>
          <w:tcPr>
            <w:tcW w:w="900" w:type="dxa"/>
            <w:vMerge/>
          </w:tcPr>
          <w:p w:rsidR="00456AB0" w:rsidRPr="00915C34" w:rsidRDefault="00456AB0" w:rsidP="00395404">
            <w:pPr>
              <w:spacing w:line="360" w:lineRule="auto"/>
              <w:jc w:val="both"/>
              <w:rPr>
                <w:rFonts w:ascii="Times New Roman" w:hAnsi="Times New Roman" w:cs="Times New Roman"/>
              </w:rPr>
            </w:pPr>
          </w:p>
        </w:tc>
        <w:tc>
          <w:tcPr>
            <w:tcW w:w="1080" w:type="dxa"/>
            <w:vMerge/>
          </w:tcPr>
          <w:p w:rsidR="00456AB0" w:rsidRPr="00915C34" w:rsidRDefault="00456AB0" w:rsidP="00395404">
            <w:pPr>
              <w:spacing w:line="360" w:lineRule="auto"/>
              <w:jc w:val="both"/>
              <w:rPr>
                <w:rFonts w:ascii="Times New Roman" w:hAnsi="Times New Roman" w:cs="Times New Roman"/>
              </w:rPr>
            </w:pPr>
          </w:p>
        </w:tc>
      </w:tr>
      <w:tr w:rsidR="00456AB0" w:rsidRPr="00915C34" w:rsidTr="00971D79">
        <w:trPr>
          <w:jc w:val="center"/>
        </w:trPr>
        <w:tc>
          <w:tcPr>
            <w:tcW w:w="277" w:type="dxa"/>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76" w:type="dxa"/>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96" w:type="dxa"/>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69" w:type="dxa"/>
          </w:tcPr>
          <w:p w:rsidR="00456AB0" w:rsidRPr="00915C34" w:rsidRDefault="00456AB0"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2</w:t>
            </w:r>
          </w:p>
        </w:tc>
        <w:tc>
          <w:tcPr>
            <w:tcW w:w="1080" w:type="dxa"/>
          </w:tcPr>
          <w:p w:rsidR="00456AB0" w:rsidRPr="00915C34" w:rsidRDefault="00456AB0"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456AB0" w:rsidRPr="00915C34" w:rsidRDefault="00456AB0"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C3507B" w:rsidRPr="00395404" w:rsidRDefault="00C3507B" w:rsidP="00395404">
      <w:pPr>
        <w:pStyle w:val="BodyA"/>
        <w:spacing w:before="120" w:line="360" w:lineRule="auto"/>
        <w:jc w:val="both"/>
        <w:rPr>
          <w:rFonts w:ascii="Times New Roman" w:eastAsia="Times New Roman" w:hAnsi="Times New Roman" w:cs="Times New Roman"/>
          <w:b/>
          <w:bCs/>
          <w:color w:val="000000" w:themeColor="text1"/>
          <w:sz w:val="24"/>
          <w:szCs w:val="24"/>
        </w:rPr>
      </w:pPr>
      <w:r w:rsidRPr="00395404">
        <w:rPr>
          <w:rFonts w:ascii="Times New Roman" w:eastAsia="Times New Roman" w:hAnsi="Times New Roman" w:cs="Times New Roman"/>
          <w:b/>
          <w:bCs/>
          <w:color w:val="000000" w:themeColor="text1"/>
          <w:sz w:val="24"/>
          <w:szCs w:val="24"/>
        </w:rPr>
        <w:t>CO, PO and PSO mapping</w:t>
      </w:r>
    </w:p>
    <w:tbl>
      <w:tblPr>
        <w:tblStyle w:val="TableGrid"/>
        <w:tblW w:w="5000" w:type="pct"/>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C3507B" w:rsidRPr="00915C34" w:rsidTr="00C3507B">
        <w:tc>
          <w:tcPr>
            <w:tcW w:w="28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PO1</w:t>
            </w: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PO2</w:t>
            </w: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PO3</w:t>
            </w: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PO4</w:t>
            </w: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PO5</w:t>
            </w: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PO6</w:t>
            </w: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PO7</w:t>
            </w: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PO8</w:t>
            </w:r>
          </w:p>
        </w:tc>
        <w:tc>
          <w:tcPr>
            <w:tcW w:w="27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PO9</w:t>
            </w:r>
          </w:p>
        </w:tc>
        <w:tc>
          <w:tcPr>
            <w:tcW w:w="318"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PO10</w:t>
            </w:r>
          </w:p>
        </w:tc>
        <w:tc>
          <w:tcPr>
            <w:tcW w:w="318"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PO11</w:t>
            </w:r>
          </w:p>
        </w:tc>
        <w:tc>
          <w:tcPr>
            <w:tcW w:w="323" w:type="pct"/>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PO12</w:t>
            </w:r>
          </w:p>
        </w:tc>
        <w:tc>
          <w:tcPr>
            <w:tcW w:w="323"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PSO1</w:t>
            </w:r>
          </w:p>
        </w:tc>
        <w:tc>
          <w:tcPr>
            <w:tcW w:w="323"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PSO2</w:t>
            </w:r>
          </w:p>
        </w:tc>
        <w:tc>
          <w:tcPr>
            <w:tcW w:w="323"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PSO3</w:t>
            </w:r>
          </w:p>
        </w:tc>
        <w:tc>
          <w:tcPr>
            <w:tcW w:w="322" w:type="pct"/>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PSO4</w:t>
            </w:r>
          </w:p>
        </w:tc>
      </w:tr>
      <w:tr w:rsidR="00C3507B" w:rsidRPr="00915C34" w:rsidTr="00C3507B">
        <w:tc>
          <w:tcPr>
            <w:tcW w:w="28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915C34">
              <w:rPr>
                <w:rFonts w:ascii="Times New Roman" w:eastAsia="Times New Roman" w:hAnsi="Times New Roman" w:cs="Times New Roman"/>
                <w:b/>
                <w:color w:val="000000" w:themeColor="text1"/>
                <w:sz w:val="16"/>
                <w:szCs w:val="16"/>
              </w:rPr>
              <w:t>CO1</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18"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18"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23" w:type="pct"/>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323"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323"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323"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22"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r>
      <w:tr w:rsidR="00C3507B" w:rsidRPr="00915C34" w:rsidTr="00C3507B">
        <w:tc>
          <w:tcPr>
            <w:tcW w:w="284" w:type="pct"/>
            <w:vAlign w:val="center"/>
          </w:tcPr>
          <w:p w:rsidR="00C3507B" w:rsidRPr="00915C34" w:rsidRDefault="00C3507B" w:rsidP="00395404">
            <w:pPr>
              <w:pStyle w:val="TableParagraph"/>
              <w:spacing w:before="120" w:line="360" w:lineRule="auto"/>
              <w:jc w:val="both"/>
              <w:rPr>
                <w:b/>
                <w:color w:val="000000" w:themeColor="text1"/>
                <w:sz w:val="16"/>
                <w:szCs w:val="16"/>
              </w:rPr>
            </w:pPr>
            <w:r w:rsidRPr="00915C34">
              <w:rPr>
                <w:b/>
                <w:color w:val="000000" w:themeColor="text1"/>
                <w:sz w:val="16"/>
                <w:szCs w:val="16"/>
              </w:rPr>
              <w:t>CO2</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18"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18"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23" w:type="pct"/>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323"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323"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323" w:type="pct"/>
            <w:vAlign w:val="center"/>
          </w:tcPr>
          <w:p w:rsidR="00C3507B" w:rsidRPr="00915C34" w:rsidRDefault="00C3507B"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915C34">
              <w:rPr>
                <w:rFonts w:eastAsia="Times New Roman"/>
                <w:bCs/>
                <w:color w:val="000000" w:themeColor="text1"/>
                <w:sz w:val="16"/>
                <w:szCs w:val="16"/>
              </w:rPr>
              <w:t>-</w:t>
            </w:r>
          </w:p>
        </w:tc>
        <w:tc>
          <w:tcPr>
            <w:tcW w:w="322" w:type="pct"/>
            <w:vAlign w:val="center"/>
          </w:tcPr>
          <w:p w:rsidR="00C3507B" w:rsidRPr="00915C34" w:rsidRDefault="00C3507B"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915C34">
              <w:rPr>
                <w:rFonts w:eastAsia="Times New Roman"/>
                <w:bCs/>
                <w:color w:val="000000" w:themeColor="text1"/>
                <w:sz w:val="16"/>
                <w:szCs w:val="16"/>
              </w:rPr>
              <w:t>--</w:t>
            </w:r>
          </w:p>
        </w:tc>
      </w:tr>
      <w:tr w:rsidR="00C3507B" w:rsidRPr="00915C34" w:rsidTr="00C3507B">
        <w:tc>
          <w:tcPr>
            <w:tcW w:w="284" w:type="pct"/>
            <w:vAlign w:val="center"/>
          </w:tcPr>
          <w:p w:rsidR="00C3507B" w:rsidRPr="00915C34" w:rsidRDefault="00C3507B" w:rsidP="00395404">
            <w:pPr>
              <w:pStyle w:val="TableParagraph"/>
              <w:spacing w:before="120" w:line="360" w:lineRule="auto"/>
              <w:jc w:val="both"/>
              <w:rPr>
                <w:b/>
                <w:color w:val="000000" w:themeColor="text1"/>
                <w:sz w:val="16"/>
                <w:szCs w:val="16"/>
              </w:rPr>
            </w:pPr>
            <w:r w:rsidRPr="00915C34">
              <w:rPr>
                <w:b/>
                <w:color w:val="000000" w:themeColor="text1"/>
                <w:sz w:val="16"/>
                <w:szCs w:val="16"/>
              </w:rPr>
              <w:t>CO3</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274"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18"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18"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w:t>
            </w:r>
          </w:p>
        </w:tc>
        <w:tc>
          <w:tcPr>
            <w:tcW w:w="323" w:type="pct"/>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323"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2</w:t>
            </w:r>
          </w:p>
        </w:tc>
        <w:tc>
          <w:tcPr>
            <w:tcW w:w="323"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915C34">
              <w:rPr>
                <w:rFonts w:ascii="Times New Roman" w:eastAsia="Times New Roman" w:hAnsi="Times New Roman" w:cs="Times New Roman"/>
                <w:bCs/>
                <w:color w:val="000000" w:themeColor="text1"/>
                <w:sz w:val="16"/>
                <w:szCs w:val="16"/>
              </w:rPr>
              <w:t>1</w:t>
            </w:r>
          </w:p>
        </w:tc>
        <w:tc>
          <w:tcPr>
            <w:tcW w:w="323" w:type="pct"/>
            <w:vAlign w:val="center"/>
          </w:tcPr>
          <w:p w:rsidR="00C3507B" w:rsidRPr="00915C34" w:rsidRDefault="00C3507B"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915C34">
              <w:rPr>
                <w:rFonts w:eastAsia="Times New Roman"/>
                <w:bCs/>
                <w:color w:val="000000" w:themeColor="text1"/>
                <w:sz w:val="16"/>
                <w:szCs w:val="16"/>
              </w:rPr>
              <w:t>-</w:t>
            </w:r>
          </w:p>
        </w:tc>
        <w:tc>
          <w:tcPr>
            <w:tcW w:w="322" w:type="pct"/>
            <w:vAlign w:val="center"/>
          </w:tcPr>
          <w:p w:rsidR="00C3507B" w:rsidRPr="00915C34" w:rsidRDefault="00C3507B"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915C34">
              <w:rPr>
                <w:rFonts w:eastAsia="Times New Roman"/>
                <w:bCs/>
                <w:color w:val="000000" w:themeColor="text1"/>
                <w:sz w:val="16"/>
                <w:szCs w:val="16"/>
              </w:rPr>
              <w:t>--</w:t>
            </w:r>
          </w:p>
        </w:tc>
      </w:tr>
    </w:tbl>
    <w:p w:rsidR="00C3507B" w:rsidRPr="00915C34" w:rsidRDefault="00C3507B" w:rsidP="00915C34">
      <w:pPr>
        <w:pStyle w:val="BodyA"/>
        <w:widowControl w:val="0"/>
        <w:spacing w:before="120" w:line="360" w:lineRule="auto"/>
        <w:jc w:val="center"/>
        <w:rPr>
          <w:rFonts w:ascii="Times New Roman" w:eastAsia="Times New Roman" w:hAnsi="Times New Roman" w:cs="Times New Roman"/>
          <w:bCs/>
          <w:color w:val="000000" w:themeColor="text1"/>
          <w:szCs w:val="24"/>
        </w:rPr>
      </w:pPr>
      <w:r w:rsidRPr="00915C34">
        <w:rPr>
          <w:rFonts w:ascii="Times New Roman" w:eastAsia="Times New Roman" w:hAnsi="Times New Roman" w:cs="Times New Roman"/>
          <w:bCs/>
          <w:color w:val="000000" w:themeColor="text1"/>
          <w:szCs w:val="24"/>
        </w:rPr>
        <w:t>1: strongly related, 2: moderately related and 3: weakly related</w:t>
      </w:r>
    </w:p>
    <w:p w:rsidR="00C3507B" w:rsidRPr="00395404" w:rsidRDefault="00C3507B" w:rsidP="00395404">
      <w:pPr>
        <w:spacing w:line="360" w:lineRule="auto"/>
        <w:jc w:val="both"/>
        <w:rPr>
          <w:rFonts w:ascii="Times New Roman" w:hAnsi="Times New Roman" w:cs="Times New Roman"/>
          <w:color w:val="000000" w:themeColor="text1"/>
          <w:sz w:val="24"/>
          <w:szCs w:val="24"/>
        </w:rPr>
      </w:pPr>
    </w:p>
    <w:p w:rsidR="00C3507B" w:rsidRPr="00395404" w:rsidRDefault="00C3507B" w:rsidP="00395404">
      <w:pPr>
        <w:spacing w:line="360" w:lineRule="auto"/>
        <w:jc w:val="both"/>
        <w:rPr>
          <w:rFonts w:ascii="Times New Roman" w:hAnsi="Times New Roman" w:cs="Times New Roman"/>
          <w:color w:val="000000" w:themeColor="text1"/>
          <w:sz w:val="24"/>
          <w:szCs w:val="24"/>
        </w:rPr>
      </w:pPr>
    </w:p>
    <w:p w:rsidR="00C3507B" w:rsidRPr="00395404" w:rsidRDefault="00C3507B" w:rsidP="00395404">
      <w:pPr>
        <w:spacing w:line="360" w:lineRule="auto"/>
        <w:jc w:val="both"/>
        <w:rPr>
          <w:rFonts w:ascii="Times New Roman" w:hAnsi="Times New Roman" w:cs="Times New Roman"/>
          <w:color w:val="000000" w:themeColor="text1"/>
          <w:sz w:val="24"/>
          <w:szCs w:val="24"/>
        </w:rPr>
      </w:pPr>
    </w:p>
    <w:p w:rsidR="00C3507B" w:rsidRPr="00395404" w:rsidRDefault="00C3507B" w:rsidP="00395404">
      <w:pPr>
        <w:spacing w:line="360" w:lineRule="auto"/>
        <w:jc w:val="both"/>
        <w:rPr>
          <w:rFonts w:ascii="Times New Roman" w:hAnsi="Times New Roman" w:cs="Times New Roman"/>
          <w:color w:val="000000" w:themeColor="text1"/>
          <w:sz w:val="24"/>
          <w:szCs w:val="24"/>
        </w:rPr>
      </w:pPr>
    </w:p>
    <w:p w:rsidR="00566810" w:rsidRPr="00395404" w:rsidRDefault="00566810" w:rsidP="00395404">
      <w:pPr>
        <w:spacing w:line="360" w:lineRule="auto"/>
        <w:jc w:val="both"/>
        <w:rPr>
          <w:rFonts w:ascii="Times New Roman" w:hAnsi="Times New Roman" w:cs="Times New Roman"/>
          <w:sz w:val="24"/>
          <w:szCs w:val="24"/>
        </w:rPr>
      </w:pPr>
    </w:p>
    <w:p w:rsidR="00566810" w:rsidRPr="00395404" w:rsidRDefault="00566810" w:rsidP="00395404">
      <w:pPr>
        <w:spacing w:line="360" w:lineRule="auto"/>
        <w:jc w:val="both"/>
        <w:rPr>
          <w:rFonts w:ascii="Times New Roman" w:hAnsi="Times New Roman" w:cs="Times New Roman"/>
          <w:sz w:val="24"/>
          <w:szCs w:val="24"/>
        </w:rPr>
      </w:pPr>
    </w:p>
    <w:p w:rsidR="00C3507B" w:rsidRPr="00395404" w:rsidRDefault="00C3507B" w:rsidP="00395404">
      <w:pPr>
        <w:spacing w:after="0" w:line="360" w:lineRule="auto"/>
        <w:jc w:val="both"/>
        <w:rPr>
          <w:rFonts w:ascii="Times New Roman" w:hAnsi="Times New Roman" w:cs="Times New Roman"/>
          <w:b/>
          <w:color w:val="000000"/>
          <w:sz w:val="24"/>
          <w:szCs w:val="24"/>
        </w:rPr>
      </w:pPr>
      <w:bookmarkStart w:id="0" w:name="_Hlk26520494"/>
    </w:p>
    <w:p w:rsidR="00BE222B" w:rsidRDefault="00BE222B">
      <w:r>
        <w:br w:type="page"/>
      </w:r>
    </w:p>
    <w:tbl>
      <w:tblPr>
        <w:tblpPr w:leftFromText="180" w:rightFromText="180" w:vertAnchor="text" w:horzAnchor="margin" w:tblpY="196"/>
        <w:tblW w:w="9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7"/>
      </w:tblGrid>
      <w:tr w:rsidR="00456AB0" w:rsidRPr="00395404" w:rsidTr="00456AB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6AB0" w:rsidRPr="00395404" w:rsidRDefault="00456AB0" w:rsidP="00915C3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RESEARCH  - I</w:t>
            </w:r>
          </w:p>
          <w:p w:rsidR="00456AB0" w:rsidRPr="00395404" w:rsidRDefault="00456AB0" w:rsidP="00915C34">
            <w:pPr>
              <w:pStyle w:val="NormalWeb"/>
              <w:spacing w:before="0" w:beforeAutospacing="0" w:after="0" w:afterAutospacing="0" w:line="360" w:lineRule="auto"/>
              <w:jc w:val="center"/>
              <w:rPr>
                <w:rFonts w:ascii="Times New Roman" w:hAnsi="Times New Roman"/>
                <w:sz w:val="24"/>
                <w:szCs w:val="24"/>
              </w:rPr>
            </w:pPr>
            <w:r w:rsidRPr="00395404">
              <w:rPr>
                <w:rFonts w:ascii="Times New Roman" w:hAnsi="Times New Roman"/>
                <w:b/>
                <w:sz w:val="24"/>
                <w:szCs w:val="24"/>
              </w:rPr>
              <w:t>(ARC2610)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C</w:t>
            </w:r>
          </w:p>
        </w:tc>
      </w:tr>
      <w:tr w:rsidR="00456AB0" w:rsidRPr="00395404" w:rsidTr="00456A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89249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2</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915C3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3</w:t>
            </w:r>
          </w:p>
        </w:tc>
      </w:tr>
      <w:tr w:rsidR="00456AB0"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00" w:type="dxa"/>
            <w:gridSpan w:val="6"/>
            <w:tcBorders>
              <w:top w:val="single" w:sz="4" w:space="0" w:color="000000"/>
              <w:left w:val="single" w:sz="4" w:space="0" w:color="000000"/>
              <w:bottom w:val="single" w:sz="4" w:space="0" w:color="000000"/>
              <w:right w:val="single" w:sz="4" w:space="0" w:color="000000"/>
            </w:tcBorders>
          </w:tcPr>
          <w:p w:rsidR="00456AB0" w:rsidRPr="00395404" w:rsidRDefault="00456AB0" w:rsidP="00915C3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V</w:t>
            </w:r>
          </w:p>
        </w:tc>
      </w:tr>
      <w:tr w:rsidR="00456AB0"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B0" w:rsidRPr="00395404" w:rsidRDefault="00456AB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00" w:type="dxa"/>
            <w:gridSpan w:val="6"/>
            <w:tcBorders>
              <w:top w:val="single" w:sz="4" w:space="0" w:color="000000"/>
              <w:left w:val="single" w:sz="4" w:space="0" w:color="000000"/>
              <w:bottom w:val="single" w:sz="4" w:space="0" w:color="000000"/>
              <w:right w:val="single" w:sz="4" w:space="0" w:color="000000"/>
            </w:tcBorders>
          </w:tcPr>
          <w:p w:rsidR="00456AB0" w:rsidRPr="00395404" w:rsidRDefault="00456AB0" w:rsidP="00915C3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 and Construction Technology-VI</w:t>
            </w:r>
          </w:p>
        </w:tc>
      </w:tr>
    </w:tbl>
    <w:p w:rsidR="00C3507B" w:rsidRPr="00395404" w:rsidRDefault="00C3507B" w:rsidP="00395404">
      <w:pPr>
        <w:spacing w:after="0" w:line="360" w:lineRule="auto"/>
        <w:jc w:val="both"/>
        <w:rPr>
          <w:rFonts w:ascii="Times New Roman" w:hAnsi="Times New Roman" w:cs="Times New Roman"/>
          <w:b/>
          <w:color w:val="000000"/>
          <w:sz w:val="24"/>
          <w:szCs w:val="24"/>
        </w:rPr>
      </w:pPr>
    </w:p>
    <w:p w:rsidR="00C3507B" w:rsidRPr="00395404" w:rsidRDefault="00C3507B"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456AB0" w:rsidRPr="00395404" w:rsidRDefault="00C3507B" w:rsidP="00395404">
      <w:pPr>
        <w:pStyle w:val="Default"/>
        <w:spacing w:line="360" w:lineRule="auto"/>
        <w:jc w:val="both"/>
        <w:rPr>
          <w:rFonts w:ascii="Times New Roman" w:hAnsi="Times New Roman" w:cs="Times New Roman"/>
        </w:rPr>
      </w:pPr>
      <w:r w:rsidRPr="00395404">
        <w:rPr>
          <w:rFonts w:ascii="Times New Roman" w:eastAsia="Times New Roman" w:hAnsi="Times New Roman" w:cs="Times New Roman"/>
        </w:rPr>
        <w:t>The aim of this course is to</w:t>
      </w:r>
      <w:r w:rsidR="00456AB0" w:rsidRPr="00395404">
        <w:rPr>
          <w:rFonts w:ascii="Times New Roman" w:hAnsi="Times New Roman" w:cs="Times New Roman"/>
        </w:rPr>
        <w:t xml:space="preserve"> prepare students for writing a paper based on secondary research and literature review and its oral and visual presentation. Students would be able to identify and go in depth into specific and appropriate aspects relating to the discipline of architecture and discuss how it is reflected in the realm of design. </w:t>
      </w:r>
    </w:p>
    <w:p w:rsidR="00C3507B" w:rsidRPr="00395404" w:rsidRDefault="00456AB0" w:rsidP="00395404">
      <w:pPr>
        <w:pStyle w:val="Default"/>
        <w:spacing w:line="360" w:lineRule="auto"/>
        <w:jc w:val="both"/>
        <w:rPr>
          <w:rFonts w:ascii="Times New Roman" w:eastAsia="Times New Roman" w:hAnsi="Times New Roman" w:cs="Times New Roman"/>
        </w:rPr>
      </w:pPr>
      <w:r w:rsidRPr="00395404">
        <w:rPr>
          <w:rFonts w:ascii="Times New Roman" w:hAnsi="Times New Roman" w:cs="Times New Roman"/>
        </w:rPr>
        <w:t xml:space="preserve">Students learn how to research a subject area through readings; learn description, analysis and synthesis of readings; citation of authors in their writing. The importance of the course is also in understanding what constitutes plagiarism research writing and in imbibing the ethics of publication. Literature review is seen as the first step in preparation of understanding research methods. </w:t>
      </w:r>
    </w:p>
    <w:p w:rsidR="00C54AAF" w:rsidRPr="00395404" w:rsidRDefault="00C54AAF" w:rsidP="00395404">
      <w:pPr>
        <w:pStyle w:val="BodyA"/>
        <w:spacing w:line="360" w:lineRule="auto"/>
        <w:jc w:val="both"/>
        <w:rPr>
          <w:rFonts w:ascii="Times New Roman" w:hAnsi="Times New Roman" w:cs="Times New Roman"/>
          <w:b/>
          <w:bCs/>
          <w:sz w:val="24"/>
          <w:szCs w:val="24"/>
        </w:rPr>
      </w:pPr>
    </w:p>
    <w:p w:rsidR="00C3507B" w:rsidRPr="00395404" w:rsidRDefault="00C3507B"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Objectives</w:t>
      </w:r>
    </w:p>
    <w:p w:rsidR="00C3507B" w:rsidRPr="00395404" w:rsidRDefault="00C3507B"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456AB0" w:rsidRPr="00395404" w:rsidRDefault="00456AB0" w:rsidP="00F97505">
      <w:pPr>
        <w:pStyle w:val="ListParagraph"/>
        <w:numPr>
          <w:ilvl w:val="0"/>
          <w:numId w:val="128"/>
        </w:numPr>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Introduce research work to the students</w:t>
      </w:r>
    </w:p>
    <w:p w:rsidR="00456AB0" w:rsidRPr="00395404" w:rsidRDefault="00456AB0" w:rsidP="00F97505">
      <w:pPr>
        <w:pStyle w:val="ListParagraph"/>
        <w:numPr>
          <w:ilvl w:val="0"/>
          <w:numId w:val="128"/>
        </w:numPr>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identify a specific aspect relating to the discipline of architecture.</w:t>
      </w:r>
    </w:p>
    <w:p w:rsidR="00456AB0" w:rsidRPr="00395404" w:rsidRDefault="00456AB0" w:rsidP="00F97505">
      <w:pPr>
        <w:pStyle w:val="ListParagraph"/>
        <w:numPr>
          <w:ilvl w:val="0"/>
          <w:numId w:val="128"/>
        </w:numPr>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make them aware of the constitutes of plagiarism.</w:t>
      </w:r>
    </w:p>
    <w:p w:rsidR="00456AB0" w:rsidRPr="00395404" w:rsidRDefault="00456AB0" w:rsidP="00395404">
      <w:pPr>
        <w:pStyle w:val="BodyA"/>
        <w:spacing w:line="360" w:lineRule="auto"/>
        <w:ind w:left="720"/>
        <w:jc w:val="both"/>
        <w:rPr>
          <w:rFonts w:ascii="Times New Roman" w:hAnsi="Times New Roman" w:cs="Times New Roman"/>
          <w:b/>
          <w:bCs/>
          <w:sz w:val="24"/>
          <w:szCs w:val="24"/>
        </w:rPr>
      </w:pPr>
    </w:p>
    <w:p w:rsidR="00C3507B" w:rsidRPr="00395404" w:rsidRDefault="00C3507B" w:rsidP="00395404">
      <w:pPr>
        <w:spacing w:after="0"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Outcomes</w:t>
      </w:r>
    </w:p>
    <w:p w:rsidR="00C3507B" w:rsidRPr="00395404" w:rsidRDefault="00C3507B" w:rsidP="00395404">
      <w:pPr>
        <w:pStyle w:val="BodyA"/>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4508D0" w:rsidRPr="00395404" w:rsidRDefault="00C3507B" w:rsidP="00395404">
      <w:pPr>
        <w:pStyle w:val="Default"/>
        <w:spacing w:line="360" w:lineRule="auto"/>
        <w:jc w:val="both"/>
        <w:rPr>
          <w:rFonts w:ascii="Times New Roman" w:hAnsi="Times New Roman" w:cs="Times New Roman"/>
        </w:rPr>
      </w:pPr>
      <w:r w:rsidRPr="00395404">
        <w:rPr>
          <w:rFonts w:ascii="Times New Roman" w:eastAsia="Calibri" w:hAnsi="Times New Roman" w:cs="Times New Roman"/>
          <w:b/>
        </w:rPr>
        <w:t>CO1:</w:t>
      </w:r>
      <w:r w:rsidR="00915C34">
        <w:rPr>
          <w:rFonts w:ascii="Times New Roman" w:eastAsia="Calibri" w:hAnsi="Times New Roman" w:cs="Times New Roman"/>
        </w:rPr>
        <w:tab/>
      </w:r>
      <w:r w:rsidR="004508D0" w:rsidRPr="00395404">
        <w:rPr>
          <w:rFonts w:ascii="Times New Roman" w:hAnsi="Times New Roman" w:cs="Times New Roman"/>
        </w:rPr>
        <w:t xml:space="preserve">Identify research papers published in Journals for a study. </w:t>
      </w:r>
    </w:p>
    <w:p w:rsidR="00C3507B" w:rsidRPr="00395404" w:rsidRDefault="00C3507B"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915C34">
        <w:rPr>
          <w:rFonts w:ascii="Times New Roman" w:eastAsia="Calibri" w:hAnsi="Times New Roman" w:cs="Times New Roman"/>
          <w:sz w:val="24"/>
          <w:szCs w:val="24"/>
        </w:rPr>
        <w:tab/>
      </w:r>
      <w:r w:rsidRPr="00395404">
        <w:rPr>
          <w:rFonts w:ascii="Times New Roman" w:eastAsia="Calibri" w:hAnsi="Times New Roman" w:cs="Times New Roman"/>
          <w:sz w:val="24"/>
          <w:szCs w:val="24"/>
        </w:rPr>
        <w:t>Apply the projected drawing method of exterior and interior perspective.</w:t>
      </w:r>
    </w:p>
    <w:p w:rsidR="004508D0" w:rsidRPr="00395404" w:rsidRDefault="00C3507B" w:rsidP="00395404">
      <w:pPr>
        <w:pStyle w:val="Default"/>
        <w:spacing w:line="360" w:lineRule="auto"/>
        <w:jc w:val="both"/>
        <w:rPr>
          <w:rFonts w:ascii="Times New Roman" w:hAnsi="Times New Roman" w:cs="Times New Roman"/>
        </w:rPr>
      </w:pPr>
      <w:r w:rsidRPr="00395404">
        <w:rPr>
          <w:rFonts w:ascii="Times New Roman" w:eastAsia="Calibri" w:hAnsi="Times New Roman" w:cs="Times New Roman"/>
          <w:b/>
        </w:rPr>
        <w:t>CO3:</w:t>
      </w:r>
      <w:r w:rsidR="00915C34">
        <w:rPr>
          <w:rFonts w:ascii="Times New Roman" w:eastAsia="Calibri" w:hAnsi="Times New Roman" w:cs="Times New Roman"/>
          <w:b/>
        </w:rPr>
        <w:tab/>
      </w:r>
      <w:r w:rsidR="004508D0" w:rsidRPr="00915C34">
        <w:rPr>
          <w:rFonts w:ascii="Times New Roman" w:hAnsi="Times New Roman" w:cs="Times New Roman"/>
          <w:bCs/>
        </w:rPr>
        <w:t>Organize</w:t>
      </w:r>
      <w:r w:rsidR="00503ED1">
        <w:rPr>
          <w:rFonts w:ascii="Times New Roman" w:hAnsi="Times New Roman" w:cs="Times New Roman"/>
          <w:bCs/>
        </w:rPr>
        <w:t xml:space="preserve"> </w:t>
      </w:r>
      <w:r w:rsidR="004508D0" w:rsidRPr="00395404">
        <w:rPr>
          <w:rFonts w:ascii="Times New Roman" w:hAnsi="Times New Roman" w:cs="Times New Roman"/>
        </w:rPr>
        <w:t xml:space="preserve">a study based on literature survey </w:t>
      </w:r>
    </w:p>
    <w:p w:rsidR="004508D0" w:rsidRPr="00395404" w:rsidRDefault="00915C34" w:rsidP="00395404">
      <w:pPr>
        <w:pStyle w:val="Default"/>
        <w:spacing w:line="360" w:lineRule="auto"/>
        <w:jc w:val="both"/>
        <w:rPr>
          <w:rFonts w:ascii="Times New Roman" w:hAnsi="Times New Roman" w:cs="Times New Roman"/>
        </w:rPr>
      </w:pPr>
      <w:r w:rsidRPr="00915C34">
        <w:rPr>
          <w:rFonts w:ascii="Times New Roman" w:eastAsia="Calibri" w:hAnsi="Times New Roman" w:cs="Times New Roman"/>
          <w:b/>
        </w:rPr>
        <w:lastRenderedPageBreak/>
        <w:t>CO4</w:t>
      </w:r>
      <w:r>
        <w:rPr>
          <w:rFonts w:ascii="Times New Roman" w:eastAsia="Calibri" w:hAnsi="Times New Roman" w:cs="Times New Roman"/>
        </w:rPr>
        <w:t>:</w:t>
      </w:r>
      <w:r>
        <w:rPr>
          <w:rFonts w:ascii="Times New Roman" w:eastAsia="Calibri" w:hAnsi="Times New Roman" w:cs="Times New Roman"/>
        </w:rPr>
        <w:tab/>
      </w:r>
      <w:r w:rsidR="004508D0" w:rsidRPr="00915C34">
        <w:rPr>
          <w:rFonts w:ascii="Times New Roman" w:hAnsi="Times New Roman" w:cs="Times New Roman"/>
          <w:bCs/>
        </w:rPr>
        <w:t>Apply</w:t>
      </w:r>
      <w:r w:rsidR="00503ED1">
        <w:rPr>
          <w:rFonts w:ascii="Times New Roman" w:hAnsi="Times New Roman" w:cs="Times New Roman"/>
          <w:bCs/>
        </w:rPr>
        <w:t xml:space="preserve"> </w:t>
      </w:r>
      <w:r w:rsidR="004508D0" w:rsidRPr="00395404">
        <w:rPr>
          <w:rFonts w:ascii="Times New Roman" w:hAnsi="Times New Roman" w:cs="Times New Roman"/>
        </w:rPr>
        <w:t xml:space="preserve">research methods in case study </w:t>
      </w:r>
    </w:p>
    <w:p w:rsidR="00456AB0" w:rsidRPr="00395404" w:rsidRDefault="00C3507B" w:rsidP="00395404">
      <w:pPr>
        <w:pStyle w:val="Default"/>
        <w:spacing w:line="360" w:lineRule="auto"/>
        <w:jc w:val="both"/>
        <w:rPr>
          <w:rFonts w:ascii="Times New Roman" w:hAnsi="Times New Roman" w:cs="Times New Roman"/>
        </w:rPr>
      </w:pPr>
      <w:r w:rsidRPr="00395404">
        <w:rPr>
          <w:rFonts w:ascii="Times New Roman" w:eastAsia="Calibri" w:hAnsi="Times New Roman" w:cs="Times New Roman"/>
          <w:b/>
        </w:rPr>
        <w:t>CO</w:t>
      </w:r>
      <w:r w:rsidR="004508D0" w:rsidRPr="00395404">
        <w:rPr>
          <w:rFonts w:ascii="Times New Roman" w:eastAsia="Calibri" w:hAnsi="Times New Roman" w:cs="Times New Roman"/>
          <w:b/>
        </w:rPr>
        <w:t>5</w:t>
      </w:r>
      <w:r w:rsidRPr="00395404">
        <w:rPr>
          <w:rFonts w:ascii="Times New Roman" w:eastAsia="Calibri" w:hAnsi="Times New Roman" w:cs="Times New Roman"/>
          <w:b/>
        </w:rPr>
        <w:t>:</w:t>
      </w:r>
      <w:r w:rsidR="00915C34">
        <w:rPr>
          <w:rFonts w:ascii="Times New Roman" w:eastAsia="Calibri" w:hAnsi="Times New Roman" w:cs="Times New Roman"/>
        </w:rPr>
        <w:tab/>
      </w:r>
      <w:r w:rsidR="00456AB0" w:rsidRPr="00915C34">
        <w:rPr>
          <w:rFonts w:ascii="Times New Roman" w:hAnsi="Times New Roman" w:cs="Times New Roman"/>
          <w:bCs/>
        </w:rPr>
        <w:t xml:space="preserve">Develop </w:t>
      </w:r>
      <w:r w:rsidR="00456AB0" w:rsidRPr="00395404">
        <w:rPr>
          <w:rFonts w:ascii="Times New Roman" w:hAnsi="Times New Roman" w:cs="Times New Roman"/>
        </w:rPr>
        <w:t xml:space="preserve">ethics of publication </w:t>
      </w:r>
    </w:p>
    <w:p w:rsidR="00C3507B" w:rsidRPr="00395404" w:rsidRDefault="00C3507B"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C3507B" w:rsidRPr="00395404" w:rsidTr="00C3507B">
        <w:tc>
          <w:tcPr>
            <w:tcW w:w="3844"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63"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93"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C3507B" w:rsidRPr="00395404" w:rsidTr="00C3507B">
        <w:tc>
          <w:tcPr>
            <w:tcW w:w="3844" w:type="pct"/>
            <w:vAlign w:val="center"/>
          </w:tcPr>
          <w:p w:rsidR="00456AB0" w:rsidRPr="00395404" w:rsidRDefault="00C3507B" w:rsidP="00395404">
            <w:pPr>
              <w:spacing w:line="360" w:lineRule="auto"/>
              <w:jc w:val="both"/>
              <w:rPr>
                <w:b/>
                <w:color w:val="000000"/>
                <w:sz w:val="24"/>
                <w:szCs w:val="24"/>
              </w:rPr>
            </w:pPr>
            <w:r w:rsidRPr="00395404">
              <w:rPr>
                <w:rFonts w:eastAsia="Times New Roman"/>
                <w:b/>
                <w:bCs/>
                <w:sz w:val="24"/>
                <w:szCs w:val="24"/>
              </w:rPr>
              <w:t xml:space="preserve">MODULE 1: </w:t>
            </w:r>
            <w:r w:rsidR="00456AB0" w:rsidRPr="00395404">
              <w:rPr>
                <w:b/>
                <w:color w:val="000000"/>
                <w:sz w:val="24"/>
                <w:szCs w:val="24"/>
              </w:rPr>
              <w:t>Foundations of Research</w:t>
            </w:r>
          </w:p>
          <w:p w:rsidR="00C3507B" w:rsidRPr="00395404" w:rsidRDefault="00456AB0" w:rsidP="00395404">
            <w:pPr>
              <w:spacing w:line="360" w:lineRule="auto"/>
              <w:jc w:val="both"/>
              <w:rPr>
                <w:color w:val="000000"/>
                <w:sz w:val="24"/>
                <w:szCs w:val="24"/>
              </w:rPr>
            </w:pPr>
            <w:r w:rsidRPr="00395404">
              <w:rPr>
                <w:color w:val="000000"/>
                <w:sz w:val="24"/>
                <w:szCs w:val="24"/>
              </w:rPr>
              <w:t>Meaning, Objectives, Motivation, Utility of research. – Understanding the language of research – Concept, Construct, Definition, Variable. Research Process</w:t>
            </w:r>
          </w:p>
        </w:tc>
        <w:tc>
          <w:tcPr>
            <w:tcW w:w="563"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C3507B" w:rsidRPr="00395404" w:rsidRDefault="00456AB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C3507B" w:rsidRPr="00395404" w:rsidTr="00C3507B">
        <w:tc>
          <w:tcPr>
            <w:tcW w:w="3844" w:type="pct"/>
            <w:vAlign w:val="center"/>
          </w:tcPr>
          <w:p w:rsidR="00456AB0" w:rsidRPr="00395404" w:rsidRDefault="00C3507B" w:rsidP="00395404">
            <w:pPr>
              <w:spacing w:line="360" w:lineRule="auto"/>
              <w:jc w:val="both"/>
              <w:rPr>
                <w:b/>
                <w:color w:val="000000"/>
                <w:sz w:val="24"/>
                <w:szCs w:val="24"/>
              </w:rPr>
            </w:pPr>
            <w:r w:rsidRPr="00395404">
              <w:rPr>
                <w:rFonts w:eastAsia="Times New Roman"/>
                <w:b/>
                <w:bCs/>
                <w:sz w:val="24"/>
                <w:szCs w:val="24"/>
              </w:rPr>
              <w:t xml:space="preserve">MODULE 2: </w:t>
            </w:r>
            <w:r w:rsidR="00456AB0" w:rsidRPr="00395404">
              <w:rPr>
                <w:b/>
                <w:color w:val="000000"/>
                <w:sz w:val="24"/>
                <w:szCs w:val="24"/>
              </w:rPr>
              <w:t>Problem Identification &amp; Formulation</w:t>
            </w:r>
          </w:p>
          <w:p w:rsidR="00C3507B" w:rsidRPr="00395404" w:rsidRDefault="00456AB0" w:rsidP="00395404">
            <w:pPr>
              <w:spacing w:line="360" w:lineRule="auto"/>
              <w:jc w:val="both"/>
              <w:rPr>
                <w:color w:val="000000"/>
                <w:sz w:val="24"/>
                <w:szCs w:val="24"/>
              </w:rPr>
            </w:pPr>
            <w:r w:rsidRPr="00395404">
              <w:rPr>
                <w:color w:val="000000"/>
                <w:sz w:val="24"/>
                <w:szCs w:val="24"/>
              </w:rPr>
              <w:t>Research Question – Investigation Question – Measurement Issues – Hypothesis – Qualities of a good Hypothesis –Null Hypothesis &amp; Alternative Hypothesis. Hypothesis Testing – Logic &amp; Importance.</w:t>
            </w:r>
          </w:p>
        </w:tc>
        <w:tc>
          <w:tcPr>
            <w:tcW w:w="563"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C3507B" w:rsidRPr="00395404" w:rsidRDefault="00456AB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C3507B" w:rsidRPr="00395404" w:rsidTr="00C3507B">
        <w:tc>
          <w:tcPr>
            <w:tcW w:w="3844" w:type="pct"/>
            <w:vAlign w:val="center"/>
          </w:tcPr>
          <w:p w:rsidR="00456AB0" w:rsidRPr="00395404" w:rsidRDefault="00C3507B" w:rsidP="00395404">
            <w:pPr>
              <w:spacing w:line="360" w:lineRule="auto"/>
              <w:jc w:val="both"/>
              <w:rPr>
                <w:b/>
                <w:color w:val="000000"/>
                <w:sz w:val="24"/>
                <w:szCs w:val="24"/>
              </w:rPr>
            </w:pPr>
            <w:r w:rsidRPr="00395404">
              <w:rPr>
                <w:rFonts w:eastAsia="Times New Roman"/>
                <w:b/>
                <w:bCs/>
                <w:sz w:val="24"/>
                <w:szCs w:val="24"/>
              </w:rPr>
              <w:t xml:space="preserve">MODULE 3: </w:t>
            </w:r>
            <w:r w:rsidR="00456AB0" w:rsidRPr="00395404">
              <w:rPr>
                <w:b/>
                <w:color w:val="000000"/>
                <w:sz w:val="24"/>
                <w:szCs w:val="24"/>
              </w:rPr>
              <w:t>Surveys</w:t>
            </w:r>
          </w:p>
          <w:p w:rsidR="00C3507B" w:rsidRPr="00395404" w:rsidRDefault="00456AB0" w:rsidP="00395404">
            <w:pPr>
              <w:spacing w:line="360" w:lineRule="auto"/>
              <w:jc w:val="both"/>
              <w:rPr>
                <w:color w:val="000000"/>
                <w:sz w:val="24"/>
                <w:szCs w:val="24"/>
              </w:rPr>
            </w:pPr>
            <w:r w:rsidRPr="00395404">
              <w:rPr>
                <w:color w:val="000000"/>
                <w:sz w:val="24"/>
                <w:szCs w:val="24"/>
              </w:rPr>
              <w:t>Types of surveys in details for various types of research</w:t>
            </w:r>
          </w:p>
        </w:tc>
        <w:tc>
          <w:tcPr>
            <w:tcW w:w="563"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L3</w:t>
            </w:r>
          </w:p>
        </w:tc>
        <w:tc>
          <w:tcPr>
            <w:tcW w:w="593" w:type="pct"/>
            <w:vAlign w:val="center"/>
          </w:tcPr>
          <w:p w:rsidR="00C3507B" w:rsidRPr="00395404" w:rsidRDefault="00456AB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C3507B" w:rsidRPr="00395404" w:rsidTr="00C3507B">
        <w:tc>
          <w:tcPr>
            <w:tcW w:w="3844" w:type="pct"/>
            <w:vAlign w:val="center"/>
          </w:tcPr>
          <w:p w:rsidR="00456AB0" w:rsidRPr="00395404" w:rsidRDefault="00C3507B" w:rsidP="00395404">
            <w:pPr>
              <w:spacing w:line="360" w:lineRule="auto"/>
              <w:jc w:val="both"/>
              <w:rPr>
                <w:b/>
                <w:color w:val="000000"/>
                <w:sz w:val="24"/>
                <w:szCs w:val="24"/>
              </w:rPr>
            </w:pPr>
            <w:r w:rsidRPr="00395404">
              <w:rPr>
                <w:rFonts w:eastAsia="Times New Roman"/>
                <w:b/>
                <w:bCs/>
                <w:sz w:val="24"/>
                <w:szCs w:val="24"/>
              </w:rPr>
              <w:t xml:space="preserve">MODULE 4: </w:t>
            </w:r>
            <w:r w:rsidR="00456AB0" w:rsidRPr="00395404">
              <w:rPr>
                <w:b/>
                <w:color w:val="000000"/>
                <w:sz w:val="24"/>
                <w:szCs w:val="24"/>
              </w:rPr>
              <w:t>Sampling</w:t>
            </w:r>
          </w:p>
          <w:p w:rsidR="00C3507B" w:rsidRPr="00395404" w:rsidRDefault="00456AB0" w:rsidP="00395404">
            <w:pPr>
              <w:spacing w:line="360" w:lineRule="auto"/>
              <w:jc w:val="both"/>
              <w:rPr>
                <w:color w:val="000000"/>
                <w:sz w:val="24"/>
                <w:szCs w:val="24"/>
              </w:rPr>
            </w:pPr>
            <w:r w:rsidRPr="00395404">
              <w:rPr>
                <w:color w:val="000000"/>
                <w:sz w:val="24"/>
                <w:szCs w:val="24"/>
              </w:rPr>
              <w:t>Concepts of Statistical Population, Sample, Sampling Frame, Sampling Error, Sample Size, Non-Response. Characteristics of a good sample. Probability Sample – Simple Random Sample, Systematic Sample, Stratified Random Sample &amp; Multi-stage sampling. Determining size of the sample – Practical considerations in sampling and sample size.</w:t>
            </w:r>
          </w:p>
        </w:tc>
        <w:tc>
          <w:tcPr>
            <w:tcW w:w="563"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L3 &amp; L4</w:t>
            </w:r>
          </w:p>
        </w:tc>
        <w:tc>
          <w:tcPr>
            <w:tcW w:w="593" w:type="pct"/>
            <w:vAlign w:val="center"/>
          </w:tcPr>
          <w:p w:rsidR="00C3507B" w:rsidRPr="00395404" w:rsidRDefault="004508D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456AB0" w:rsidRPr="00395404" w:rsidTr="00C3507B">
        <w:tc>
          <w:tcPr>
            <w:tcW w:w="3844" w:type="pct"/>
            <w:vAlign w:val="center"/>
          </w:tcPr>
          <w:p w:rsidR="00456AB0" w:rsidRPr="00395404" w:rsidRDefault="00456AB0" w:rsidP="00395404">
            <w:pPr>
              <w:spacing w:line="360" w:lineRule="auto"/>
              <w:jc w:val="both"/>
              <w:rPr>
                <w:b/>
                <w:color w:val="000000"/>
                <w:sz w:val="24"/>
                <w:szCs w:val="24"/>
              </w:rPr>
            </w:pPr>
            <w:r w:rsidRPr="00395404">
              <w:rPr>
                <w:rFonts w:eastAsia="Times New Roman"/>
                <w:b/>
                <w:bCs/>
                <w:sz w:val="24"/>
                <w:szCs w:val="24"/>
              </w:rPr>
              <w:t>MODULE 5:</w:t>
            </w:r>
            <w:r w:rsidRPr="00395404">
              <w:rPr>
                <w:b/>
                <w:color w:val="000000"/>
                <w:sz w:val="24"/>
                <w:szCs w:val="24"/>
              </w:rPr>
              <w:t xml:space="preserve"> Data Analysis</w:t>
            </w:r>
          </w:p>
          <w:p w:rsidR="00456AB0" w:rsidRPr="00395404" w:rsidRDefault="00456AB0" w:rsidP="00395404">
            <w:pPr>
              <w:spacing w:line="360" w:lineRule="auto"/>
              <w:jc w:val="both"/>
              <w:rPr>
                <w:color w:val="000000"/>
                <w:sz w:val="24"/>
                <w:szCs w:val="24"/>
              </w:rPr>
            </w:pPr>
            <w:r w:rsidRPr="00395404">
              <w:rPr>
                <w:color w:val="000000"/>
                <w:sz w:val="24"/>
                <w:szCs w:val="24"/>
              </w:rPr>
              <w:t>Univariate analysis (frequency tables, bar charts, pie charts, percentages),</w:t>
            </w:r>
          </w:p>
        </w:tc>
        <w:tc>
          <w:tcPr>
            <w:tcW w:w="563" w:type="pct"/>
            <w:vAlign w:val="center"/>
          </w:tcPr>
          <w:p w:rsidR="00456AB0" w:rsidRPr="00395404" w:rsidRDefault="004508D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456AB0" w:rsidRPr="00395404" w:rsidRDefault="004508D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456AB0" w:rsidRPr="00395404" w:rsidTr="00C3507B">
        <w:tc>
          <w:tcPr>
            <w:tcW w:w="3844" w:type="pct"/>
            <w:vAlign w:val="center"/>
          </w:tcPr>
          <w:p w:rsidR="00456AB0" w:rsidRPr="00395404" w:rsidRDefault="00456AB0" w:rsidP="00395404">
            <w:pPr>
              <w:spacing w:line="360" w:lineRule="auto"/>
              <w:jc w:val="both"/>
              <w:rPr>
                <w:b/>
                <w:color w:val="000000"/>
                <w:sz w:val="24"/>
                <w:szCs w:val="24"/>
              </w:rPr>
            </w:pPr>
            <w:r w:rsidRPr="00395404">
              <w:rPr>
                <w:rFonts w:eastAsia="Times New Roman"/>
                <w:b/>
                <w:bCs/>
                <w:sz w:val="24"/>
                <w:szCs w:val="24"/>
              </w:rPr>
              <w:t xml:space="preserve">MODULE 6: </w:t>
            </w:r>
            <w:r w:rsidRPr="00395404">
              <w:rPr>
                <w:b/>
                <w:color w:val="000000"/>
                <w:sz w:val="24"/>
                <w:szCs w:val="24"/>
              </w:rPr>
              <w:t>Interpretation of Data and Paper Writing</w:t>
            </w:r>
          </w:p>
          <w:p w:rsidR="00456AB0" w:rsidRPr="00395404" w:rsidRDefault="00456AB0" w:rsidP="00395404">
            <w:pPr>
              <w:spacing w:line="360" w:lineRule="auto"/>
              <w:jc w:val="both"/>
              <w:rPr>
                <w:color w:val="000000"/>
                <w:sz w:val="24"/>
                <w:szCs w:val="24"/>
              </w:rPr>
            </w:pPr>
            <w:r w:rsidRPr="00395404">
              <w:rPr>
                <w:color w:val="000000"/>
                <w:sz w:val="24"/>
                <w:szCs w:val="24"/>
              </w:rPr>
              <w:t>Layout of a Research Paper, Journals in Computer Science, Impact factor of Journals, When and where to publish. Ethical issues related to publishing, Plagiarism and Self-Plagiarism.</w:t>
            </w:r>
          </w:p>
        </w:tc>
        <w:tc>
          <w:tcPr>
            <w:tcW w:w="563" w:type="pct"/>
            <w:vAlign w:val="center"/>
          </w:tcPr>
          <w:p w:rsidR="00456AB0" w:rsidRPr="00395404" w:rsidRDefault="004508D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456AB0" w:rsidRPr="00395404" w:rsidRDefault="004508D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bl>
    <w:p w:rsidR="00C3507B" w:rsidRPr="00915C34" w:rsidRDefault="00C3507B" w:rsidP="00395404">
      <w:pPr>
        <w:pStyle w:val="Default"/>
        <w:spacing w:line="360" w:lineRule="auto"/>
        <w:jc w:val="both"/>
        <w:rPr>
          <w:rFonts w:ascii="Times New Roman" w:eastAsia="Times New Roman" w:hAnsi="Times New Roman" w:cs="Times New Roman"/>
          <w:i/>
          <w:iCs/>
          <w:sz w:val="22"/>
        </w:rPr>
      </w:pPr>
      <w:r w:rsidRPr="00915C34">
        <w:rPr>
          <w:rFonts w:ascii="Times New Roman" w:eastAsia="Times New Roman" w:hAnsi="Times New Roman" w:cs="Times New Roman"/>
          <w:b/>
          <w:i/>
          <w:iCs/>
          <w:sz w:val="22"/>
        </w:rPr>
        <w:t>*Bloom’s Level:</w:t>
      </w:r>
      <w:r w:rsidRPr="00915C34">
        <w:rPr>
          <w:rFonts w:ascii="Times New Roman" w:eastAsia="Times New Roman" w:hAnsi="Times New Roman" w:cs="Times New Roman"/>
          <w:i/>
          <w:iCs/>
          <w:sz w:val="22"/>
        </w:rPr>
        <w:t xml:space="preserve"> L1-Knowledge; L2-Comprehension; L3-Application; L4:Analysis; L5:Synthesis, L6:Evaluation</w:t>
      </w:r>
    </w:p>
    <w:p w:rsidR="00C3507B" w:rsidRPr="00395404" w:rsidRDefault="00C3507B" w:rsidP="00395404">
      <w:pPr>
        <w:pStyle w:val="Default"/>
        <w:spacing w:line="360" w:lineRule="auto"/>
        <w:jc w:val="both"/>
        <w:rPr>
          <w:rFonts w:ascii="Times New Roman" w:eastAsia="Times New Roman" w:hAnsi="Times New Roman" w:cs="Times New Roman"/>
          <w:i/>
          <w:iCs/>
        </w:rPr>
      </w:pPr>
    </w:p>
    <w:p w:rsidR="00C3507B" w:rsidRPr="00395404" w:rsidRDefault="00C3507B" w:rsidP="00395404">
      <w:pPr>
        <w:pStyle w:val="Default"/>
        <w:spacing w:line="360" w:lineRule="auto"/>
        <w:jc w:val="both"/>
        <w:rPr>
          <w:rFonts w:ascii="Times New Roman" w:eastAsia="Times New Roman" w:hAnsi="Times New Roman" w:cs="Times New Roman"/>
          <w:i/>
          <w:iCs/>
        </w:rPr>
      </w:pPr>
      <w:r w:rsidRPr="00395404">
        <w:rPr>
          <w:rFonts w:ascii="Times New Roman" w:hAnsi="Times New Roman" w:cs="Times New Roman"/>
          <w:b/>
          <w:bCs/>
        </w:rPr>
        <w:t>Text Books</w:t>
      </w:r>
      <w:r w:rsidR="00F97505">
        <w:rPr>
          <w:rFonts w:ascii="Times New Roman" w:hAnsi="Times New Roman" w:cs="Times New Roman"/>
          <w:b/>
          <w:bCs/>
        </w:rPr>
        <w:t>&amp; References</w:t>
      </w:r>
      <w:r w:rsidRPr="00395404">
        <w:rPr>
          <w:rFonts w:ascii="Times New Roman" w:hAnsi="Times New Roman" w:cs="Times New Roman"/>
          <w:b/>
          <w:bCs/>
        </w:rPr>
        <w:t>:</w:t>
      </w:r>
    </w:p>
    <w:p w:rsidR="00C3507B" w:rsidRPr="00395404" w:rsidRDefault="00C3507B" w:rsidP="00F97505">
      <w:pPr>
        <w:pStyle w:val="BodyA"/>
        <w:numPr>
          <w:ilvl w:val="0"/>
          <w:numId w:val="158"/>
        </w:numPr>
        <w:spacing w:line="276" w:lineRule="auto"/>
        <w:jc w:val="both"/>
        <w:rPr>
          <w:rStyle w:val="a-size-large"/>
          <w:rFonts w:ascii="Times New Roman" w:eastAsia="Times New Roman" w:hAnsi="Times New Roman" w:cs="Times New Roman"/>
          <w:bCs/>
          <w:sz w:val="24"/>
          <w:szCs w:val="24"/>
        </w:rPr>
      </w:pPr>
      <w:r w:rsidRPr="00395404">
        <w:rPr>
          <w:rStyle w:val="a-size-large"/>
          <w:rFonts w:ascii="Times New Roman" w:hAnsi="Times New Roman" w:cs="Times New Roman"/>
          <w:color w:val="111111"/>
          <w:sz w:val="24"/>
          <w:szCs w:val="24"/>
        </w:rPr>
        <w:lastRenderedPageBreak/>
        <w:t xml:space="preserve">Sagar ,Linkan (2019). 3D Max 2019 </w:t>
      </w:r>
      <w:r w:rsidRPr="00395404">
        <w:rPr>
          <w:rStyle w:val="a-size-large"/>
          <w:rFonts w:ascii="Times New Roman" w:hAnsi="Times New Roman" w:cs="Times New Roman"/>
          <w:i/>
          <w:color w:val="111111"/>
          <w:sz w:val="24"/>
          <w:szCs w:val="24"/>
        </w:rPr>
        <w:t>Training Guide</w:t>
      </w:r>
      <w:r w:rsidRPr="00395404">
        <w:rPr>
          <w:rStyle w:val="a-size-large"/>
          <w:rFonts w:ascii="Times New Roman" w:hAnsi="Times New Roman" w:cs="Times New Roman"/>
          <w:color w:val="111111"/>
          <w:sz w:val="24"/>
          <w:szCs w:val="24"/>
        </w:rPr>
        <w:t>, New Delhi: BPB Publication</w:t>
      </w:r>
    </w:p>
    <w:p w:rsidR="00C3507B" w:rsidRPr="00F97505" w:rsidRDefault="00C3507B" w:rsidP="00F97505">
      <w:pPr>
        <w:pStyle w:val="BodyA"/>
        <w:numPr>
          <w:ilvl w:val="0"/>
          <w:numId w:val="158"/>
        </w:numPr>
        <w:spacing w:line="276" w:lineRule="auto"/>
        <w:jc w:val="both"/>
        <w:rPr>
          <w:rFonts w:ascii="Times New Roman" w:eastAsia="Times New Roman" w:hAnsi="Times New Roman" w:cs="Times New Roman"/>
          <w:i/>
          <w:iCs/>
        </w:rPr>
      </w:pPr>
      <w:r w:rsidRPr="00F97505">
        <w:rPr>
          <w:rStyle w:val="a-size-large"/>
          <w:rFonts w:ascii="Times New Roman" w:hAnsi="Times New Roman" w:cs="Times New Roman"/>
          <w:color w:val="111111"/>
          <w:sz w:val="24"/>
          <w:szCs w:val="24"/>
        </w:rPr>
        <w:t xml:space="preserve">Sagar ,Linkan, (2019). Revit 2019 </w:t>
      </w:r>
      <w:r w:rsidRPr="00F97505">
        <w:rPr>
          <w:rStyle w:val="a-size-large"/>
          <w:rFonts w:ascii="Times New Roman" w:hAnsi="Times New Roman" w:cs="Times New Roman"/>
          <w:i/>
          <w:color w:val="111111"/>
          <w:sz w:val="24"/>
          <w:szCs w:val="24"/>
        </w:rPr>
        <w:t>Architecture Training Guide. New Delhi</w:t>
      </w:r>
      <w:r w:rsidRPr="00F97505">
        <w:rPr>
          <w:rStyle w:val="a-size-large"/>
          <w:rFonts w:ascii="Times New Roman" w:hAnsi="Times New Roman" w:cs="Times New Roman"/>
          <w:color w:val="111111"/>
          <w:sz w:val="24"/>
          <w:szCs w:val="24"/>
        </w:rPr>
        <w:t>: BPB Publication</w:t>
      </w:r>
      <w:r w:rsidR="00F97505" w:rsidRPr="00F97505">
        <w:rPr>
          <w:rStyle w:val="a-size-large"/>
          <w:rFonts w:ascii="Times New Roman" w:hAnsi="Times New Roman" w:cs="Times New Roman"/>
          <w:color w:val="111111"/>
          <w:sz w:val="24"/>
          <w:szCs w:val="24"/>
        </w:rPr>
        <w:t>.</w:t>
      </w:r>
    </w:p>
    <w:p w:rsidR="00C3507B" w:rsidRPr="00395404" w:rsidRDefault="00C3507B" w:rsidP="00F97505">
      <w:pPr>
        <w:pStyle w:val="BodyText"/>
        <w:numPr>
          <w:ilvl w:val="0"/>
          <w:numId w:val="158"/>
        </w:numPr>
        <w:spacing w:after="0"/>
        <w:jc w:val="both"/>
        <w:rPr>
          <w:rFonts w:ascii="Times New Roman" w:hAnsi="Times New Roman" w:cs="Times New Roman"/>
          <w:b/>
          <w:bCs/>
          <w:sz w:val="24"/>
          <w:szCs w:val="24"/>
        </w:rPr>
      </w:pPr>
      <w:r w:rsidRPr="00395404">
        <w:rPr>
          <w:rFonts w:ascii="Times New Roman" w:hAnsi="Times New Roman" w:cs="Times New Roman"/>
          <w:sz w:val="24"/>
          <w:szCs w:val="24"/>
        </w:rPr>
        <w:t xml:space="preserve">Lorraine Farrelly Nicola Crowson. (2014). </w:t>
      </w:r>
      <w:r w:rsidRPr="00395404">
        <w:rPr>
          <w:rFonts w:ascii="Times New Roman" w:hAnsi="Times New Roman" w:cs="Times New Roman"/>
          <w:i/>
          <w:sz w:val="24"/>
          <w:szCs w:val="24"/>
        </w:rPr>
        <w:t>Representational Techniques for Architecture (Basics Architecture</w:t>
      </w:r>
      <w:r w:rsidRPr="00395404">
        <w:rPr>
          <w:rFonts w:ascii="Times New Roman" w:hAnsi="Times New Roman" w:cs="Times New Roman"/>
          <w:sz w:val="24"/>
          <w:szCs w:val="24"/>
        </w:rPr>
        <w:t>). (2nd Revised edition). Bloombury.</w:t>
      </w:r>
    </w:p>
    <w:p w:rsidR="00C3507B" w:rsidRPr="00395404" w:rsidRDefault="00C3507B" w:rsidP="00F97505">
      <w:pPr>
        <w:pStyle w:val="BodyText"/>
        <w:numPr>
          <w:ilvl w:val="0"/>
          <w:numId w:val="158"/>
        </w:numPr>
        <w:spacing w:after="0"/>
        <w:jc w:val="both"/>
        <w:rPr>
          <w:rFonts w:ascii="Times New Roman" w:hAnsi="Times New Roman" w:cs="Times New Roman"/>
          <w:b/>
          <w:bCs/>
          <w:sz w:val="24"/>
          <w:szCs w:val="24"/>
        </w:rPr>
      </w:pPr>
      <w:r w:rsidRPr="00395404">
        <w:rPr>
          <w:rFonts w:ascii="Times New Roman" w:hAnsi="Times New Roman" w:cs="Times New Roman"/>
          <w:sz w:val="24"/>
          <w:szCs w:val="24"/>
        </w:rPr>
        <w:t xml:space="preserve">M.C. Trivedi. (2009). </w:t>
      </w:r>
      <w:r w:rsidRPr="00395404">
        <w:rPr>
          <w:rFonts w:ascii="Times New Roman" w:hAnsi="Times New Roman" w:cs="Times New Roman"/>
          <w:i/>
          <w:sz w:val="24"/>
          <w:szCs w:val="24"/>
        </w:rPr>
        <w:t>Computer Graphics &amp; Animation.(First edition</w:t>
      </w:r>
      <w:r w:rsidRPr="00395404">
        <w:rPr>
          <w:rFonts w:ascii="Times New Roman" w:hAnsi="Times New Roman" w:cs="Times New Roman"/>
          <w:sz w:val="24"/>
          <w:szCs w:val="24"/>
        </w:rPr>
        <w:t>).Jaico Publishing House.</w:t>
      </w:r>
    </w:p>
    <w:p w:rsidR="00C3507B" w:rsidRPr="00395404" w:rsidRDefault="00C3507B" w:rsidP="00395404">
      <w:pPr>
        <w:pStyle w:val="BodyText"/>
        <w:spacing w:after="0" w:line="360" w:lineRule="auto"/>
        <w:jc w:val="both"/>
        <w:rPr>
          <w:rFonts w:ascii="Times New Roman" w:hAnsi="Times New Roman" w:cs="Times New Roman"/>
          <w:b/>
          <w:bCs/>
          <w:sz w:val="24"/>
          <w:szCs w:val="24"/>
        </w:rPr>
      </w:pPr>
    </w:p>
    <w:p w:rsidR="00C3507B" w:rsidRPr="00395404" w:rsidRDefault="00C3507B"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Seminar/Practical</w:t>
      </w:r>
    </w:p>
    <w:p w:rsidR="00C3507B" w:rsidRPr="00395404" w:rsidRDefault="00C3507B" w:rsidP="00395404">
      <w:pPr>
        <w:pStyle w:val="BodyA"/>
        <w:spacing w:line="360" w:lineRule="auto"/>
        <w:jc w:val="both"/>
        <w:rPr>
          <w:rFonts w:ascii="Times New Roman" w:hAnsi="Times New Roman" w:cs="Times New Roman"/>
          <w:b/>
          <w:bCs/>
          <w:sz w:val="24"/>
          <w:szCs w:val="24"/>
          <w:lang w:val="de-DE"/>
        </w:rPr>
      </w:pPr>
    </w:p>
    <w:p w:rsidR="00C3507B" w:rsidRPr="00915C34" w:rsidRDefault="00C3507B" w:rsidP="00395404">
      <w:pPr>
        <w:pStyle w:val="BodyA"/>
        <w:spacing w:line="360" w:lineRule="auto"/>
        <w:jc w:val="both"/>
        <w:rPr>
          <w:rFonts w:ascii="Times New Roman" w:hAnsi="Times New Roman" w:cs="Times New Roman"/>
          <w:b/>
          <w:bCs/>
          <w:lang w:val="de-DE"/>
        </w:rPr>
      </w:pPr>
      <w:r w:rsidRPr="00395404">
        <w:rPr>
          <w:rFonts w:ascii="Times New Roman" w:hAnsi="Times New Roman" w:cs="Times New Roman"/>
          <w:b/>
          <w:bCs/>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4508D0" w:rsidRPr="00915C34" w:rsidTr="00971D79">
        <w:trPr>
          <w:jc w:val="center"/>
        </w:trPr>
        <w:tc>
          <w:tcPr>
            <w:tcW w:w="1418" w:type="dxa"/>
            <w:gridSpan w:val="4"/>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4508D0" w:rsidRPr="00915C34" w:rsidTr="00971D79">
        <w:trPr>
          <w:trHeight w:val="233"/>
          <w:jc w:val="center"/>
        </w:trPr>
        <w:tc>
          <w:tcPr>
            <w:tcW w:w="277" w:type="dxa"/>
            <w:vMerge w:val="restart"/>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4508D0" w:rsidRPr="00915C34" w:rsidRDefault="004508D0" w:rsidP="00395404">
            <w:pPr>
              <w:spacing w:line="360" w:lineRule="auto"/>
              <w:jc w:val="both"/>
              <w:rPr>
                <w:rFonts w:ascii="Times New Roman" w:hAnsi="Times New Roman" w:cs="Times New Roman"/>
              </w:rPr>
            </w:pPr>
          </w:p>
        </w:tc>
        <w:tc>
          <w:tcPr>
            <w:tcW w:w="900" w:type="dxa"/>
            <w:vMerge/>
          </w:tcPr>
          <w:p w:rsidR="004508D0" w:rsidRPr="00915C34" w:rsidRDefault="004508D0" w:rsidP="00395404">
            <w:pPr>
              <w:spacing w:line="360" w:lineRule="auto"/>
              <w:jc w:val="both"/>
              <w:rPr>
                <w:rFonts w:ascii="Times New Roman" w:hAnsi="Times New Roman" w:cs="Times New Roman"/>
              </w:rPr>
            </w:pPr>
          </w:p>
        </w:tc>
        <w:tc>
          <w:tcPr>
            <w:tcW w:w="1080" w:type="dxa"/>
            <w:vMerge/>
          </w:tcPr>
          <w:p w:rsidR="004508D0" w:rsidRPr="00915C34" w:rsidRDefault="004508D0" w:rsidP="00395404">
            <w:pPr>
              <w:spacing w:line="360" w:lineRule="auto"/>
              <w:jc w:val="both"/>
              <w:rPr>
                <w:rFonts w:ascii="Times New Roman" w:hAnsi="Times New Roman" w:cs="Times New Roman"/>
              </w:rPr>
            </w:pPr>
          </w:p>
        </w:tc>
      </w:tr>
      <w:tr w:rsidR="004508D0" w:rsidRPr="00915C34" w:rsidTr="00971D79">
        <w:trPr>
          <w:trHeight w:val="233"/>
          <w:jc w:val="center"/>
        </w:trPr>
        <w:tc>
          <w:tcPr>
            <w:tcW w:w="277" w:type="dxa"/>
            <w:vMerge/>
          </w:tcPr>
          <w:p w:rsidR="004508D0" w:rsidRPr="00915C34" w:rsidRDefault="004508D0" w:rsidP="00395404">
            <w:pPr>
              <w:spacing w:line="360" w:lineRule="auto"/>
              <w:jc w:val="both"/>
              <w:rPr>
                <w:rFonts w:ascii="Times New Roman" w:hAnsi="Times New Roman" w:cs="Times New Roman"/>
                <w:b/>
                <w:bCs/>
              </w:rPr>
            </w:pPr>
          </w:p>
        </w:tc>
        <w:tc>
          <w:tcPr>
            <w:tcW w:w="376" w:type="dxa"/>
            <w:vMerge/>
          </w:tcPr>
          <w:p w:rsidR="004508D0" w:rsidRPr="00915C34" w:rsidRDefault="004508D0" w:rsidP="00395404">
            <w:pPr>
              <w:spacing w:line="360" w:lineRule="auto"/>
              <w:jc w:val="both"/>
              <w:rPr>
                <w:rFonts w:ascii="Times New Roman" w:hAnsi="Times New Roman" w:cs="Times New Roman"/>
                <w:b/>
                <w:bCs/>
              </w:rPr>
            </w:pPr>
          </w:p>
        </w:tc>
        <w:tc>
          <w:tcPr>
            <w:tcW w:w="396" w:type="dxa"/>
            <w:vMerge/>
          </w:tcPr>
          <w:p w:rsidR="004508D0" w:rsidRPr="00915C34" w:rsidRDefault="004508D0" w:rsidP="00395404">
            <w:pPr>
              <w:spacing w:line="360" w:lineRule="auto"/>
              <w:jc w:val="both"/>
              <w:rPr>
                <w:rFonts w:ascii="Times New Roman" w:hAnsi="Times New Roman" w:cs="Times New Roman"/>
                <w:b/>
                <w:bCs/>
              </w:rPr>
            </w:pPr>
          </w:p>
        </w:tc>
        <w:tc>
          <w:tcPr>
            <w:tcW w:w="369" w:type="dxa"/>
            <w:vMerge/>
          </w:tcPr>
          <w:p w:rsidR="004508D0" w:rsidRPr="00915C34" w:rsidRDefault="004508D0" w:rsidP="00395404">
            <w:pPr>
              <w:spacing w:line="360" w:lineRule="auto"/>
              <w:jc w:val="both"/>
              <w:rPr>
                <w:rFonts w:ascii="Times New Roman" w:hAnsi="Times New Roman" w:cs="Times New Roman"/>
                <w:b/>
                <w:bCs/>
              </w:rPr>
            </w:pPr>
          </w:p>
        </w:tc>
        <w:tc>
          <w:tcPr>
            <w:tcW w:w="981" w:type="dxa"/>
            <w:gridSpan w:val="2"/>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4508D0" w:rsidRPr="00915C34" w:rsidRDefault="004508D0" w:rsidP="00395404">
            <w:pPr>
              <w:spacing w:line="360" w:lineRule="auto"/>
              <w:jc w:val="both"/>
              <w:rPr>
                <w:rFonts w:ascii="Times New Roman" w:hAnsi="Times New Roman" w:cs="Times New Roman"/>
              </w:rPr>
            </w:pPr>
          </w:p>
        </w:tc>
        <w:tc>
          <w:tcPr>
            <w:tcW w:w="900" w:type="dxa"/>
            <w:vMerge/>
          </w:tcPr>
          <w:p w:rsidR="004508D0" w:rsidRPr="00915C34" w:rsidRDefault="004508D0" w:rsidP="00395404">
            <w:pPr>
              <w:spacing w:line="360" w:lineRule="auto"/>
              <w:jc w:val="both"/>
              <w:rPr>
                <w:rFonts w:ascii="Times New Roman" w:hAnsi="Times New Roman" w:cs="Times New Roman"/>
              </w:rPr>
            </w:pPr>
          </w:p>
        </w:tc>
        <w:tc>
          <w:tcPr>
            <w:tcW w:w="1080" w:type="dxa"/>
            <w:vMerge/>
          </w:tcPr>
          <w:p w:rsidR="004508D0" w:rsidRPr="00915C34" w:rsidRDefault="004508D0" w:rsidP="00395404">
            <w:pPr>
              <w:spacing w:line="360" w:lineRule="auto"/>
              <w:jc w:val="both"/>
              <w:rPr>
                <w:rFonts w:ascii="Times New Roman" w:hAnsi="Times New Roman" w:cs="Times New Roman"/>
              </w:rPr>
            </w:pPr>
          </w:p>
        </w:tc>
      </w:tr>
      <w:tr w:rsidR="004508D0" w:rsidRPr="00915C34" w:rsidTr="00971D79">
        <w:trPr>
          <w:trHeight w:val="232"/>
          <w:jc w:val="center"/>
        </w:trPr>
        <w:tc>
          <w:tcPr>
            <w:tcW w:w="277" w:type="dxa"/>
            <w:vMerge/>
          </w:tcPr>
          <w:p w:rsidR="004508D0" w:rsidRPr="00915C34" w:rsidRDefault="004508D0" w:rsidP="00395404">
            <w:pPr>
              <w:spacing w:line="360" w:lineRule="auto"/>
              <w:jc w:val="both"/>
              <w:rPr>
                <w:rFonts w:ascii="Times New Roman" w:hAnsi="Times New Roman" w:cs="Times New Roman"/>
                <w:b/>
                <w:bCs/>
              </w:rPr>
            </w:pPr>
          </w:p>
        </w:tc>
        <w:tc>
          <w:tcPr>
            <w:tcW w:w="376" w:type="dxa"/>
            <w:vMerge/>
          </w:tcPr>
          <w:p w:rsidR="004508D0" w:rsidRPr="00915C34" w:rsidRDefault="004508D0" w:rsidP="00395404">
            <w:pPr>
              <w:spacing w:line="360" w:lineRule="auto"/>
              <w:jc w:val="both"/>
              <w:rPr>
                <w:rFonts w:ascii="Times New Roman" w:hAnsi="Times New Roman" w:cs="Times New Roman"/>
                <w:b/>
                <w:bCs/>
              </w:rPr>
            </w:pPr>
          </w:p>
        </w:tc>
        <w:tc>
          <w:tcPr>
            <w:tcW w:w="396" w:type="dxa"/>
            <w:vMerge/>
          </w:tcPr>
          <w:p w:rsidR="004508D0" w:rsidRPr="00915C34" w:rsidRDefault="004508D0" w:rsidP="00395404">
            <w:pPr>
              <w:spacing w:line="360" w:lineRule="auto"/>
              <w:jc w:val="both"/>
              <w:rPr>
                <w:rFonts w:ascii="Times New Roman" w:hAnsi="Times New Roman" w:cs="Times New Roman"/>
                <w:b/>
                <w:bCs/>
              </w:rPr>
            </w:pPr>
          </w:p>
        </w:tc>
        <w:tc>
          <w:tcPr>
            <w:tcW w:w="369" w:type="dxa"/>
            <w:vMerge/>
          </w:tcPr>
          <w:p w:rsidR="004508D0" w:rsidRPr="00915C34" w:rsidRDefault="004508D0" w:rsidP="00395404">
            <w:pPr>
              <w:spacing w:line="360" w:lineRule="auto"/>
              <w:jc w:val="both"/>
              <w:rPr>
                <w:rFonts w:ascii="Times New Roman" w:hAnsi="Times New Roman" w:cs="Times New Roman"/>
                <w:b/>
                <w:bCs/>
              </w:rPr>
            </w:pPr>
          </w:p>
        </w:tc>
        <w:tc>
          <w:tcPr>
            <w:tcW w:w="439" w:type="dxa"/>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4508D0" w:rsidRPr="00915C34" w:rsidRDefault="004508D0"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4508D0" w:rsidRPr="00915C34" w:rsidRDefault="004508D0" w:rsidP="00395404">
            <w:pPr>
              <w:spacing w:line="360" w:lineRule="auto"/>
              <w:jc w:val="both"/>
              <w:rPr>
                <w:rFonts w:ascii="Times New Roman" w:hAnsi="Times New Roman" w:cs="Times New Roman"/>
                <w:b/>
              </w:rPr>
            </w:pPr>
          </w:p>
        </w:tc>
        <w:tc>
          <w:tcPr>
            <w:tcW w:w="450" w:type="dxa"/>
            <w:vMerge/>
          </w:tcPr>
          <w:p w:rsidR="004508D0" w:rsidRPr="00915C34" w:rsidRDefault="004508D0" w:rsidP="00395404">
            <w:pPr>
              <w:spacing w:line="360" w:lineRule="auto"/>
              <w:jc w:val="both"/>
              <w:rPr>
                <w:rFonts w:ascii="Times New Roman" w:hAnsi="Times New Roman" w:cs="Times New Roman"/>
                <w:b/>
              </w:rPr>
            </w:pPr>
          </w:p>
        </w:tc>
        <w:tc>
          <w:tcPr>
            <w:tcW w:w="720" w:type="dxa"/>
            <w:vMerge/>
          </w:tcPr>
          <w:p w:rsidR="004508D0" w:rsidRPr="00915C34" w:rsidRDefault="004508D0" w:rsidP="00395404">
            <w:pPr>
              <w:spacing w:line="360" w:lineRule="auto"/>
              <w:jc w:val="both"/>
              <w:rPr>
                <w:rFonts w:ascii="Times New Roman" w:hAnsi="Times New Roman" w:cs="Times New Roman"/>
                <w:b/>
              </w:rPr>
            </w:pPr>
          </w:p>
        </w:tc>
        <w:tc>
          <w:tcPr>
            <w:tcW w:w="990" w:type="dxa"/>
            <w:vMerge/>
          </w:tcPr>
          <w:p w:rsidR="004508D0" w:rsidRPr="00915C34" w:rsidRDefault="004508D0" w:rsidP="00395404">
            <w:pPr>
              <w:spacing w:line="360" w:lineRule="auto"/>
              <w:jc w:val="both"/>
              <w:rPr>
                <w:rFonts w:ascii="Times New Roman" w:hAnsi="Times New Roman" w:cs="Times New Roman"/>
                <w:b/>
              </w:rPr>
            </w:pPr>
          </w:p>
        </w:tc>
        <w:tc>
          <w:tcPr>
            <w:tcW w:w="990" w:type="dxa"/>
            <w:vMerge/>
          </w:tcPr>
          <w:p w:rsidR="004508D0" w:rsidRPr="00915C34" w:rsidRDefault="004508D0" w:rsidP="00395404">
            <w:pPr>
              <w:spacing w:line="360" w:lineRule="auto"/>
              <w:jc w:val="both"/>
              <w:rPr>
                <w:rFonts w:ascii="Times New Roman" w:hAnsi="Times New Roman" w:cs="Times New Roman"/>
                <w:b/>
              </w:rPr>
            </w:pPr>
          </w:p>
        </w:tc>
        <w:tc>
          <w:tcPr>
            <w:tcW w:w="628" w:type="dxa"/>
            <w:vMerge/>
          </w:tcPr>
          <w:p w:rsidR="004508D0" w:rsidRPr="00915C34" w:rsidRDefault="004508D0" w:rsidP="00395404">
            <w:pPr>
              <w:spacing w:line="360" w:lineRule="auto"/>
              <w:jc w:val="both"/>
              <w:rPr>
                <w:rFonts w:ascii="Times New Roman" w:hAnsi="Times New Roman" w:cs="Times New Roman"/>
                <w:b/>
              </w:rPr>
            </w:pPr>
          </w:p>
        </w:tc>
        <w:tc>
          <w:tcPr>
            <w:tcW w:w="810" w:type="dxa"/>
            <w:vMerge/>
          </w:tcPr>
          <w:p w:rsidR="004508D0" w:rsidRPr="00915C34" w:rsidRDefault="004508D0" w:rsidP="00395404">
            <w:pPr>
              <w:spacing w:line="360" w:lineRule="auto"/>
              <w:jc w:val="both"/>
              <w:rPr>
                <w:rFonts w:ascii="Times New Roman" w:hAnsi="Times New Roman" w:cs="Times New Roman"/>
              </w:rPr>
            </w:pPr>
          </w:p>
        </w:tc>
        <w:tc>
          <w:tcPr>
            <w:tcW w:w="900" w:type="dxa"/>
            <w:vMerge/>
          </w:tcPr>
          <w:p w:rsidR="004508D0" w:rsidRPr="00915C34" w:rsidRDefault="004508D0" w:rsidP="00395404">
            <w:pPr>
              <w:spacing w:line="360" w:lineRule="auto"/>
              <w:jc w:val="both"/>
              <w:rPr>
                <w:rFonts w:ascii="Times New Roman" w:hAnsi="Times New Roman" w:cs="Times New Roman"/>
              </w:rPr>
            </w:pPr>
          </w:p>
        </w:tc>
        <w:tc>
          <w:tcPr>
            <w:tcW w:w="1080" w:type="dxa"/>
            <w:vMerge/>
          </w:tcPr>
          <w:p w:rsidR="004508D0" w:rsidRPr="00915C34" w:rsidRDefault="004508D0" w:rsidP="00395404">
            <w:pPr>
              <w:spacing w:line="360" w:lineRule="auto"/>
              <w:jc w:val="both"/>
              <w:rPr>
                <w:rFonts w:ascii="Times New Roman" w:hAnsi="Times New Roman" w:cs="Times New Roman"/>
              </w:rPr>
            </w:pPr>
          </w:p>
        </w:tc>
      </w:tr>
      <w:tr w:rsidR="004508D0" w:rsidRPr="00915C34" w:rsidTr="00971D79">
        <w:trPr>
          <w:jc w:val="center"/>
        </w:trPr>
        <w:tc>
          <w:tcPr>
            <w:tcW w:w="277" w:type="dxa"/>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76" w:type="dxa"/>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96" w:type="dxa"/>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69" w:type="dxa"/>
          </w:tcPr>
          <w:p w:rsidR="004508D0" w:rsidRPr="00915C34" w:rsidRDefault="004508D0"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990"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628"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3</w:t>
            </w:r>
          </w:p>
        </w:tc>
        <w:tc>
          <w:tcPr>
            <w:tcW w:w="1080" w:type="dxa"/>
          </w:tcPr>
          <w:p w:rsidR="004508D0" w:rsidRPr="00915C34" w:rsidRDefault="004508D0" w:rsidP="00395404">
            <w:pPr>
              <w:spacing w:line="360" w:lineRule="auto"/>
              <w:jc w:val="both"/>
              <w:rPr>
                <w:rFonts w:ascii="Times New Roman" w:hAnsi="Times New Roman" w:cs="Times New Roman"/>
              </w:rPr>
            </w:pPr>
            <w:r w:rsidRPr="00915C34">
              <w:rPr>
                <w:rFonts w:ascii="Times New Roman" w:hAnsi="Times New Roman" w:cs="Times New Roman"/>
              </w:rPr>
              <w:t>0</w:t>
            </w:r>
          </w:p>
        </w:tc>
      </w:tr>
    </w:tbl>
    <w:p w:rsidR="004508D0" w:rsidRPr="00915C34" w:rsidRDefault="004508D0"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C3507B" w:rsidRPr="00395404" w:rsidRDefault="00C3507B"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C3507B" w:rsidRPr="00915C34" w:rsidTr="00C3507B">
        <w:trPr>
          <w:jc w:val="center"/>
        </w:trPr>
        <w:tc>
          <w:tcPr>
            <w:tcW w:w="365"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0"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PO1</w:t>
            </w:r>
          </w:p>
        </w:tc>
        <w:tc>
          <w:tcPr>
            <w:tcW w:w="271"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PO2</w:t>
            </w:r>
          </w:p>
        </w:tc>
        <w:tc>
          <w:tcPr>
            <w:tcW w:w="271"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PO3</w:t>
            </w:r>
          </w:p>
        </w:tc>
        <w:tc>
          <w:tcPr>
            <w:tcW w:w="271"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PO4</w:t>
            </w:r>
          </w:p>
        </w:tc>
        <w:tc>
          <w:tcPr>
            <w:tcW w:w="271"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PO5</w:t>
            </w:r>
          </w:p>
        </w:tc>
        <w:tc>
          <w:tcPr>
            <w:tcW w:w="271"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PO6</w:t>
            </w:r>
          </w:p>
        </w:tc>
        <w:tc>
          <w:tcPr>
            <w:tcW w:w="271"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PO7</w:t>
            </w:r>
          </w:p>
        </w:tc>
        <w:tc>
          <w:tcPr>
            <w:tcW w:w="271"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PO8</w:t>
            </w:r>
          </w:p>
        </w:tc>
        <w:tc>
          <w:tcPr>
            <w:tcW w:w="271"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PO9</w:t>
            </w:r>
          </w:p>
        </w:tc>
        <w:tc>
          <w:tcPr>
            <w:tcW w:w="312"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PO10</w:t>
            </w:r>
          </w:p>
        </w:tc>
        <w:tc>
          <w:tcPr>
            <w:tcW w:w="312"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PO11</w:t>
            </w:r>
          </w:p>
        </w:tc>
        <w:tc>
          <w:tcPr>
            <w:tcW w:w="312" w:type="pct"/>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PO12</w:t>
            </w:r>
          </w:p>
        </w:tc>
        <w:tc>
          <w:tcPr>
            <w:tcW w:w="316"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PSO1</w:t>
            </w:r>
          </w:p>
        </w:tc>
        <w:tc>
          <w:tcPr>
            <w:tcW w:w="316"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PSO2</w:t>
            </w:r>
          </w:p>
        </w:tc>
        <w:tc>
          <w:tcPr>
            <w:tcW w:w="316"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PSO3</w:t>
            </w:r>
          </w:p>
        </w:tc>
        <w:tc>
          <w:tcPr>
            <w:tcW w:w="316" w:type="pct"/>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PSO4</w:t>
            </w:r>
          </w:p>
        </w:tc>
      </w:tr>
      <w:tr w:rsidR="00C3507B" w:rsidRPr="00915C34" w:rsidTr="00C3507B">
        <w:trPr>
          <w:jc w:val="center"/>
        </w:trPr>
        <w:tc>
          <w:tcPr>
            <w:tcW w:w="365"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CO1</w:t>
            </w:r>
          </w:p>
        </w:tc>
        <w:tc>
          <w:tcPr>
            <w:tcW w:w="270"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6"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16"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c>
          <w:tcPr>
            <w:tcW w:w="316"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6"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r>
      <w:tr w:rsidR="00C3507B" w:rsidRPr="00915C34" w:rsidTr="00C3507B">
        <w:trPr>
          <w:jc w:val="center"/>
        </w:trPr>
        <w:tc>
          <w:tcPr>
            <w:tcW w:w="365" w:type="pct"/>
            <w:vAlign w:val="center"/>
          </w:tcPr>
          <w:p w:rsidR="00C3507B" w:rsidRPr="00915C34" w:rsidRDefault="00C3507B" w:rsidP="00395404">
            <w:pPr>
              <w:pStyle w:val="TableParagraph"/>
              <w:spacing w:before="120" w:line="360" w:lineRule="auto"/>
              <w:jc w:val="both"/>
              <w:rPr>
                <w:b/>
                <w:sz w:val="16"/>
                <w:szCs w:val="16"/>
              </w:rPr>
            </w:pPr>
            <w:r w:rsidRPr="00915C34">
              <w:rPr>
                <w:b/>
                <w:sz w:val="16"/>
                <w:szCs w:val="16"/>
              </w:rPr>
              <w:t>CO2</w:t>
            </w:r>
          </w:p>
        </w:tc>
        <w:tc>
          <w:tcPr>
            <w:tcW w:w="270"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6"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16"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316" w:type="pct"/>
            <w:vAlign w:val="center"/>
          </w:tcPr>
          <w:p w:rsidR="00C3507B" w:rsidRPr="00915C34" w:rsidRDefault="00C3507B"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w:t>
            </w:r>
          </w:p>
        </w:tc>
        <w:tc>
          <w:tcPr>
            <w:tcW w:w="316" w:type="pct"/>
            <w:vAlign w:val="center"/>
          </w:tcPr>
          <w:p w:rsidR="00C3507B" w:rsidRPr="00915C34" w:rsidRDefault="00C3507B" w:rsidP="00503E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2</w:t>
            </w:r>
          </w:p>
        </w:tc>
      </w:tr>
      <w:tr w:rsidR="00C3507B" w:rsidRPr="00915C34" w:rsidTr="00C3507B">
        <w:trPr>
          <w:jc w:val="center"/>
        </w:trPr>
        <w:tc>
          <w:tcPr>
            <w:tcW w:w="365" w:type="pct"/>
            <w:vAlign w:val="center"/>
          </w:tcPr>
          <w:p w:rsidR="00C3507B" w:rsidRPr="00915C34" w:rsidRDefault="00C3507B" w:rsidP="00395404">
            <w:pPr>
              <w:pStyle w:val="TableParagraph"/>
              <w:spacing w:before="120" w:line="360" w:lineRule="auto"/>
              <w:jc w:val="both"/>
              <w:rPr>
                <w:b/>
                <w:sz w:val="16"/>
                <w:szCs w:val="16"/>
              </w:rPr>
            </w:pPr>
            <w:r w:rsidRPr="00915C34">
              <w:rPr>
                <w:b/>
                <w:sz w:val="16"/>
                <w:szCs w:val="16"/>
              </w:rPr>
              <w:t>CO3</w:t>
            </w:r>
          </w:p>
        </w:tc>
        <w:tc>
          <w:tcPr>
            <w:tcW w:w="270"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71"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6"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16"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316" w:type="pct"/>
            <w:vAlign w:val="center"/>
          </w:tcPr>
          <w:p w:rsidR="00C3507B" w:rsidRPr="00915C34" w:rsidRDefault="00C3507B" w:rsidP="00503ED1">
            <w:pPr>
              <w:widowControl w:val="0"/>
              <w:spacing w:before="120" w:line="360" w:lineRule="auto"/>
              <w:jc w:val="center"/>
              <w:rPr>
                <w:rFonts w:eastAsia="Times New Roman"/>
                <w:bCs/>
                <w:sz w:val="16"/>
                <w:szCs w:val="16"/>
              </w:rPr>
            </w:pPr>
            <w:r w:rsidRPr="00915C34">
              <w:rPr>
                <w:rFonts w:eastAsia="Times New Roman"/>
                <w:bCs/>
                <w:sz w:val="16"/>
                <w:szCs w:val="16"/>
              </w:rPr>
              <w:t>-</w:t>
            </w:r>
          </w:p>
        </w:tc>
        <w:tc>
          <w:tcPr>
            <w:tcW w:w="316" w:type="pct"/>
            <w:vAlign w:val="center"/>
          </w:tcPr>
          <w:p w:rsidR="00C3507B" w:rsidRPr="00915C34" w:rsidRDefault="00C3507B" w:rsidP="00503ED1">
            <w:pPr>
              <w:widowControl w:val="0"/>
              <w:spacing w:before="120" w:line="360" w:lineRule="auto"/>
              <w:jc w:val="center"/>
              <w:rPr>
                <w:rFonts w:eastAsia="Times New Roman"/>
                <w:bCs/>
                <w:sz w:val="16"/>
                <w:szCs w:val="16"/>
              </w:rPr>
            </w:pPr>
            <w:r w:rsidRPr="00915C34">
              <w:rPr>
                <w:rFonts w:eastAsia="Times New Roman"/>
                <w:bCs/>
                <w:sz w:val="16"/>
                <w:szCs w:val="16"/>
              </w:rPr>
              <w:t>2</w:t>
            </w:r>
          </w:p>
        </w:tc>
      </w:tr>
      <w:tr w:rsidR="00C3507B" w:rsidRPr="00915C34" w:rsidTr="00C3507B">
        <w:trPr>
          <w:jc w:val="center"/>
        </w:trPr>
        <w:tc>
          <w:tcPr>
            <w:tcW w:w="365" w:type="pct"/>
            <w:vAlign w:val="center"/>
          </w:tcPr>
          <w:p w:rsidR="00C3507B" w:rsidRPr="00915C34" w:rsidRDefault="00C3507B" w:rsidP="00395404">
            <w:pPr>
              <w:pStyle w:val="TableParagraph"/>
              <w:spacing w:before="120" w:line="360" w:lineRule="auto"/>
              <w:jc w:val="both"/>
              <w:rPr>
                <w:b/>
                <w:sz w:val="16"/>
                <w:szCs w:val="16"/>
              </w:rPr>
            </w:pPr>
            <w:r w:rsidRPr="00915C34">
              <w:rPr>
                <w:b/>
                <w:sz w:val="16"/>
                <w:szCs w:val="16"/>
              </w:rPr>
              <w:t>CO4</w:t>
            </w:r>
          </w:p>
        </w:tc>
        <w:tc>
          <w:tcPr>
            <w:tcW w:w="270"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71"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tcPr>
          <w:p w:rsidR="00C3507B"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6"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16" w:type="pct"/>
            <w:vAlign w:val="center"/>
          </w:tcPr>
          <w:p w:rsidR="00C3507B" w:rsidRPr="00915C34" w:rsidRDefault="00C3507B"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316" w:type="pct"/>
            <w:vAlign w:val="center"/>
          </w:tcPr>
          <w:p w:rsidR="00C3507B" w:rsidRPr="00915C34" w:rsidRDefault="00C3507B" w:rsidP="00503ED1">
            <w:pPr>
              <w:widowControl w:val="0"/>
              <w:spacing w:before="120" w:line="360" w:lineRule="auto"/>
              <w:jc w:val="center"/>
              <w:rPr>
                <w:rFonts w:eastAsia="Times New Roman"/>
                <w:bCs/>
                <w:sz w:val="16"/>
                <w:szCs w:val="16"/>
              </w:rPr>
            </w:pPr>
            <w:r w:rsidRPr="00915C34">
              <w:rPr>
                <w:rFonts w:eastAsia="Times New Roman"/>
                <w:bCs/>
                <w:sz w:val="16"/>
                <w:szCs w:val="16"/>
              </w:rPr>
              <w:t>-</w:t>
            </w:r>
          </w:p>
        </w:tc>
        <w:tc>
          <w:tcPr>
            <w:tcW w:w="316" w:type="pct"/>
            <w:vAlign w:val="center"/>
          </w:tcPr>
          <w:p w:rsidR="00C3507B" w:rsidRPr="00915C34" w:rsidRDefault="00C3507B" w:rsidP="00503ED1">
            <w:pPr>
              <w:widowControl w:val="0"/>
              <w:spacing w:before="120" w:line="360" w:lineRule="auto"/>
              <w:jc w:val="center"/>
              <w:rPr>
                <w:rFonts w:eastAsia="Times New Roman"/>
                <w:bCs/>
                <w:sz w:val="16"/>
                <w:szCs w:val="16"/>
              </w:rPr>
            </w:pPr>
            <w:r w:rsidRPr="00915C34">
              <w:rPr>
                <w:rFonts w:eastAsia="Times New Roman"/>
                <w:bCs/>
                <w:sz w:val="16"/>
                <w:szCs w:val="16"/>
              </w:rPr>
              <w:t>2</w:t>
            </w:r>
          </w:p>
        </w:tc>
      </w:tr>
      <w:tr w:rsidR="004508D0" w:rsidRPr="00915C34" w:rsidTr="00C3507B">
        <w:trPr>
          <w:jc w:val="center"/>
        </w:trPr>
        <w:tc>
          <w:tcPr>
            <w:tcW w:w="365" w:type="pct"/>
            <w:vAlign w:val="center"/>
          </w:tcPr>
          <w:p w:rsidR="004508D0" w:rsidRPr="00915C34" w:rsidRDefault="004508D0" w:rsidP="00395404">
            <w:pPr>
              <w:pStyle w:val="TableParagraph"/>
              <w:spacing w:before="120" w:line="360" w:lineRule="auto"/>
              <w:jc w:val="both"/>
              <w:rPr>
                <w:b/>
                <w:sz w:val="16"/>
                <w:szCs w:val="16"/>
              </w:rPr>
            </w:pPr>
            <w:r w:rsidRPr="00915C34">
              <w:rPr>
                <w:b/>
                <w:sz w:val="16"/>
                <w:szCs w:val="16"/>
              </w:rPr>
              <w:t>CO5</w:t>
            </w:r>
          </w:p>
        </w:tc>
        <w:tc>
          <w:tcPr>
            <w:tcW w:w="270"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6"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316"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16" w:type="pct"/>
            <w:vAlign w:val="center"/>
          </w:tcPr>
          <w:p w:rsidR="004508D0" w:rsidRPr="00915C34" w:rsidRDefault="004508D0" w:rsidP="00503ED1">
            <w:pPr>
              <w:widowControl w:val="0"/>
              <w:spacing w:before="120" w:line="360" w:lineRule="auto"/>
              <w:jc w:val="center"/>
              <w:rPr>
                <w:rFonts w:eastAsia="Times New Roman"/>
                <w:bCs/>
                <w:sz w:val="16"/>
                <w:szCs w:val="16"/>
              </w:rPr>
            </w:pPr>
            <w:r w:rsidRPr="00915C34">
              <w:rPr>
                <w:rFonts w:eastAsia="Times New Roman"/>
                <w:bCs/>
                <w:sz w:val="16"/>
                <w:szCs w:val="16"/>
              </w:rPr>
              <w:t>-</w:t>
            </w:r>
          </w:p>
        </w:tc>
        <w:tc>
          <w:tcPr>
            <w:tcW w:w="316" w:type="pct"/>
            <w:vAlign w:val="center"/>
          </w:tcPr>
          <w:p w:rsidR="004508D0" w:rsidRPr="00915C34" w:rsidRDefault="004508D0" w:rsidP="00503ED1">
            <w:pPr>
              <w:widowControl w:val="0"/>
              <w:spacing w:before="120" w:line="360" w:lineRule="auto"/>
              <w:jc w:val="center"/>
              <w:rPr>
                <w:rFonts w:eastAsia="Times New Roman"/>
                <w:bCs/>
                <w:sz w:val="16"/>
                <w:szCs w:val="16"/>
              </w:rPr>
            </w:pPr>
            <w:r w:rsidRPr="00915C34">
              <w:rPr>
                <w:rFonts w:eastAsia="Times New Roman"/>
                <w:bCs/>
                <w:sz w:val="16"/>
                <w:szCs w:val="16"/>
              </w:rPr>
              <w:t>2</w:t>
            </w:r>
          </w:p>
        </w:tc>
      </w:tr>
      <w:tr w:rsidR="004508D0" w:rsidRPr="00915C34" w:rsidTr="00C3507B">
        <w:trPr>
          <w:jc w:val="center"/>
        </w:trPr>
        <w:tc>
          <w:tcPr>
            <w:tcW w:w="365" w:type="pct"/>
            <w:vAlign w:val="center"/>
          </w:tcPr>
          <w:p w:rsidR="004508D0" w:rsidRPr="00915C34" w:rsidRDefault="004508D0" w:rsidP="00395404">
            <w:pPr>
              <w:pStyle w:val="TableParagraph"/>
              <w:spacing w:before="120" w:line="360" w:lineRule="auto"/>
              <w:jc w:val="both"/>
              <w:rPr>
                <w:b/>
                <w:sz w:val="16"/>
                <w:szCs w:val="16"/>
              </w:rPr>
            </w:pPr>
            <w:r w:rsidRPr="00915C34">
              <w:rPr>
                <w:b/>
                <w:sz w:val="16"/>
                <w:szCs w:val="16"/>
              </w:rPr>
              <w:t>CO6</w:t>
            </w:r>
          </w:p>
        </w:tc>
        <w:tc>
          <w:tcPr>
            <w:tcW w:w="270"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71"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2" w:type="pct"/>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16"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316" w:type="pct"/>
            <w:vAlign w:val="center"/>
          </w:tcPr>
          <w:p w:rsidR="004508D0" w:rsidRPr="00915C34" w:rsidRDefault="004508D0" w:rsidP="00503E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2</w:t>
            </w:r>
          </w:p>
        </w:tc>
        <w:tc>
          <w:tcPr>
            <w:tcW w:w="316" w:type="pct"/>
            <w:vAlign w:val="center"/>
          </w:tcPr>
          <w:p w:rsidR="004508D0" w:rsidRPr="00915C34" w:rsidRDefault="004508D0" w:rsidP="00503ED1">
            <w:pPr>
              <w:widowControl w:val="0"/>
              <w:spacing w:before="120" w:line="360" w:lineRule="auto"/>
              <w:jc w:val="center"/>
              <w:rPr>
                <w:rFonts w:eastAsia="Times New Roman"/>
                <w:bCs/>
                <w:sz w:val="16"/>
                <w:szCs w:val="16"/>
              </w:rPr>
            </w:pPr>
            <w:r w:rsidRPr="00915C34">
              <w:rPr>
                <w:rFonts w:eastAsia="Times New Roman"/>
                <w:bCs/>
                <w:sz w:val="16"/>
                <w:szCs w:val="16"/>
              </w:rPr>
              <w:t>-</w:t>
            </w:r>
          </w:p>
        </w:tc>
        <w:tc>
          <w:tcPr>
            <w:tcW w:w="316" w:type="pct"/>
            <w:vAlign w:val="center"/>
          </w:tcPr>
          <w:p w:rsidR="004508D0" w:rsidRPr="00915C34" w:rsidRDefault="004508D0" w:rsidP="00503ED1">
            <w:pPr>
              <w:widowControl w:val="0"/>
              <w:spacing w:before="120" w:line="360" w:lineRule="auto"/>
              <w:jc w:val="center"/>
              <w:rPr>
                <w:rFonts w:eastAsia="Times New Roman"/>
                <w:bCs/>
                <w:sz w:val="16"/>
                <w:szCs w:val="16"/>
              </w:rPr>
            </w:pPr>
            <w:r w:rsidRPr="00915C34">
              <w:rPr>
                <w:rFonts w:eastAsia="Times New Roman"/>
                <w:bCs/>
                <w:sz w:val="16"/>
                <w:szCs w:val="16"/>
              </w:rPr>
              <w:t>2</w:t>
            </w:r>
          </w:p>
        </w:tc>
      </w:tr>
    </w:tbl>
    <w:p w:rsidR="00566810" w:rsidRPr="00BE222B" w:rsidRDefault="00C3507B" w:rsidP="00BE222B">
      <w:pPr>
        <w:pStyle w:val="BodyA"/>
        <w:widowControl w:val="0"/>
        <w:spacing w:before="120" w:line="360" w:lineRule="auto"/>
        <w:jc w:val="center"/>
        <w:rPr>
          <w:rFonts w:ascii="Times New Roman" w:eastAsia="Times New Roman" w:hAnsi="Times New Roman" w:cs="Times New Roman"/>
          <w:bCs/>
          <w:szCs w:val="24"/>
        </w:rPr>
      </w:pPr>
      <w:r w:rsidRPr="00915C34">
        <w:rPr>
          <w:rFonts w:ascii="Times New Roman" w:eastAsia="Times New Roman" w:hAnsi="Times New Roman" w:cs="Times New Roman"/>
          <w:bCs/>
          <w:szCs w:val="24"/>
        </w:rPr>
        <w:t>1: strongly related, 2: moderately related and 3: weakly related</w:t>
      </w:r>
      <w:bookmarkEnd w:id="0"/>
    </w:p>
    <w:p w:rsidR="00BE222B" w:rsidRDefault="00BE222B">
      <w:r>
        <w:br w:type="page"/>
      </w:r>
    </w:p>
    <w:tbl>
      <w:tblPr>
        <w:tblpPr w:leftFromText="180" w:rightFromText="180" w:vertAnchor="text" w:horzAnchor="margin" w:tblpY="196"/>
        <w:tblW w:w="97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63"/>
        <w:gridCol w:w="363"/>
        <w:gridCol w:w="375"/>
      </w:tblGrid>
      <w:tr w:rsidR="00174C01" w:rsidRPr="00395404" w:rsidTr="00174C0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74C01" w:rsidRPr="00395404" w:rsidRDefault="00174C01" w:rsidP="00915C3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BUILDING BYE-LAWS</w:t>
            </w:r>
          </w:p>
          <w:p w:rsidR="00174C01" w:rsidRPr="00395404" w:rsidRDefault="00174C01" w:rsidP="00915C34">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2611)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T</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174C01" w:rsidRPr="00395404" w:rsidTr="00174C0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89249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r>
      <w:tr w:rsidR="00174C01"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18" w:type="dxa"/>
            <w:gridSpan w:val="6"/>
            <w:tcBorders>
              <w:top w:val="single" w:sz="4" w:space="0" w:color="000000"/>
              <w:left w:val="single" w:sz="4" w:space="0" w:color="000000"/>
              <w:bottom w:val="single" w:sz="4" w:space="0" w:color="000000"/>
              <w:right w:val="single" w:sz="4" w:space="0" w:color="000000"/>
            </w:tcBorders>
          </w:tcPr>
          <w:p w:rsidR="00174C01" w:rsidRPr="00395404" w:rsidRDefault="00174C01"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History of Architecture - II</w:t>
            </w:r>
          </w:p>
        </w:tc>
      </w:tr>
      <w:tr w:rsidR="00174C01"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C01" w:rsidRPr="00395404" w:rsidRDefault="00174C01"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18" w:type="dxa"/>
            <w:gridSpan w:val="6"/>
            <w:tcBorders>
              <w:top w:val="single" w:sz="4" w:space="0" w:color="000000"/>
              <w:left w:val="single" w:sz="4" w:space="0" w:color="000000"/>
              <w:bottom w:val="single" w:sz="4" w:space="0" w:color="000000"/>
              <w:right w:val="single" w:sz="4" w:space="0" w:color="000000"/>
            </w:tcBorders>
          </w:tcPr>
          <w:p w:rsidR="00174C01" w:rsidRPr="00395404" w:rsidRDefault="00174C01"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Architectural Design - VI</w:t>
            </w:r>
          </w:p>
        </w:tc>
      </w:tr>
    </w:tbl>
    <w:p w:rsidR="00C3507B" w:rsidRPr="00395404" w:rsidRDefault="00C3507B" w:rsidP="00395404">
      <w:pPr>
        <w:spacing w:after="0" w:line="360" w:lineRule="auto"/>
        <w:jc w:val="both"/>
        <w:rPr>
          <w:rFonts w:ascii="Times New Roman" w:hAnsi="Times New Roman" w:cs="Times New Roman"/>
          <w:b/>
          <w:color w:val="000000"/>
          <w:sz w:val="24"/>
          <w:szCs w:val="24"/>
        </w:rPr>
      </w:pPr>
    </w:p>
    <w:p w:rsidR="00C3507B" w:rsidRPr="00395404" w:rsidRDefault="00C3507B"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C3507B" w:rsidRPr="00395404" w:rsidRDefault="004A549E" w:rsidP="00395404">
      <w:pPr>
        <w:pStyle w:val="BodyA"/>
        <w:spacing w:line="360" w:lineRule="auto"/>
        <w:jc w:val="both"/>
        <w:rPr>
          <w:rFonts w:ascii="Times New Roman" w:eastAsiaTheme="minorEastAsia" w:hAnsi="Times New Roman" w:cs="Times New Roman"/>
          <w:bCs/>
          <w:iCs/>
          <w:color w:val="000000" w:themeColor="text1"/>
          <w:sz w:val="24"/>
          <w:szCs w:val="24"/>
          <w:bdr w:val="none" w:sz="0" w:space="0" w:color="auto"/>
          <w:shd w:val="clear" w:color="auto" w:fill="FFFFFF"/>
          <w:lang w:eastAsia="en-US"/>
        </w:rPr>
      </w:pPr>
      <w:r w:rsidRPr="00395404">
        <w:rPr>
          <w:rFonts w:ascii="Times New Roman" w:hAnsi="Times New Roman" w:cs="Times New Roman"/>
          <w:sz w:val="24"/>
          <w:szCs w:val="24"/>
        </w:rPr>
        <w:t xml:space="preserve">The aim of this course is to make students aware of the norms set forth by the government authorities such as Ministry of Urban Development Affairs (MUDA), City Corporation and Developing Authorities, for instance, Bangalore Development Authority (BDA) in Bangalore. These norms are legal tools that regulate architectural and construction aspects of buildings to achieve orderly development in an area. They are crucial to protect buildings against fire, earthquake and structural failures. The development authority does not approve a building plan which fails to adhere to the bye laws. </w:t>
      </w:r>
    </w:p>
    <w:p w:rsidR="00C3507B" w:rsidRPr="00395404" w:rsidRDefault="00C3507B"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Objectives</w:t>
      </w:r>
    </w:p>
    <w:p w:rsidR="00C3507B" w:rsidRPr="00395404" w:rsidRDefault="00C3507B"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w:t>
      </w:r>
      <w:r w:rsidR="00640DE4" w:rsidRPr="00395404">
        <w:rPr>
          <w:rFonts w:ascii="Times New Roman" w:hAnsi="Times New Roman" w:cs="Times New Roman"/>
          <w:sz w:val="24"/>
          <w:szCs w:val="24"/>
        </w:rPr>
        <w:t xml:space="preserve">e objective of this course is </w:t>
      </w:r>
    </w:p>
    <w:p w:rsidR="00174C01" w:rsidRPr="00395404" w:rsidRDefault="00174C01" w:rsidP="00F97505">
      <w:pPr>
        <w:pStyle w:val="ListParagraph"/>
        <w:numPr>
          <w:ilvl w:val="0"/>
          <w:numId w:val="129"/>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study the development controls as applicable to the building design. </w:t>
      </w:r>
    </w:p>
    <w:p w:rsidR="00174C01" w:rsidRPr="00395404" w:rsidRDefault="00174C01" w:rsidP="00F97505">
      <w:pPr>
        <w:pStyle w:val="ListParagraph"/>
        <w:numPr>
          <w:ilvl w:val="0"/>
          <w:numId w:val="129"/>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To acquaint the students to comply with the municipal building byelaws, various permits and standard practices.</w:t>
      </w:r>
    </w:p>
    <w:p w:rsidR="00C3507B" w:rsidRPr="00395404" w:rsidRDefault="00C3507B" w:rsidP="00395404">
      <w:pPr>
        <w:pStyle w:val="BodyA"/>
        <w:spacing w:line="360" w:lineRule="auto"/>
        <w:jc w:val="both"/>
        <w:rPr>
          <w:rFonts w:ascii="Times New Roman" w:hAnsi="Times New Roman" w:cs="Times New Roman"/>
          <w:b/>
          <w:bCs/>
          <w:sz w:val="24"/>
          <w:szCs w:val="24"/>
        </w:rPr>
      </w:pPr>
    </w:p>
    <w:p w:rsidR="00C3507B" w:rsidRPr="00395404" w:rsidRDefault="00C3507B"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Outcomes</w:t>
      </w:r>
    </w:p>
    <w:p w:rsidR="00C3507B" w:rsidRPr="00395404" w:rsidRDefault="00C3507B" w:rsidP="00395404">
      <w:pPr>
        <w:pStyle w:val="BodyA"/>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C3507B" w:rsidRPr="00395404" w:rsidRDefault="00C3507B"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CO1:</w:t>
      </w:r>
      <w:r w:rsidR="00915C34">
        <w:rPr>
          <w:rFonts w:ascii="Times New Roman" w:eastAsia="Calibri" w:hAnsi="Times New Roman" w:cs="Times New Roman"/>
          <w:b/>
          <w:sz w:val="24"/>
          <w:szCs w:val="24"/>
        </w:rPr>
        <w:tab/>
      </w:r>
      <w:r w:rsidRPr="00395404">
        <w:rPr>
          <w:rFonts w:ascii="Times New Roman" w:hAnsi="Times New Roman" w:cs="Times New Roman"/>
          <w:sz w:val="24"/>
          <w:szCs w:val="24"/>
        </w:rPr>
        <w:t xml:space="preserve">Discuss </w:t>
      </w:r>
      <w:r w:rsidR="004A549E" w:rsidRPr="00395404">
        <w:rPr>
          <w:rFonts w:ascii="Times New Roman" w:hAnsi="Times New Roman" w:cs="Times New Roman"/>
          <w:sz w:val="24"/>
          <w:szCs w:val="24"/>
        </w:rPr>
        <w:t xml:space="preserve">scope relevance and definition of </w:t>
      </w:r>
      <w:r w:rsidR="004A549E" w:rsidRPr="00395404">
        <w:rPr>
          <w:rFonts w:ascii="Times New Roman" w:eastAsia="Calibri" w:hAnsi="Times New Roman" w:cs="Times New Roman"/>
          <w:sz w:val="24"/>
          <w:szCs w:val="24"/>
        </w:rPr>
        <w:t>building bye-laws and regulations.</w:t>
      </w:r>
    </w:p>
    <w:p w:rsidR="00C3507B" w:rsidRPr="00395404" w:rsidRDefault="00C3507B"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915C34">
        <w:rPr>
          <w:rFonts w:ascii="Times New Roman" w:eastAsia="Calibri" w:hAnsi="Times New Roman" w:cs="Times New Roman"/>
          <w:sz w:val="24"/>
          <w:szCs w:val="24"/>
        </w:rPr>
        <w:t>:</w:t>
      </w:r>
      <w:r w:rsidR="00915C34">
        <w:rPr>
          <w:rFonts w:ascii="Times New Roman" w:eastAsia="Calibri" w:hAnsi="Times New Roman" w:cs="Times New Roman"/>
          <w:sz w:val="24"/>
          <w:szCs w:val="24"/>
        </w:rPr>
        <w:tab/>
      </w:r>
      <w:r w:rsidRPr="00395404">
        <w:rPr>
          <w:rFonts w:ascii="Times New Roman" w:eastAsia="Calibri" w:hAnsi="Times New Roman" w:cs="Times New Roman"/>
          <w:sz w:val="24"/>
          <w:szCs w:val="24"/>
        </w:rPr>
        <w:t xml:space="preserve">Explain </w:t>
      </w:r>
      <w:r w:rsidR="004A549E" w:rsidRPr="00395404">
        <w:rPr>
          <w:rFonts w:ascii="Times New Roman" w:eastAsia="Calibri" w:hAnsi="Times New Roman" w:cs="Times New Roman"/>
          <w:sz w:val="24"/>
          <w:szCs w:val="24"/>
        </w:rPr>
        <w:t>various building codes in professional practice.</w:t>
      </w:r>
    </w:p>
    <w:p w:rsidR="00C3507B" w:rsidRPr="00395404" w:rsidRDefault="00C3507B"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915C34">
        <w:rPr>
          <w:rFonts w:ascii="Times New Roman" w:eastAsia="Calibri" w:hAnsi="Times New Roman" w:cs="Times New Roman"/>
          <w:sz w:val="24"/>
          <w:szCs w:val="24"/>
        </w:rPr>
        <w:tab/>
      </w:r>
      <w:r w:rsidR="004A549E" w:rsidRPr="00395404">
        <w:rPr>
          <w:rFonts w:ascii="Times New Roman" w:eastAsia="Calibri" w:hAnsi="Times New Roman" w:cs="Times New Roman"/>
          <w:sz w:val="24"/>
          <w:szCs w:val="24"/>
        </w:rPr>
        <w:t>Identify building bye-laws of a particular city.</w:t>
      </w:r>
    </w:p>
    <w:p w:rsidR="00C3507B" w:rsidRPr="00395404" w:rsidRDefault="00C3507B"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CO4:</w:t>
      </w:r>
      <w:r w:rsidR="00915C34">
        <w:rPr>
          <w:rFonts w:ascii="Times New Roman" w:eastAsia="Calibri" w:hAnsi="Times New Roman" w:cs="Times New Roman"/>
          <w:sz w:val="24"/>
          <w:szCs w:val="24"/>
        </w:rPr>
        <w:tab/>
      </w:r>
      <w:r w:rsidR="004A549E" w:rsidRPr="00395404">
        <w:rPr>
          <w:rFonts w:ascii="Times New Roman" w:eastAsia="Calibri" w:hAnsi="Times New Roman" w:cs="Times New Roman"/>
          <w:sz w:val="24"/>
          <w:szCs w:val="24"/>
        </w:rPr>
        <w:t>Apply building bye-laws in their design process.</w:t>
      </w:r>
    </w:p>
    <w:p w:rsidR="004A549E" w:rsidRPr="00395404" w:rsidRDefault="004A549E"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C3507B" w:rsidRPr="00395404" w:rsidTr="00174C01">
        <w:tc>
          <w:tcPr>
            <w:tcW w:w="3861"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lastRenderedPageBreak/>
              <w:t>Modules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C3507B" w:rsidRPr="00395404" w:rsidTr="00174C01">
        <w:tc>
          <w:tcPr>
            <w:tcW w:w="3861" w:type="pct"/>
            <w:vAlign w:val="center"/>
          </w:tcPr>
          <w:p w:rsidR="00174C01" w:rsidRPr="00395404" w:rsidRDefault="00C3507B" w:rsidP="00395404">
            <w:pPr>
              <w:pStyle w:val="Heading4"/>
              <w:outlineLvl w:val="3"/>
              <w:rPr>
                <w:i/>
                <w:color w:val="000000"/>
              </w:rPr>
            </w:pPr>
            <w:r w:rsidRPr="00395404">
              <w:rPr>
                <w:bCs w:val="0"/>
              </w:rPr>
              <w:t>MODULE 1:</w:t>
            </w:r>
            <w:r w:rsidR="007D0F5B">
              <w:rPr>
                <w:bCs w:val="0"/>
              </w:rPr>
              <w:t xml:space="preserve"> </w:t>
            </w:r>
            <w:r w:rsidR="00174C01" w:rsidRPr="00395404">
              <w:rPr>
                <w:color w:val="000000"/>
              </w:rPr>
              <w:t>Introduction to Building Bye Laws</w:t>
            </w:r>
          </w:p>
          <w:p w:rsidR="00C3507B" w:rsidRPr="00395404" w:rsidRDefault="00174C01" w:rsidP="00395404">
            <w:pPr>
              <w:spacing w:line="360" w:lineRule="auto"/>
              <w:jc w:val="both"/>
              <w:rPr>
                <w:color w:val="000000"/>
                <w:sz w:val="24"/>
                <w:szCs w:val="24"/>
              </w:rPr>
            </w:pPr>
            <w:r w:rsidRPr="00395404">
              <w:rPr>
                <w:color w:val="000000"/>
                <w:sz w:val="24"/>
                <w:szCs w:val="24"/>
              </w:rPr>
              <w:t>Introduction to Building Bye Laws and regulation, their scope, relevance, general definitions and purpose such as building height, building line, FAR, Ground Coverage, set back line et all. Explain the role of a various statutory bodies governing the building works like development authorities, municipal corporations etc in implementing Byelaws. Briefly introduce to the concepts and practice of Master Plan, Development Plan, Interim-plan and understanding various land uses and related terminologies.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59" w:type="pct"/>
            <w:vAlign w:val="center"/>
          </w:tcPr>
          <w:p w:rsidR="00C3507B" w:rsidRPr="00395404" w:rsidRDefault="00174C0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C3507B" w:rsidRPr="00395404" w:rsidTr="00174C01">
        <w:tc>
          <w:tcPr>
            <w:tcW w:w="3861" w:type="pct"/>
            <w:vAlign w:val="center"/>
          </w:tcPr>
          <w:p w:rsidR="00174C01" w:rsidRPr="00395404" w:rsidRDefault="00C3507B" w:rsidP="00395404">
            <w:pPr>
              <w:spacing w:line="360" w:lineRule="auto"/>
              <w:jc w:val="both"/>
              <w:rPr>
                <w:b/>
                <w:bCs/>
                <w:color w:val="000000"/>
                <w:sz w:val="24"/>
                <w:szCs w:val="24"/>
              </w:rPr>
            </w:pPr>
            <w:r w:rsidRPr="00395404">
              <w:rPr>
                <w:b/>
                <w:color w:val="000000"/>
                <w:sz w:val="24"/>
                <w:szCs w:val="24"/>
                <w:u w:color="000000"/>
                <w:lang w:val="en-US"/>
              </w:rPr>
              <w:t>MODULE 2</w:t>
            </w:r>
            <w:r w:rsidRPr="00395404">
              <w:rPr>
                <w:b/>
                <w:sz w:val="24"/>
                <w:szCs w:val="24"/>
              </w:rPr>
              <w:t>:</w:t>
            </w:r>
            <w:r w:rsidR="00174C01" w:rsidRPr="00395404">
              <w:rPr>
                <w:b/>
                <w:bCs/>
                <w:color w:val="000000"/>
                <w:sz w:val="24"/>
                <w:szCs w:val="24"/>
              </w:rPr>
              <w:t>Introduction to Codes of Practice</w:t>
            </w:r>
          </w:p>
          <w:p w:rsidR="00C3507B" w:rsidRPr="00395404" w:rsidRDefault="00174C01" w:rsidP="00395404">
            <w:pPr>
              <w:spacing w:line="360" w:lineRule="auto"/>
              <w:jc w:val="both"/>
              <w:rPr>
                <w:color w:val="000000"/>
                <w:sz w:val="24"/>
                <w:szCs w:val="24"/>
              </w:rPr>
            </w:pPr>
            <w:r w:rsidRPr="00395404">
              <w:rPr>
                <w:color w:val="000000"/>
                <w:sz w:val="24"/>
                <w:szCs w:val="24"/>
              </w:rPr>
              <w:t>Introduction to the various building codes in professional practice emphasizing the importance of codes and regulations to protect public health, safety and welfare and to ensure compliance with the local authority</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59" w:type="pct"/>
            <w:vAlign w:val="center"/>
          </w:tcPr>
          <w:p w:rsidR="00C3507B" w:rsidRPr="00395404" w:rsidRDefault="00174C0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C3507B" w:rsidRPr="00395404" w:rsidTr="00174C01">
        <w:tc>
          <w:tcPr>
            <w:tcW w:w="3861" w:type="pct"/>
            <w:vAlign w:val="center"/>
          </w:tcPr>
          <w:p w:rsidR="00174C01" w:rsidRPr="00395404" w:rsidRDefault="00C3507B" w:rsidP="00395404">
            <w:pPr>
              <w:spacing w:line="360" w:lineRule="auto"/>
              <w:jc w:val="both"/>
              <w:rPr>
                <w:b/>
                <w:sz w:val="24"/>
                <w:szCs w:val="24"/>
              </w:rPr>
            </w:pPr>
            <w:r w:rsidRPr="00395404">
              <w:rPr>
                <w:rFonts w:eastAsia="Times New Roman"/>
                <w:b/>
                <w:bCs/>
                <w:sz w:val="24"/>
                <w:szCs w:val="24"/>
              </w:rPr>
              <w:t>MODULE 3:</w:t>
            </w:r>
            <w:r w:rsidR="00174C01" w:rsidRPr="00395404">
              <w:rPr>
                <w:b/>
                <w:sz w:val="24"/>
                <w:szCs w:val="24"/>
              </w:rPr>
              <w:t xml:space="preserve"> Application of Building Bye Laws</w:t>
            </w:r>
          </w:p>
          <w:p w:rsidR="00C3507B" w:rsidRPr="00395404" w:rsidRDefault="00174C01" w:rsidP="00395404">
            <w:pPr>
              <w:spacing w:line="360" w:lineRule="auto"/>
              <w:jc w:val="both"/>
              <w:rPr>
                <w:sz w:val="24"/>
                <w:szCs w:val="24"/>
              </w:rPr>
            </w:pPr>
            <w:r w:rsidRPr="00395404">
              <w:rPr>
                <w:sz w:val="24"/>
                <w:szCs w:val="24"/>
              </w:rPr>
              <w:t xml:space="preserve">Identify a particular city and study its building Byelaws in theory. Help interpret the information given in the municipal byelaws. Discuss the procedures of Byelaws Amendments, read &amp; study Annexure and Appendices of a specific city. Application of Bye Laws likes structural safety, fire safety, earthquake safety, basement, electricity, water, and communication lines in relation to the building typology. </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L2,L4</w:t>
            </w:r>
          </w:p>
        </w:tc>
        <w:tc>
          <w:tcPr>
            <w:tcW w:w="559" w:type="pct"/>
            <w:vAlign w:val="center"/>
          </w:tcPr>
          <w:p w:rsidR="00C3507B" w:rsidRPr="00395404" w:rsidRDefault="00174C0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C3507B" w:rsidRPr="00395404" w:rsidTr="00174C01">
        <w:tc>
          <w:tcPr>
            <w:tcW w:w="3861" w:type="pct"/>
            <w:vAlign w:val="center"/>
          </w:tcPr>
          <w:p w:rsidR="00174C01" w:rsidRPr="00395404" w:rsidRDefault="00C3507B" w:rsidP="00395404">
            <w:pPr>
              <w:spacing w:line="360" w:lineRule="auto"/>
              <w:jc w:val="both"/>
              <w:rPr>
                <w:b/>
                <w:color w:val="000000"/>
                <w:sz w:val="24"/>
                <w:szCs w:val="24"/>
              </w:rPr>
            </w:pPr>
            <w:r w:rsidRPr="00395404">
              <w:rPr>
                <w:rFonts w:eastAsia="Times New Roman"/>
                <w:b/>
                <w:bCs/>
                <w:sz w:val="24"/>
                <w:szCs w:val="24"/>
              </w:rPr>
              <w:t xml:space="preserve">MODULE 4: </w:t>
            </w:r>
            <w:r w:rsidR="00174C01" w:rsidRPr="00395404">
              <w:rPr>
                <w:b/>
                <w:color w:val="000000"/>
                <w:sz w:val="24"/>
                <w:szCs w:val="24"/>
              </w:rPr>
              <w:t>Studio Workshop</w:t>
            </w:r>
          </w:p>
          <w:p w:rsidR="00C3507B" w:rsidRPr="00395404" w:rsidRDefault="00174C01" w:rsidP="00395404">
            <w:pPr>
              <w:spacing w:line="360" w:lineRule="auto"/>
              <w:jc w:val="both"/>
              <w:rPr>
                <w:color w:val="000000"/>
                <w:sz w:val="24"/>
                <w:szCs w:val="24"/>
              </w:rPr>
            </w:pPr>
            <w:r w:rsidRPr="00395404">
              <w:rPr>
                <w:color w:val="000000"/>
                <w:sz w:val="24"/>
                <w:szCs w:val="24"/>
              </w:rPr>
              <w:t>Conduct studio exercise based on the present Architectural Design studio topic. Help student understand the application of building byelaws in to their design thinking process.</w:t>
            </w:r>
          </w:p>
        </w:tc>
        <w:tc>
          <w:tcPr>
            <w:tcW w:w="580" w:type="pct"/>
            <w:vAlign w:val="center"/>
          </w:tcPr>
          <w:p w:rsidR="00C3507B" w:rsidRPr="00395404" w:rsidRDefault="00C3507B"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L1,L2,</w:t>
            </w:r>
          </w:p>
        </w:tc>
        <w:tc>
          <w:tcPr>
            <w:tcW w:w="559" w:type="pct"/>
            <w:vAlign w:val="center"/>
          </w:tcPr>
          <w:p w:rsidR="00C3507B" w:rsidRPr="00395404" w:rsidRDefault="00174C01"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bl>
    <w:p w:rsidR="00C3507B" w:rsidRPr="00915C34" w:rsidRDefault="00C3507B" w:rsidP="00395404">
      <w:pPr>
        <w:pStyle w:val="Default"/>
        <w:spacing w:line="360" w:lineRule="auto"/>
        <w:jc w:val="both"/>
        <w:rPr>
          <w:rFonts w:ascii="Times New Roman" w:hAnsi="Times New Roman" w:cs="Times New Roman"/>
          <w:i/>
          <w:iCs/>
          <w:sz w:val="22"/>
        </w:rPr>
      </w:pPr>
      <w:r w:rsidRPr="00915C34">
        <w:rPr>
          <w:rFonts w:ascii="Times New Roman" w:hAnsi="Times New Roman" w:cs="Times New Roman"/>
          <w:b/>
          <w:i/>
          <w:iCs/>
          <w:sz w:val="22"/>
        </w:rPr>
        <w:t xml:space="preserve">*Bloom’s Level: </w:t>
      </w:r>
      <w:r w:rsidRPr="00915C34">
        <w:rPr>
          <w:rFonts w:ascii="Times New Roman" w:hAnsi="Times New Roman" w:cs="Times New Roman"/>
          <w:i/>
          <w:iCs/>
          <w:sz w:val="22"/>
        </w:rPr>
        <w:t>L1-Knowledge; L2-Comprehension; L3-Application; L4:Analysis; L5:Synthesis, L6:Evaluation</w:t>
      </w:r>
    </w:p>
    <w:p w:rsidR="00C3507B" w:rsidRPr="00395404" w:rsidRDefault="00C3507B" w:rsidP="00395404">
      <w:pPr>
        <w:pStyle w:val="BodyA"/>
        <w:spacing w:line="360" w:lineRule="auto"/>
        <w:jc w:val="both"/>
        <w:rPr>
          <w:rFonts w:ascii="Times New Roman" w:eastAsia="Times New Roman" w:hAnsi="Times New Roman" w:cs="Times New Roman"/>
          <w:b/>
          <w:bCs/>
          <w:color w:val="auto"/>
          <w:sz w:val="24"/>
          <w:szCs w:val="24"/>
          <w:bdr w:val="none" w:sz="0" w:space="0" w:color="auto"/>
          <w:lang w:eastAsia="en-US"/>
        </w:rPr>
      </w:pPr>
    </w:p>
    <w:p w:rsidR="00C3507B" w:rsidRPr="00395404" w:rsidRDefault="00C3507B"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Text/Reference Books</w:t>
      </w:r>
    </w:p>
    <w:p w:rsidR="00851062" w:rsidRPr="00851062" w:rsidRDefault="00851062" w:rsidP="00F97505">
      <w:pPr>
        <w:pStyle w:val="BodyA"/>
        <w:numPr>
          <w:ilvl w:val="0"/>
          <w:numId w:val="130"/>
        </w:numPr>
        <w:spacing w:before="120" w:line="276" w:lineRule="auto"/>
        <w:ind w:right="124"/>
        <w:jc w:val="both"/>
        <w:rPr>
          <w:rFonts w:ascii="Times New Roman" w:eastAsia="Times New Roman" w:hAnsi="Times New Roman" w:cs="Times New Roman"/>
          <w:color w:val="auto"/>
          <w:sz w:val="24"/>
          <w:szCs w:val="24"/>
        </w:rPr>
      </w:pPr>
      <w:r w:rsidRPr="00851062">
        <w:rPr>
          <w:rFonts w:ascii="Times New Roman" w:hAnsi="Times New Roman" w:cs="Times New Roman"/>
          <w:color w:val="auto"/>
          <w:sz w:val="24"/>
          <w:szCs w:val="24"/>
          <w:shd w:val="clear" w:color="auto" w:fill="FFFFFF"/>
        </w:rPr>
        <w:lastRenderedPageBreak/>
        <w:t>Batty, M. (2012). Building a science of cities. </w:t>
      </w:r>
      <w:r w:rsidRPr="00851062">
        <w:rPr>
          <w:rFonts w:ascii="Times New Roman" w:hAnsi="Times New Roman" w:cs="Times New Roman"/>
          <w:i/>
          <w:iCs/>
          <w:color w:val="auto"/>
          <w:sz w:val="24"/>
          <w:szCs w:val="24"/>
          <w:shd w:val="clear" w:color="auto" w:fill="FFFFFF"/>
        </w:rPr>
        <w:t>Cities</w:t>
      </w:r>
      <w:r w:rsidRPr="00851062">
        <w:rPr>
          <w:rFonts w:ascii="Times New Roman" w:hAnsi="Times New Roman" w:cs="Times New Roman"/>
          <w:color w:val="auto"/>
          <w:sz w:val="24"/>
          <w:szCs w:val="24"/>
          <w:shd w:val="clear" w:color="auto" w:fill="FFFFFF"/>
        </w:rPr>
        <w:t>, </w:t>
      </w:r>
      <w:r w:rsidRPr="00851062">
        <w:rPr>
          <w:rFonts w:ascii="Times New Roman" w:hAnsi="Times New Roman" w:cs="Times New Roman"/>
          <w:i/>
          <w:iCs/>
          <w:color w:val="auto"/>
          <w:sz w:val="24"/>
          <w:szCs w:val="24"/>
          <w:shd w:val="clear" w:color="auto" w:fill="FFFFFF"/>
        </w:rPr>
        <w:t>29</w:t>
      </w:r>
      <w:r w:rsidRPr="00851062">
        <w:rPr>
          <w:rFonts w:ascii="Times New Roman" w:hAnsi="Times New Roman" w:cs="Times New Roman"/>
          <w:color w:val="auto"/>
          <w:sz w:val="24"/>
          <w:szCs w:val="24"/>
          <w:shd w:val="clear" w:color="auto" w:fill="FFFFFF"/>
        </w:rPr>
        <w:t>(SUPPL. 1). https://doi.org/10.1016/j.cities.2011.11.008</w:t>
      </w:r>
    </w:p>
    <w:p w:rsidR="00851062" w:rsidRPr="00851062" w:rsidRDefault="00851062" w:rsidP="00F97505">
      <w:pPr>
        <w:pStyle w:val="BodyA"/>
        <w:numPr>
          <w:ilvl w:val="0"/>
          <w:numId w:val="130"/>
        </w:numPr>
        <w:spacing w:before="120" w:line="276" w:lineRule="auto"/>
        <w:ind w:right="124"/>
        <w:jc w:val="both"/>
        <w:rPr>
          <w:rFonts w:ascii="Times New Roman" w:eastAsia="Times New Roman" w:hAnsi="Times New Roman" w:cs="Times New Roman"/>
          <w:color w:val="auto"/>
          <w:sz w:val="24"/>
          <w:szCs w:val="24"/>
        </w:rPr>
      </w:pPr>
      <w:r w:rsidRPr="00851062">
        <w:rPr>
          <w:rFonts w:ascii="Times New Roman" w:hAnsi="Times New Roman" w:cs="Times New Roman"/>
          <w:color w:val="auto"/>
          <w:sz w:val="24"/>
          <w:szCs w:val="24"/>
          <w:shd w:val="clear" w:color="auto" w:fill="FFFFFF"/>
        </w:rPr>
        <w:t>Chadchan, J., &amp; Shankar, R. (2012). An analysis of urban growth trends in the post-economic reforms period in India. </w:t>
      </w:r>
      <w:r w:rsidRPr="00851062">
        <w:rPr>
          <w:rFonts w:ascii="Times New Roman" w:hAnsi="Times New Roman" w:cs="Times New Roman"/>
          <w:i/>
          <w:iCs/>
          <w:color w:val="auto"/>
          <w:sz w:val="24"/>
          <w:szCs w:val="24"/>
          <w:shd w:val="clear" w:color="auto" w:fill="FFFFFF"/>
        </w:rPr>
        <w:t>International Journal of Sustainable Built Environment</w:t>
      </w:r>
      <w:r w:rsidRPr="00851062">
        <w:rPr>
          <w:rFonts w:ascii="Times New Roman" w:hAnsi="Times New Roman" w:cs="Times New Roman"/>
          <w:color w:val="auto"/>
          <w:sz w:val="24"/>
          <w:szCs w:val="24"/>
          <w:shd w:val="clear" w:color="auto" w:fill="FFFFFF"/>
        </w:rPr>
        <w:t>, </w:t>
      </w:r>
      <w:r w:rsidRPr="00851062">
        <w:rPr>
          <w:rFonts w:ascii="Times New Roman" w:hAnsi="Times New Roman" w:cs="Times New Roman"/>
          <w:i/>
          <w:iCs/>
          <w:color w:val="auto"/>
          <w:sz w:val="24"/>
          <w:szCs w:val="24"/>
          <w:shd w:val="clear" w:color="auto" w:fill="FFFFFF"/>
        </w:rPr>
        <w:t>1</w:t>
      </w:r>
      <w:r w:rsidRPr="00851062">
        <w:rPr>
          <w:rFonts w:ascii="Times New Roman" w:hAnsi="Times New Roman" w:cs="Times New Roman"/>
          <w:color w:val="auto"/>
          <w:sz w:val="24"/>
          <w:szCs w:val="24"/>
          <w:shd w:val="clear" w:color="auto" w:fill="FFFFFF"/>
        </w:rPr>
        <w:t xml:space="preserve">(1), 36–49. </w:t>
      </w:r>
      <w:hyperlink r:id="rId91" w:history="1">
        <w:r w:rsidRPr="00851062">
          <w:rPr>
            <w:rStyle w:val="Hyperlink"/>
            <w:rFonts w:ascii="Times New Roman" w:hAnsi="Times New Roman" w:cs="Times New Roman"/>
            <w:color w:val="auto"/>
            <w:sz w:val="24"/>
            <w:szCs w:val="24"/>
            <w:u w:val="none"/>
            <w:shd w:val="clear" w:color="auto" w:fill="FFFFFF"/>
          </w:rPr>
          <w:t>https://doi.org/10.1016/j.ijsbe.2012.05</w:t>
        </w:r>
      </w:hyperlink>
      <w:r w:rsidRPr="00851062">
        <w:rPr>
          <w:rFonts w:ascii="Times New Roman" w:hAnsi="Times New Roman" w:cs="Times New Roman"/>
          <w:color w:val="auto"/>
          <w:sz w:val="24"/>
          <w:szCs w:val="24"/>
          <w:shd w:val="clear" w:color="auto" w:fill="FFFFFF"/>
        </w:rPr>
        <w:t>.002</w:t>
      </w:r>
    </w:p>
    <w:p w:rsidR="00851062" w:rsidRPr="00851062" w:rsidRDefault="00851062" w:rsidP="00F97505">
      <w:pPr>
        <w:pStyle w:val="BodyA"/>
        <w:numPr>
          <w:ilvl w:val="0"/>
          <w:numId w:val="130"/>
        </w:numPr>
        <w:spacing w:before="120" w:line="276" w:lineRule="auto"/>
        <w:ind w:right="124"/>
        <w:jc w:val="both"/>
        <w:rPr>
          <w:rFonts w:ascii="Times New Roman" w:eastAsia="Times New Roman" w:hAnsi="Times New Roman" w:cs="Times New Roman"/>
          <w:color w:val="auto"/>
          <w:sz w:val="24"/>
          <w:szCs w:val="24"/>
        </w:rPr>
      </w:pPr>
      <w:r w:rsidRPr="00851062">
        <w:rPr>
          <w:rFonts w:ascii="Times New Roman" w:hAnsi="Times New Roman" w:cs="Times New Roman"/>
          <w:color w:val="auto"/>
          <w:sz w:val="24"/>
          <w:szCs w:val="24"/>
          <w:shd w:val="clear" w:color="auto" w:fill="FFFFFF"/>
        </w:rPr>
        <w:t>DCLG. (2010). </w:t>
      </w:r>
      <w:r w:rsidRPr="00851062">
        <w:rPr>
          <w:rFonts w:ascii="Times New Roman" w:hAnsi="Times New Roman" w:cs="Times New Roman"/>
          <w:i/>
          <w:iCs/>
          <w:color w:val="auto"/>
          <w:sz w:val="24"/>
          <w:szCs w:val="24"/>
          <w:shd w:val="clear" w:color="auto" w:fill="FFFFFF"/>
        </w:rPr>
        <w:t>Code for Sustainable Homes: Technical Guide</w:t>
      </w:r>
      <w:r w:rsidRPr="00851062">
        <w:rPr>
          <w:rFonts w:ascii="Times New Roman" w:hAnsi="Times New Roman" w:cs="Times New Roman"/>
          <w:color w:val="auto"/>
          <w:sz w:val="24"/>
          <w:szCs w:val="24"/>
          <w:shd w:val="clear" w:color="auto" w:fill="FFFFFF"/>
        </w:rPr>
        <w:t>. </w:t>
      </w:r>
      <w:r w:rsidRPr="00851062">
        <w:rPr>
          <w:rFonts w:ascii="Times New Roman" w:hAnsi="Times New Roman" w:cs="Times New Roman"/>
          <w:i/>
          <w:iCs/>
          <w:color w:val="auto"/>
          <w:sz w:val="24"/>
          <w:szCs w:val="24"/>
          <w:shd w:val="clear" w:color="auto" w:fill="FFFFFF"/>
        </w:rPr>
        <w:t>Communities</w:t>
      </w:r>
      <w:r w:rsidRPr="00851062">
        <w:rPr>
          <w:rFonts w:ascii="Times New Roman" w:hAnsi="Times New Roman" w:cs="Times New Roman"/>
          <w:color w:val="auto"/>
          <w:sz w:val="24"/>
          <w:szCs w:val="24"/>
          <w:shd w:val="clear" w:color="auto" w:fill="FFFFFF"/>
        </w:rPr>
        <w:t> (p. 296). https://doi.org/ISBN 978 1 85946 331 4</w:t>
      </w:r>
    </w:p>
    <w:p w:rsidR="00851062" w:rsidRPr="00851062" w:rsidRDefault="00851062" w:rsidP="00F97505">
      <w:pPr>
        <w:pStyle w:val="BodyA"/>
        <w:numPr>
          <w:ilvl w:val="0"/>
          <w:numId w:val="130"/>
        </w:numPr>
        <w:spacing w:before="120" w:line="276" w:lineRule="auto"/>
        <w:ind w:right="124"/>
        <w:jc w:val="both"/>
        <w:rPr>
          <w:rFonts w:ascii="Times New Roman" w:eastAsia="Times New Roman" w:hAnsi="Times New Roman" w:cs="Times New Roman"/>
          <w:color w:val="auto"/>
          <w:sz w:val="24"/>
          <w:szCs w:val="24"/>
        </w:rPr>
      </w:pPr>
      <w:r w:rsidRPr="00851062">
        <w:rPr>
          <w:rFonts w:ascii="Times New Roman" w:hAnsi="Times New Roman" w:cs="Times New Roman"/>
          <w:color w:val="auto"/>
          <w:sz w:val="24"/>
          <w:szCs w:val="24"/>
          <w:shd w:val="clear" w:color="auto" w:fill="FFFFFF"/>
        </w:rPr>
        <w:t>Guide, T. (2010). Code for Sustainable Homes. </w:t>
      </w:r>
      <w:r w:rsidRPr="00851062">
        <w:rPr>
          <w:rFonts w:ascii="Times New Roman" w:hAnsi="Times New Roman" w:cs="Times New Roman"/>
          <w:i/>
          <w:iCs/>
          <w:color w:val="auto"/>
          <w:sz w:val="24"/>
          <w:szCs w:val="24"/>
          <w:shd w:val="clear" w:color="auto" w:fill="FFFFFF"/>
        </w:rPr>
        <w:t>Communities</w:t>
      </w:r>
      <w:r w:rsidRPr="00851062">
        <w:rPr>
          <w:rFonts w:ascii="Times New Roman" w:hAnsi="Times New Roman" w:cs="Times New Roman"/>
          <w:color w:val="auto"/>
          <w:sz w:val="24"/>
          <w:szCs w:val="24"/>
          <w:shd w:val="clear" w:color="auto" w:fill="FFFFFF"/>
        </w:rPr>
        <w:t>, (November), 296. Retrieved from http://www.planningportal.gov.uk/uploads/code_for_sustainable_homes_techguide.pdf</w:t>
      </w:r>
    </w:p>
    <w:p w:rsidR="00851062" w:rsidRPr="00851062" w:rsidRDefault="00851062" w:rsidP="00F97505">
      <w:pPr>
        <w:pStyle w:val="BodyA"/>
        <w:numPr>
          <w:ilvl w:val="0"/>
          <w:numId w:val="130"/>
        </w:numPr>
        <w:spacing w:before="120" w:line="276" w:lineRule="auto"/>
        <w:ind w:right="124"/>
        <w:jc w:val="both"/>
        <w:rPr>
          <w:rFonts w:ascii="Times New Roman" w:eastAsia="Times New Roman" w:hAnsi="Times New Roman" w:cs="Times New Roman"/>
          <w:color w:val="auto"/>
          <w:sz w:val="24"/>
          <w:szCs w:val="24"/>
        </w:rPr>
      </w:pPr>
      <w:r w:rsidRPr="00851062">
        <w:rPr>
          <w:rFonts w:ascii="Times New Roman" w:hAnsi="Times New Roman" w:cs="Times New Roman"/>
          <w:color w:val="auto"/>
          <w:sz w:val="24"/>
          <w:szCs w:val="24"/>
          <w:shd w:val="clear" w:color="auto" w:fill="FFFFFF"/>
        </w:rPr>
        <w:t>Legal Research Board Malaysia. (1984). Uniform Building By-Laws 1984.</w:t>
      </w:r>
      <w:r w:rsidRPr="00851062">
        <w:rPr>
          <w:rFonts w:ascii="Times New Roman" w:hAnsi="Times New Roman" w:cs="Times New Roman"/>
          <w:i/>
          <w:iCs/>
          <w:color w:val="auto"/>
          <w:sz w:val="24"/>
          <w:szCs w:val="24"/>
          <w:shd w:val="clear" w:color="auto" w:fill="FFFFFF"/>
        </w:rPr>
        <w:t> Legal Research Board</w:t>
      </w:r>
      <w:r w:rsidRPr="00851062">
        <w:rPr>
          <w:rFonts w:ascii="Times New Roman" w:hAnsi="Times New Roman" w:cs="Times New Roman"/>
          <w:color w:val="auto"/>
          <w:sz w:val="24"/>
          <w:szCs w:val="24"/>
          <w:shd w:val="clear" w:color="auto" w:fill="FFFFFF"/>
        </w:rPr>
        <w:t xml:space="preserve">, 1–30. </w:t>
      </w:r>
      <w:hyperlink r:id="rId92" w:history="1">
        <w:r w:rsidRPr="00851062">
          <w:rPr>
            <w:rStyle w:val="Hyperlink"/>
            <w:rFonts w:ascii="Times New Roman" w:hAnsi="Times New Roman" w:cs="Times New Roman"/>
            <w:color w:val="auto"/>
            <w:sz w:val="24"/>
            <w:szCs w:val="24"/>
            <w:u w:val="none"/>
            <w:shd w:val="clear" w:color="auto" w:fill="FFFFFF"/>
          </w:rPr>
          <w:t>https://doi.org/10.1017/CBO9781107415324.00</w:t>
        </w:r>
      </w:hyperlink>
    </w:p>
    <w:p w:rsidR="00C3507B" w:rsidRPr="00395404" w:rsidRDefault="00C3507B" w:rsidP="00395404">
      <w:pPr>
        <w:pStyle w:val="BodyText"/>
        <w:spacing w:line="360" w:lineRule="auto"/>
        <w:jc w:val="both"/>
        <w:rPr>
          <w:rFonts w:ascii="Times New Roman" w:hAnsi="Times New Roman" w:cs="Times New Roman"/>
          <w:b/>
          <w:bCs/>
          <w:sz w:val="24"/>
          <w:szCs w:val="24"/>
        </w:rPr>
      </w:pPr>
    </w:p>
    <w:p w:rsidR="00C3507B" w:rsidRPr="00395404" w:rsidRDefault="00C3507B"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w:t>
      </w:r>
      <w:r w:rsidR="007D0F5B">
        <w:rPr>
          <w:rFonts w:ascii="Times New Roman" w:hAnsi="Times New Roman" w:cs="Times New Roman"/>
          <w:b/>
          <w:sz w:val="24"/>
          <w:szCs w:val="24"/>
        </w:rPr>
        <w:t xml:space="preserve"> </w:t>
      </w:r>
      <w:r w:rsidRPr="00395404">
        <w:rPr>
          <w:rFonts w:ascii="Times New Roman" w:hAnsi="Times New Roman" w:cs="Times New Roman"/>
          <w:b/>
          <w:sz w:val="24"/>
          <w:szCs w:val="24"/>
        </w:rPr>
        <w:t>Assignment/ Written Examination</w:t>
      </w:r>
    </w:p>
    <w:p w:rsidR="00C3507B" w:rsidRPr="00915C34" w:rsidRDefault="00C3507B" w:rsidP="00395404">
      <w:pPr>
        <w:pStyle w:val="BodyA"/>
        <w:spacing w:line="360" w:lineRule="auto"/>
        <w:jc w:val="both"/>
        <w:rPr>
          <w:rFonts w:ascii="Times New Roman" w:hAnsi="Times New Roman" w:cs="Times New Roman"/>
          <w:b/>
          <w:bCs/>
          <w:lang w:val="de-DE"/>
        </w:rPr>
      </w:pPr>
      <w:r w:rsidRPr="00395404">
        <w:rPr>
          <w:rFonts w:ascii="Times New Roman" w:hAnsi="Times New Roman" w:cs="Times New Roman"/>
          <w:b/>
          <w:bCs/>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4A549E" w:rsidRPr="00915C34" w:rsidTr="00971D79">
        <w:trPr>
          <w:jc w:val="center"/>
        </w:trPr>
        <w:tc>
          <w:tcPr>
            <w:tcW w:w="1418" w:type="dxa"/>
            <w:gridSpan w:val="4"/>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4A549E" w:rsidRPr="00915C34" w:rsidTr="00971D79">
        <w:trPr>
          <w:trHeight w:val="233"/>
          <w:jc w:val="center"/>
        </w:trPr>
        <w:tc>
          <w:tcPr>
            <w:tcW w:w="277" w:type="dxa"/>
            <w:vMerge w:val="restart"/>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4A549E" w:rsidRPr="00915C34" w:rsidRDefault="004A549E" w:rsidP="00395404">
            <w:pPr>
              <w:spacing w:line="360" w:lineRule="auto"/>
              <w:jc w:val="both"/>
              <w:rPr>
                <w:rFonts w:ascii="Times New Roman" w:hAnsi="Times New Roman" w:cs="Times New Roman"/>
              </w:rPr>
            </w:pPr>
          </w:p>
        </w:tc>
        <w:tc>
          <w:tcPr>
            <w:tcW w:w="900" w:type="dxa"/>
            <w:vMerge/>
          </w:tcPr>
          <w:p w:rsidR="004A549E" w:rsidRPr="00915C34" w:rsidRDefault="004A549E" w:rsidP="00395404">
            <w:pPr>
              <w:spacing w:line="360" w:lineRule="auto"/>
              <w:jc w:val="both"/>
              <w:rPr>
                <w:rFonts w:ascii="Times New Roman" w:hAnsi="Times New Roman" w:cs="Times New Roman"/>
              </w:rPr>
            </w:pPr>
          </w:p>
        </w:tc>
        <w:tc>
          <w:tcPr>
            <w:tcW w:w="1080" w:type="dxa"/>
            <w:vMerge/>
          </w:tcPr>
          <w:p w:rsidR="004A549E" w:rsidRPr="00915C34" w:rsidRDefault="004A549E" w:rsidP="00395404">
            <w:pPr>
              <w:spacing w:line="360" w:lineRule="auto"/>
              <w:jc w:val="both"/>
              <w:rPr>
                <w:rFonts w:ascii="Times New Roman" w:hAnsi="Times New Roman" w:cs="Times New Roman"/>
              </w:rPr>
            </w:pPr>
          </w:p>
        </w:tc>
      </w:tr>
      <w:tr w:rsidR="004A549E" w:rsidRPr="00915C34" w:rsidTr="00971D79">
        <w:trPr>
          <w:trHeight w:val="233"/>
          <w:jc w:val="center"/>
        </w:trPr>
        <w:tc>
          <w:tcPr>
            <w:tcW w:w="277" w:type="dxa"/>
            <w:vMerge/>
          </w:tcPr>
          <w:p w:rsidR="004A549E" w:rsidRPr="00915C34" w:rsidRDefault="004A549E" w:rsidP="00395404">
            <w:pPr>
              <w:spacing w:line="360" w:lineRule="auto"/>
              <w:jc w:val="both"/>
              <w:rPr>
                <w:rFonts w:ascii="Times New Roman" w:hAnsi="Times New Roman" w:cs="Times New Roman"/>
                <w:b/>
                <w:bCs/>
              </w:rPr>
            </w:pPr>
          </w:p>
        </w:tc>
        <w:tc>
          <w:tcPr>
            <w:tcW w:w="376" w:type="dxa"/>
            <w:vMerge/>
          </w:tcPr>
          <w:p w:rsidR="004A549E" w:rsidRPr="00915C34" w:rsidRDefault="004A549E" w:rsidP="00395404">
            <w:pPr>
              <w:spacing w:line="360" w:lineRule="auto"/>
              <w:jc w:val="both"/>
              <w:rPr>
                <w:rFonts w:ascii="Times New Roman" w:hAnsi="Times New Roman" w:cs="Times New Roman"/>
                <w:b/>
                <w:bCs/>
              </w:rPr>
            </w:pPr>
          </w:p>
        </w:tc>
        <w:tc>
          <w:tcPr>
            <w:tcW w:w="396" w:type="dxa"/>
            <w:vMerge/>
          </w:tcPr>
          <w:p w:rsidR="004A549E" w:rsidRPr="00915C34" w:rsidRDefault="004A549E" w:rsidP="00395404">
            <w:pPr>
              <w:spacing w:line="360" w:lineRule="auto"/>
              <w:jc w:val="both"/>
              <w:rPr>
                <w:rFonts w:ascii="Times New Roman" w:hAnsi="Times New Roman" w:cs="Times New Roman"/>
                <w:b/>
                <w:bCs/>
              </w:rPr>
            </w:pPr>
          </w:p>
        </w:tc>
        <w:tc>
          <w:tcPr>
            <w:tcW w:w="369" w:type="dxa"/>
            <w:vMerge/>
          </w:tcPr>
          <w:p w:rsidR="004A549E" w:rsidRPr="00915C34" w:rsidRDefault="004A549E" w:rsidP="00395404">
            <w:pPr>
              <w:spacing w:line="360" w:lineRule="auto"/>
              <w:jc w:val="both"/>
              <w:rPr>
                <w:rFonts w:ascii="Times New Roman" w:hAnsi="Times New Roman" w:cs="Times New Roman"/>
                <w:b/>
                <w:bCs/>
              </w:rPr>
            </w:pPr>
          </w:p>
        </w:tc>
        <w:tc>
          <w:tcPr>
            <w:tcW w:w="981" w:type="dxa"/>
            <w:gridSpan w:val="2"/>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4A549E" w:rsidRPr="00915C34" w:rsidRDefault="004A549E" w:rsidP="00395404">
            <w:pPr>
              <w:spacing w:line="360" w:lineRule="auto"/>
              <w:jc w:val="both"/>
              <w:rPr>
                <w:rFonts w:ascii="Times New Roman" w:hAnsi="Times New Roman" w:cs="Times New Roman"/>
              </w:rPr>
            </w:pPr>
          </w:p>
        </w:tc>
        <w:tc>
          <w:tcPr>
            <w:tcW w:w="900" w:type="dxa"/>
            <w:vMerge/>
          </w:tcPr>
          <w:p w:rsidR="004A549E" w:rsidRPr="00915C34" w:rsidRDefault="004A549E" w:rsidP="00395404">
            <w:pPr>
              <w:spacing w:line="360" w:lineRule="auto"/>
              <w:jc w:val="both"/>
              <w:rPr>
                <w:rFonts w:ascii="Times New Roman" w:hAnsi="Times New Roman" w:cs="Times New Roman"/>
              </w:rPr>
            </w:pPr>
          </w:p>
        </w:tc>
        <w:tc>
          <w:tcPr>
            <w:tcW w:w="1080" w:type="dxa"/>
            <w:vMerge/>
          </w:tcPr>
          <w:p w:rsidR="004A549E" w:rsidRPr="00915C34" w:rsidRDefault="004A549E" w:rsidP="00395404">
            <w:pPr>
              <w:spacing w:line="360" w:lineRule="auto"/>
              <w:jc w:val="both"/>
              <w:rPr>
                <w:rFonts w:ascii="Times New Roman" w:hAnsi="Times New Roman" w:cs="Times New Roman"/>
              </w:rPr>
            </w:pPr>
          </w:p>
        </w:tc>
      </w:tr>
      <w:tr w:rsidR="004A549E" w:rsidRPr="00915C34" w:rsidTr="00971D79">
        <w:trPr>
          <w:trHeight w:val="232"/>
          <w:jc w:val="center"/>
        </w:trPr>
        <w:tc>
          <w:tcPr>
            <w:tcW w:w="277" w:type="dxa"/>
            <w:vMerge/>
          </w:tcPr>
          <w:p w:rsidR="004A549E" w:rsidRPr="00915C34" w:rsidRDefault="004A549E" w:rsidP="00395404">
            <w:pPr>
              <w:spacing w:line="360" w:lineRule="auto"/>
              <w:jc w:val="both"/>
              <w:rPr>
                <w:rFonts w:ascii="Times New Roman" w:hAnsi="Times New Roman" w:cs="Times New Roman"/>
                <w:b/>
                <w:bCs/>
              </w:rPr>
            </w:pPr>
          </w:p>
        </w:tc>
        <w:tc>
          <w:tcPr>
            <w:tcW w:w="376" w:type="dxa"/>
            <w:vMerge/>
          </w:tcPr>
          <w:p w:rsidR="004A549E" w:rsidRPr="00915C34" w:rsidRDefault="004A549E" w:rsidP="00395404">
            <w:pPr>
              <w:spacing w:line="360" w:lineRule="auto"/>
              <w:jc w:val="both"/>
              <w:rPr>
                <w:rFonts w:ascii="Times New Roman" w:hAnsi="Times New Roman" w:cs="Times New Roman"/>
                <w:b/>
                <w:bCs/>
              </w:rPr>
            </w:pPr>
          </w:p>
        </w:tc>
        <w:tc>
          <w:tcPr>
            <w:tcW w:w="396" w:type="dxa"/>
            <w:vMerge/>
          </w:tcPr>
          <w:p w:rsidR="004A549E" w:rsidRPr="00915C34" w:rsidRDefault="004A549E" w:rsidP="00395404">
            <w:pPr>
              <w:spacing w:line="360" w:lineRule="auto"/>
              <w:jc w:val="both"/>
              <w:rPr>
                <w:rFonts w:ascii="Times New Roman" w:hAnsi="Times New Roman" w:cs="Times New Roman"/>
                <w:b/>
                <w:bCs/>
              </w:rPr>
            </w:pPr>
          </w:p>
        </w:tc>
        <w:tc>
          <w:tcPr>
            <w:tcW w:w="369" w:type="dxa"/>
            <w:vMerge/>
          </w:tcPr>
          <w:p w:rsidR="004A549E" w:rsidRPr="00915C34" w:rsidRDefault="004A549E" w:rsidP="00395404">
            <w:pPr>
              <w:spacing w:line="360" w:lineRule="auto"/>
              <w:jc w:val="both"/>
              <w:rPr>
                <w:rFonts w:ascii="Times New Roman" w:hAnsi="Times New Roman" w:cs="Times New Roman"/>
                <w:b/>
                <w:bCs/>
              </w:rPr>
            </w:pPr>
          </w:p>
        </w:tc>
        <w:tc>
          <w:tcPr>
            <w:tcW w:w="439" w:type="dxa"/>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4A549E" w:rsidRPr="00915C34" w:rsidRDefault="004A549E"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4A549E" w:rsidRPr="00915C34" w:rsidRDefault="004A549E" w:rsidP="00395404">
            <w:pPr>
              <w:spacing w:line="360" w:lineRule="auto"/>
              <w:jc w:val="both"/>
              <w:rPr>
                <w:rFonts w:ascii="Times New Roman" w:hAnsi="Times New Roman" w:cs="Times New Roman"/>
                <w:b/>
              </w:rPr>
            </w:pPr>
          </w:p>
        </w:tc>
        <w:tc>
          <w:tcPr>
            <w:tcW w:w="450" w:type="dxa"/>
            <w:vMerge/>
          </w:tcPr>
          <w:p w:rsidR="004A549E" w:rsidRPr="00915C34" w:rsidRDefault="004A549E" w:rsidP="00395404">
            <w:pPr>
              <w:spacing w:line="360" w:lineRule="auto"/>
              <w:jc w:val="both"/>
              <w:rPr>
                <w:rFonts w:ascii="Times New Roman" w:hAnsi="Times New Roman" w:cs="Times New Roman"/>
                <w:b/>
              </w:rPr>
            </w:pPr>
          </w:p>
        </w:tc>
        <w:tc>
          <w:tcPr>
            <w:tcW w:w="720" w:type="dxa"/>
            <w:vMerge/>
          </w:tcPr>
          <w:p w:rsidR="004A549E" w:rsidRPr="00915C34" w:rsidRDefault="004A549E" w:rsidP="00395404">
            <w:pPr>
              <w:spacing w:line="360" w:lineRule="auto"/>
              <w:jc w:val="both"/>
              <w:rPr>
                <w:rFonts w:ascii="Times New Roman" w:hAnsi="Times New Roman" w:cs="Times New Roman"/>
                <w:b/>
              </w:rPr>
            </w:pPr>
          </w:p>
        </w:tc>
        <w:tc>
          <w:tcPr>
            <w:tcW w:w="990" w:type="dxa"/>
            <w:vMerge/>
          </w:tcPr>
          <w:p w:rsidR="004A549E" w:rsidRPr="00915C34" w:rsidRDefault="004A549E" w:rsidP="00395404">
            <w:pPr>
              <w:spacing w:line="360" w:lineRule="auto"/>
              <w:jc w:val="both"/>
              <w:rPr>
                <w:rFonts w:ascii="Times New Roman" w:hAnsi="Times New Roman" w:cs="Times New Roman"/>
                <w:b/>
              </w:rPr>
            </w:pPr>
          </w:p>
        </w:tc>
        <w:tc>
          <w:tcPr>
            <w:tcW w:w="990" w:type="dxa"/>
            <w:vMerge/>
          </w:tcPr>
          <w:p w:rsidR="004A549E" w:rsidRPr="00915C34" w:rsidRDefault="004A549E" w:rsidP="00395404">
            <w:pPr>
              <w:spacing w:line="360" w:lineRule="auto"/>
              <w:jc w:val="both"/>
              <w:rPr>
                <w:rFonts w:ascii="Times New Roman" w:hAnsi="Times New Roman" w:cs="Times New Roman"/>
                <w:b/>
              </w:rPr>
            </w:pPr>
          </w:p>
        </w:tc>
        <w:tc>
          <w:tcPr>
            <w:tcW w:w="628" w:type="dxa"/>
            <w:vMerge/>
          </w:tcPr>
          <w:p w:rsidR="004A549E" w:rsidRPr="00915C34" w:rsidRDefault="004A549E" w:rsidP="00395404">
            <w:pPr>
              <w:spacing w:line="360" w:lineRule="auto"/>
              <w:jc w:val="both"/>
              <w:rPr>
                <w:rFonts w:ascii="Times New Roman" w:hAnsi="Times New Roman" w:cs="Times New Roman"/>
                <w:b/>
              </w:rPr>
            </w:pPr>
          </w:p>
        </w:tc>
        <w:tc>
          <w:tcPr>
            <w:tcW w:w="810" w:type="dxa"/>
            <w:vMerge/>
          </w:tcPr>
          <w:p w:rsidR="004A549E" w:rsidRPr="00915C34" w:rsidRDefault="004A549E" w:rsidP="00395404">
            <w:pPr>
              <w:spacing w:line="360" w:lineRule="auto"/>
              <w:jc w:val="both"/>
              <w:rPr>
                <w:rFonts w:ascii="Times New Roman" w:hAnsi="Times New Roman" w:cs="Times New Roman"/>
              </w:rPr>
            </w:pPr>
          </w:p>
        </w:tc>
        <w:tc>
          <w:tcPr>
            <w:tcW w:w="900" w:type="dxa"/>
            <w:vMerge/>
          </w:tcPr>
          <w:p w:rsidR="004A549E" w:rsidRPr="00915C34" w:rsidRDefault="004A549E" w:rsidP="00395404">
            <w:pPr>
              <w:spacing w:line="360" w:lineRule="auto"/>
              <w:jc w:val="both"/>
              <w:rPr>
                <w:rFonts w:ascii="Times New Roman" w:hAnsi="Times New Roman" w:cs="Times New Roman"/>
              </w:rPr>
            </w:pPr>
          </w:p>
        </w:tc>
        <w:tc>
          <w:tcPr>
            <w:tcW w:w="1080" w:type="dxa"/>
            <w:vMerge/>
          </w:tcPr>
          <w:p w:rsidR="004A549E" w:rsidRPr="00915C34" w:rsidRDefault="004A549E" w:rsidP="00395404">
            <w:pPr>
              <w:spacing w:line="360" w:lineRule="auto"/>
              <w:jc w:val="both"/>
              <w:rPr>
                <w:rFonts w:ascii="Times New Roman" w:hAnsi="Times New Roman" w:cs="Times New Roman"/>
              </w:rPr>
            </w:pPr>
          </w:p>
        </w:tc>
      </w:tr>
      <w:tr w:rsidR="004A549E" w:rsidRPr="00915C34" w:rsidTr="00971D79">
        <w:trPr>
          <w:jc w:val="center"/>
        </w:trPr>
        <w:tc>
          <w:tcPr>
            <w:tcW w:w="277" w:type="dxa"/>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3</w:t>
            </w:r>
          </w:p>
        </w:tc>
        <w:tc>
          <w:tcPr>
            <w:tcW w:w="376" w:type="dxa"/>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96" w:type="dxa"/>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69" w:type="dxa"/>
          </w:tcPr>
          <w:p w:rsidR="004A549E" w:rsidRPr="00915C34" w:rsidRDefault="004A549E"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3</w:t>
            </w:r>
          </w:p>
        </w:tc>
        <w:tc>
          <w:tcPr>
            <w:tcW w:w="1080" w:type="dxa"/>
          </w:tcPr>
          <w:p w:rsidR="004A549E" w:rsidRPr="00915C34" w:rsidRDefault="004A549E"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4A549E" w:rsidRPr="00915C34" w:rsidRDefault="004A549E" w:rsidP="00395404">
      <w:pPr>
        <w:autoSpaceDE w:val="0"/>
        <w:autoSpaceDN w:val="0"/>
        <w:adjustRightInd w:val="0"/>
        <w:spacing w:line="360" w:lineRule="auto"/>
        <w:jc w:val="both"/>
        <w:rPr>
          <w:rFonts w:ascii="Times New Roman" w:eastAsia="Times New Roman" w:hAnsi="Times New Roman" w:cs="Times New Roman"/>
          <w:lang w:val="en-IN" w:eastAsia="en-IN"/>
        </w:rPr>
      </w:pPr>
      <w:r w:rsidRPr="00915C34">
        <w:rPr>
          <w:rFonts w:ascii="Times New Roman" w:hAnsi="Times New Roman" w:cs="Times New Roman"/>
        </w:rPr>
        <w:t>L: Lecture; T: Tutorial; P: Practical; S: Studio; CT: Class Test; TA: Total Assessment; A: Attendance</w:t>
      </w:r>
    </w:p>
    <w:p w:rsidR="00C3507B" w:rsidRPr="00395404" w:rsidRDefault="00C3507B"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C3507B" w:rsidRPr="00915C34" w:rsidTr="004A549E">
        <w:trPr>
          <w:jc w:val="center"/>
        </w:trPr>
        <w:tc>
          <w:tcPr>
            <w:tcW w:w="30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PO1</w:t>
            </w: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PO2</w:t>
            </w: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PO3</w:t>
            </w: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PO4</w:t>
            </w: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PO5</w:t>
            </w: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PO6</w:t>
            </w: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PO7</w:t>
            </w: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PO8</w:t>
            </w:r>
          </w:p>
        </w:tc>
        <w:tc>
          <w:tcPr>
            <w:tcW w:w="29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PO9</w:t>
            </w:r>
          </w:p>
        </w:tc>
        <w:tc>
          <w:tcPr>
            <w:tcW w:w="338"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PO10</w:t>
            </w:r>
          </w:p>
        </w:tc>
        <w:tc>
          <w:tcPr>
            <w:tcW w:w="338"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PO11</w:t>
            </w:r>
          </w:p>
        </w:tc>
        <w:tc>
          <w:tcPr>
            <w:tcW w:w="34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PSO1</w:t>
            </w:r>
          </w:p>
        </w:tc>
        <w:tc>
          <w:tcPr>
            <w:tcW w:w="34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PSO2</w:t>
            </w:r>
          </w:p>
        </w:tc>
        <w:tc>
          <w:tcPr>
            <w:tcW w:w="34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PSO3</w:t>
            </w:r>
          </w:p>
        </w:tc>
        <w:tc>
          <w:tcPr>
            <w:tcW w:w="342" w:type="pct"/>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PSO4</w:t>
            </w:r>
          </w:p>
        </w:tc>
      </w:tr>
      <w:tr w:rsidR="00C3507B" w:rsidRPr="00915C34" w:rsidTr="004A549E">
        <w:trPr>
          <w:jc w:val="center"/>
        </w:trPr>
        <w:tc>
          <w:tcPr>
            <w:tcW w:w="304" w:type="pct"/>
            <w:vAlign w:val="center"/>
          </w:tcPr>
          <w:p w:rsidR="00C3507B" w:rsidRPr="00915C34"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915C34">
              <w:rPr>
                <w:rFonts w:ascii="Times New Roman" w:eastAsia="Times New Roman" w:hAnsi="Times New Roman" w:cs="Times New Roman"/>
                <w:b/>
                <w:sz w:val="16"/>
                <w:szCs w:val="16"/>
              </w:rPr>
              <w:t>CO1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38"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38"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42"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r>
      <w:tr w:rsidR="00C3507B" w:rsidRPr="00915C34" w:rsidTr="004A549E">
        <w:trPr>
          <w:jc w:val="center"/>
        </w:trPr>
        <w:tc>
          <w:tcPr>
            <w:tcW w:w="304" w:type="pct"/>
            <w:vAlign w:val="center"/>
          </w:tcPr>
          <w:p w:rsidR="00C3507B" w:rsidRPr="00915C34" w:rsidRDefault="00C3507B" w:rsidP="00395404">
            <w:pPr>
              <w:pStyle w:val="TableParagraph"/>
              <w:spacing w:before="120" w:line="360" w:lineRule="auto"/>
              <w:jc w:val="both"/>
              <w:rPr>
                <w:b/>
                <w:sz w:val="16"/>
                <w:szCs w:val="16"/>
              </w:rPr>
            </w:pPr>
            <w:r w:rsidRPr="00915C34">
              <w:rPr>
                <w:b/>
                <w:sz w:val="16"/>
                <w:szCs w:val="16"/>
              </w:rPr>
              <w:t>CO2</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38"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38"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1</w:t>
            </w:r>
          </w:p>
        </w:tc>
        <w:tc>
          <w:tcPr>
            <w:tcW w:w="342" w:type="pct"/>
            <w:vAlign w:val="center"/>
          </w:tcPr>
          <w:p w:rsidR="00C3507B" w:rsidRPr="00915C34" w:rsidRDefault="00C3507B"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1</w:t>
            </w:r>
          </w:p>
        </w:tc>
      </w:tr>
      <w:tr w:rsidR="00C3507B" w:rsidRPr="00915C34" w:rsidTr="004A549E">
        <w:trPr>
          <w:jc w:val="center"/>
        </w:trPr>
        <w:tc>
          <w:tcPr>
            <w:tcW w:w="304" w:type="pct"/>
            <w:vAlign w:val="center"/>
          </w:tcPr>
          <w:p w:rsidR="00C3507B" w:rsidRPr="00915C34" w:rsidRDefault="00C3507B" w:rsidP="00395404">
            <w:pPr>
              <w:pStyle w:val="TableParagraph"/>
              <w:spacing w:before="120" w:line="360" w:lineRule="auto"/>
              <w:jc w:val="both"/>
              <w:rPr>
                <w:b/>
                <w:sz w:val="16"/>
                <w:szCs w:val="16"/>
              </w:rPr>
            </w:pPr>
            <w:r w:rsidRPr="00915C34">
              <w:rPr>
                <w:b/>
                <w:sz w:val="16"/>
                <w:szCs w:val="16"/>
              </w:rPr>
              <w:t>CO3</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38"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38"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1</w:t>
            </w:r>
          </w:p>
        </w:tc>
        <w:tc>
          <w:tcPr>
            <w:tcW w:w="342" w:type="pct"/>
            <w:vAlign w:val="center"/>
          </w:tcPr>
          <w:p w:rsidR="00C3507B" w:rsidRPr="00915C34" w:rsidRDefault="00C3507B"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1</w:t>
            </w:r>
          </w:p>
        </w:tc>
      </w:tr>
      <w:tr w:rsidR="00C3507B" w:rsidRPr="00915C34" w:rsidTr="004A549E">
        <w:trPr>
          <w:jc w:val="center"/>
        </w:trPr>
        <w:tc>
          <w:tcPr>
            <w:tcW w:w="304" w:type="pct"/>
            <w:vAlign w:val="center"/>
          </w:tcPr>
          <w:p w:rsidR="00C3507B" w:rsidRPr="00915C34" w:rsidRDefault="00C3507B" w:rsidP="00395404">
            <w:pPr>
              <w:pStyle w:val="TableParagraph"/>
              <w:spacing w:before="120" w:line="360" w:lineRule="auto"/>
              <w:jc w:val="both"/>
              <w:rPr>
                <w:b/>
                <w:sz w:val="16"/>
                <w:szCs w:val="16"/>
              </w:rPr>
            </w:pPr>
            <w:r w:rsidRPr="00915C34">
              <w:rPr>
                <w:b/>
                <w:sz w:val="16"/>
                <w:szCs w:val="16"/>
              </w:rPr>
              <w:t>CO4</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29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38"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1</w:t>
            </w:r>
          </w:p>
        </w:tc>
        <w:tc>
          <w:tcPr>
            <w:tcW w:w="338"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3</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915C34">
              <w:rPr>
                <w:rFonts w:ascii="Times New Roman" w:eastAsia="Times New Roman" w:hAnsi="Times New Roman" w:cs="Times New Roman"/>
                <w:bCs/>
                <w:sz w:val="16"/>
                <w:szCs w:val="16"/>
              </w:rPr>
              <w:t>--</w:t>
            </w:r>
          </w:p>
        </w:tc>
        <w:tc>
          <w:tcPr>
            <w:tcW w:w="344" w:type="pct"/>
            <w:vAlign w:val="center"/>
          </w:tcPr>
          <w:p w:rsidR="00C3507B" w:rsidRPr="00915C34" w:rsidRDefault="00C3507B"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1</w:t>
            </w:r>
          </w:p>
        </w:tc>
        <w:tc>
          <w:tcPr>
            <w:tcW w:w="342" w:type="pct"/>
            <w:vAlign w:val="center"/>
          </w:tcPr>
          <w:p w:rsidR="00C3507B" w:rsidRPr="00915C34" w:rsidRDefault="00C3507B"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915C34">
              <w:rPr>
                <w:rFonts w:eastAsia="Times New Roman"/>
                <w:bCs/>
                <w:sz w:val="16"/>
                <w:szCs w:val="16"/>
              </w:rPr>
              <w:t>1</w:t>
            </w:r>
          </w:p>
        </w:tc>
      </w:tr>
    </w:tbl>
    <w:p w:rsidR="00971D79" w:rsidRPr="00BE222B" w:rsidRDefault="00C3507B" w:rsidP="00BE222B">
      <w:pPr>
        <w:pStyle w:val="BodyA"/>
        <w:widowControl w:val="0"/>
        <w:spacing w:before="120" w:line="360" w:lineRule="auto"/>
        <w:jc w:val="center"/>
        <w:rPr>
          <w:rFonts w:ascii="Times New Roman" w:eastAsia="Times New Roman" w:hAnsi="Times New Roman" w:cs="Times New Roman"/>
          <w:bCs/>
          <w:szCs w:val="24"/>
        </w:rPr>
      </w:pPr>
      <w:r w:rsidRPr="00915C34">
        <w:rPr>
          <w:rFonts w:ascii="Times New Roman" w:eastAsia="Times New Roman" w:hAnsi="Times New Roman" w:cs="Times New Roman"/>
          <w:bCs/>
          <w:szCs w:val="24"/>
        </w:rPr>
        <w:t>1: strongly related, 2: moderately related and 3: weakly related</w:t>
      </w:r>
    </w:p>
    <w:tbl>
      <w:tblPr>
        <w:tblpPr w:leftFromText="180" w:rightFromText="180" w:vertAnchor="text" w:horzAnchor="margin" w:tblpY="196"/>
        <w:tblW w:w="97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63"/>
        <w:gridCol w:w="363"/>
        <w:gridCol w:w="375"/>
      </w:tblGrid>
      <w:tr w:rsidR="00971D79" w:rsidRPr="00395404" w:rsidTr="00971D7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395404">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1D79" w:rsidRPr="00395404" w:rsidRDefault="00971D79" w:rsidP="00915C3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CONTEMPORARY ARCHITECTURE</w:t>
            </w:r>
          </w:p>
          <w:p w:rsidR="00971D79" w:rsidRPr="00395404" w:rsidRDefault="00971D79" w:rsidP="00915C34">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2611)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T</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971D79"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89249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r>
      <w:tr w:rsidR="00971D79"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18" w:type="dxa"/>
            <w:gridSpan w:val="6"/>
            <w:tcBorders>
              <w:top w:val="single" w:sz="4" w:space="0" w:color="000000"/>
              <w:left w:val="single" w:sz="4" w:space="0" w:color="000000"/>
              <w:bottom w:val="single" w:sz="4" w:space="0" w:color="000000"/>
              <w:right w:val="single" w:sz="4" w:space="0" w:color="000000"/>
            </w:tcBorders>
          </w:tcPr>
          <w:p w:rsidR="00971D79" w:rsidRPr="00395404" w:rsidRDefault="00971D79"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History of Architecture - IV</w:t>
            </w:r>
          </w:p>
        </w:tc>
      </w:tr>
      <w:tr w:rsidR="00971D79" w:rsidRPr="00395404" w:rsidTr="00971D7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D79" w:rsidRPr="00395404" w:rsidRDefault="00971D79"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18" w:type="dxa"/>
            <w:gridSpan w:val="6"/>
            <w:tcBorders>
              <w:top w:val="single" w:sz="4" w:space="0" w:color="000000"/>
              <w:left w:val="single" w:sz="4" w:space="0" w:color="000000"/>
              <w:bottom w:val="single" w:sz="4" w:space="0" w:color="000000"/>
              <w:right w:val="single" w:sz="4" w:space="0" w:color="000000"/>
            </w:tcBorders>
          </w:tcPr>
          <w:p w:rsidR="00971D79" w:rsidRPr="00395404" w:rsidRDefault="00971D79" w:rsidP="00915C34">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Architectural Design - VI</w:t>
            </w:r>
          </w:p>
        </w:tc>
      </w:tr>
    </w:tbl>
    <w:p w:rsidR="00971D79" w:rsidRPr="00395404" w:rsidRDefault="00971D79" w:rsidP="00395404">
      <w:pPr>
        <w:spacing w:after="0" w:line="360" w:lineRule="auto"/>
        <w:jc w:val="both"/>
        <w:rPr>
          <w:rFonts w:ascii="Times New Roman" w:hAnsi="Times New Roman" w:cs="Times New Roman"/>
          <w:b/>
          <w:color w:val="000000"/>
          <w:sz w:val="24"/>
          <w:szCs w:val="24"/>
        </w:rPr>
      </w:pPr>
    </w:p>
    <w:p w:rsidR="00971D79" w:rsidRPr="00395404" w:rsidRDefault="00971D79"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971D79" w:rsidRPr="00395404" w:rsidRDefault="00971D79" w:rsidP="00395404">
      <w:pPr>
        <w:pStyle w:val="Default"/>
        <w:spacing w:line="360" w:lineRule="auto"/>
        <w:jc w:val="both"/>
        <w:rPr>
          <w:rFonts w:ascii="Times New Roman" w:hAnsi="Times New Roman" w:cs="Times New Roman"/>
        </w:rPr>
      </w:pPr>
      <w:r w:rsidRPr="00395404">
        <w:rPr>
          <w:rFonts w:ascii="Times New Roman" w:hAnsi="Times New Roman" w:cs="Times New Roman"/>
          <w:color w:val="auto"/>
        </w:rPr>
        <w:t xml:space="preserve">The aim of this course is to make students aware of the contemporary architecture that would help students to use them in their designs in all forthcoming semester. </w:t>
      </w:r>
      <w:r w:rsidRPr="00395404">
        <w:rPr>
          <w:rFonts w:ascii="Times New Roman" w:hAnsi="Times New Roman" w:cs="Times New Roman"/>
        </w:rPr>
        <w:t xml:space="preserve">This subject outlines the metamorphosis of the technology-based and program-based architecture of occidental world since late 18th century in Europe, America and the rest of the world. It analyses the design philosophies of individual ‘master’s of occidental architecture as well as that of groups or movements in the field of architecture and art in Europe and elsewhere. In the process of analysis and narration of the development of architecture as we find it now globally, this subject showcases and discusses salient buildings standing as landmarks of design intervention in the timeline of building activity. </w:t>
      </w:r>
    </w:p>
    <w:p w:rsidR="00971D79" w:rsidRPr="00395404" w:rsidRDefault="00971D79" w:rsidP="00395404">
      <w:pPr>
        <w:pStyle w:val="Default"/>
        <w:spacing w:line="360" w:lineRule="auto"/>
        <w:jc w:val="both"/>
        <w:rPr>
          <w:rFonts w:ascii="Times New Roman" w:hAnsi="Times New Roman" w:cs="Times New Roman"/>
        </w:rPr>
      </w:pPr>
    </w:p>
    <w:p w:rsidR="00971D79" w:rsidRPr="00395404" w:rsidRDefault="00971D79"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971D79" w:rsidRPr="00395404" w:rsidRDefault="00971D79"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971D79" w:rsidRPr="00395404" w:rsidRDefault="00971D79" w:rsidP="00F97505">
      <w:pPr>
        <w:pStyle w:val="ListParagraph"/>
        <w:numPr>
          <w:ilvl w:val="0"/>
          <w:numId w:val="131"/>
        </w:numPr>
        <w:spacing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enrich the student’s awareness of the theories and ideas that informs contemporary practice and debate.</w:t>
      </w:r>
    </w:p>
    <w:p w:rsidR="00971D79" w:rsidRPr="00395404" w:rsidRDefault="00971D79" w:rsidP="00F97505">
      <w:pPr>
        <w:pStyle w:val="ListParagraph"/>
        <w:numPr>
          <w:ilvl w:val="0"/>
          <w:numId w:val="131"/>
        </w:numPr>
        <w:spacing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enhance the student’s ability to speak and write effectively on architectural history, theory and criticism.</w:t>
      </w:r>
    </w:p>
    <w:p w:rsidR="00971D79" w:rsidRPr="00395404" w:rsidRDefault="00971D79" w:rsidP="00F97505">
      <w:pPr>
        <w:pStyle w:val="ListParagraph"/>
        <w:numPr>
          <w:ilvl w:val="0"/>
          <w:numId w:val="131"/>
        </w:numPr>
        <w:spacing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complement the design studio by surveying and analysing historical precedents, investigating their meaning, and evaluating their usefulness as formal or programmatic models.</w:t>
      </w:r>
    </w:p>
    <w:p w:rsidR="00971D79" w:rsidRPr="00395404" w:rsidRDefault="00971D79" w:rsidP="00F97505">
      <w:pPr>
        <w:pStyle w:val="ListParagraph"/>
        <w:numPr>
          <w:ilvl w:val="0"/>
          <w:numId w:val="131"/>
        </w:numPr>
        <w:spacing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lastRenderedPageBreak/>
        <w:t>To raise the student’s awareness of the parallels and divergences between Western and non-Western architecture as they relate to contemporary practice.</w:t>
      </w:r>
    </w:p>
    <w:p w:rsidR="00971D79" w:rsidRPr="00395404" w:rsidRDefault="00971D79" w:rsidP="00395404">
      <w:pPr>
        <w:autoSpaceDE w:val="0"/>
        <w:autoSpaceDN w:val="0"/>
        <w:adjustRightInd w:val="0"/>
        <w:spacing w:after="0" w:line="360" w:lineRule="auto"/>
        <w:jc w:val="both"/>
        <w:rPr>
          <w:rFonts w:ascii="Times New Roman" w:hAnsi="Times New Roman" w:cs="Times New Roman"/>
          <w:color w:val="000000"/>
          <w:sz w:val="24"/>
          <w:szCs w:val="24"/>
        </w:rPr>
      </w:pPr>
    </w:p>
    <w:p w:rsidR="00971D79" w:rsidRPr="00395404" w:rsidRDefault="00971D79"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971D79" w:rsidRPr="00395404" w:rsidRDefault="00971D79"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On completion of this course, </w:t>
      </w:r>
      <w:r w:rsidR="002718BD" w:rsidRPr="00395404">
        <w:rPr>
          <w:rFonts w:ascii="Times New Roman" w:hAnsi="Times New Roman" w:cs="Times New Roman"/>
        </w:rPr>
        <w:t>the students will be able to</w:t>
      </w:r>
    </w:p>
    <w:p w:rsidR="002718BD" w:rsidRPr="00395404" w:rsidRDefault="002718BD" w:rsidP="00395404">
      <w:pPr>
        <w:pStyle w:val="Default"/>
        <w:spacing w:line="360" w:lineRule="auto"/>
        <w:jc w:val="both"/>
        <w:rPr>
          <w:rFonts w:ascii="Times New Roman" w:hAnsi="Times New Roman" w:cs="Times New Roman"/>
        </w:rPr>
      </w:pPr>
      <w:r w:rsidRPr="00395404">
        <w:rPr>
          <w:rFonts w:ascii="Times New Roman" w:hAnsi="Times New Roman" w:cs="Times New Roman"/>
          <w:b/>
        </w:rPr>
        <w:t>CO1:</w:t>
      </w:r>
      <w:r w:rsidR="00915C34">
        <w:rPr>
          <w:rFonts w:ascii="Times New Roman" w:hAnsi="Times New Roman" w:cs="Times New Roman"/>
          <w:b/>
        </w:rPr>
        <w:tab/>
      </w:r>
      <w:r w:rsidRPr="00395404">
        <w:rPr>
          <w:rFonts w:ascii="Times New Roman" w:hAnsi="Times New Roman" w:cs="Times New Roman"/>
        </w:rPr>
        <w:t>Identify different styles and school of contemporary architecture.</w:t>
      </w:r>
    </w:p>
    <w:p w:rsidR="002718BD" w:rsidRPr="00395404" w:rsidRDefault="002718BD" w:rsidP="00395404">
      <w:pPr>
        <w:pStyle w:val="Default"/>
        <w:spacing w:line="360" w:lineRule="auto"/>
        <w:jc w:val="both"/>
        <w:rPr>
          <w:rFonts w:ascii="Times New Roman" w:hAnsi="Times New Roman" w:cs="Times New Roman"/>
          <w:b/>
        </w:rPr>
      </w:pPr>
      <w:r w:rsidRPr="00395404">
        <w:rPr>
          <w:rFonts w:ascii="Times New Roman" w:hAnsi="Times New Roman" w:cs="Times New Roman"/>
          <w:b/>
        </w:rPr>
        <w:t xml:space="preserve">CO2: </w:t>
      </w:r>
      <w:r w:rsidR="00915C34">
        <w:rPr>
          <w:rFonts w:ascii="Times New Roman" w:hAnsi="Times New Roman" w:cs="Times New Roman"/>
          <w:b/>
        </w:rPr>
        <w:tab/>
      </w:r>
      <w:r w:rsidRPr="00395404">
        <w:rPr>
          <w:rFonts w:ascii="Times New Roman" w:hAnsi="Times New Roman" w:cs="Times New Roman"/>
        </w:rPr>
        <w:t>Analyze the contribution of Le Corbusier in the field of architecture</w:t>
      </w:r>
    </w:p>
    <w:p w:rsidR="002718BD" w:rsidRPr="00395404" w:rsidRDefault="002718BD" w:rsidP="00395404">
      <w:pPr>
        <w:pStyle w:val="Default"/>
        <w:spacing w:line="360" w:lineRule="auto"/>
        <w:jc w:val="both"/>
        <w:rPr>
          <w:rFonts w:ascii="Times New Roman" w:hAnsi="Times New Roman" w:cs="Times New Roman"/>
        </w:rPr>
      </w:pPr>
      <w:r w:rsidRPr="00395404">
        <w:rPr>
          <w:rFonts w:ascii="Times New Roman" w:hAnsi="Times New Roman" w:cs="Times New Roman"/>
          <w:b/>
        </w:rPr>
        <w:t>CO3:</w:t>
      </w:r>
      <w:r w:rsidR="00915C34">
        <w:rPr>
          <w:rFonts w:ascii="Times New Roman" w:hAnsi="Times New Roman" w:cs="Times New Roman"/>
          <w:b/>
        </w:rPr>
        <w:tab/>
      </w:r>
      <w:r w:rsidRPr="00395404">
        <w:rPr>
          <w:rFonts w:ascii="Times New Roman" w:hAnsi="Times New Roman" w:cs="Times New Roman"/>
          <w:bCs/>
        </w:rPr>
        <w:t>Analyze</w:t>
      </w:r>
      <w:r w:rsidR="007D0F5B">
        <w:rPr>
          <w:rFonts w:ascii="Times New Roman" w:hAnsi="Times New Roman" w:cs="Times New Roman"/>
          <w:bCs/>
        </w:rPr>
        <w:t xml:space="preserve"> </w:t>
      </w:r>
      <w:r w:rsidRPr="00395404">
        <w:rPr>
          <w:rFonts w:ascii="Times New Roman" w:hAnsi="Times New Roman" w:cs="Times New Roman"/>
        </w:rPr>
        <w:t xml:space="preserve">the works of the famous master architects introduced to the student. </w:t>
      </w:r>
    </w:p>
    <w:p w:rsidR="002718BD" w:rsidRPr="00395404" w:rsidRDefault="002718BD" w:rsidP="00395404">
      <w:pPr>
        <w:pStyle w:val="Default"/>
        <w:spacing w:line="360" w:lineRule="auto"/>
        <w:jc w:val="both"/>
        <w:rPr>
          <w:rFonts w:ascii="Times New Roman" w:hAnsi="Times New Roman" w:cs="Times New Roman"/>
        </w:rPr>
      </w:pPr>
      <w:r w:rsidRPr="00395404">
        <w:rPr>
          <w:rFonts w:ascii="Times New Roman" w:hAnsi="Times New Roman" w:cs="Times New Roman"/>
          <w:b/>
        </w:rPr>
        <w:t>CO4:</w:t>
      </w:r>
      <w:r w:rsidR="00915C34">
        <w:rPr>
          <w:rFonts w:ascii="Times New Roman" w:hAnsi="Times New Roman" w:cs="Times New Roman"/>
          <w:b/>
        </w:rPr>
        <w:tab/>
      </w:r>
      <w:r w:rsidRPr="00395404">
        <w:rPr>
          <w:rFonts w:ascii="Times New Roman" w:hAnsi="Times New Roman" w:cs="Times New Roman"/>
          <w:bCs/>
        </w:rPr>
        <w:t>Analyze</w:t>
      </w:r>
      <w:r w:rsidR="007D0F5B">
        <w:rPr>
          <w:rFonts w:ascii="Times New Roman" w:hAnsi="Times New Roman" w:cs="Times New Roman"/>
          <w:bCs/>
        </w:rPr>
        <w:t xml:space="preserve"> </w:t>
      </w:r>
      <w:r w:rsidRPr="00395404">
        <w:rPr>
          <w:rFonts w:ascii="Times New Roman" w:hAnsi="Times New Roman" w:cs="Times New Roman"/>
        </w:rPr>
        <w:t xml:space="preserve">the contributing factors for the design development of different styles. </w:t>
      </w:r>
    </w:p>
    <w:p w:rsidR="002718BD" w:rsidRPr="00395404" w:rsidRDefault="002718BD" w:rsidP="00395404">
      <w:pPr>
        <w:pStyle w:val="Default"/>
        <w:spacing w:line="360" w:lineRule="auto"/>
        <w:jc w:val="both"/>
        <w:rPr>
          <w:rFonts w:ascii="Times New Roman" w:hAnsi="Times New Roman" w:cs="Times New Roman"/>
        </w:rPr>
      </w:pPr>
      <w:r w:rsidRPr="00395404">
        <w:rPr>
          <w:rFonts w:ascii="Times New Roman" w:hAnsi="Times New Roman" w:cs="Times New Roman"/>
          <w:b/>
        </w:rPr>
        <w:t>CO5:</w:t>
      </w:r>
      <w:r w:rsidR="00915C34">
        <w:rPr>
          <w:rFonts w:ascii="Times New Roman" w:hAnsi="Times New Roman" w:cs="Times New Roman"/>
          <w:b/>
        </w:rPr>
        <w:tab/>
      </w:r>
      <w:r w:rsidRPr="00395404">
        <w:rPr>
          <w:rFonts w:ascii="Times New Roman" w:hAnsi="Times New Roman" w:cs="Times New Roman"/>
        </w:rPr>
        <w:t>Analyze the works of Contemporary architects</w:t>
      </w:r>
    </w:p>
    <w:p w:rsidR="002718BD" w:rsidRPr="00395404" w:rsidRDefault="002718BD" w:rsidP="00915C34">
      <w:pPr>
        <w:pStyle w:val="Default"/>
        <w:spacing w:line="360" w:lineRule="auto"/>
        <w:ind w:left="720" w:hanging="720"/>
        <w:jc w:val="both"/>
        <w:rPr>
          <w:rFonts w:ascii="Times New Roman" w:hAnsi="Times New Roman" w:cs="Times New Roman"/>
        </w:rPr>
      </w:pPr>
      <w:r w:rsidRPr="00395404">
        <w:rPr>
          <w:rFonts w:ascii="Times New Roman" w:hAnsi="Times New Roman" w:cs="Times New Roman"/>
          <w:b/>
        </w:rPr>
        <w:t>CO6:</w:t>
      </w:r>
      <w:r w:rsidR="00915C34">
        <w:rPr>
          <w:rFonts w:ascii="Times New Roman" w:hAnsi="Times New Roman" w:cs="Times New Roman"/>
          <w:b/>
          <w:bCs/>
        </w:rPr>
        <w:tab/>
      </w:r>
      <w:r w:rsidRPr="00395404">
        <w:rPr>
          <w:rFonts w:ascii="Times New Roman" w:hAnsi="Times New Roman" w:cs="Times New Roman"/>
          <w:bCs/>
        </w:rPr>
        <w:t>Evaluate</w:t>
      </w:r>
      <w:r w:rsidR="007D0F5B">
        <w:rPr>
          <w:rFonts w:ascii="Times New Roman" w:hAnsi="Times New Roman" w:cs="Times New Roman"/>
          <w:bCs/>
        </w:rPr>
        <w:t xml:space="preserve"> </w:t>
      </w:r>
      <w:r w:rsidRPr="00395404">
        <w:rPr>
          <w:rFonts w:ascii="Times New Roman" w:hAnsi="Times New Roman" w:cs="Times New Roman"/>
        </w:rPr>
        <w:t xml:space="preserve">the works of modern architecture that the student is coming across in everyday’s life. </w:t>
      </w:r>
    </w:p>
    <w:p w:rsidR="002718BD" w:rsidRPr="00395404" w:rsidRDefault="002718BD" w:rsidP="00395404">
      <w:pPr>
        <w:pStyle w:val="Default"/>
        <w:spacing w:line="360" w:lineRule="auto"/>
        <w:jc w:val="both"/>
        <w:rPr>
          <w:rFonts w:ascii="Times New Roman" w:hAnsi="Times New Roman" w:cs="Times New Roman"/>
        </w:rPr>
      </w:pPr>
      <w:r w:rsidRPr="00395404">
        <w:rPr>
          <w:rFonts w:ascii="Times New Roman" w:hAnsi="Times New Roman" w:cs="Times New Roman"/>
          <w:b/>
        </w:rPr>
        <w:t>CO7:</w:t>
      </w:r>
      <w:r w:rsidR="00915C34">
        <w:rPr>
          <w:rFonts w:ascii="Times New Roman" w:hAnsi="Times New Roman" w:cs="Times New Roman"/>
          <w:b/>
        </w:rPr>
        <w:tab/>
      </w:r>
      <w:r w:rsidRPr="00395404">
        <w:rPr>
          <w:rFonts w:ascii="Times New Roman" w:hAnsi="Times New Roman" w:cs="Times New Roman"/>
          <w:bCs/>
        </w:rPr>
        <w:t>Design</w:t>
      </w:r>
      <w:r w:rsidR="007D0F5B">
        <w:rPr>
          <w:rFonts w:ascii="Times New Roman" w:hAnsi="Times New Roman" w:cs="Times New Roman"/>
          <w:bCs/>
        </w:rPr>
        <w:t xml:space="preserve"> </w:t>
      </w:r>
      <w:r w:rsidRPr="00395404">
        <w:rPr>
          <w:rFonts w:ascii="Times New Roman" w:hAnsi="Times New Roman" w:cs="Times New Roman"/>
        </w:rPr>
        <w:t xml:space="preserve">buildings in the contemporary architectural styles. </w:t>
      </w:r>
    </w:p>
    <w:p w:rsidR="002718BD" w:rsidRPr="00395404" w:rsidRDefault="002718BD" w:rsidP="00395404">
      <w:pPr>
        <w:pStyle w:val="Default"/>
        <w:spacing w:line="360" w:lineRule="auto"/>
        <w:jc w:val="both"/>
        <w:rPr>
          <w:rFonts w:ascii="Times New Roman" w:hAnsi="Times New Roman" w:cs="Times New Roman"/>
        </w:rPr>
      </w:pPr>
    </w:p>
    <w:p w:rsidR="00566810" w:rsidRPr="00395404" w:rsidRDefault="00566810" w:rsidP="00395404">
      <w:pPr>
        <w:spacing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971D79" w:rsidRPr="00395404" w:rsidTr="00971D79">
        <w:tc>
          <w:tcPr>
            <w:tcW w:w="3861"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80"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971D79" w:rsidRPr="00395404" w:rsidTr="00971D79">
        <w:tc>
          <w:tcPr>
            <w:tcW w:w="3861" w:type="pct"/>
            <w:vAlign w:val="center"/>
          </w:tcPr>
          <w:p w:rsidR="00971D79" w:rsidRPr="00395404" w:rsidRDefault="00971D79" w:rsidP="00395404">
            <w:pPr>
              <w:spacing w:line="360" w:lineRule="auto"/>
              <w:jc w:val="both"/>
              <w:rPr>
                <w:b/>
                <w:bCs/>
                <w:color w:val="000000"/>
                <w:sz w:val="24"/>
                <w:szCs w:val="24"/>
              </w:rPr>
            </w:pPr>
            <w:r w:rsidRPr="00395404">
              <w:rPr>
                <w:b/>
                <w:bCs/>
                <w:color w:val="000000"/>
                <w:sz w:val="24"/>
                <w:szCs w:val="24"/>
              </w:rPr>
              <w:t>MODULE 1: Introduction</w:t>
            </w:r>
          </w:p>
          <w:p w:rsidR="00971D79" w:rsidRPr="00395404" w:rsidRDefault="00971D79" w:rsidP="00395404">
            <w:pPr>
              <w:spacing w:line="360" w:lineRule="auto"/>
              <w:jc w:val="both"/>
              <w:rPr>
                <w:bCs/>
                <w:color w:val="000000"/>
                <w:sz w:val="24"/>
                <w:szCs w:val="24"/>
              </w:rPr>
            </w:pPr>
            <w:r w:rsidRPr="00395404">
              <w:rPr>
                <w:sz w:val="24"/>
                <w:szCs w:val="24"/>
              </w:rPr>
              <w:t>An overview of the leading movements, individuals, and historical forces that have shaped contemporary and recent architectural history.</w:t>
            </w:r>
          </w:p>
        </w:tc>
        <w:tc>
          <w:tcPr>
            <w:tcW w:w="580"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971D79" w:rsidRPr="00395404" w:rsidRDefault="002718B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2</w:t>
            </w:r>
          </w:p>
        </w:tc>
      </w:tr>
      <w:tr w:rsidR="00971D79" w:rsidRPr="00395404" w:rsidTr="00971D79">
        <w:tc>
          <w:tcPr>
            <w:tcW w:w="3861" w:type="pct"/>
            <w:vAlign w:val="center"/>
          </w:tcPr>
          <w:p w:rsidR="00971D79" w:rsidRPr="00395404" w:rsidRDefault="00971D79" w:rsidP="00395404">
            <w:pPr>
              <w:spacing w:line="360" w:lineRule="auto"/>
              <w:jc w:val="both"/>
              <w:rPr>
                <w:b/>
                <w:bCs/>
                <w:sz w:val="24"/>
                <w:szCs w:val="24"/>
              </w:rPr>
            </w:pPr>
            <w:r w:rsidRPr="00395404">
              <w:rPr>
                <w:b/>
                <w:bCs/>
                <w:color w:val="000000"/>
                <w:sz w:val="24"/>
                <w:szCs w:val="24"/>
              </w:rPr>
              <w:t xml:space="preserve">MODULE 2: </w:t>
            </w:r>
            <w:r w:rsidRPr="00395404">
              <w:rPr>
                <w:b/>
                <w:bCs/>
                <w:sz w:val="24"/>
                <w:szCs w:val="24"/>
              </w:rPr>
              <w:t>The Machine</w:t>
            </w:r>
          </w:p>
          <w:p w:rsidR="00971D79" w:rsidRPr="00395404" w:rsidRDefault="00971D79" w:rsidP="00395404">
            <w:pPr>
              <w:spacing w:line="360" w:lineRule="auto"/>
              <w:jc w:val="both"/>
              <w:rPr>
                <w:bCs/>
                <w:color w:val="000000"/>
                <w:sz w:val="24"/>
                <w:szCs w:val="24"/>
              </w:rPr>
            </w:pPr>
            <w:r w:rsidRPr="00395404">
              <w:rPr>
                <w:b/>
                <w:bCs/>
                <w:sz w:val="24"/>
                <w:szCs w:val="24"/>
              </w:rPr>
              <w:t>L</w:t>
            </w:r>
            <w:r w:rsidRPr="00395404">
              <w:rPr>
                <w:sz w:val="24"/>
                <w:szCs w:val="24"/>
              </w:rPr>
              <w:t>e Corbusier: Towards New Architecture</w:t>
            </w:r>
          </w:p>
        </w:tc>
        <w:tc>
          <w:tcPr>
            <w:tcW w:w="580"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971D79" w:rsidRPr="00395404" w:rsidRDefault="002718B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2</w:t>
            </w:r>
          </w:p>
        </w:tc>
      </w:tr>
      <w:tr w:rsidR="00971D79" w:rsidRPr="00395404" w:rsidTr="00971D79">
        <w:tc>
          <w:tcPr>
            <w:tcW w:w="3861" w:type="pct"/>
            <w:vAlign w:val="center"/>
          </w:tcPr>
          <w:p w:rsidR="00971D79" w:rsidRPr="00395404" w:rsidRDefault="00971D79" w:rsidP="00395404">
            <w:pPr>
              <w:spacing w:line="360" w:lineRule="auto"/>
              <w:jc w:val="both"/>
              <w:rPr>
                <w:b/>
                <w:bCs/>
                <w:sz w:val="24"/>
                <w:szCs w:val="24"/>
              </w:rPr>
            </w:pPr>
            <w:r w:rsidRPr="00395404">
              <w:rPr>
                <w:b/>
                <w:bCs/>
                <w:color w:val="000000"/>
                <w:sz w:val="24"/>
                <w:szCs w:val="24"/>
              </w:rPr>
              <w:t xml:space="preserve">MODULE 3: </w:t>
            </w:r>
            <w:r w:rsidRPr="00395404">
              <w:rPr>
                <w:b/>
                <w:bCs/>
                <w:sz w:val="24"/>
                <w:szCs w:val="24"/>
              </w:rPr>
              <w:t>Critical Modern</w:t>
            </w:r>
          </w:p>
          <w:p w:rsidR="00971D79" w:rsidRPr="00395404" w:rsidRDefault="00971D79" w:rsidP="00395404">
            <w:pPr>
              <w:spacing w:line="360" w:lineRule="auto"/>
              <w:jc w:val="both"/>
              <w:rPr>
                <w:bCs/>
                <w:color w:val="000000"/>
                <w:sz w:val="24"/>
                <w:szCs w:val="24"/>
              </w:rPr>
            </w:pPr>
            <w:r w:rsidRPr="00395404">
              <w:rPr>
                <w:sz w:val="24"/>
                <w:szCs w:val="24"/>
              </w:rPr>
              <w:t>Architecture in the Developing World: Algiers, Chandigarh, Brasilia, and Beyond.</w:t>
            </w:r>
          </w:p>
        </w:tc>
        <w:tc>
          <w:tcPr>
            <w:tcW w:w="580"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971D79" w:rsidRPr="00395404" w:rsidRDefault="002718B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2</w:t>
            </w:r>
          </w:p>
        </w:tc>
      </w:tr>
      <w:tr w:rsidR="00971D79" w:rsidRPr="00395404" w:rsidTr="00971D79">
        <w:tc>
          <w:tcPr>
            <w:tcW w:w="3861" w:type="pct"/>
            <w:vAlign w:val="center"/>
          </w:tcPr>
          <w:p w:rsidR="00971D79" w:rsidRPr="00395404" w:rsidRDefault="00971D79" w:rsidP="00395404">
            <w:pPr>
              <w:spacing w:line="360" w:lineRule="auto"/>
              <w:jc w:val="both"/>
              <w:rPr>
                <w:b/>
                <w:bCs/>
                <w:sz w:val="24"/>
                <w:szCs w:val="24"/>
              </w:rPr>
            </w:pPr>
            <w:r w:rsidRPr="00395404">
              <w:rPr>
                <w:b/>
                <w:bCs/>
                <w:color w:val="000000"/>
                <w:sz w:val="24"/>
                <w:szCs w:val="24"/>
              </w:rPr>
              <w:t xml:space="preserve">MODULE 4 </w:t>
            </w:r>
            <w:r w:rsidRPr="00395404">
              <w:rPr>
                <w:b/>
                <w:bCs/>
                <w:sz w:val="24"/>
                <w:szCs w:val="24"/>
              </w:rPr>
              <w:t>Postmodern Reactions and Extensions</w:t>
            </w:r>
          </w:p>
          <w:p w:rsidR="00971D79" w:rsidRPr="00395404" w:rsidRDefault="00971D79" w:rsidP="00395404">
            <w:pPr>
              <w:spacing w:line="360" w:lineRule="auto"/>
              <w:jc w:val="both"/>
              <w:rPr>
                <w:rFonts w:eastAsia="Times New Roman"/>
                <w:color w:val="000000"/>
                <w:sz w:val="24"/>
                <w:szCs w:val="24"/>
                <w:bdr w:val="none" w:sz="0" w:space="0" w:color="auto"/>
              </w:rPr>
            </w:pPr>
            <w:r w:rsidRPr="00395404">
              <w:rPr>
                <w:sz w:val="24"/>
                <w:szCs w:val="24"/>
              </w:rPr>
              <w:t>Over</w:t>
            </w:r>
            <w:r w:rsidRPr="00395404">
              <w:rPr>
                <w:rFonts w:ascii="Cambria Math" w:hAnsi="Cambria Math" w:cs="Cambria Math"/>
                <w:sz w:val="24"/>
                <w:szCs w:val="24"/>
              </w:rPr>
              <w:t>‐</w:t>
            </w:r>
            <w:r w:rsidRPr="00395404">
              <w:rPr>
                <w:sz w:val="24"/>
                <w:szCs w:val="24"/>
              </w:rPr>
              <w:t>all view Blade runner: film</w:t>
            </w:r>
          </w:p>
        </w:tc>
        <w:tc>
          <w:tcPr>
            <w:tcW w:w="580"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971D79" w:rsidRPr="00395404" w:rsidRDefault="002718B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2</w:t>
            </w:r>
          </w:p>
        </w:tc>
      </w:tr>
      <w:tr w:rsidR="00971D79" w:rsidRPr="00395404" w:rsidTr="00971D79">
        <w:tc>
          <w:tcPr>
            <w:tcW w:w="3861" w:type="pct"/>
            <w:vAlign w:val="center"/>
          </w:tcPr>
          <w:p w:rsidR="00971D79" w:rsidRPr="00395404" w:rsidRDefault="00971D79" w:rsidP="00395404">
            <w:pPr>
              <w:spacing w:line="360" w:lineRule="auto"/>
              <w:jc w:val="both"/>
              <w:rPr>
                <w:b/>
                <w:bCs/>
                <w:sz w:val="24"/>
                <w:szCs w:val="24"/>
              </w:rPr>
            </w:pPr>
            <w:r w:rsidRPr="00395404">
              <w:rPr>
                <w:b/>
                <w:color w:val="000000"/>
                <w:sz w:val="24"/>
                <w:szCs w:val="24"/>
              </w:rPr>
              <w:t xml:space="preserve">MODULE 5: </w:t>
            </w:r>
            <w:r w:rsidRPr="00395404">
              <w:rPr>
                <w:b/>
                <w:bCs/>
                <w:sz w:val="24"/>
                <w:szCs w:val="24"/>
              </w:rPr>
              <w:t>Urban Response</w:t>
            </w:r>
          </w:p>
          <w:p w:rsidR="00971D79" w:rsidRPr="00395404" w:rsidRDefault="00971D79" w:rsidP="00395404">
            <w:pPr>
              <w:spacing w:line="360" w:lineRule="auto"/>
              <w:jc w:val="both"/>
              <w:rPr>
                <w:color w:val="000000"/>
                <w:sz w:val="24"/>
                <w:szCs w:val="24"/>
              </w:rPr>
            </w:pPr>
            <w:r w:rsidRPr="00395404">
              <w:rPr>
                <w:sz w:val="24"/>
                <w:szCs w:val="24"/>
              </w:rPr>
              <w:t>Bernard Tschumi: Manhattan Transcripts Robert Venturi: Learning from Las Vegas Aldo Rossi</w:t>
            </w:r>
          </w:p>
        </w:tc>
        <w:tc>
          <w:tcPr>
            <w:tcW w:w="580"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971D79" w:rsidRPr="00395404" w:rsidRDefault="002718B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2</w:t>
            </w:r>
          </w:p>
        </w:tc>
      </w:tr>
      <w:tr w:rsidR="00971D79" w:rsidRPr="00395404" w:rsidTr="00971D79">
        <w:tc>
          <w:tcPr>
            <w:tcW w:w="3861" w:type="pct"/>
            <w:vAlign w:val="center"/>
          </w:tcPr>
          <w:p w:rsidR="00971D79" w:rsidRPr="00395404" w:rsidRDefault="00971D79" w:rsidP="00395404">
            <w:pPr>
              <w:spacing w:line="360" w:lineRule="auto"/>
              <w:jc w:val="both"/>
              <w:rPr>
                <w:b/>
                <w:bCs/>
                <w:sz w:val="24"/>
                <w:szCs w:val="24"/>
              </w:rPr>
            </w:pPr>
            <w:r w:rsidRPr="00395404">
              <w:rPr>
                <w:b/>
                <w:color w:val="000000"/>
                <w:sz w:val="24"/>
                <w:szCs w:val="24"/>
              </w:rPr>
              <w:lastRenderedPageBreak/>
              <w:t xml:space="preserve">MODULE 6: </w:t>
            </w:r>
            <w:r w:rsidRPr="00395404">
              <w:rPr>
                <w:b/>
                <w:bCs/>
                <w:sz w:val="24"/>
                <w:szCs w:val="24"/>
              </w:rPr>
              <w:t>Contextual Diagrams</w:t>
            </w:r>
          </w:p>
          <w:p w:rsidR="00971D79" w:rsidRPr="00395404" w:rsidRDefault="00971D79" w:rsidP="00395404">
            <w:pPr>
              <w:spacing w:line="360" w:lineRule="auto"/>
              <w:jc w:val="both"/>
              <w:rPr>
                <w:color w:val="000000"/>
                <w:sz w:val="24"/>
                <w:szCs w:val="24"/>
              </w:rPr>
            </w:pPr>
            <w:r w:rsidRPr="00395404">
              <w:rPr>
                <w:sz w:val="24"/>
                <w:szCs w:val="24"/>
              </w:rPr>
              <w:t>Peter Eisenman’s works Tschumi’s works</w:t>
            </w:r>
          </w:p>
        </w:tc>
        <w:tc>
          <w:tcPr>
            <w:tcW w:w="580" w:type="pct"/>
            <w:vAlign w:val="center"/>
          </w:tcPr>
          <w:p w:rsidR="00971D79" w:rsidRPr="00395404" w:rsidRDefault="00971D79"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971D79" w:rsidRPr="00395404" w:rsidRDefault="002718B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2</w:t>
            </w:r>
          </w:p>
        </w:tc>
      </w:tr>
      <w:tr w:rsidR="00971D79" w:rsidRPr="00395404" w:rsidTr="00971D79">
        <w:tc>
          <w:tcPr>
            <w:tcW w:w="3861" w:type="pct"/>
            <w:vAlign w:val="center"/>
          </w:tcPr>
          <w:p w:rsidR="00971D79" w:rsidRPr="00395404" w:rsidRDefault="00971D79" w:rsidP="00395404">
            <w:pPr>
              <w:spacing w:line="360" w:lineRule="auto"/>
              <w:jc w:val="both"/>
              <w:rPr>
                <w:b/>
                <w:bCs/>
                <w:sz w:val="24"/>
                <w:szCs w:val="24"/>
              </w:rPr>
            </w:pPr>
            <w:r w:rsidRPr="00395404">
              <w:rPr>
                <w:b/>
                <w:color w:val="000000"/>
                <w:sz w:val="24"/>
                <w:szCs w:val="24"/>
              </w:rPr>
              <w:t xml:space="preserve">MODULE 7: </w:t>
            </w:r>
            <w:r w:rsidRPr="00395404">
              <w:rPr>
                <w:b/>
                <w:bCs/>
                <w:sz w:val="24"/>
                <w:szCs w:val="24"/>
              </w:rPr>
              <w:t>Critical Regionalism</w:t>
            </w:r>
          </w:p>
          <w:p w:rsidR="00971D79" w:rsidRPr="00395404" w:rsidRDefault="00971D79" w:rsidP="00395404">
            <w:pPr>
              <w:spacing w:line="360" w:lineRule="auto"/>
              <w:jc w:val="both"/>
              <w:rPr>
                <w:sz w:val="24"/>
                <w:szCs w:val="24"/>
              </w:rPr>
            </w:pPr>
            <w:r w:rsidRPr="00395404">
              <w:rPr>
                <w:sz w:val="24"/>
                <w:szCs w:val="24"/>
              </w:rPr>
              <w:t>Doshi’s philosophy and work Correa’s Housing Tadao Ando’s spaces.</w:t>
            </w:r>
          </w:p>
        </w:tc>
        <w:tc>
          <w:tcPr>
            <w:tcW w:w="580" w:type="pct"/>
            <w:vAlign w:val="center"/>
          </w:tcPr>
          <w:p w:rsidR="00971D79" w:rsidRPr="00395404" w:rsidRDefault="002718B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971D79" w:rsidRPr="00395404" w:rsidRDefault="002718BD"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2</w:t>
            </w:r>
          </w:p>
        </w:tc>
      </w:tr>
    </w:tbl>
    <w:p w:rsidR="002718BD" w:rsidRPr="00395404" w:rsidRDefault="002718BD" w:rsidP="00395404">
      <w:pPr>
        <w:pStyle w:val="Default"/>
        <w:spacing w:line="360" w:lineRule="auto"/>
        <w:jc w:val="both"/>
        <w:rPr>
          <w:rFonts w:ascii="Times New Roman" w:hAnsi="Times New Roman" w:cs="Times New Roman"/>
          <w:i/>
          <w:iCs/>
        </w:rPr>
      </w:pPr>
      <w:r w:rsidRPr="00395404">
        <w:rPr>
          <w:rFonts w:ascii="Times New Roman" w:hAnsi="Times New Roman" w:cs="Times New Roman"/>
          <w:b/>
          <w:i/>
          <w:iCs/>
        </w:rPr>
        <w:t>*Bloom’s Level:</w:t>
      </w:r>
      <w:r w:rsidRPr="00395404">
        <w:rPr>
          <w:rFonts w:ascii="Times New Roman" w:hAnsi="Times New Roman" w:cs="Times New Roman"/>
          <w:i/>
          <w:iCs/>
        </w:rPr>
        <w:t xml:space="preserve"> L1-Knowledge; L2-Comprehension; L3-Application; L4:Analysis; L5:Synthesis, L6:Evaluation</w:t>
      </w:r>
    </w:p>
    <w:p w:rsidR="002718BD" w:rsidRPr="00395404" w:rsidRDefault="002718BD" w:rsidP="00395404">
      <w:pPr>
        <w:pStyle w:val="BodyA"/>
        <w:spacing w:line="360" w:lineRule="auto"/>
        <w:jc w:val="both"/>
        <w:rPr>
          <w:rFonts w:ascii="Times New Roman" w:hAnsi="Times New Roman" w:cs="Times New Roman"/>
          <w:b/>
          <w:bCs/>
          <w:sz w:val="24"/>
          <w:szCs w:val="24"/>
        </w:rPr>
      </w:pPr>
    </w:p>
    <w:p w:rsidR="002718BD" w:rsidRPr="00395404" w:rsidRDefault="00851062" w:rsidP="00395404">
      <w:pPr>
        <w:pStyle w:val="BodyA"/>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Text Books &amp;</w:t>
      </w:r>
      <w:r w:rsidR="002718BD" w:rsidRPr="00395404">
        <w:rPr>
          <w:rFonts w:ascii="Times New Roman" w:hAnsi="Times New Roman" w:cs="Times New Roman"/>
          <w:b/>
          <w:bCs/>
          <w:sz w:val="24"/>
          <w:szCs w:val="24"/>
        </w:rPr>
        <w:t>References:</w:t>
      </w:r>
    </w:p>
    <w:p w:rsidR="00851062" w:rsidRPr="00851062" w:rsidRDefault="00851062" w:rsidP="00F97505">
      <w:pPr>
        <w:pStyle w:val="ListParagraph"/>
        <w:numPr>
          <w:ilvl w:val="0"/>
          <w:numId w:val="84"/>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Black, J. B., &amp; Lehnert, W. G. (1984). The Architecture of the Mind. </w:t>
      </w:r>
      <w:r w:rsidRPr="00851062">
        <w:rPr>
          <w:rFonts w:ascii="Times New Roman" w:hAnsi="Times New Roman" w:cs="Times New Roman"/>
          <w:i/>
          <w:iCs/>
          <w:sz w:val="24"/>
          <w:szCs w:val="24"/>
          <w:shd w:val="clear" w:color="auto" w:fill="FFFFFF"/>
        </w:rPr>
        <w:t>Contemporary Psychology: A Journal of Reviews</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29</w:t>
      </w:r>
      <w:r w:rsidRPr="00851062">
        <w:rPr>
          <w:rFonts w:ascii="Times New Roman" w:hAnsi="Times New Roman" w:cs="Times New Roman"/>
          <w:sz w:val="24"/>
          <w:szCs w:val="24"/>
          <w:shd w:val="clear" w:color="auto" w:fill="FFFFFF"/>
        </w:rPr>
        <w:t xml:space="preserve">(11), 853–856. </w:t>
      </w:r>
      <w:hyperlink r:id="rId93" w:history="1">
        <w:r w:rsidRPr="00851062">
          <w:rPr>
            <w:rStyle w:val="Hyperlink"/>
            <w:rFonts w:ascii="Times New Roman" w:hAnsi="Times New Roman" w:cs="Times New Roman"/>
            <w:color w:val="auto"/>
            <w:sz w:val="24"/>
            <w:szCs w:val="24"/>
            <w:u w:val="none"/>
            <w:shd w:val="clear" w:color="auto" w:fill="FFFFFF"/>
          </w:rPr>
          <w:t>https://doi.org/10.1037/022444</w:t>
        </w:r>
      </w:hyperlink>
    </w:p>
    <w:p w:rsidR="00851062" w:rsidRPr="00851062" w:rsidRDefault="00851062" w:rsidP="00F97505">
      <w:pPr>
        <w:pStyle w:val="ListParagraph"/>
        <w:numPr>
          <w:ilvl w:val="0"/>
          <w:numId w:val="84"/>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Day, S. D., Wiseman, P. E., Dickinson, S. B., &amp; Harris, J. R. (2010). Contemporary concepts of root system architecture of urban trees. </w:t>
      </w:r>
      <w:r w:rsidRPr="00851062">
        <w:rPr>
          <w:rFonts w:ascii="Times New Roman" w:hAnsi="Times New Roman" w:cs="Times New Roman"/>
          <w:i/>
          <w:iCs/>
          <w:sz w:val="24"/>
          <w:szCs w:val="24"/>
          <w:shd w:val="clear" w:color="auto" w:fill="FFFFFF"/>
        </w:rPr>
        <w:t>Arboriculture and Urban Forestry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36</w:t>
      </w:r>
      <w:r w:rsidRPr="00851062">
        <w:rPr>
          <w:rFonts w:ascii="Times New Roman" w:hAnsi="Times New Roman" w:cs="Times New Roman"/>
          <w:sz w:val="24"/>
          <w:szCs w:val="24"/>
          <w:shd w:val="clear" w:color="auto" w:fill="FFFFFF"/>
        </w:rPr>
        <w:t>(4), 149–159.</w:t>
      </w:r>
    </w:p>
    <w:p w:rsidR="00851062" w:rsidRPr="00851062" w:rsidRDefault="00851062" w:rsidP="00F97505">
      <w:pPr>
        <w:pStyle w:val="ListParagraph"/>
        <w:numPr>
          <w:ilvl w:val="0"/>
          <w:numId w:val="84"/>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Harvey, D. (1989). The condition of postmodernity: an enquiry into the origins of cultural change. </w:t>
      </w:r>
      <w:r w:rsidRPr="00851062">
        <w:rPr>
          <w:rFonts w:ascii="Times New Roman" w:hAnsi="Times New Roman" w:cs="Times New Roman"/>
          <w:i/>
          <w:iCs/>
          <w:sz w:val="24"/>
          <w:szCs w:val="24"/>
          <w:shd w:val="clear" w:color="auto" w:fill="FFFFFF"/>
        </w:rPr>
        <w:t>The Condition of Postmodernity: An Enquiry into the Origins of Cultural Change</w:t>
      </w:r>
      <w:r w:rsidRPr="00851062">
        <w:rPr>
          <w:rFonts w:ascii="Times New Roman" w:hAnsi="Times New Roman" w:cs="Times New Roman"/>
          <w:sz w:val="24"/>
          <w:szCs w:val="24"/>
          <w:shd w:val="clear" w:color="auto" w:fill="FFFFFF"/>
        </w:rPr>
        <w:t xml:space="preserve">. </w:t>
      </w:r>
      <w:hyperlink r:id="rId94" w:history="1">
        <w:r w:rsidRPr="00851062">
          <w:rPr>
            <w:rStyle w:val="Hyperlink"/>
            <w:rFonts w:ascii="Times New Roman" w:hAnsi="Times New Roman" w:cs="Times New Roman"/>
            <w:color w:val="auto"/>
            <w:sz w:val="24"/>
            <w:szCs w:val="24"/>
            <w:u w:val="none"/>
            <w:shd w:val="clear" w:color="auto" w:fill="FFFFFF"/>
          </w:rPr>
          <w:t>https://doi.org/10.2307/2072256</w:t>
        </w:r>
      </w:hyperlink>
    </w:p>
    <w:p w:rsidR="00851062" w:rsidRPr="00851062" w:rsidRDefault="00851062" w:rsidP="00F97505">
      <w:pPr>
        <w:pStyle w:val="ListParagraph"/>
        <w:numPr>
          <w:ilvl w:val="0"/>
          <w:numId w:val="84"/>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Larson, M. S., &amp; Cuff, D. (1992). Architecture: The Story of Practice. </w:t>
      </w:r>
      <w:r w:rsidRPr="00851062">
        <w:rPr>
          <w:rFonts w:ascii="Times New Roman" w:hAnsi="Times New Roman" w:cs="Times New Roman"/>
          <w:i/>
          <w:iCs/>
          <w:sz w:val="24"/>
          <w:szCs w:val="24"/>
          <w:shd w:val="clear" w:color="auto" w:fill="FFFFFF"/>
        </w:rPr>
        <w:t>Contemporary Sociology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21</w:t>
      </w:r>
      <w:r w:rsidRPr="00851062">
        <w:rPr>
          <w:rFonts w:ascii="Times New Roman" w:hAnsi="Times New Roman" w:cs="Times New Roman"/>
          <w:sz w:val="24"/>
          <w:szCs w:val="24"/>
          <w:shd w:val="clear" w:color="auto" w:fill="FFFFFF"/>
        </w:rPr>
        <w:t>(4), 514. https://doi.org/10.2307/2075894</w:t>
      </w:r>
    </w:p>
    <w:p w:rsidR="002718BD" w:rsidRPr="00395404" w:rsidRDefault="002718BD" w:rsidP="00395404">
      <w:pPr>
        <w:spacing w:after="0" w:line="360" w:lineRule="auto"/>
        <w:jc w:val="both"/>
        <w:rPr>
          <w:rFonts w:ascii="Times New Roman" w:hAnsi="Times New Roman" w:cs="Times New Roman"/>
          <w:sz w:val="24"/>
          <w:szCs w:val="24"/>
        </w:rPr>
      </w:pPr>
    </w:p>
    <w:p w:rsidR="002718BD" w:rsidRPr="00395404" w:rsidRDefault="002718BD"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2718BD" w:rsidRPr="00915C34" w:rsidRDefault="002718BD" w:rsidP="00395404">
      <w:pPr>
        <w:pStyle w:val="BodyText"/>
        <w:spacing w:line="360" w:lineRule="auto"/>
        <w:jc w:val="both"/>
        <w:rPr>
          <w:rFonts w:ascii="Times New Roman" w:hAnsi="Times New Roman" w:cs="Times New Roman"/>
          <w:b/>
        </w:rPr>
      </w:pPr>
      <w:r w:rsidRPr="00395404">
        <w:rPr>
          <w:rFonts w:ascii="Times New Roman" w:hAnsi="Times New Roman" w:cs="Times New Roman"/>
          <w:b/>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2718BD" w:rsidRPr="00915C34" w:rsidTr="00B9226E">
        <w:trPr>
          <w:jc w:val="center"/>
        </w:trPr>
        <w:tc>
          <w:tcPr>
            <w:tcW w:w="1536" w:type="dxa"/>
            <w:gridSpan w:val="4"/>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Periods</w:t>
            </w:r>
          </w:p>
        </w:tc>
        <w:tc>
          <w:tcPr>
            <w:tcW w:w="5299" w:type="dxa"/>
            <w:gridSpan w:val="8"/>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Evaluation Scheme</w:t>
            </w:r>
          </w:p>
        </w:tc>
        <w:tc>
          <w:tcPr>
            <w:tcW w:w="810" w:type="dxa"/>
            <w:vMerge w:val="restart"/>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Total Marks</w:t>
            </w:r>
          </w:p>
        </w:tc>
        <w:tc>
          <w:tcPr>
            <w:tcW w:w="900" w:type="dxa"/>
            <w:vMerge w:val="restart"/>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Credits</w:t>
            </w:r>
          </w:p>
        </w:tc>
        <w:tc>
          <w:tcPr>
            <w:tcW w:w="1080" w:type="dxa"/>
            <w:vMerge w:val="restart"/>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Duration of Exam (hr)</w:t>
            </w:r>
          </w:p>
        </w:tc>
      </w:tr>
      <w:tr w:rsidR="002718BD" w:rsidRPr="00915C34" w:rsidTr="00B9226E">
        <w:trPr>
          <w:trHeight w:val="233"/>
          <w:jc w:val="center"/>
        </w:trPr>
        <w:tc>
          <w:tcPr>
            <w:tcW w:w="395" w:type="dxa"/>
            <w:vMerge w:val="restart"/>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L</w:t>
            </w:r>
          </w:p>
        </w:tc>
        <w:tc>
          <w:tcPr>
            <w:tcW w:w="376" w:type="dxa"/>
            <w:vMerge w:val="restart"/>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T</w:t>
            </w:r>
          </w:p>
        </w:tc>
        <w:tc>
          <w:tcPr>
            <w:tcW w:w="368" w:type="dxa"/>
            <w:vMerge w:val="restart"/>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P</w:t>
            </w:r>
          </w:p>
        </w:tc>
        <w:tc>
          <w:tcPr>
            <w:tcW w:w="397" w:type="dxa"/>
            <w:vMerge w:val="restart"/>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S</w:t>
            </w:r>
          </w:p>
        </w:tc>
        <w:tc>
          <w:tcPr>
            <w:tcW w:w="2599" w:type="dxa"/>
            <w:gridSpan w:val="5"/>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Internal Assessment</w:t>
            </w:r>
          </w:p>
        </w:tc>
        <w:tc>
          <w:tcPr>
            <w:tcW w:w="2700" w:type="dxa"/>
            <w:gridSpan w:val="3"/>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External Assessment</w:t>
            </w:r>
          </w:p>
        </w:tc>
        <w:tc>
          <w:tcPr>
            <w:tcW w:w="810" w:type="dxa"/>
            <w:vMerge/>
          </w:tcPr>
          <w:p w:rsidR="002718BD" w:rsidRPr="00915C34" w:rsidRDefault="002718BD" w:rsidP="00395404">
            <w:pPr>
              <w:spacing w:line="360" w:lineRule="auto"/>
              <w:jc w:val="both"/>
              <w:rPr>
                <w:rFonts w:ascii="Times New Roman" w:hAnsi="Times New Roman" w:cs="Times New Roman"/>
                <w:color w:val="000000"/>
              </w:rPr>
            </w:pPr>
          </w:p>
        </w:tc>
        <w:tc>
          <w:tcPr>
            <w:tcW w:w="900" w:type="dxa"/>
            <w:vMerge/>
          </w:tcPr>
          <w:p w:rsidR="002718BD" w:rsidRPr="00915C34" w:rsidRDefault="002718BD" w:rsidP="00395404">
            <w:pPr>
              <w:spacing w:line="360" w:lineRule="auto"/>
              <w:jc w:val="both"/>
              <w:rPr>
                <w:rFonts w:ascii="Times New Roman" w:hAnsi="Times New Roman" w:cs="Times New Roman"/>
                <w:color w:val="000000"/>
              </w:rPr>
            </w:pPr>
          </w:p>
        </w:tc>
        <w:tc>
          <w:tcPr>
            <w:tcW w:w="1080" w:type="dxa"/>
            <w:vMerge/>
          </w:tcPr>
          <w:p w:rsidR="002718BD" w:rsidRPr="00915C34" w:rsidRDefault="002718BD" w:rsidP="00395404">
            <w:pPr>
              <w:spacing w:line="360" w:lineRule="auto"/>
              <w:jc w:val="both"/>
              <w:rPr>
                <w:rFonts w:ascii="Times New Roman" w:hAnsi="Times New Roman" w:cs="Times New Roman"/>
                <w:color w:val="000000"/>
              </w:rPr>
            </w:pPr>
          </w:p>
        </w:tc>
      </w:tr>
      <w:tr w:rsidR="002718BD" w:rsidRPr="00915C34" w:rsidTr="00B9226E">
        <w:trPr>
          <w:trHeight w:val="233"/>
          <w:jc w:val="center"/>
        </w:trPr>
        <w:tc>
          <w:tcPr>
            <w:tcW w:w="395" w:type="dxa"/>
            <w:vMerge/>
          </w:tcPr>
          <w:p w:rsidR="002718BD" w:rsidRPr="00915C34" w:rsidRDefault="002718BD" w:rsidP="00395404">
            <w:pPr>
              <w:spacing w:line="360" w:lineRule="auto"/>
              <w:jc w:val="both"/>
              <w:rPr>
                <w:rFonts w:ascii="Times New Roman" w:hAnsi="Times New Roman" w:cs="Times New Roman"/>
                <w:b/>
                <w:bCs/>
                <w:color w:val="000000"/>
              </w:rPr>
            </w:pPr>
          </w:p>
        </w:tc>
        <w:tc>
          <w:tcPr>
            <w:tcW w:w="376" w:type="dxa"/>
            <w:vMerge/>
          </w:tcPr>
          <w:p w:rsidR="002718BD" w:rsidRPr="00915C34" w:rsidRDefault="002718BD" w:rsidP="00395404">
            <w:pPr>
              <w:spacing w:line="360" w:lineRule="auto"/>
              <w:jc w:val="both"/>
              <w:rPr>
                <w:rFonts w:ascii="Times New Roman" w:hAnsi="Times New Roman" w:cs="Times New Roman"/>
                <w:b/>
                <w:bCs/>
                <w:color w:val="000000"/>
              </w:rPr>
            </w:pPr>
          </w:p>
        </w:tc>
        <w:tc>
          <w:tcPr>
            <w:tcW w:w="368" w:type="dxa"/>
            <w:vMerge/>
          </w:tcPr>
          <w:p w:rsidR="002718BD" w:rsidRPr="00915C34" w:rsidRDefault="002718BD" w:rsidP="00395404">
            <w:pPr>
              <w:spacing w:line="360" w:lineRule="auto"/>
              <w:jc w:val="both"/>
              <w:rPr>
                <w:rFonts w:ascii="Times New Roman" w:hAnsi="Times New Roman" w:cs="Times New Roman"/>
                <w:b/>
                <w:bCs/>
                <w:color w:val="000000"/>
              </w:rPr>
            </w:pPr>
          </w:p>
        </w:tc>
        <w:tc>
          <w:tcPr>
            <w:tcW w:w="397" w:type="dxa"/>
            <w:vMerge/>
          </w:tcPr>
          <w:p w:rsidR="002718BD" w:rsidRPr="00915C34" w:rsidRDefault="002718BD" w:rsidP="00395404">
            <w:pPr>
              <w:spacing w:line="360" w:lineRule="auto"/>
              <w:jc w:val="both"/>
              <w:rPr>
                <w:rFonts w:ascii="Times New Roman" w:hAnsi="Times New Roman" w:cs="Times New Roman"/>
                <w:b/>
                <w:bCs/>
                <w:color w:val="000000"/>
              </w:rPr>
            </w:pPr>
          </w:p>
        </w:tc>
        <w:tc>
          <w:tcPr>
            <w:tcW w:w="889" w:type="dxa"/>
            <w:gridSpan w:val="2"/>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CT</w:t>
            </w:r>
          </w:p>
        </w:tc>
        <w:tc>
          <w:tcPr>
            <w:tcW w:w="540" w:type="dxa"/>
            <w:vMerge w:val="restart"/>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TA</w:t>
            </w:r>
          </w:p>
        </w:tc>
        <w:tc>
          <w:tcPr>
            <w:tcW w:w="450" w:type="dxa"/>
            <w:vMerge w:val="restart"/>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A</w:t>
            </w:r>
          </w:p>
        </w:tc>
        <w:tc>
          <w:tcPr>
            <w:tcW w:w="720" w:type="dxa"/>
            <w:vMerge w:val="restart"/>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Total</w:t>
            </w:r>
          </w:p>
        </w:tc>
        <w:tc>
          <w:tcPr>
            <w:tcW w:w="990" w:type="dxa"/>
            <w:vMerge w:val="restart"/>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Theory/Studio</w:t>
            </w:r>
          </w:p>
        </w:tc>
        <w:tc>
          <w:tcPr>
            <w:tcW w:w="990" w:type="dxa"/>
            <w:vMerge w:val="restart"/>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VIVA/ Practical</w:t>
            </w:r>
          </w:p>
        </w:tc>
        <w:tc>
          <w:tcPr>
            <w:tcW w:w="720" w:type="dxa"/>
            <w:vMerge w:val="restart"/>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Total</w:t>
            </w:r>
          </w:p>
        </w:tc>
        <w:tc>
          <w:tcPr>
            <w:tcW w:w="810" w:type="dxa"/>
            <w:vMerge/>
          </w:tcPr>
          <w:p w:rsidR="002718BD" w:rsidRPr="00915C34" w:rsidRDefault="002718BD" w:rsidP="00395404">
            <w:pPr>
              <w:spacing w:line="360" w:lineRule="auto"/>
              <w:jc w:val="both"/>
              <w:rPr>
                <w:rFonts w:ascii="Times New Roman" w:hAnsi="Times New Roman" w:cs="Times New Roman"/>
                <w:color w:val="000000"/>
              </w:rPr>
            </w:pPr>
          </w:p>
        </w:tc>
        <w:tc>
          <w:tcPr>
            <w:tcW w:w="900" w:type="dxa"/>
            <w:vMerge/>
          </w:tcPr>
          <w:p w:rsidR="002718BD" w:rsidRPr="00915C34" w:rsidRDefault="002718BD" w:rsidP="00395404">
            <w:pPr>
              <w:spacing w:line="360" w:lineRule="auto"/>
              <w:jc w:val="both"/>
              <w:rPr>
                <w:rFonts w:ascii="Times New Roman" w:hAnsi="Times New Roman" w:cs="Times New Roman"/>
                <w:color w:val="000000"/>
              </w:rPr>
            </w:pPr>
          </w:p>
        </w:tc>
        <w:tc>
          <w:tcPr>
            <w:tcW w:w="1080" w:type="dxa"/>
            <w:vMerge/>
          </w:tcPr>
          <w:p w:rsidR="002718BD" w:rsidRPr="00915C34" w:rsidRDefault="002718BD" w:rsidP="00395404">
            <w:pPr>
              <w:spacing w:line="360" w:lineRule="auto"/>
              <w:jc w:val="both"/>
              <w:rPr>
                <w:rFonts w:ascii="Times New Roman" w:hAnsi="Times New Roman" w:cs="Times New Roman"/>
                <w:color w:val="000000"/>
              </w:rPr>
            </w:pPr>
          </w:p>
        </w:tc>
      </w:tr>
      <w:tr w:rsidR="002718BD" w:rsidRPr="00915C34" w:rsidTr="00B9226E">
        <w:trPr>
          <w:trHeight w:val="232"/>
          <w:jc w:val="center"/>
        </w:trPr>
        <w:tc>
          <w:tcPr>
            <w:tcW w:w="395" w:type="dxa"/>
            <w:vMerge/>
          </w:tcPr>
          <w:p w:rsidR="002718BD" w:rsidRPr="00915C34" w:rsidRDefault="002718BD" w:rsidP="00395404">
            <w:pPr>
              <w:spacing w:line="360" w:lineRule="auto"/>
              <w:jc w:val="both"/>
              <w:rPr>
                <w:rFonts w:ascii="Times New Roman" w:hAnsi="Times New Roman" w:cs="Times New Roman"/>
                <w:b/>
                <w:bCs/>
                <w:color w:val="000000"/>
              </w:rPr>
            </w:pPr>
          </w:p>
        </w:tc>
        <w:tc>
          <w:tcPr>
            <w:tcW w:w="376" w:type="dxa"/>
            <w:vMerge/>
          </w:tcPr>
          <w:p w:rsidR="002718BD" w:rsidRPr="00915C34" w:rsidRDefault="002718BD" w:rsidP="00395404">
            <w:pPr>
              <w:spacing w:line="360" w:lineRule="auto"/>
              <w:jc w:val="both"/>
              <w:rPr>
                <w:rFonts w:ascii="Times New Roman" w:hAnsi="Times New Roman" w:cs="Times New Roman"/>
                <w:b/>
                <w:bCs/>
                <w:color w:val="000000"/>
              </w:rPr>
            </w:pPr>
          </w:p>
        </w:tc>
        <w:tc>
          <w:tcPr>
            <w:tcW w:w="368" w:type="dxa"/>
            <w:vMerge/>
          </w:tcPr>
          <w:p w:rsidR="002718BD" w:rsidRPr="00915C34" w:rsidRDefault="002718BD" w:rsidP="00395404">
            <w:pPr>
              <w:spacing w:line="360" w:lineRule="auto"/>
              <w:jc w:val="both"/>
              <w:rPr>
                <w:rFonts w:ascii="Times New Roman" w:hAnsi="Times New Roman" w:cs="Times New Roman"/>
                <w:b/>
                <w:bCs/>
                <w:color w:val="000000"/>
              </w:rPr>
            </w:pPr>
          </w:p>
        </w:tc>
        <w:tc>
          <w:tcPr>
            <w:tcW w:w="397" w:type="dxa"/>
            <w:vMerge/>
          </w:tcPr>
          <w:p w:rsidR="002718BD" w:rsidRPr="00915C34" w:rsidRDefault="002718BD" w:rsidP="00395404">
            <w:pPr>
              <w:spacing w:line="360" w:lineRule="auto"/>
              <w:jc w:val="both"/>
              <w:rPr>
                <w:rFonts w:ascii="Times New Roman" w:hAnsi="Times New Roman" w:cs="Times New Roman"/>
                <w:b/>
                <w:bCs/>
                <w:color w:val="000000"/>
              </w:rPr>
            </w:pPr>
          </w:p>
        </w:tc>
        <w:tc>
          <w:tcPr>
            <w:tcW w:w="439" w:type="dxa"/>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I</w:t>
            </w:r>
          </w:p>
        </w:tc>
        <w:tc>
          <w:tcPr>
            <w:tcW w:w="450" w:type="dxa"/>
          </w:tcPr>
          <w:p w:rsidR="002718BD" w:rsidRPr="00915C34" w:rsidRDefault="002718BD" w:rsidP="00395404">
            <w:pPr>
              <w:spacing w:line="360" w:lineRule="auto"/>
              <w:jc w:val="both"/>
              <w:rPr>
                <w:rFonts w:ascii="Times New Roman" w:hAnsi="Times New Roman" w:cs="Times New Roman"/>
                <w:b/>
                <w:color w:val="000000"/>
              </w:rPr>
            </w:pPr>
            <w:r w:rsidRPr="00915C34">
              <w:rPr>
                <w:rFonts w:ascii="Times New Roman" w:hAnsi="Times New Roman" w:cs="Times New Roman"/>
                <w:b/>
                <w:color w:val="000000"/>
              </w:rPr>
              <w:t>II</w:t>
            </w:r>
          </w:p>
        </w:tc>
        <w:tc>
          <w:tcPr>
            <w:tcW w:w="540" w:type="dxa"/>
            <w:vMerge/>
          </w:tcPr>
          <w:p w:rsidR="002718BD" w:rsidRPr="00915C34" w:rsidRDefault="002718BD" w:rsidP="00395404">
            <w:pPr>
              <w:spacing w:line="360" w:lineRule="auto"/>
              <w:jc w:val="both"/>
              <w:rPr>
                <w:rFonts w:ascii="Times New Roman" w:hAnsi="Times New Roman" w:cs="Times New Roman"/>
                <w:b/>
                <w:color w:val="000000"/>
              </w:rPr>
            </w:pPr>
          </w:p>
        </w:tc>
        <w:tc>
          <w:tcPr>
            <w:tcW w:w="450" w:type="dxa"/>
            <w:vMerge/>
          </w:tcPr>
          <w:p w:rsidR="002718BD" w:rsidRPr="00915C34" w:rsidRDefault="002718BD" w:rsidP="00395404">
            <w:pPr>
              <w:spacing w:line="360" w:lineRule="auto"/>
              <w:jc w:val="both"/>
              <w:rPr>
                <w:rFonts w:ascii="Times New Roman" w:hAnsi="Times New Roman" w:cs="Times New Roman"/>
                <w:b/>
                <w:color w:val="000000"/>
              </w:rPr>
            </w:pPr>
          </w:p>
        </w:tc>
        <w:tc>
          <w:tcPr>
            <w:tcW w:w="720" w:type="dxa"/>
            <w:vMerge/>
          </w:tcPr>
          <w:p w:rsidR="002718BD" w:rsidRPr="00915C34" w:rsidRDefault="002718BD" w:rsidP="00395404">
            <w:pPr>
              <w:spacing w:line="360" w:lineRule="auto"/>
              <w:jc w:val="both"/>
              <w:rPr>
                <w:rFonts w:ascii="Times New Roman" w:hAnsi="Times New Roman" w:cs="Times New Roman"/>
                <w:b/>
                <w:color w:val="000000"/>
              </w:rPr>
            </w:pPr>
          </w:p>
        </w:tc>
        <w:tc>
          <w:tcPr>
            <w:tcW w:w="990" w:type="dxa"/>
            <w:vMerge/>
          </w:tcPr>
          <w:p w:rsidR="002718BD" w:rsidRPr="00915C34" w:rsidRDefault="002718BD" w:rsidP="00395404">
            <w:pPr>
              <w:spacing w:line="360" w:lineRule="auto"/>
              <w:jc w:val="both"/>
              <w:rPr>
                <w:rFonts w:ascii="Times New Roman" w:hAnsi="Times New Roman" w:cs="Times New Roman"/>
                <w:b/>
                <w:color w:val="000000"/>
              </w:rPr>
            </w:pPr>
          </w:p>
        </w:tc>
        <w:tc>
          <w:tcPr>
            <w:tcW w:w="990" w:type="dxa"/>
            <w:vMerge/>
          </w:tcPr>
          <w:p w:rsidR="002718BD" w:rsidRPr="00915C34" w:rsidRDefault="002718BD" w:rsidP="00395404">
            <w:pPr>
              <w:spacing w:line="360" w:lineRule="auto"/>
              <w:jc w:val="both"/>
              <w:rPr>
                <w:rFonts w:ascii="Times New Roman" w:hAnsi="Times New Roman" w:cs="Times New Roman"/>
                <w:b/>
                <w:color w:val="000000"/>
              </w:rPr>
            </w:pPr>
          </w:p>
        </w:tc>
        <w:tc>
          <w:tcPr>
            <w:tcW w:w="720" w:type="dxa"/>
            <w:vMerge/>
          </w:tcPr>
          <w:p w:rsidR="002718BD" w:rsidRPr="00915C34" w:rsidRDefault="002718BD" w:rsidP="00395404">
            <w:pPr>
              <w:spacing w:line="360" w:lineRule="auto"/>
              <w:jc w:val="both"/>
              <w:rPr>
                <w:rFonts w:ascii="Times New Roman" w:hAnsi="Times New Roman" w:cs="Times New Roman"/>
                <w:b/>
                <w:color w:val="000000"/>
              </w:rPr>
            </w:pPr>
          </w:p>
        </w:tc>
        <w:tc>
          <w:tcPr>
            <w:tcW w:w="810" w:type="dxa"/>
            <w:vMerge/>
          </w:tcPr>
          <w:p w:rsidR="002718BD" w:rsidRPr="00915C34" w:rsidRDefault="002718BD" w:rsidP="00395404">
            <w:pPr>
              <w:spacing w:line="360" w:lineRule="auto"/>
              <w:jc w:val="both"/>
              <w:rPr>
                <w:rFonts w:ascii="Times New Roman" w:hAnsi="Times New Roman" w:cs="Times New Roman"/>
                <w:color w:val="000000"/>
              </w:rPr>
            </w:pPr>
          </w:p>
        </w:tc>
        <w:tc>
          <w:tcPr>
            <w:tcW w:w="900" w:type="dxa"/>
            <w:vMerge/>
          </w:tcPr>
          <w:p w:rsidR="002718BD" w:rsidRPr="00915C34" w:rsidRDefault="002718BD" w:rsidP="00395404">
            <w:pPr>
              <w:spacing w:line="360" w:lineRule="auto"/>
              <w:jc w:val="both"/>
              <w:rPr>
                <w:rFonts w:ascii="Times New Roman" w:hAnsi="Times New Roman" w:cs="Times New Roman"/>
                <w:color w:val="000000"/>
              </w:rPr>
            </w:pPr>
          </w:p>
        </w:tc>
        <w:tc>
          <w:tcPr>
            <w:tcW w:w="1080" w:type="dxa"/>
            <w:vMerge/>
          </w:tcPr>
          <w:p w:rsidR="002718BD" w:rsidRPr="00915C34" w:rsidRDefault="002718BD" w:rsidP="00395404">
            <w:pPr>
              <w:spacing w:line="360" w:lineRule="auto"/>
              <w:jc w:val="both"/>
              <w:rPr>
                <w:rFonts w:ascii="Times New Roman" w:hAnsi="Times New Roman" w:cs="Times New Roman"/>
                <w:color w:val="000000"/>
              </w:rPr>
            </w:pPr>
          </w:p>
        </w:tc>
      </w:tr>
      <w:tr w:rsidR="002718BD" w:rsidRPr="00915C34" w:rsidTr="00B9226E">
        <w:trPr>
          <w:jc w:val="center"/>
        </w:trPr>
        <w:tc>
          <w:tcPr>
            <w:tcW w:w="395" w:type="dxa"/>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2</w:t>
            </w:r>
          </w:p>
        </w:tc>
        <w:tc>
          <w:tcPr>
            <w:tcW w:w="376" w:type="dxa"/>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0</w:t>
            </w:r>
          </w:p>
        </w:tc>
        <w:tc>
          <w:tcPr>
            <w:tcW w:w="368" w:type="dxa"/>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0</w:t>
            </w:r>
          </w:p>
        </w:tc>
        <w:tc>
          <w:tcPr>
            <w:tcW w:w="397" w:type="dxa"/>
          </w:tcPr>
          <w:p w:rsidR="002718BD" w:rsidRPr="00915C34" w:rsidRDefault="002718BD" w:rsidP="00395404">
            <w:pPr>
              <w:spacing w:line="360" w:lineRule="auto"/>
              <w:jc w:val="both"/>
              <w:rPr>
                <w:rFonts w:ascii="Times New Roman" w:hAnsi="Times New Roman" w:cs="Times New Roman"/>
                <w:b/>
                <w:bCs/>
                <w:color w:val="000000"/>
              </w:rPr>
            </w:pPr>
            <w:r w:rsidRPr="00915C34">
              <w:rPr>
                <w:rFonts w:ascii="Times New Roman" w:hAnsi="Times New Roman" w:cs="Times New Roman"/>
                <w:b/>
                <w:bCs/>
                <w:color w:val="000000"/>
              </w:rPr>
              <w:t>0</w:t>
            </w:r>
          </w:p>
        </w:tc>
        <w:tc>
          <w:tcPr>
            <w:tcW w:w="439"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10</w:t>
            </w:r>
          </w:p>
        </w:tc>
        <w:tc>
          <w:tcPr>
            <w:tcW w:w="45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10</w:t>
            </w:r>
          </w:p>
        </w:tc>
        <w:tc>
          <w:tcPr>
            <w:tcW w:w="54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25</w:t>
            </w:r>
          </w:p>
        </w:tc>
        <w:tc>
          <w:tcPr>
            <w:tcW w:w="45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5</w:t>
            </w:r>
          </w:p>
        </w:tc>
        <w:tc>
          <w:tcPr>
            <w:tcW w:w="72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50</w:t>
            </w:r>
          </w:p>
        </w:tc>
        <w:tc>
          <w:tcPr>
            <w:tcW w:w="99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50</w:t>
            </w:r>
          </w:p>
        </w:tc>
        <w:tc>
          <w:tcPr>
            <w:tcW w:w="99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0</w:t>
            </w:r>
          </w:p>
        </w:tc>
        <w:tc>
          <w:tcPr>
            <w:tcW w:w="72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50</w:t>
            </w:r>
          </w:p>
        </w:tc>
        <w:tc>
          <w:tcPr>
            <w:tcW w:w="81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100</w:t>
            </w:r>
          </w:p>
        </w:tc>
        <w:tc>
          <w:tcPr>
            <w:tcW w:w="90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2</w:t>
            </w:r>
          </w:p>
        </w:tc>
        <w:tc>
          <w:tcPr>
            <w:tcW w:w="1080" w:type="dxa"/>
          </w:tcPr>
          <w:p w:rsidR="002718BD" w:rsidRPr="00915C34" w:rsidRDefault="002718BD" w:rsidP="00395404">
            <w:pPr>
              <w:spacing w:line="360" w:lineRule="auto"/>
              <w:jc w:val="both"/>
              <w:rPr>
                <w:rFonts w:ascii="Times New Roman" w:hAnsi="Times New Roman" w:cs="Times New Roman"/>
                <w:color w:val="000000"/>
              </w:rPr>
            </w:pPr>
            <w:r w:rsidRPr="00915C34">
              <w:rPr>
                <w:rFonts w:ascii="Times New Roman" w:hAnsi="Times New Roman" w:cs="Times New Roman"/>
                <w:color w:val="000000"/>
              </w:rPr>
              <w:t>3</w:t>
            </w:r>
          </w:p>
        </w:tc>
      </w:tr>
    </w:tbl>
    <w:p w:rsidR="002718BD" w:rsidRPr="00915C34" w:rsidRDefault="002718BD" w:rsidP="00395404">
      <w:pPr>
        <w:spacing w:line="360" w:lineRule="auto"/>
        <w:jc w:val="both"/>
        <w:rPr>
          <w:rFonts w:ascii="Times New Roman" w:hAnsi="Times New Roman" w:cs="Times New Roman"/>
          <w:b/>
        </w:rPr>
      </w:pPr>
      <w:r w:rsidRPr="00915C34">
        <w:rPr>
          <w:rFonts w:ascii="Times New Roman" w:hAnsi="Times New Roman" w:cs="Times New Roman"/>
        </w:rPr>
        <w:t>L: Lecture; T: Tutorial; P: Practical; S: Studio; CT: Class Test; TA: Total Assessment; A: Attendance</w:t>
      </w:r>
    </w:p>
    <w:p w:rsidR="002718BD" w:rsidRPr="00395404" w:rsidRDefault="002718BD"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2718BD" w:rsidRPr="00915C34" w:rsidTr="00B9226E">
        <w:trPr>
          <w:trHeight w:val="387"/>
          <w:jc w:val="center"/>
        </w:trPr>
        <w:tc>
          <w:tcPr>
            <w:tcW w:w="284"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2"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w:t>
            </w:r>
          </w:p>
        </w:tc>
        <w:tc>
          <w:tcPr>
            <w:tcW w:w="271"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PO2</w:t>
            </w:r>
          </w:p>
        </w:tc>
        <w:tc>
          <w:tcPr>
            <w:tcW w:w="271"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PO3</w:t>
            </w:r>
          </w:p>
        </w:tc>
        <w:tc>
          <w:tcPr>
            <w:tcW w:w="271"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PO4</w:t>
            </w:r>
          </w:p>
        </w:tc>
        <w:tc>
          <w:tcPr>
            <w:tcW w:w="271"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PO5</w:t>
            </w:r>
          </w:p>
        </w:tc>
        <w:tc>
          <w:tcPr>
            <w:tcW w:w="271"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PO6</w:t>
            </w:r>
          </w:p>
        </w:tc>
        <w:tc>
          <w:tcPr>
            <w:tcW w:w="271"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PO7</w:t>
            </w:r>
          </w:p>
        </w:tc>
        <w:tc>
          <w:tcPr>
            <w:tcW w:w="271"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PO8</w:t>
            </w:r>
          </w:p>
        </w:tc>
        <w:tc>
          <w:tcPr>
            <w:tcW w:w="271"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PO9</w:t>
            </w:r>
          </w:p>
        </w:tc>
        <w:tc>
          <w:tcPr>
            <w:tcW w:w="322"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PO10</w:t>
            </w:r>
          </w:p>
        </w:tc>
        <w:tc>
          <w:tcPr>
            <w:tcW w:w="322"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PO11</w:t>
            </w:r>
          </w:p>
        </w:tc>
        <w:tc>
          <w:tcPr>
            <w:tcW w:w="327" w:type="pct"/>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PO12</w:t>
            </w:r>
          </w:p>
        </w:tc>
        <w:tc>
          <w:tcPr>
            <w:tcW w:w="327"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PSO1</w:t>
            </w:r>
          </w:p>
        </w:tc>
        <w:tc>
          <w:tcPr>
            <w:tcW w:w="327"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PSO2</w:t>
            </w:r>
          </w:p>
        </w:tc>
        <w:tc>
          <w:tcPr>
            <w:tcW w:w="327"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PSO3</w:t>
            </w:r>
          </w:p>
        </w:tc>
        <w:tc>
          <w:tcPr>
            <w:tcW w:w="324"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PSO4</w:t>
            </w:r>
          </w:p>
        </w:tc>
      </w:tr>
      <w:tr w:rsidR="002718BD" w:rsidRPr="00915C34" w:rsidTr="00B9226E">
        <w:trPr>
          <w:trHeight w:val="477"/>
          <w:jc w:val="center"/>
        </w:trPr>
        <w:tc>
          <w:tcPr>
            <w:tcW w:w="284"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CO1</w:t>
            </w:r>
          </w:p>
        </w:tc>
        <w:tc>
          <w:tcPr>
            <w:tcW w:w="27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4"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r w:rsidR="002718BD" w:rsidRPr="00915C34" w:rsidTr="00B9226E">
        <w:trPr>
          <w:trHeight w:val="410"/>
          <w:jc w:val="center"/>
        </w:trPr>
        <w:tc>
          <w:tcPr>
            <w:tcW w:w="284" w:type="pct"/>
            <w:shd w:val="clear" w:color="auto" w:fill="auto"/>
            <w:vAlign w:val="center"/>
          </w:tcPr>
          <w:p w:rsidR="002718BD" w:rsidRPr="00915C34" w:rsidRDefault="002718BD"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CO2</w:t>
            </w:r>
          </w:p>
        </w:tc>
        <w:tc>
          <w:tcPr>
            <w:tcW w:w="27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3</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324"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r>
      <w:tr w:rsidR="002718BD" w:rsidRPr="00915C34" w:rsidTr="00B9226E">
        <w:trPr>
          <w:trHeight w:val="543"/>
          <w:jc w:val="center"/>
        </w:trPr>
        <w:tc>
          <w:tcPr>
            <w:tcW w:w="284"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CO3</w:t>
            </w:r>
          </w:p>
        </w:tc>
        <w:tc>
          <w:tcPr>
            <w:tcW w:w="27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4"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r w:rsidR="002718BD" w:rsidRPr="00915C34" w:rsidTr="00B9226E">
        <w:trPr>
          <w:trHeight w:val="543"/>
          <w:jc w:val="center"/>
        </w:trPr>
        <w:tc>
          <w:tcPr>
            <w:tcW w:w="284" w:type="pct"/>
            <w:shd w:val="clear" w:color="auto" w:fill="auto"/>
            <w:vAlign w:val="center"/>
          </w:tcPr>
          <w:p w:rsidR="002718BD" w:rsidRPr="00915C34" w:rsidRDefault="002718BD"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CO4</w:t>
            </w:r>
          </w:p>
        </w:tc>
        <w:tc>
          <w:tcPr>
            <w:tcW w:w="27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3</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3</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324"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r>
      <w:tr w:rsidR="002718BD" w:rsidRPr="00915C34" w:rsidTr="00B9226E">
        <w:trPr>
          <w:trHeight w:val="543"/>
          <w:jc w:val="center"/>
        </w:trPr>
        <w:tc>
          <w:tcPr>
            <w:tcW w:w="284"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CO5</w:t>
            </w:r>
          </w:p>
        </w:tc>
        <w:tc>
          <w:tcPr>
            <w:tcW w:w="27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4"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r w:rsidR="002718BD" w:rsidRPr="00915C34" w:rsidTr="00B9226E">
        <w:trPr>
          <w:trHeight w:val="543"/>
          <w:jc w:val="center"/>
        </w:trPr>
        <w:tc>
          <w:tcPr>
            <w:tcW w:w="284" w:type="pct"/>
            <w:shd w:val="clear" w:color="auto" w:fill="auto"/>
            <w:vAlign w:val="center"/>
          </w:tcPr>
          <w:p w:rsidR="002718BD" w:rsidRPr="00915C34" w:rsidRDefault="002718BD"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CO6</w:t>
            </w:r>
          </w:p>
        </w:tc>
        <w:tc>
          <w:tcPr>
            <w:tcW w:w="27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3</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324"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r>
      <w:tr w:rsidR="002718BD" w:rsidRPr="00915C34" w:rsidTr="00B9226E">
        <w:trPr>
          <w:trHeight w:val="543"/>
          <w:jc w:val="center"/>
        </w:trPr>
        <w:tc>
          <w:tcPr>
            <w:tcW w:w="284" w:type="pct"/>
            <w:shd w:val="clear" w:color="auto" w:fill="auto"/>
            <w:vAlign w:val="center"/>
          </w:tcPr>
          <w:p w:rsidR="002718BD" w:rsidRPr="00915C34" w:rsidRDefault="002718BD"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CO7</w:t>
            </w:r>
          </w:p>
        </w:tc>
        <w:tc>
          <w:tcPr>
            <w:tcW w:w="27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3</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4" w:type="pct"/>
            <w:shd w:val="clear" w:color="auto" w:fill="auto"/>
            <w:vAlign w:val="center"/>
          </w:tcPr>
          <w:p w:rsidR="002718BD" w:rsidRPr="00915C34" w:rsidRDefault="002718BD"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r w:rsidR="002718BD" w:rsidRPr="00915C34" w:rsidTr="00B9226E">
        <w:trPr>
          <w:trHeight w:val="543"/>
          <w:jc w:val="center"/>
        </w:trPr>
        <w:tc>
          <w:tcPr>
            <w:tcW w:w="284" w:type="pct"/>
            <w:shd w:val="clear" w:color="auto" w:fill="auto"/>
            <w:vAlign w:val="center"/>
          </w:tcPr>
          <w:p w:rsidR="002718BD" w:rsidRPr="00915C34" w:rsidRDefault="002718BD"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CO8</w:t>
            </w:r>
          </w:p>
        </w:tc>
        <w:tc>
          <w:tcPr>
            <w:tcW w:w="27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327" w:type="pct"/>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327"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324" w:type="pct"/>
            <w:shd w:val="clear" w:color="auto" w:fill="auto"/>
            <w:vAlign w:val="center"/>
          </w:tcPr>
          <w:p w:rsidR="002718BD" w:rsidRPr="00915C34" w:rsidRDefault="002718BD"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r>
    </w:tbl>
    <w:p w:rsidR="002718BD" w:rsidRPr="00915C34" w:rsidRDefault="002718BD" w:rsidP="00915C34">
      <w:pPr>
        <w:pStyle w:val="BodyA"/>
        <w:widowControl w:val="0"/>
        <w:spacing w:before="120" w:line="360" w:lineRule="auto"/>
        <w:jc w:val="center"/>
        <w:rPr>
          <w:rFonts w:ascii="Times New Roman" w:eastAsia="Times New Roman" w:hAnsi="Times New Roman" w:cs="Times New Roman"/>
          <w:bCs/>
          <w:szCs w:val="24"/>
        </w:rPr>
      </w:pPr>
      <w:r w:rsidRPr="00915C34">
        <w:rPr>
          <w:rFonts w:ascii="Times New Roman" w:eastAsia="Times New Roman" w:hAnsi="Times New Roman" w:cs="Times New Roman"/>
          <w:bCs/>
          <w:szCs w:val="24"/>
        </w:rPr>
        <w:t>1: strongly related, 2: moderately related and 3: weakly related</w:t>
      </w:r>
    </w:p>
    <w:p w:rsidR="00615390" w:rsidRPr="00395404" w:rsidRDefault="00615390" w:rsidP="00395404">
      <w:pPr>
        <w:pStyle w:val="BodyA"/>
        <w:widowControl w:val="0"/>
        <w:spacing w:before="120" w:line="360" w:lineRule="auto"/>
        <w:jc w:val="both"/>
        <w:rPr>
          <w:rFonts w:ascii="Times New Roman" w:eastAsia="Times New Roman" w:hAnsi="Times New Roman" w:cs="Times New Roman"/>
          <w:bCs/>
          <w:sz w:val="24"/>
          <w:szCs w:val="24"/>
        </w:rPr>
      </w:pPr>
    </w:p>
    <w:p w:rsidR="00615390" w:rsidRDefault="00615390" w:rsidP="00395404">
      <w:pPr>
        <w:pStyle w:val="BodyA"/>
        <w:widowControl w:val="0"/>
        <w:spacing w:before="120" w:line="360" w:lineRule="auto"/>
        <w:jc w:val="both"/>
        <w:rPr>
          <w:rFonts w:ascii="Times New Roman" w:eastAsia="Times New Roman" w:hAnsi="Times New Roman" w:cs="Times New Roman"/>
          <w:bCs/>
          <w:sz w:val="24"/>
          <w:szCs w:val="24"/>
        </w:rPr>
      </w:pPr>
    </w:p>
    <w:p w:rsidR="007D0F5B" w:rsidRDefault="007D0F5B" w:rsidP="00395404">
      <w:pPr>
        <w:pStyle w:val="BodyA"/>
        <w:widowControl w:val="0"/>
        <w:spacing w:before="120" w:line="360" w:lineRule="auto"/>
        <w:jc w:val="both"/>
        <w:rPr>
          <w:rFonts w:ascii="Times New Roman" w:eastAsia="Times New Roman" w:hAnsi="Times New Roman" w:cs="Times New Roman"/>
          <w:bCs/>
          <w:sz w:val="24"/>
          <w:szCs w:val="24"/>
        </w:rPr>
      </w:pPr>
    </w:p>
    <w:p w:rsidR="007D0F5B" w:rsidRDefault="007D0F5B" w:rsidP="00395404">
      <w:pPr>
        <w:pStyle w:val="BodyA"/>
        <w:widowControl w:val="0"/>
        <w:spacing w:before="120" w:line="360" w:lineRule="auto"/>
        <w:jc w:val="both"/>
        <w:rPr>
          <w:rFonts w:ascii="Times New Roman" w:eastAsia="Times New Roman" w:hAnsi="Times New Roman" w:cs="Times New Roman"/>
          <w:bCs/>
          <w:sz w:val="24"/>
          <w:szCs w:val="24"/>
        </w:rPr>
      </w:pPr>
    </w:p>
    <w:p w:rsidR="007D0F5B" w:rsidRDefault="007D0F5B" w:rsidP="00395404">
      <w:pPr>
        <w:pStyle w:val="BodyA"/>
        <w:widowControl w:val="0"/>
        <w:spacing w:before="120" w:line="360" w:lineRule="auto"/>
        <w:jc w:val="both"/>
        <w:rPr>
          <w:rFonts w:ascii="Times New Roman" w:eastAsia="Times New Roman" w:hAnsi="Times New Roman" w:cs="Times New Roman"/>
          <w:bCs/>
          <w:sz w:val="24"/>
          <w:szCs w:val="24"/>
        </w:rPr>
      </w:pPr>
    </w:p>
    <w:p w:rsidR="007D0F5B" w:rsidRDefault="007D0F5B" w:rsidP="00395404">
      <w:pPr>
        <w:pStyle w:val="BodyA"/>
        <w:widowControl w:val="0"/>
        <w:spacing w:before="120" w:line="360" w:lineRule="auto"/>
        <w:jc w:val="both"/>
        <w:rPr>
          <w:rFonts w:ascii="Times New Roman" w:eastAsia="Times New Roman" w:hAnsi="Times New Roman" w:cs="Times New Roman"/>
          <w:bCs/>
          <w:sz w:val="24"/>
          <w:szCs w:val="24"/>
        </w:rPr>
      </w:pPr>
    </w:p>
    <w:p w:rsidR="007D0F5B" w:rsidRDefault="007D0F5B" w:rsidP="00395404">
      <w:pPr>
        <w:pStyle w:val="BodyA"/>
        <w:widowControl w:val="0"/>
        <w:spacing w:before="120" w:line="360" w:lineRule="auto"/>
        <w:jc w:val="both"/>
        <w:rPr>
          <w:rFonts w:ascii="Times New Roman" w:eastAsia="Times New Roman" w:hAnsi="Times New Roman" w:cs="Times New Roman"/>
          <w:bCs/>
          <w:sz w:val="24"/>
          <w:szCs w:val="24"/>
        </w:rPr>
      </w:pPr>
    </w:p>
    <w:p w:rsidR="007D0F5B" w:rsidRPr="00395404" w:rsidRDefault="007D0F5B" w:rsidP="00395404">
      <w:pPr>
        <w:pStyle w:val="BodyA"/>
        <w:widowControl w:val="0"/>
        <w:spacing w:before="120" w:line="360" w:lineRule="auto"/>
        <w:jc w:val="both"/>
        <w:rPr>
          <w:rFonts w:ascii="Times New Roman" w:eastAsia="Times New Roman" w:hAnsi="Times New Roman" w:cs="Times New Roman"/>
          <w:bCs/>
          <w:sz w:val="24"/>
          <w:szCs w:val="24"/>
        </w:rPr>
      </w:pPr>
    </w:p>
    <w:p w:rsidR="00566810" w:rsidRPr="00395404" w:rsidRDefault="00566810" w:rsidP="00395404">
      <w:pPr>
        <w:spacing w:line="360" w:lineRule="auto"/>
        <w:jc w:val="both"/>
        <w:rPr>
          <w:rFonts w:ascii="Times New Roman" w:hAnsi="Times New Roman" w:cs="Times New Roman"/>
          <w:sz w:val="24"/>
          <w:szCs w:val="24"/>
        </w:rPr>
      </w:pPr>
    </w:p>
    <w:tbl>
      <w:tblPr>
        <w:tblpPr w:leftFromText="180" w:rightFromText="180" w:vertAnchor="text" w:horzAnchor="margin" w:tblpY="-74"/>
        <w:tblW w:w="101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25"/>
        <w:gridCol w:w="430"/>
      </w:tblGrid>
      <w:tr w:rsidR="00615390" w:rsidRPr="00395404" w:rsidTr="0061539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615390" w:rsidP="00395404">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15390" w:rsidRPr="00395404" w:rsidRDefault="00615390" w:rsidP="00915C34">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ESTIMATION, SPECIFICATION &amp; COSTING</w:t>
            </w:r>
          </w:p>
          <w:p w:rsidR="00615390" w:rsidRPr="00395404" w:rsidRDefault="00615390" w:rsidP="00915C34">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2613)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tcPr>
          <w:p w:rsidR="00615390" w:rsidRPr="00395404" w:rsidRDefault="00615390" w:rsidP="00915C34">
            <w:pPr>
              <w:pStyle w:val="BodyA"/>
              <w:spacing w:line="360" w:lineRule="auto"/>
              <w:jc w:val="center"/>
              <w:rPr>
                <w:rFonts w:ascii="Times New Roman" w:eastAsia="Cambria"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615390" w:rsidRPr="00395404" w:rsidTr="0061539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61539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892499"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430" w:type="dxa"/>
            <w:tcBorders>
              <w:top w:val="single" w:sz="4" w:space="0" w:color="000000"/>
              <w:left w:val="single" w:sz="4" w:space="0" w:color="000000"/>
              <w:bottom w:val="single" w:sz="4" w:space="0" w:color="000000"/>
              <w:right w:val="single" w:sz="4" w:space="0" w:color="000000"/>
            </w:tcBorders>
          </w:tcPr>
          <w:p w:rsidR="00615390" w:rsidRPr="00395404" w:rsidRDefault="00615390" w:rsidP="00915C34">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3</w:t>
            </w:r>
          </w:p>
        </w:tc>
      </w:tr>
      <w:tr w:rsidR="00375A00"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945" w:type="dxa"/>
            <w:gridSpan w:val="6"/>
            <w:tcBorders>
              <w:top w:val="single" w:sz="4" w:space="0" w:color="000000"/>
              <w:left w:val="single" w:sz="4" w:space="0" w:color="000000"/>
              <w:bottom w:val="single" w:sz="4" w:space="0" w:color="000000"/>
              <w:right w:val="single" w:sz="4" w:space="0" w:color="000000"/>
            </w:tcBorders>
          </w:tcPr>
          <w:p w:rsidR="00375A00" w:rsidRPr="00395404" w:rsidRDefault="00375A00" w:rsidP="00915C3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V , Workshop Practice &amp; Site Exposure</w:t>
            </w:r>
          </w:p>
        </w:tc>
      </w:tr>
      <w:tr w:rsidR="00375A00"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945" w:type="dxa"/>
            <w:gridSpan w:val="6"/>
            <w:tcBorders>
              <w:top w:val="single" w:sz="4" w:space="0" w:color="000000"/>
              <w:left w:val="single" w:sz="4" w:space="0" w:color="000000"/>
              <w:bottom w:val="single" w:sz="4" w:space="0" w:color="000000"/>
              <w:right w:val="single" w:sz="4" w:space="0" w:color="000000"/>
            </w:tcBorders>
          </w:tcPr>
          <w:p w:rsidR="00375A00" w:rsidRPr="00395404" w:rsidRDefault="00375A00" w:rsidP="00915C34">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VI</w:t>
            </w:r>
          </w:p>
        </w:tc>
      </w:tr>
    </w:tbl>
    <w:p w:rsidR="007D0F5B" w:rsidRDefault="007D0F5B" w:rsidP="00395404">
      <w:pPr>
        <w:spacing w:line="360" w:lineRule="auto"/>
        <w:jc w:val="both"/>
        <w:rPr>
          <w:rFonts w:ascii="Times New Roman" w:hAnsi="Times New Roman" w:cs="Times New Roman"/>
          <w:b/>
          <w:color w:val="000000" w:themeColor="text1"/>
          <w:sz w:val="24"/>
          <w:szCs w:val="24"/>
        </w:rPr>
      </w:pPr>
    </w:p>
    <w:p w:rsidR="00566810" w:rsidRPr="00395404" w:rsidRDefault="00915C34" w:rsidP="00395404">
      <w:pPr>
        <w:spacing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Catalog</w:t>
      </w:r>
      <w:r w:rsidR="00566810" w:rsidRPr="00395404">
        <w:rPr>
          <w:rFonts w:ascii="Times New Roman" w:hAnsi="Times New Roman" w:cs="Times New Roman"/>
          <w:b/>
          <w:color w:val="000000" w:themeColor="text1"/>
          <w:sz w:val="24"/>
          <w:szCs w:val="24"/>
        </w:rPr>
        <w:t xml:space="preserve"> Description</w:t>
      </w:r>
    </w:p>
    <w:p w:rsidR="00566810" w:rsidRPr="00395404" w:rsidRDefault="00566810"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The aim of this course is to make students familiar with the theory and practice of specifications and estimation, and quantity surveying; along with its importance in the field of building construction. The process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w:t>
      </w:r>
    </w:p>
    <w:p w:rsidR="00566810" w:rsidRPr="00395404" w:rsidRDefault="00566810" w:rsidP="00395404">
      <w:pPr>
        <w:spacing w:line="360" w:lineRule="auto"/>
        <w:jc w:val="both"/>
        <w:rPr>
          <w:rFonts w:ascii="Times New Roman" w:hAnsi="Times New Roman" w:cs="Times New Roman"/>
          <w:b/>
          <w:color w:val="000000" w:themeColor="text1"/>
          <w:sz w:val="24"/>
          <w:szCs w:val="24"/>
        </w:rPr>
      </w:pPr>
    </w:p>
    <w:p w:rsidR="00566810" w:rsidRPr="00395404" w:rsidRDefault="00566810"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566810" w:rsidRPr="00395404" w:rsidRDefault="00566810"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566810" w:rsidRPr="00395404" w:rsidRDefault="00566810" w:rsidP="00F97505">
      <w:pPr>
        <w:pStyle w:val="ListParagraph"/>
        <w:numPr>
          <w:ilvl w:val="0"/>
          <w:numId w:val="85"/>
        </w:numPr>
        <w:autoSpaceDE w:val="0"/>
        <w:autoSpaceDN w:val="0"/>
        <w:adjustRightInd w:val="0"/>
        <w:spacing w:after="38"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create an understanding of the students with the theory and practice of estimation and quantity surveying.</w:t>
      </w:r>
    </w:p>
    <w:p w:rsidR="00566810" w:rsidRPr="00395404" w:rsidRDefault="00566810" w:rsidP="00F97505">
      <w:pPr>
        <w:pStyle w:val="ListParagraph"/>
        <w:numPr>
          <w:ilvl w:val="0"/>
          <w:numId w:val="85"/>
        </w:num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develop an understanding of specification writing.</w:t>
      </w:r>
    </w:p>
    <w:p w:rsidR="00566810" w:rsidRPr="00395404" w:rsidRDefault="00566810" w:rsidP="00395404">
      <w:pPr>
        <w:autoSpaceDE w:val="0"/>
        <w:autoSpaceDN w:val="0"/>
        <w:adjustRightInd w:val="0"/>
        <w:spacing w:after="0" w:line="360" w:lineRule="auto"/>
        <w:jc w:val="both"/>
        <w:rPr>
          <w:rFonts w:ascii="Times New Roman" w:hAnsi="Times New Roman" w:cs="Times New Roman"/>
          <w:color w:val="000000"/>
          <w:sz w:val="24"/>
          <w:szCs w:val="24"/>
        </w:rPr>
      </w:pPr>
    </w:p>
    <w:p w:rsidR="00566810" w:rsidRPr="00395404" w:rsidRDefault="00566810"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566810" w:rsidRPr="00395404" w:rsidRDefault="00566810"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566810" w:rsidRPr="00395404" w:rsidRDefault="00566810" w:rsidP="00395404">
      <w:p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b/>
          <w:color w:val="000000"/>
          <w:sz w:val="24"/>
          <w:szCs w:val="24"/>
        </w:rPr>
        <w:t>CO1</w:t>
      </w:r>
      <w:r w:rsidR="00915C34">
        <w:rPr>
          <w:rFonts w:ascii="Times New Roman" w:hAnsi="Times New Roman" w:cs="Times New Roman"/>
          <w:color w:val="000000"/>
          <w:sz w:val="24"/>
          <w:szCs w:val="24"/>
        </w:rPr>
        <w:t>:</w:t>
      </w:r>
      <w:r w:rsidR="00915C34">
        <w:rPr>
          <w:rFonts w:ascii="Times New Roman" w:hAnsi="Times New Roman" w:cs="Times New Roman"/>
          <w:color w:val="000000"/>
          <w:sz w:val="24"/>
          <w:szCs w:val="24"/>
        </w:rPr>
        <w:tab/>
      </w:r>
      <w:r w:rsidRPr="00395404">
        <w:rPr>
          <w:rFonts w:ascii="Times New Roman" w:hAnsi="Times New Roman" w:cs="Times New Roman"/>
          <w:color w:val="000000"/>
          <w:sz w:val="24"/>
          <w:szCs w:val="24"/>
        </w:rPr>
        <w:t>Discuss the importance and usage of specification</w:t>
      </w:r>
      <w:r w:rsidRPr="00395404">
        <w:rPr>
          <w:rFonts w:ascii="Times New Roman" w:hAnsi="Times New Roman" w:cs="Times New Roman"/>
          <w:sz w:val="24"/>
          <w:szCs w:val="24"/>
        </w:rPr>
        <w:t>.</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color w:val="000000"/>
          <w:sz w:val="24"/>
          <w:szCs w:val="24"/>
        </w:rPr>
        <w:t>CO2</w:t>
      </w:r>
      <w:r w:rsidRPr="00395404">
        <w:rPr>
          <w:rFonts w:ascii="Times New Roman" w:hAnsi="Times New Roman" w:cs="Times New Roman"/>
          <w:color w:val="000000"/>
          <w:sz w:val="24"/>
          <w:szCs w:val="24"/>
        </w:rPr>
        <w:t>:</w:t>
      </w:r>
      <w:r w:rsidR="00915C34">
        <w:rPr>
          <w:rFonts w:ascii="Times New Roman" w:hAnsi="Times New Roman" w:cs="Times New Roman"/>
          <w:color w:val="000000"/>
          <w:sz w:val="24"/>
          <w:szCs w:val="24"/>
        </w:rPr>
        <w:tab/>
      </w:r>
      <w:r w:rsidRPr="00395404">
        <w:rPr>
          <w:rFonts w:ascii="Times New Roman" w:eastAsia="Arial Unicode MS" w:hAnsi="Times New Roman" w:cs="Times New Roman"/>
          <w:color w:val="000000"/>
          <w:sz w:val="24"/>
          <w:szCs w:val="24"/>
          <w:u w:color="000000"/>
          <w:bdr w:val="nil"/>
          <w:lang w:eastAsia="en-IN"/>
        </w:rPr>
        <w:t>Describe the detailed specification of various common building materials</w:t>
      </w:r>
      <w:r w:rsidRPr="00395404">
        <w:rPr>
          <w:rFonts w:ascii="Times New Roman" w:hAnsi="Times New Roman" w:cs="Times New Roman"/>
          <w:sz w:val="24"/>
          <w:szCs w:val="24"/>
        </w:rPr>
        <w:t>.</w:t>
      </w:r>
    </w:p>
    <w:p w:rsidR="00566810" w:rsidRPr="00395404" w:rsidRDefault="00566810" w:rsidP="00395404">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395404">
        <w:rPr>
          <w:rFonts w:ascii="Times New Roman" w:eastAsia="Arial Unicode MS" w:hAnsi="Times New Roman" w:cs="Times New Roman"/>
          <w:b/>
          <w:color w:val="000000"/>
          <w:sz w:val="24"/>
          <w:szCs w:val="24"/>
          <w:u w:color="000000"/>
          <w:bdr w:val="nil"/>
          <w:lang w:eastAsia="en-IN"/>
        </w:rPr>
        <w:t>CO3:</w:t>
      </w:r>
      <w:r w:rsidR="00915C34">
        <w:rPr>
          <w:rFonts w:ascii="Times New Roman" w:eastAsia="Arial Unicode MS" w:hAnsi="Times New Roman" w:cs="Times New Roman"/>
          <w:color w:val="000000"/>
          <w:sz w:val="24"/>
          <w:szCs w:val="24"/>
          <w:u w:color="000000"/>
          <w:bdr w:val="nil"/>
          <w:lang w:eastAsia="en-IN"/>
        </w:rPr>
        <w:tab/>
      </w:r>
      <w:r w:rsidRPr="00395404">
        <w:rPr>
          <w:rFonts w:ascii="Times New Roman" w:eastAsia="Arial Unicode MS" w:hAnsi="Times New Roman" w:cs="Times New Roman"/>
          <w:color w:val="000000"/>
          <w:sz w:val="24"/>
          <w:szCs w:val="24"/>
          <w:u w:color="000000"/>
          <w:bdr w:val="nil"/>
          <w:lang w:eastAsia="en-IN"/>
        </w:rPr>
        <w:t>Describe the detailed specification of various construction works.</w:t>
      </w:r>
    </w:p>
    <w:p w:rsidR="00566810" w:rsidRPr="00395404" w:rsidRDefault="00566810" w:rsidP="00395404">
      <w:pPr>
        <w:spacing w:after="0" w:line="360" w:lineRule="auto"/>
        <w:jc w:val="both"/>
        <w:rPr>
          <w:rFonts w:ascii="Times New Roman" w:hAnsi="Times New Roman" w:cs="Times New Roman"/>
          <w:sz w:val="24"/>
          <w:szCs w:val="24"/>
        </w:rPr>
      </w:pPr>
      <w:r w:rsidRPr="00395404">
        <w:rPr>
          <w:rFonts w:ascii="Times New Roman" w:eastAsia="Arial Unicode MS" w:hAnsi="Times New Roman" w:cs="Times New Roman"/>
          <w:b/>
          <w:color w:val="000000"/>
          <w:sz w:val="24"/>
          <w:szCs w:val="24"/>
          <w:u w:color="000000"/>
          <w:bdr w:val="nil"/>
          <w:lang w:eastAsia="en-IN"/>
        </w:rPr>
        <w:t>CO4:</w:t>
      </w:r>
      <w:r w:rsidR="00915C34">
        <w:rPr>
          <w:rFonts w:ascii="Times New Roman" w:eastAsia="Arial Unicode MS" w:hAnsi="Times New Roman" w:cs="Times New Roman"/>
          <w:color w:val="000000"/>
          <w:sz w:val="24"/>
          <w:szCs w:val="24"/>
          <w:u w:color="000000"/>
          <w:bdr w:val="nil"/>
          <w:lang w:eastAsia="en-IN"/>
        </w:rPr>
        <w:tab/>
      </w:r>
      <w:r w:rsidRPr="00395404">
        <w:rPr>
          <w:rFonts w:ascii="Times New Roman" w:hAnsi="Times New Roman" w:cs="Times New Roman"/>
          <w:color w:val="000000"/>
          <w:sz w:val="24"/>
          <w:szCs w:val="24"/>
        </w:rPr>
        <w:t>Discuss the terms related to cost estimation</w:t>
      </w:r>
      <w:r w:rsidRPr="00395404">
        <w:rPr>
          <w:rFonts w:ascii="Times New Roman" w:hAnsi="Times New Roman" w:cs="Times New Roman"/>
          <w:sz w:val="24"/>
          <w:szCs w:val="24"/>
        </w:rPr>
        <w:t>.</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sz w:val="24"/>
          <w:szCs w:val="24"/>
        </w:rPr>
      </w:pPr>
      <w:r w:rsidRPr="00395404">
        <w:rPr>
          <w:rFonts w:ascii="Times New Roman" w:hAnsi="Times New Roman" w:cs="Times New Roman"/>
          <w:b/>
          <w:color w:val="000000"/>
          <w:sz w:val="24"/>
          <w:szCs w:val="24"/>
        </w:rPr>
        <w:lastRenderedPageBreak/>
        <w:t>CO</w:t>
      </w:r>
      <w:r w:rsidR="00375A00" w:rsidRPr="00395404">
        <w:rPr>
          <w:rFonts w:ascii="Times New Roman" w:hAnsi="Times New Roman" w:cs="Times New Roman"/>
          <w:b/>
          <w:color w:val="000000"/>
          <w:sz w:val="24"/>
          <w:szCs w:val="24"/>
        </w:rPr>
        <w:t>5</w:t>
      </w:r>
      <w:r w:rsidRPr="00395404">
        <w:rPr>
          <w:rFonts w:ascii="Times New Roman" w:hAnsi="Times New Roman" w:cs="Times New Roman"/>
          <w:b/>
          <w:color w:val="000000"/>
          <w:sz w:val="24"/>
          <w:szCs w:val="24"/>
        </w:rPr>
        <w:t>:</w:t>
      </w:r>
      <w:r w:rsidR="00915C34">
        <w:rPr>
          <w:rFonts w:ascii="Times New Roman" w:hAnsi="Times New Roman" w:cs="Times New Roman"/>
          <w:color w:val="000000"/>
          <w:sz w:val="24"/>
          <w:szCs w:val="24"/>
        </w:rPr>
        <w:tab/>
        <w:t>D</w:t>
      </w:r>
      <w:r w:rsidRPr="00395404">
        <w:rPr>
          <w:rFonts w:ascii="Times New Roman" w:eastAsia="Arial Unicode MS" w:hAnsi="Times New Roman" w:cs="Times New Roman"/>
          <w:color w:val="000000"/>
          <w:sz w:val="24"/>
          <w:szCs w:val="24"/>
          <w:u w:color="000000"/>
          <w:bdr w:val="nil"/>
          <w:lang w:eastAsia="en-IN"/>
        </w:rPr>
        <w:t>escribe types of estimates and methods of estimating.</w:t>
      </w:r>
    </w:p>
    <w:p w:rsidR="00566810" w:rsidRPr="00395404" w:rsidRDefault="00566810" w:rsidP="00395404">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395404">
        <w:rPr>
          <w:rFonts w:ascii="Times New Roman" w:eastAsia="Arial Unicode MS" w:hAnsi="Times New Roman" w:cs="Times New Roman"/>
          <w:b/>
          <w:color w:val="000000"/>
          <w:sz w:val="24"/>
          <w:szCs w:val="24"/>
          <w:u w:color="000000"/>
          <w:bdr w:val="nil"/>
          <w:lang w:eastAsia="en-IN"/>
        </w:rPr>
        <w:t>CO</w:t>
      </w:r>
      <w:r w:rsidR="00375A00" w:rsidRPr="00395404">
        <w:rPr>
          <w:rFonts w:ascii="Times New Roman" w:eastAsia="Arial Unicode MS" w:hAnsi="Times New Roman" w:cs="Times New Roman"/>
          <w:b/>
          <w:color w:val="000000"/>
          <w:sz w:val="24"/>
          <w:szCs w:val="24"/>
          <w:u w:color="000000"/>
          <w:bdr w:val="nil"/>
          <w:lang w:eastAsia="en-IN"/>
        </w:rPr>
        <w:t>6</w:t>
      </w:r>
      <w:r w:rsidRPr="00395404">
        <w:rPr>
          <w:rFonts w:ascii="Times New Roman" w:eastAsia="Arial Unicode MS" w:hAnsi="Times New Roman" w:cs="Times New Roman"/>
          <w:b/>
          <w:color w:val="000000"/>
          <w:sz w:val="24"/>
          <w:szCs w:val="24"/>
          <w:u w:color="000000"/>
          <w:bdr w:val="nil"/>
          <w:lang w:eastAsia="en-IN"/>
        </w:rPr>
        <w:t>:</w:t>
      </w:r>
      <w:r w:rsidR="00915C34">
        <w:rPr>
          <w:rFonts w:ascii="Times New Roman" w:eastAsia="Arial Unicode MS" w:hAnsi="Times New Roman" w:cs="Times New Roman"/>
          <w:color w:val="000000"/>
          <w:sz w:val="24"/>
          <w:szCs w:val="24"/>
          <w:u w:color="000000"/>
          <w:bdr w:val="nil"/>
          <w:lang w:eastAsia="en-IN"/>
        </w:rPr>
        <w:tab/>
      </w:r>
      <w:r w:rsidRPr="00395404">
        <w:rPr>
          <w:rFonts w:ascii="Times New Roman" w:eastAsia="Arial Unicode MS" w:hAnsi="Times New Roman" w:cs="Times New Roman"/>
          <w:color w:val="000000"/>
          <w:sz w:val="24"/>
          <w:szCs w:val="24"/>
          <w:u w:color="000000"/>
          <w:bdr w:val="nil"/>
          <w:lang w:eastAsia="en-IN"/>
        </w:rPr>
        <w:t>Analyze the rates of labour, materials and different building works.</w:t>
      </w:r>
    </w:p>
    <w:p w:rsidR="00566810" w:rsidRPr="00395404" w:rsidRDefault="00566810"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395404" w:rsidTr="00C3507B">
        <w:tc>
          <w:tcPr>
            <w:tcW w:w="3861"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80"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566810" w:rsidRPr="00395404" w:rsidTr="00C3507B">
        <w:tc>
          <w:tcPr>
            <w:tcW w:w="3861" w:type="pct"/>
            <w:vAlign w:val="center"/>
          </w:tcPr>
          <w:p w:rsidR="00615390" w:rsidRPr="00395404" w:rsidRDefault="00C54AAF" w:rsidP="00395404">
            <w:pPr>
              <w:spacing w:line="360" w:lineRule="auto"/>
              <w:jc w:val="both"/>
              <w:rPr>
                <w:b/>
                <w:bCs/>
                <w:color w:val="000000"/>
                <w:sz w:val="24"/>
                <w:szCs w:val="24"/>
              </w:rPr>
            </w:pPr>
            <w:r w:rsidRPr="00395404">
              <w:rPr>
                <w:b/>
                <w:bCs/>
                <w:color w:val="000000"/>
                <w:sz w:val="24"/>
                <w:szCs w:val="24"/>
              </w:rPr>
              <w:t>MODULE1</w:t>
            </w:r>
            <w:r w:rsidR="00566810" w:rsidRPr="00395404">
              <w:rPr>
                <w:b/>
                <w:bCs/>
                <w:color w:val="000000"/>
                <w:sz w:val="24"/>
                <w:szCs w:val="24"/>
              </w:rPr>
              <w:t xml:space="preserve">: </w:t>
            </w:r>
            <w:r w:rsidR="00615390" w:rsidRPr="00395404">
              <w:rPr>
                <w:b/>
                <w:bCs/>
                <w:color w:val="000000"/>
                <w:sz w:val="24"/>
                <w:szCs w:val="24"/>
              </w:rPr>
              <w:t>Introduction</w:t>
            </w:r>
          </w:p>
          <w:p w:rsidR="00566810" w:rsidRPr="00395404" w:rsidRDefault="00615390" w:rsidP="00395404">
            <w:pPr>
              <w:widowControl w:val="0"/>
              <w:autoSpaceDE w:val="0"/>
              <w:autoSpaceDN w:val="0"/>
              <w:adjustRightInd w:val="0"/>
              <w:spacing w:line="360" w:lineRule="auto"/>
              <w:jc w:val="both"/>
              <w:rPr>
                <w:bCs/>
                <w:color w:val="000000"/>
                <w:sz w:val="24"/>
                <w:szCs w:val="24"/>
              </w:rPr>
            </w:pPr>
            <w:r w:rsidRPr="00395404">
              <w:rPr>
                <w:bCs/>
                <w:color w:val="000000"/>
                <w:sz w:val="24"/>
                <w:szCs w:val="24"/>
              </w:rPr>
              <w:t>Introduce to the general definition, usage of specification, and principles and practice in the building construction. Introduce to the method of writing specification, Terminologies, CPWD Rate Index, form and sequence of clauses.  Under take real case project to show the actual application of costing in the studio. Conduct workshop and demonstration. Use of ICT to make understand the concepts.</w:t>
            </w:r>
          </w:p>
        </w:tc>
        <w:tc>
          <w:tcPr>
            <w:tcW w:w="580"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6</w:t>
            </w:r>
          </w:p>
        </w:tc>
      </w:tr>
      <w:tr w:rsidR="00566810" w:rsidRPr="00395404" w:rsidTr="00C3507B">
        <w:tc>
          <w:tcPr>
            <w:tcW w:w="3861" w:type="pct"/>
            <w:vAlign w:val="center"/>
          </w:tcPr>
          <w:p w:rsidR="00615390" w:rsidRPr="00395404" w:rsidRDefault="00C54AAF" w:rsidP="00395404">
            <w:pPr>
              <w:spacing w:line="360" w:lineRule="auto"/>
              <w:jc w:val="both"/>
              <w:rPr>
                <w:b/>
                <w:bCs/>
                <w:color w:val="000000"/>
                <w:sz w:val="24"/>
                <w:szCs w:val="24"/>
              </w:rPr>
            </w:pPr>
            <w:r w:rsidRPr="00395404">
              <w:rPr>
                <w:b/>
                <w:bCs/>
                <w:color w:val="000000"/>
                <w:sz w:val="24"/>
                <w:szCs w:val="24"/>
              </w:rPr>
              <w:t>MODULE2</w:t>
            </w:r>
            <w:r w:rsidR="00566810" w:rsidRPr="00395404">
              <w:rPr>
                <w:b/>
                <w:bCs/>
                <w:color w:val="000000"/>
                <w:sz w:val="24"/>
                <w:szCs w:val="24"/>
              </w:rPr>
              <w:t xml:space="preserve">: </w:t>
            </w:r>
            <w:r w:rsidR="00615390" w:rsidRPr="00395404">
              <w:rPr>
                <w:b/>
                <w:bCs/>
                <w:color w:val="000000"/>
                <w:sz w:val="24"/>
                <w:szCs w:val="24"/>
              </w:rPr>
              <w:t>Buildings Material Standard Specifications</w:t>
            </w:r>
          </w:p>
          <w:p w:rsidR="00566810" w:rsidRPr="00395404" w:rsidRDefault="00615390" w:rsidP="00395404">
            <w:pPr>
              <w:spacing w:line="360" w:lineRule="auto"/>
              <w:jc w:val="both"/>
              <w:rPr>
                <w:bCs/>
                <w:color w:val="000000"/>
                <w:sz w:val="24"/>
                <w:szCs w:val="24"/>
              </w:rPr>
            </w:pPr>
            <w:r w:rsidRPr="00395404">
              <w:rPr>
                <w:bCs/>
                <w:color w:val="000000"/>
                <w:sz w:val="24"/>
                <w:szCs w:val="24"/>
              </w:rPr>
              <w:t>Introduce to the various building materials and their component. Writing detailed specification for various common building materials e.g., RCC, Bricks, Sand, Lime, Timber, Glass, Paints etc. Introduce to the quantity, item rates, contemporary building materials, and costing concepts. Familiarize the standard specification methods as per BIS, NBC and other institutions. Introduce the students to the specification methods for the various Building Components and items. Student presentations.</w:t>
            </w:r>
          </w:p>
        </w:tc>
        <w:tc>
          <w:tcPr>
            <w:tcW w:w="580"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L3</w:t>
            </w:r>
          </w:p>
        </w:tc>
        <w:tc>
          <w:tcPr>
            <w:tcW w:w="559"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6</w:t>
            </w:r>
          </w:p>
        </w:tc>
      </w:tr>
      <w:tr w:rsidR="00566810" w:rsidRPr="00395404" w:rsidTr="00C3507B">
        <w:tc>
          <w:tcPr>
            <w:tcW w:w="3861" w:type="pct"/>
            <w:vAlign w:val="center"/>
          </w:tcPr>
          <w:p w:rsidR="00615390" w:rsidRPr="00395404" w:rsidRDefault="00C54AAF" w:rsidP="00395404">
            <w:pPr>
              <w:spacing w:line="360" w:lineRule="auto"/>
              <w:jc w:val="both"/>
              <w:rPr>
                <w:b/>
                <w:bCs/>
                <w:color w:val="000000"/>
                <w:sz w:val="24"/>
                <w:szCs w:val="24"/>
              </w:rPr>
            </w:pPr>
            <w:r w:rsidRPr="00395404">
              <w:rPr>
                <w:b/>
                <w:bCs/>
                <w:color w:val="000000"/>
                <w:sz w:val="24"/>
                <w:szCs w:val="24"/>
              </w:rPr>
              <w:t>MODULE 3</w:t>
            </w:r>
            <w:r w:rsidR="00566810" w:rsidRPr="00395404">
              <w:rPr>
                <w:b/>
                <w:bCs/>
                <w:color w:val="000000"/>
                <w:sz w:val="24"/>
                <w:szCs w:val="24"/>
              </w:rPr>
              <w:t xml:space="preserve">: </w:t>
            </w:r>
            <w:r w:rsidR="00615390" w:rsidRPr="00395404">
              <w:rPr>
                <w:b/>
                <w:bCs/>
                <w:color w:val="000000"/>
                <w:sz w:val="24"/>
                <w:szCs w:val="24"/>
              </w:rPr>
              <w:t>Construction Specification</w:t>
            </w:r>
          </w:p>
          <w:p w:rsidR="00566810" w:rsidRPr="00395404" w:rsidRDefault="00615390" w:rsidP="00395404">
            <w:pPr>
              <w:spacing w:line="360" w:lineRule="auto"/>
              <w:jc w:val="both"/>
              <w:rPr>
                <w:bCs/>
                <w:color w:val="000000"/>
                <w:sz w:val="24"/>
                <w:szCs w:val="24"/>
              </w:rPr>
            </w:pPr>
            <w:r w:rsidRPr="00395404">
              <w:rPr>
                <w:bCs/>
                <w:color w:val="000000"/>
                <w:sz w:val="24"/>
                <w:szCs w:val="24"/>
              </w:rPr>
              <w:t>Writing detailed technical specification for various building construction works. Introduce to the working drawings and technical detail drawings of the building construction.</w:t>
            </w:r>
          </w:p>
        </w:tc>
        <w:tc>
          <w:tcPr>
            <w:tcW w:w="580"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L3</w:t>
            </w:r>
          </w:p>
        </w:tc>
        <w:tc>
          <w:tcPr>
            <w:tcW w:w="559"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6</w:t>
            </w:r>
          </w:p>
        </w:tc>
      </w:tr>
      <w:tr w:rsidR="00566810" w:rsidRPr="00395404" w:rsidTr="00C3507B">
        <w:tc>
          <w:tcPr>
            <w:tcW w:w="3861" w:type="pct"/>
            <w:vAlign w:val="center"/>
          </w:tcPr>
          <w:p w:rsidR="00375A00" w:rsidRPr="00395404" w:rsidRDefault="00C54AAF" w:rsidP="00395404">
            <w:pPr>
              <w:spacing w:line="360" w:lineRule="auto"/>
              <w:jc w:val="both"/>
              <w:rPr>
                <w:b/>
                <w:color w:val="000000"/>
                <w:sz w:val="24"/>
                <w:szCs w:val="24"/>
              </w:rPr>
            </w:pPr>
            <w:r w:rsidRPr="00395404">
              <w:rPr>
                <w:b/>
                <w:bCs/>
                <w:color w:val="000000"/>
                <w:sz w:val="24"/>
                <w:szCs w:val="24"/>
              </w:rPr>
              <w:t>MODULE</w:t>
            </w:r>
            <w:r w:rsidR="00375A00" w:rsidRPr="00395404">
              <w:rPr>
                <w:b/>
                <w:bCs/>
                <w:color w:val="000000"/>
                <w:sz w:val="24"/>
                <w:szCs w:val="24"/>
              </w:rPr>
              <w:t xml:space="preserve">4: </w:t>
            </w:r>
            <w:r w:rsidR="00375A00" w:rsidRPr="00395404">
              <w:rPr>
                <w:b/>
                <w:color w:val="000000"/>
                <w:sz w:val="24"/>
                <w:szCs w:val="24"/>
              </w:rPr>
              <w:t>Introduction</w:t>
            </w:r>
          </w:p>
          <w:p w:rsidR="00566810" w:rsidRPr="00395404" w:rsidRDefault="00375A00" w:rsidP="00395404">
            <w:pPr>
              <w:spacing w:line="360" w:lineRule="auto"/>
              <w:jc w:val="both"/>
              <w:rPr>
                <w:color w:val="000000"/>
                <w:sz w:val="24"/>
                <w:szCs w:val="24"/>
              </w:rPr>
            </w:pPr>
            <w:r w:rsidRPr="00395404">
              <w:rPr>
                <w:color w:val="000000"/>
                <w:sz w:val="24"/>
                <w:szCs w:val="24"/>
              </w:rPr>
              <w:t>Introduction to the cost estimation in general, and definitions of terminologies related to the Estimation.</w:t>
            </w:r>
          </w:p>
        </w:tc>
        <w:tc>
          <w:tcPr>
            <w:tcW w:w="580"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6</w:t>
            </w:r>
          </w:p>
        </w:tc>
      </w:tr>
      <w:tr w:rsidR="00375A00" w:rsidRPr="00395404" w:rsidTr="00C3507B">
        <w:tc>
          <w:tcPr>
            <w:tcW w:w="3861" w:type="pct"/>
            <w:vAlign w:val="center"/>
          </w:tcPr>
          <w:p w:rsidR="00375A00" w:rsidRPr="00395404" w:rsidRDefault="00375A00" w:rsidP="00395404">
            <w:pPr>
              <w:spacing w:line="360" w:lineRule="auto"/>
              <w:jc w:val="both"/>
              <w:rPr>
                <w:b/>
                <w:bCs/>
                <w:color w:val="000000"/>
                <w:sz w:val="24"/>
                <w:szCs w:val="24"/>
              </w:rPr>
            </w:pPr>
            <w:r w:rsidRPr="00395404">
              <w:rPr>
                <w:b/>
                <w:bCs/>
                <w:color w:val="000000"/>
                <w:sz w:val="24"/>
                <w:szCs w:val="24"/>
              </w:rPr>
              <w:t xml:space="preserve">MODULE 5: </w:t>
            </w:r>
            <w:r w:rsidRPr="00395404">
              <w:rPr>
                <w:b/>
                <w:color w:val="000000"/>
                <w:sz w:val="24"/>
                <w:szCs w:val="24"/>
              </w:rPr>
              <w:t xml:space="preserve">Schedule of </w:t>
            </w:r>
            <w:r w:rsidRPr="00395404">
              <w:rPr>
                <w:b/>
                <w:bCs/>
                <w:color w:val="000000"/>
                <w:sz w:val="24"/>
                <w:szCs w:val="24"/>
              </w:rPr>
              <w:t>Rate Analysis</w:t>
            </w:r>
          </w:p>
          <w:p w:rsidR="00375A00" w:rsidRPr="00395404" w:rsidRDefault="00375A00" w:rsidP="00395404">
            <w:pPr>
              <w:spacing w:line="360" w:lineRule="auto"/>
              <w:jc w:val="both"/>
              <w:rPr>
                <w:rFonts w:eastAsia="Calibri"/>
                <w:sz w:val="24"/>
                <w:szCs w:val="24"/>
              </w:rPr>
            </w:pPr>
            <w:r w:rsidRPr="00395404">
              <w:rPr>
                <w:color w:val="000000"/>
                <w:sz w:val="24"/>
                <w:szCs w:val="24"/>
              </w:rPr>
              <w:t xml:space="preserve">Principles of Analysis of Rates for different building material, rates of labor and materials, rate analysis in different building works of public and private nature. Introduce to the market-based rates, standard specifications </w:t>
            </w:r>
            <w:r w:rsidRPr="00395404">
              <w:rPr>
                <w:color w:val="000000"/>
                <w:sz w:val="24"/>
                <w:szCs w:val="24"/>
              </w:rPr>
              <w:lastRenderedPageBreak/>
              <w:t xml:space="preserve">for the </w:t>
            </w:r>
            <w:r w:rsidRPr="00395404">
              <w:rPr>
                <w:rFonts w:eastAsia="Calibri"/>
                <w:sz w:val="24"/>
                <w:szCs w:val="24"/>
              </w:rPr>
              <w:t>CPWD, PWD Cost Index.</w:t>
            </w:r>
          </w:p>
        </w:tc>
        <w:tc>
          <w:tcPr>
            <w:tcW w:w="580" w:type="pct"/>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lastRenderedPageBreak/>
              <w:t>L1, L2</w:t>
            </w:r>
          </w:p>
        </w:tc>
        <w:tc>
          <w:tcPr>
            <w:tcW w:w="559" w:type="pct"/>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6</w:t>
            </w:r>
          </w:p>
        </w:tc>
      </w:tr>
      <w:tr w:rsidR="00566810" w:rsidRPr="00395404" w:rsidTr="00C3507B">
        <w:tc>
          <w:tcPr>
            <w:tcW w:w="3861" w:type="pct"/>
            <w:vAlign w:val="center"/>
          </w:tcPr>
          <w:p w:rsidR="00375A00" w:rsidRPr="00395404" w:rsidRDefault="00C54AAF" w:rsidP="00395404">
            <w:pPr>
              <w:spacing w:line="360" w:lineRule="auto"/>
              <w:jc w:val="both"/>
              <w:rPr>
                <w:b/>
                <w:color w:val="000000"/>
                <w:sz w:val="24"/>
                <w:szCs w:val="24"/>
              </w:rPr>
            </w:pPr>
            <w:r w:rsidRPr="00395404">
              <w:rPr>
                <w:b/>
                <w:color w:val="000000"/>
                <w:sz w:val="24"/>
                <w:szCs w:val="24"/>
              </w:rPr>
              <w:lastRenderedPageBreak/>
              <w:t>MODULE</w:t>
            </w:r>
            <w:r w:rsidR="00375A00" w:rsidRPr="00395404">
              <w:rPr>
                <w:b/>
                <w:color w:val="000000"/>
                <w:sz w:val="24"/>
                <w:szCs w:val="24"/>
              </w:rPr>
              <w:t>6</w:t>
            </w:r>
            <w:r w:rsidR="00566810" w:rsidRPr="00395404">
              <w:rPr>
                <w:b/>
                <w:color w:val="000000"/>
                <w:sz w:val="24"/>
                <w:szCs w:val="24"/>
              </w:rPr>
              <w:t xml:space="preserve">: </w:t>
            </w:r>
            <w:r w:rsidR="00375A00" w:rsidRPr="00395404">
              <w:rPr>
                <w:b/>
                <w:color w:val="000000"/>
                <w:sz w:val="24"/>
                <w:szCs w:val="24"/>
              </w:rPr>
              <w:t>Types of Estimates</w:t>
            </w:r>
          </w:p>
          <w:p w:rsidR="00375A00" w:rsidRPr="00395404" w:rsidRDefault="00375A00" w:rsidP="00395404">
            <w:pPr>
              <w:spacing w:line="360" w:lineRule="auto"/>
              <w:jc w:val="both"/>
              <w:rPr>
                <w:color w:val="000000"/>
                <w:sz w:val="24"/>
                <w:szCs w:val="24"/>
              </w:rPr>
            </w:pPr>
            <w:r w:rsidRPr="00395404">
              <w:rPr>
                <w:color w:val="000000"/>
                <w:sz w:val="24"/>
                <w:szCs w:val="24"/>
              </w:rPr>
              <w:t>Types of estimates, abstract and detailed estimates; detail estimates – methods of estimating; taking out of various items; preparation of bill of quantities – use of schedule of rates; analysis of rate and break up of material requirements.</w:t>
            </w:r>
          </w:p>
        </w:tc>
        <w:tc>
          <w:tcPr>
            <w:tcW w:w="580"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L1, L2</w:t>
            </w:r>
          </w:p>
        </w:tc>
        <w:tc>
          <w:tcPr>
            <w:tcW w:w="559" w:type="pct"/>
            <w:vAlign w:val="center"/>
          </w:tcPr>
          <w:p w:rsidR="00566810" w:rsidRPr="00395404" w:rsidRDefault="0056681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95404">
              <w:rPr>
                <w:rFonts w:ascii="Times New Roman" w:eastAsia="Times New Roman" w:hAnsi="Times New Roman" w:cs="Times New Roman"/>
                <w:sz w:val="24"/>
                <w:szCs w:val="24"/>
                <w:bdr w:val="none" w:sz="0" w:space="0" w:color="auto"/>
              </w:rPr>
              <w:t>6</w:t>
            </w:r>
          </w:p>
        </w:tc>
      </w:tr>
    </w:tbl>
    <w:p w:rsidR="00566810" w:rsidRPr="00915C34" w:rsidRDefault="00566810" w:rsidP="00395404">
      <w:pPr>
        <w:pStyle w:val="Default"/>
        <w:spacing w:line="360" w:lineRule="auto"/>
        <w:jc w:val="both"/>
        <w:rPr>
          <w:rFonts w:ascii="Times New Roman" w:hAnsi="Times New Roman" w:cs="Times New Roman"/>
          <w:i/>
          <w:iCs/>
          <w:sz w:val="22"/>
        </w:rPr>
      </w:pPr>
      <w:r w:rsidRPr="00915C34">
        <w:rPr>
          <w:rFonts w:ascii="Times New Roman" w:hAnsi="Times New Roman" w:cs="Times New Roman"/>
          <w:b/>
          <w:i/>
          <w:iCs/>
          <w:sz w:val="22"/>
        </w:rPr>
        <w:t>*Bloom’s Level:</w:t>
      </w:r>
      <w:r w:rsidRPr="00915C34">
        <w:rPr>
          <w:rFonts w:ascii="Times New Roman" w:hAnsi="Times New Roman" w:cs="Times New Roman"/>
          <w:i/>
          <w:iCs/>
          <w:sz w:val="22"/>
        </w:rPr>
        <w:t xml:space="preserve"> L1-Knowledge; L2-Comprehension; L3-Application; L4:Analysis; L5:Synthesis, L6:Evaluation</w:t>
      </w:r>
    </w:p>
    <w:p w:rsidR="00566810" w:rsidRPr="00395404" w:rsidRDefault="00566810" w:rsidP="00395404">
      <w:pPr>
        <w:pStyle w:val="BodyA"/>
        <w:spacing w:line="360" w:lineRule="auto"/>
        <w:jc w:val="both"/>
        <w:rPr>
          <w:rFonts w:ascii="Times New Roman" w:hAnsi="Times New Roman" w:cs="Times New Roman"/>
          <w:b/>
          <w:bCs/>
          <w:sz w:val="24"/>
          <w:szCs w:val="24"/>
        </w:rPr>
      </w:pPr>
    </w:p>
    <w:p w:rsidR="00566810" w:rsidRPr="00395404" w:rsidRDefault="00566810"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566810" w:rsidRPr="00915C34" w:rsidRDefault="00566810" w:rsidP="00F97505">
      <w:pPr>
        <w:pStyle w:val="ListParagraph"/>
        <w:numPr>
          <w:ilvl w:val="1"/>
          <w:numId w:val="149"/>
        </w:numPr>
        <w:spacing w:after="0"/>
        <w:jc w:val="both"/>
        <w:rPr>
          <w:rFonts w:ascii="Times New Roman" w:hAnsi="Times New Roman" w:cs="Times New Roman"/>
          <w:sz w:val="24"/>
          <w:szCs w:val="24"/>
        </w:rPr>
      </w:pPr>
      <w:r w:rsidRPr="00915C34">
        <w:rPr>
          <w:rFonts w:ascii="Times New Roman" w:hAnsi="Times New Roman" w:cs="Times New Roman"/>
          <w:sz w:val="24"/>
          <w:szCs w:val="24"/>
          <w:shd w:val="clear" w:color="auto" w:fill="FFFFFF"/>
        </w:rPr>
        <w:t xml:space="preserve">Deshpande, G. B. &amp;Nayak, J. P. (2018). </w:t>
      </w:r>
      <w:r w:rsidRPr="00915C34">
        <w:rPr>
          <w:rFonts w:ascii="Times New Roman" w:hAnsi="Times New Roman" w:cs="Times New Roman"/>
          <w:i/>
          <w:sz w:val="24"/>
          <w:szCs w:val="24"/>
          <w:shd w:val="clear" w:color="auto" w:fill="FFFFFF"/>
        </w:rPr>
        <w:t>Quantity Suveying, Contracts and Tenders.</w:t>
      </w:r>
      <w:r w:rsidRPr="00915C34">
        <w:rPr>
          <w:rFonts w:ascii="Times New Roman" w:hAnsi="Times New Roman" w:cs="Times New Roman"/>
          <w:sz w:val="24"/>
          <w:szCs w:val="24"/>
          <w:shd w:val="clear" w:color="auto" w:fill="FFFFFF"/>
        </w:rPr>
        <w:t xml:space="preserve"> NiraliPrakashan.</w:t>
      </w:r>
    </w:p>
    <w:p w:rsidR="00566810" w:rsidRPr="00395404" w:rsidRDefault="00566810" w:rsidP="00F97505">
      <w:pPr>
        <w:pStyle w:val="Default"/>
        <w:numPr>
          <w:ilvl w:val="1"/>
          <w:numId w:val="149"/>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 xml:space="preserve">Gangrade, Mukesh N. (2018). </w:t>
      </w:r>
      <w:r w:rsidRPr="00395404">
        <w:rPr>
          <w:rFonts w:ascii="Times New Roman" w:hAnsi="Times New Roman" w:cs="Times New Roman"/>
          <w:i/>
          <w:color w:val="auto"/>
          <w:shd w:val="clear" w:color="auto" w:fill="FFFFFF"/>
        </w:rPr>
        <w:t>Estimating and Costing. </w:t>
      </w:r>
      <w:r w:rsidRPr="00395404">
        <w:rPr>
          <w:rFonts w:ascii="Times New Roman" w:hAnsi="Times New Roman" w:cs="Times New Roman"/>
          <w:iCs/>
          <w:color w:val="auto"/>
          <w:shd w:val="clear" w:color="auto" w:fill="FFFFFF"/>
        </w:rPr>
        <w:t>Nirali Prakashan</w:t>
      </w:r>
      <w:r w:rsidRPr="00395404">
        <w:rPr>
          <w:rFonts w:ascii="Times New Roman" w:hAnsi="Times New Roman" w:cs="Times New Roman"/>
          <w:color w:val="auto"/>
          <w:shd w:val="clear" w:color="auto" w:fill="FFFFFF"/>
        </w:rPr>
        <w:t>.</w:t>
      </w:r>
    </w:p>
    <w:p w:rsidR="00566810" w:rsidRPr="00915C34" w:rsidRDefault="00566810" w:rsidP="00F97505">
      <w:pPr>
        <w:pStyle w:val="ListParagraph"/>
        <w:numPr>
          <w:ilvl w:val="1"/>
          <w:numId w:val="149"/>
        </w:numPr>
        <w:spacing w:after="0"/>
        <w:jc w:val="both"/>
        <w:rPr>
          <w:rFonts w:ascii="Times New Roman" w:hAnsi="Times New Roman" w:cs="Times New Roman"/>
          <w:sz w:val="24"/>
          <w:szCs w:val="24"/>
        </w:rPr>
      </w:pPr>
      <w:r w:rsidRPr="00915C34">
        <w:rPr>
          <w:rFonts w:ascii="Times New Roman" w:hAnsi="Times New Roman" w:cs="Times New Roman"/>
          <w:sz w:val="24"/>
          <w:szCs w:val="24"/>
          <w:shd w:val="clear" w:color="auto" w:fill="FFFFFF"/>
        </w:rPr>
        <w:t xml:space="preserve">Kohli, R. C. (2013). </w:t>
      </w:r>
      <w:r w:rsidRPr="00915C34">
        <w:rPr>
          <w:rFonts w:ascii="Times New Roman" w:hAnsi="Times New Roman" w:cs="Times New Roman"/>
          <w:i/>
          <w:sz w:val="24"/>
          <w:szCs w:val="24"/>
          <w:shd w:val="clear" w:color="auto" w:fill="FFFFFF"/>
        </w:rPr>
        <w:t>A Textbook of Estimating, Costing &amp; Accounts</w:t>
      </w:r>
      <w:r w:rsidRPr="00915C34">
        <w:rPr>
          <w:rFonts w:ascii="Times New Roman" w:hAnsi="Times New Roman" w:cs="Times New Roman"/>
          <w:sz w:val="24"/>
          <w:szCs w:val="24"/>
          <w:shd w:val="clear" w:color="auto" w:fill="FFFFFF"/>
        </w:rPr>
        <w:t>. </w:t>
      </w:r>
      <w:r w:rsidRPr="00915C34">
        <w:rPr>
          <w:rFonts w:ascii="Times New Roman" w:hAnsi="Times New Roman" w:cs="Times New Roman"/>
          <w:iCs/>
          <w:sz w:val="24"/>
          <w:szCs w:val="24"/>
          <w:shd w:val="clear" w:color="auto" w:fill="FFFFFF"/>
        </w:rPr>
        <w:t>S. Chand.</w:t>
      </w:r>
    </w:p>
    <w:p w:rsidR="00566810" w:rsidRPr="00395404" w:rsidRDefault="00566810" w:rsidP="00F97505">
      <w:pPr>
        <w:pStyle w:val="BodyA"/>
        <w:numPr>
          <w:ilvl w:val="1"/>
          <w:numId w:val="149"/>
        </w:numPr>
        <w:spacing w:before="120" w:line="276" w:lineRule="auto"/>
        <w:ind w:right="124"/>
        <w:jc w:val="both"/>
        <w:rPr>
          <w:rFonts w:ascii="Times New Roman" w:hAnsi="Times New Roman" w:cs="Times New Roman"/>
          <w:i/>
          <w:sz w:val="24"/>
          <w:szCs w:val="24"/>
        </w:rPr>
      </w:pPr>
      <w:r w:rsidRPr="00395404">
        <w:rPr>
          <w:rFonts w:ascii="Times New Roman" w:hAnsi="Times New Roman" w:cs="Times New Roman"/>
          <w:color w:val="auto"/>
          <w:sz w:val="24"/>
          <w:szCs w:val="24"/>
        </w:rPr>
        <w:t>Rosen, Harold J. &amp;Kalin, Mark. (2010),</w:t>
      </w:r>
      <w:r w:rsidRPr="00395404">
        <w:rPr>
          <w:rFonts w:ascii="Times New Roman" w:hAnsi="Times New Roman" w:cs="Times New Roman"/>
          <w:i/>
          <w:color w:val="auto"/>
          <w:sz w:val="24"/>
          <w:szCs w:val="24"/>
        </w:rPr>
        <w:t xml:space="preserve">Construction Specifications Writing: Principles and Procedures, </w:t>
      </w:r>
      <w:r w:rsidRPr="00395404">
        <w:rPr>
          <w:rFonts w:ascii="Times New Roman" w:hAnsi="Times New Roman" w:cs="Times New Roman"/>
          <w:color w:val="auto"/>
          <w:sz w:val="24"/>
          <w:szCs w:val="24"/>
        </w:rPr>
        <w:t>John Wiley&amp; Sons Publication.</w:t>
      </w:r>
    </w:p>
    <w:p w:rsidR="00566810" w:rsidRPr="00395404" w:rsidRDefault="00566810" w:rsidP="00915C34">
      <w:pPr>
        <w:pStyle w:val="BodyA"/>
        <w:spacing w:line="276" w:lineRule="auto"/>
        <w:jc w:val="both"/>
        <w:rPr>
          <w:rFonts w:ascii="Times New Roman" w:hAnsi="Times New Roman" w:cs="Times New Roman"/>
          <w:b/>
          <w:bCs/>
          <w:sz w:val="24"/>
          <w:szCs w:val="24"/>
        </w:rPr>
      </w:pPr>
    </w:p>
    <w:p w:rsidR="00566810" w:rsidRPr="00395404" w:rsidRDefault="00566810" w:rsidP="00915C34">
      <w:pPr>
        <w:pStyle w:val="BodyA"/>
        <w:spacing w:line="276"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566810" w:rsidRPr="00395404" w:rsidRDefault="00566810" w:rsidP="00F97505">
      <w:pPr>
        <w:pStyle w:val="Default"/>
        <w:numPr>
          <w:ilvl w:val="0"/>
          <w:numId w:val="150"/>
        </w:numPr>
        <w:spacing w:line="276" w:lineRule="auto"/>
        <w:jc w:val="both"/>
        <w:rPr>
          <w:rFonts w:ascii="Times New Roman" w:hAnsi="Times New Roman" w:cs="Times New Roman"/>
          <w:color w:val="000000" w:themeColor="text1"/>
          <w:shd w:val="clear" w:color="auto" w:fill="FFFFFF"/>
        </w:rPr>
      </w:pPr>
      <w:r w:rsidRPr="00395404">
        <w:rPr>
          <w:rFonts w:ascii="Times New Roman" w:hAnsi="Times New Roman" w:cs="Times New Roman"/>
          <w:color w:val="000000" w:themeColor="text1"/>
          <w:shd w:val="clear" w:color="auto" w:fill="FFFFFF"/>
        </w:rPr>
        <w:t xml:space="preserve">Aigner, Dennis, Lovell, C. A. Knox &amp; Schmidt, Peter. (1977). </w:t>
      </w:r>
      <w:r w:rsidRPr="00395404">
        <w:rPr>
          <w:rFonts w:ascii="Times New Roman" w:hAnsi="Times New Roman" w:cs="Times New Roman"/>
          <w:i/>
          <w:color w:val="000000" w:themeColor="text1"/>
          <w:shd w:val="clear" w:color="auto" w:fill="FFFFFF"/>
        </w:rPr>
        <w:t xml:space="preserve">Formulation and estimation of stochastic frontier production function models. </w:t>
      </w:r>
      <w:r w:rsidRPr="00395404">
        <w:rPr>
          <w:rFonts w:ascii="Times New Roman" w:hAnsi="Times New Roman" w:cs="Times New Roman"/>
          <w:color w:val="000000" w:themeColor="text1"/>
          <w:shd w:val="clear" w:color="auto" w:fill="FFFFFF"/>
        </w:rPr>
        <w:t>Journal of Econometrics, 6(1), 21-37.</w:t>
      </w:r>
      <w:hyperlink r:id="rId95" w:history="1">
        <w:r w:rsidRPr="00395404">
          <w:rPr>
            <w:rStyle w:val="Hyperlink"/>
            <w:rFonts w:ascii="Times New Roman" w:hAnsi="Times New Roman" w:cs="Times New Roman"/>
            <w:color w:val="000000" w:themeColor="text1"/>
            <w:u w:val="none"/>
          </w:rPr>
          <w:t>https://doi.org/10.1016/0304-4076(77)90052-5</w:t>
        </w:r>
      </w:hyperlink>
    </w:p>
    <w:p w:rsidR="00566810" w:rsidRPr="00915C34" w:rsidRDefault="00566810" w:rsidP="00F97505">
      <w:pPr>
        <w:pStyle w:val="ListParagraph"/>
        <w:numPr>
          <w:ilvl w:val="0"/>
          <w:numId w:val="150"/>
        </w:numPr>
        <w:spacing w:after="0"/>
        <w:jc w:val="both"/>
        <w:rPr>
          <w:rFonts w:ascii="Times New Roman" w:hAnsi="Times New Roman" w:cs="Times New Roman"/>
          <w:color w:val="000000" w:themeColor="text1"/>
          <w:sz w:val="24"/>
          <w:szCs w:val="24"/>
          <w:shd w:val="clear" w:color="auto" w:fill="FFFFFF"/>
        </w:rPr>
      </w:pPr>
      <w:r w:rsidRPr="00915C34">
        <w:rPr>
          <w:rFonts w:ascii="Times New Roman" w:hAnsi="Times New Roman" w:cs="Times New Roman"/>
          <w:color w:val="000000" w:themeColor="text1"/>
          <w:sz w:val="24"/>
          <w:szCs w:val="24"/>
          <w:shd w:val="clear" w:color="auto" w:fill="FFFFFF"/>
        </w:rPr>
        <w:t xml:space="preserve">Arthanareswaran, R. (2015). </w:t>
      </w:r>
      <w:r w:rsidRPr="00915C34">
        <w:rPr>
          <w:rFonts w:ascii="Times New Roman" w:hAnsi="Times New Roman" w:cs="Times New Roman"/>
          <w:i/>
          <w:color w:val="000000" w:themeColor="text1"/>
          <w:sz w:val="24"/>
          <w:szCs w:val="24"/>
          <w:shd w:val="clear" w:color="auto" w:fill="FFFFFF"/>
        </w:rPr>
        <w:t>A course material on Estimation and Quantity Surveying</w:t>
      </w:r>
      <w:r w:rsidRPr="00915C34">
        <w:rPr>
          <w:rFonts w:ascii="Times New Roman" w:hAnsi="Times New Roman" w:cs="Times New Roman"/>
          <w:color w:val="000000" w:themeColor="text1"/>
          <w:sz w:val="24"/>
          <w:szCs w:val="24"/>
          <w:shd w:val="clear" w:color="auto" w:fill="FFFFFF"/>
        </w:rPr>
        <w:t>.</w:t>
      </w:r>
    </w:p>
    <w:p w:rsidR="00566810" w:rsidRPr="00395404" w:rsidRDefault="00566810" w:rsidP="00F97505">
      <w:pPr>
        <w:pStyle w:val="Default"/>
        <w:numPr>
          <w:ilvl w:val="0"/>
          <w:numId w:val="150"/>
        </w:numPr>
        <w:spacing w:line="276" w:lineRule="auto"/>
        <w:jc w:val="both"/>
        <w:rPr>
          <w:rFonts w:ascii="Times New Roman" w:hAnsi="Times New Roman" w:cs="Times New Roman"/>
          <w:color w:val="000000" w:themeColor="text1"/>
          <w:shd w:val="clear" w:color="auto" w:fill="FFFFFF"/>
        </w:rPr>
      </w:pPr>
      <w:r w:rsidRPr="00395404">
        <w:rPr>
          <w:rFonts w:ascii="Times New Roman" w:hAnsi="Times New Roman" w:cs="Times New Roman"/>
          <w:color w:val="000000" w:themeColor="text1"/>
          <w:shd w:val="clear" w:color="auto" w:fill="FFFFFF"/>
        </w:rPr>
        <w:t xml:space="preserve">Can, Ayse. (1992). </w:t>
      </w:r>
      <w:r w:rsidRPr="00395404">
        <w:rPr>
          <w:rFonts w:ascii="Times New Roman" w:hAnsi="Times New Roman" w:cs="Times New Roman"/>
          <w:i/>
          <w:color w:val="000000" w:themeColor="text1"/>
          <w:shd w:val="clear" w:color="auto" w:fill="FFFFFF"/>
        </w:rPr>
        <w:t xml:space="preserve">Specification and estimation of hedonic housing price models. Regional Science and Urban Economics, 22(3), </w:t>
      </w:r>
      <w:r w:rsidRPr="00395404">
        <w:rPr>
          <w:rFonts w:ascii="Times New Roman" w:hAnsi="Times New Roman" w:cs="Times New Roman"/>
          <w:color w:val="000000" w:themeColor="text1"/>
          <w:shd w:val="clear" w:color="auto" w:fill="FFFFFF"/>
        </w:rPr>
        <w:t>453-474.</w:t>
      </w:r>
      <w:hyperlink r:id="rId96" w:history="1">
        <w:r w:rsidRPr="00395404">
          <w:rPr>
            <w:rStyle w:val="Hyperlink"/>
            <w:rFonts w:ascii="Times New Roman" w:hAnsi="Times New Roman" w:cs="Times New Roman"/>
            <w:color w:val="000000" w:themeColor="text1"/>
            <w:u w:val="none"/>
            <w:shd w:val="clear" w:color="auto" w:fill="FFFFFF"/>
          </w:rPr>
          <w:t>https://doi.org/10.1016/0166-0462(92)90039-4</w:t>
        </w:r>
      </w:hyperlink>
    </w:p>
    <w:p w:rsidR="00566810" w:rsidRPr="00395404" w:rsidRDefault="00566810" w:rsidP="00395404">
      <w:pPr>
        <w:spacing w:after="0" w:line="360" w:lineRule="auto"/>
        <w:jc w:val="both"/>
        <w:rPr>
          <w:rFonts w:ascii="Times New Roman" w:hAnsi="Times New Roman" w:cs="Times New Roman"/>
          <w:sz w:val="24"/>
          <w:szCs w:val="24"/>
        </w:rPr>
      </w:pPr>
    </w:p>
    <w:p w:rsidR="00566810" w:rsidRPr="00395404" w:rsidRDefault="00566810"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566810" w:rsidRPr="00915C34" w:rsidRDefault="00566810" w:rsidP="00395404">
      <w:pPr>
        <w:pStyle w:val="BodyText"/>
        <w:spacing w:line="360" w:lineRule="auto"/>
        <w:jc w:val="both"/>
        <w:rPr>
          <w:rFonts w:ascii="Times New Roman" w:hAnsi="Times New Roman" w:cs="Times New Roman"/>
          <w:b/>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375A00" w:rsidRPr="00915C34" w:rsidTr="00B9226E">
        <w:trPr>
          <w:jc w:val="center"/>
        </w:trPr>
        <w:tc>
          <w:tcPr>
            <w:tcW w:w="1418" w:type="dxa"/>
            <w:gridSpan w:val="4"/>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375A00" w:rsidRPr="00915C34" w:rsidTr="00B9226E">
        <w:trPr>
          <w:trHeight w:val="233"/>
          <w:jc w:val="center"/>
        </w:trPr>
        <w:tc>
          <w:tcPr>
            <w:tcW w:w="277" w:type="dxa"/>
            <w:vMerge w:val="restart"/>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375A00" w:rsidRPr="00915C34" w:rsidRDefault="00375A00" w:rsidP="00395404">
            <w:pPr>
              <w:spacing w:line="360" w:lineRule="auto"/>
              <w:jc w:val="both"/>
              <w:rPr>
                <w:rFonts w:ascii="Times New Roman" w:hAnsi="Times New Roman" w:cs="Times New Roman"/>
              </w:rPr>
            </w:pPr>
          </w:p>
        </w:tc>
        <w:tc>
          <w:tcPr>
            <w:tcW w:w="900" w:type="dxa"/>
            <w:vMerge/>
          </w:tcPr>
          <w:p w:rsidR="00375A00" w:rsidRPr="00915C34" w:rsidRDefault="00375A00" w:rsidP="00395404">
            <w:pPr>
              <w:spacing w:line="360" w:lineRule="auto"/>
              <w:jc w:val="both"/>
              <w:rPr>
                <w:rFonts w:ascii="Times New Roman" w:hAnsi="Times New Roman" w:cs="Times New Roman"/>
              </w:rPr>
            </w:pPr>
          </w:p>
        </w:tc>
        <w:tc>
          <w:tcPr>
            <w:tcW w:w="1080" w:type="dxa"/>
            <w:vMerge/>
          </w:tcPr>
          <w:p w:rsidR="00375A00" w:rsidRPr="00915C34" w:rsidRDefault="00375A00" w:rsidP="00395404">
            <w:pPr>
              <w:spacing w:line="360" w:lineRule="auto"/>
              <w:jc w:val="both"/>
              <w:rPr>
                <w:rFonts w:ascii="Times New Roman" w:hAnsi="Times New Roman" w:cs="Times New Roman"/>
              </w:rPr>
            </w:pPr>
          </w:p>
        </w:tc>
      </w:tr>
      <w:tr w:rsidR="00375A00" w:rsidRPr="00915C34" w:rsidTr="00B9226E">
        <w:trPr>
          <w:trHeight w:val="233"/>
          <w:jc w:val="center"/>
        </w:trPr>
        <w:tc>
          <w:tcPr>
            <w:tcW w:w="277" w:type="dxa"/>
            <w:vMerge/>
          </w:tcPr>
          <w:p w:rsidR="00375A00" w:rsidRPr="00915C34" w:rsidRDefault="00375A00" w:rsidP="00395404">
            <w:pPr>
              <w:spacing w:line="360" w:lineRule="auto"/>
              <w:jc w:val="both"/>
              <w:rPr>
                <w:rFonts w:ascii="Times New Roman" w:hAnsi="Times New Roman" w:cs="Times New Roman"/>
                <w:b/>
                <w:bCs/>
              </w:rPr>
            </w:pPr>
          </w:p>
        </w:tc>
        <w:tc>
          <w:tcPr>
            <w:tcW w:w="376" w:type="dxa"/>
            <w:vMerge/>
          </w:tcPr>
          <w:p w:rsidR="00375A00" w:rsidRPr="00915C34" w:rsidRDefault="00375A00" w:rsidP="00395404">
            <w:pPr>
              <w:spacing w:line="360" w:lineRule="auto"/>
              <w:jc w:val="both"/>
              <w:rPr>
                <w:rFonts w:ascii="Times New Roman" w:hAnsi="Times New Roman" w:cs="Times New Roman"/>
                <w:b/>
                <w:bCs/>
              </w:rPr>
            </w:pPr>
          </w:p>
        </w:tc>
        <w:tc>
          <w:tcPr>
            <w:tcW w:w="396" w:type="dxa"/>
            <w:vMerge/>
          </w:tcPr>
          <w:p w:rsidR="00375A00" w:rsidRPr="00915C34" w:rsidRDefault="00375A00" w:rsidP="00395404">
            <w:pPr>
              <w:spacing w:line="360" w:lineRule="auto"/>
              <w:jc w:val="both"/>
              <w:rPr>
                <w:rFonts w:ascii="Times New Roman" w:hAnsi="Times New Roman" w:cs="Times New Roman"/>
                <w:b/>
                <w:bCs/>
              </w:rPr>
            </w:pPr>
          </w:p>
        </w:tc>
        <w:tc>
          <w:tcPr>
            <w:tcW w:w="369" w:type="dxa"/>
            <w:vMerge/>
          </w:tcPr>
          <w:p w:rsidR="00375A00" w:rsidRPr="00915C34" w:rsidRDefault="00375A00" w:rsidP="00395404">
            <w:pPr>
              <w:spacing w:line="360" w:lineRule="auto"/>
              <w:jc w:val="both"/>
              <w:rPr>
                <w:rFonts w:ascii="Times New Roman" w:hAnsi="Times New Roman" w:cs="Times New Roman"/>
                <w:b/>
                <w:bCs/>
              </w:rPr>
            </w:pPr>
          </w:p>
        </w:tc>
        <w:tc>
          <w:tcPr>
            <w:tcW w:w="981" w:type="dxa"/>
            <w:gridSpan w:val="2"/>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VIVA/ Practic</w:t>
            </w:r>
            <w:r w:rsidRPr="00915C34">
              <w:rPr>
                <w:rFonts w:ascii="Times New Roman" w:hAnsi="Times New Roman" w:cs="Times New Roman"/>
                <w:b/>
              </w:rPr>
              <w:lastRenderedPageBreak/>
              <w:t>al</w:t>
            </w:r>
          </w:p>
        </w:tc>
        <w:tc>
          <w:tcPr>
            <w:tcW w:w="628" w:type="dxa"/>
            <w:vMerge w:val="restart"/>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lastRenderedPageBreak/>
              <w:t>Total</w:t>
            </w:r>
          </w:p>
        </w:tc>
        <w:tc>
          <w:tcPr>
            <w:tcW w:w="810" w:type="dxa"/>
            <w:vMerge/>
          </w:tcPr>
          <w:p w:rsidR="00375A00" w:rsidRPr="00915C34" w:rsidRDefault="00375A00" w:rsidP="00395404">
            <w:pPr>
              <w:spacing w:line="360" w:lineRule="auto"/>
              <w:jc w:val="both"/>
              <w:rPr>
                <w:rFonts w:ascii="Times New Roman" w:hAnsi="Times New Roman" w:cs="Times New Roman"/>
              </w:rPr>
            </w:pPr>
          </w:p>
        </w:tc>
        <w:tc>
          <w:tcPr>
            <w:tcW w:w="900" w:type="dxa"/>
            <w:vMerge/>
          </w:tcPr>
          <w:p w:rsidR="00375A00" w:rsidRPr="00915C34" w:rsidRDefault="00375A00" w:rsidP="00395404">
            <w:pPr>
              <w:spacing w:line="360" w:lineRule="auto"/>
              <w:jc w:val="both"/>
              <w:rPr>
                <w:rFonts w:ascii="Times New Roman" w:hAnsi="Times New Roman" w:cs="Times New Roman"/>
              </w:rPr>
            </w:pPr>
          </w:p>
        </w:tc>
        <w:tc>
          <w:tcPr>
            <w:tcW w:w="1080" w:type="dxa"/>
            <w:vMerge/>
          </w:tcPr>
          <w:p w:rsidR="00375A00" w:rsidRPr="00915C34" w:rsidRDefault="00375A00" w:rsidP="00395404">
            <w:pPr>
              <w:spacing w:line="360" w:lineRule="auto"/>
              <w:jc w:val="both"/>
              <w:rPr>
                <w:rFonts w:ascii="Times New Roman" w:hAnsi="Times New Roman" w:cs="Times New Roman"/>
              </w:rPr>
            </w:pPr>
          </w:p>
        </w:tc>
      </w:tr>
      <w:tr w:rsidR="00375A00" w:rsidRPr="00915C34" w:rsidTr="00B9226E">
        <w:trPr>
          <w:trHeight w:val="232"/>
          <w:jc w:val="center"/>
        </w:trPr>
        <w:tc>
          <w:tcPr>
            <w:tcW w:w="277" w:type="dxa"/>
            <w:vMerge/>
          </w:tcPr>
          <w:p w:rsidR="00375A00" w:rsidRPr="00915C34" w:rsidRDefault="00375A00" w:rsidP="00395404">
            <w:pPr>
              <w:spacing w:line="360" w:lineRule="auto"/>
              <w:jc w:val="both"/>
              <w:rPr>
                <w:rFonts w:ascii="Times New Roman" w:hAnsi="Times New Roman" w:cs="Times New Roman"/>
                <w:b/>
                <w:bCs/>
              </w:rPr>
            </w:pPr>
          </w:p>
        </w:tc>
        <w:tc>
          <w:tcPr>
            <w:tcW w:w="376" w:type="dxa"/>
            <w:vMerge/>
          </w:tcPr>
          <w:p w:rsidR="00375A00" w:rsidRPr="00915C34" w:rsidRDefault="00375A00" w:rsidP="00395404">
            <w:pPr>
              <w:spacing w:line="360" w:lineRule="auto"/>
              <w:jc w:val="both"/>
              <w:rPr>
                <w:rFonts w:ascii="Times New Roman" w:hAnsi="Times New Roman" w:cs="Times New Roman"/>
                <w:b/>
                <w:bCs/>
              </w:rPr>
            </w:pPr>
          </w:p>
        </w:tc>
        <w:tc>
          <w:tcPr>
            <w:tcW w:w="396" w:type="dxa"/>
            <w:vMerge/>
          </w:tcPr>
          <w:p w:rsidR="00375A00" w:rsidRPr="00915C34" w:rsidRDefault="00375A00" w:rsidP="00395404">
            <w:pPr>
              <w:spacing w:line="360" w:lineRule="auto"/>
              <w:jc w:val="both"/>
              <w:rPr>
                <w:rFonts w:ascii="Times New Roman" w:hAnsi="Times New Roman" w:cs="Times New Roman"/>
                <w:b/>
                <w:bCs/>
              </w:rPr>
            </w:pPr>
          </w:p>
        </w:tc>
        <w:tc>
          <w:tcPr>
            <w:tcW w:w="369" w:type="dxa"/>
            <w:vMerge/>
          </w:tcPr>
          <w:p w:rsidR="00375A00" w:rsidRPr="00915C34" w:rsidRDefault="00375A00" w:rsidP="00395404">
            <w:pPr>
              <w:spacing w:line="360" w:lineRule="auto"/>
              <w:jc w:val="both"/>
              <w:rPr>
                <w:rFonts w:ascii="Times New Roman" w:hAnsi="Times New Roman" w:cs="Times New Roman"/>
                <w:b/>
                <w:bCs/>
              </w:rPr>
            </w:pPr>
          </w:p>
        </w:tc>
        <w:tc>
          <w:tcPr>
            <w:tcW w:w="439" w:type="dxa"/>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375A00" w:rsidRPr="00915C34" w:rsidRDefault="00375A00"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375A00" w:rsidRPr="00915C34" w:rsidRDefault="00375A00" w:rsidP="00395404">
            <w:pPr>
              <w:spacing w:line="360" w:lineRule="auto"/>
              <w:jc w:val="both"/>
              <w:rPr>
                <w:rFonts w:ascii="Times New Roman" w:hAnsi="Times New Roman" w:cs="Times New Roman"/>
                <w:b/>
              </w:rPr>
            </w:pPr>
          </w:p>
        </w:tc>
        <w:tc>
          <w:tcPr>
            <w:tcW w:w="450" w:type="dxa"/>
            <w:vMerge/>
          </w:tcPr>
          <w:p w:rsidR="00375A00" w:rsidRPr="00915C34" w:rsidRDefault="00375A00" w:rsidP="00395404">
            <w:pPr>
              <w:spacing w:line="360" w:lineRule="auto"/>
              <w:jc w:val="both"/>
              <w:rPr>
                <w:rFonts w:ascii="Times New Roman" w:hAnsi="Times New Roman" w:cs="Times New Roman"/>
                <w:b/>
              </w:rPr>
            </w:pPr>
          </w:p>
        </w:tc>
        <w:tc>
          <w:tcPr>
            <w:tcW w:w="720" w:type="dxa"/>
            <w:vMerge/>
          </w:tcPr>
          <w:p w:rsidR="00375A00" w:rsidRPr="00915C34" w:rsidRDefault="00375A00" w:rsidP="00395404">
            <w:pPr>
              <w:spacing w:line="360" w:lineRule="auto"/>
              <w:jc w:val="both"/>
              <w:rPr>
                <w:rFonts w:ascii="Times New Roman" w:hAnsi="Times New Roman" w:cs="Times New Roman"/>
                <w:b/>
              </w:rPr>
            </w:pPr>
          </w:p>
        </w:tc>
        <w:tc>
          <w:tcPr>
            <w:tcW w:w="990" w:type="dxa"/>
            <w:vMerge/>
          </w:tcPr>
          <w:p w:rsidR="00375A00" w:rsidRPr="00915C34" w:rsidRDefault="00375A00" w:rsidP="00395404">
            <w:pPr>
              <w:spacing w:line="360" w:lineRule="auto"/>
              <w:jc w:val="both"/>
              <w:rPr>
                <w:rFonts w:ascii="Times New Roman" w:hAnsi="Times New Roman" w:cs="Times New Roman"/>
                <w:b/>
              </w:rPr>
            </w:pPr>
          </w:p>
        </w:tc>
        <w:tc>
          <w:tcPr>
            <w:tcW w:w="990" w:type="dxa"/>
            <w:vMerge/>
          </w:tcPr>
          <w:p w:rsidR="00375A00" w:rsidRPr="00915C34" w:rsidRDefault="00375A00" w:rsidP="00395404">
            <w:pPr>
              <w:spacing w:line="360" w:lineRule="auto"/>
              <w:jc w:val="both"/>
              <w:rPr>
                <w:rFonts w:ascii="Times New Roman" w:hAnsi="Times New Roman" w:cs="Times New Roman"/>
                <w:b/>
              </w:rPr>
            </w:pPr>
          </w:p>
        </w:tc>
        <w:tc>
          <w:tcPr>
            <w:tcW w:w="628" w:type="dxa"/>
            <w:vMerge/>
          </w:tcPr>
          <w:p w:rsidR="00375A00" w:rsidRPr="00915C34" w:rsidRDefault="00375A00" w:rsidP="00395404">
            <w:pPr>
              <w:spacing w:line="360" w:lineRule="auto"/>
              <w:jc w:val="both"/>
              <w:rPr>
                <w:rFonts w:ascii="Times New Roman" w:hAnsi="Times New Roman" w:cs="Times New Roman"/>
                <w:b/>
              </w:rPr>
            </w:pPr>
          </w:p>
        </w:tc>
        <w:tc>
          <w:tcPr>
            <w:tcW w:w="810" w:type="dxa"/>
            <w:vMerge/>
          </w:tcPr>
          <w:p w:rsidR="00375A00" w:rsidRPr="00915C34" w:rsidRDefault="00375A00" w:rsidP="00395404">
            <w:pPr>
              <w:spacing w:line="360" w:lineRule="auto"/>
              <w:jc w:val="both"/>
              <w:rPr>
                <w:rFonts w:ascii="Times New Roman" w:hAnsi="Times New Roman" w:cs="Times New Roman"/>
              </w:rPr>
            </w:pPr>
          </w:p>
        </w:tc>
        <w:tc>
          <w:tcPr>
            <w:tcW w:w="900" w:type="dxa"/>
            <w:vMerge/>
          </w:tcPr>
          <w:p w:rsidR="00375A00" w:rsidRPr="00915C34" w:rsidRDefault="00375A00" w:rsidP="00395404">
            <w:pPr>
              <w:spacing w:line="360" w:lineRule="auto"/>
              <w:jc w:val="both"/>
              <w:rPr>
                <w:rFonts w:ascii="Times New Roman" w:hAnsi="Times New Roman" w:cs="Times New Roman"/>
              </w:rPr>
            </w:pPr>
          </w:p>
        </w:tc>
        <w:tc>
          <w:tcPr>
            <w:tcW w:w="1080" w:type="dxa"/>
            <w:vMerge/>
          </w:tcPr>
          <w:p w:rsidR="00375A00" w:rsidRPr="00915C34" w:rsidRDefault="00375A00" w:rsidP="00395404">
            <w:pPr>
              <w:spacing w:line="360" w:lineRule="auto"/>
              <w:jc w:val="both"/>
              <w:rPr>
                <w:rFonts w:ascii="Times New Roman" w:hAnsi="Times New Roman" w:cs="Times New Roman"/>
              </w:rPr>
            </w:pPr>
          </w:p>
        </w:tc>
      </w:tr>
      <w:tr w:rsidR="00375A00" w:rsidRPr="00915C34" w:rsidTr="00B9226E">
        <w:trPr>
          <w:jc w:val="center"/>
        </w:trPr>
        <w:tc>
          <w:tcPr>
            <w:tcW w:w="277" w:type="dxa"/>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lastRenderedPageBreak/>
              <w:t>3</w:t>
            </w:r>
          </w:p>
        </w:tc>
        <w:tc>
          <w:tcPr>
            <w:tcW w:w="376" w:type="dxa"/>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1</w:t>
            </w:r>
          </w:p>
        </w:tc>
        <w:tc>
          <w:tcPr>
            <w:tcW w:w="396" w:type="dxa"/>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69" w:type="dxa"/>
          </w:tcPr>
          <w:p w:rsidR="00375A00" w:rsidRPr="00915C34" w:rsidRDefault="00375A00"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3</w:t>
            </w:r>
          </w:p>
        </w:tc>
        <w:tc>
          <w:tcPr>
            <w:tcW w:w="1080" w:type="dxa"/>
          </w:tcPr>
          <w:p w:rsidR="00375A00" w:rsidRPr="00915C34" w:rsidRDefault="00375A00"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915C34" w:rsidRDefault="00375A00" w:rsidP="00395404">
      <w:pPr>
        <w:spacing w:line="360" w:lineRule="auto"/>
        <w:jc w:val="both"/>
        <w:rPr>
          <w:rFonts w:ascii="Times New Roman" w:hAnsi="Times New Roman" w:cs="Times New Roman"/>
          <w:b/>
          <w:sz w:val="24"/>
          <w:szCs w:val="24"/>
        </w:rPr>
      </w:pPr>
      <w:r w:rsidRPr="00915C34">
        <w:rPr>
          <w:rFonts w:ascii="Times New Roman" w:hAnsi="Times New Roman" w:cs="Times New Roman"/>
        </w:rPr>
        <w:t xml:space="preserve">L: Lecture; T: Tutorial; P: Practical; S: Studio; CT: Class Test; TA: Total Assessment; A: </w:t>
      </w:r>
      <w:r w:rsidR="00907BB5" w:rsidRPr="00915C34">
        <w:rPr>
          <w:rFonts w:ascii="Times New Roman" w:hAnsi="Times New Roman" w:cs="Times New Roman"/>
        </w:rPr>
        <w:t>Attendance</w:t>
      </w:r>
    </w:p>
    <w:p w:rsidR="00566810" w:rsidRPr="00395404" w:rsidRDefault="00375A0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&amp;</w:t>
      </w:r>
      <w:r w:rsidR="00566810" w:rsidRPr="00395404">
        <w:rPr>
          <w:rFonts w:ascii="Times New Roman" w:hAnsi="Times New Roman" w:cs="Times New Roman"/>
          <w:b/>
          <w:sz w:val="24"/>
          <w:szCs w:val="24"/>
        </w:rPr>
        <w:t>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915C34" w:rsidTr="00C3507B">
        <w:trPr>
          <w:trHeight w:val="387"/>
          <w:jc w:val="center"/>
        </w:trPr>
        <w:tc>
          <w:tcPr>
            <w:tcW w:w="28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p>
        </w:tc>
        <w:tc>
          <w:tcPr>
            <w:tcW w:w="27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PO3</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PO4</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PO5</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PO6</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PO7</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PO8</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PO9</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PO10</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PO11</w:t>
            </w:r>
          </w:p>
        </w:tc>
        <w:tc>
          <w:tcPr>
            <w:tcW w:w="327" w:type="pct"/>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PO12</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PSO1</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PSO2</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PSO3</w:t>
            </w:r>
          </w:p>
        </w:tc>
        <w:tc>
          <w:tcPr>
            <w:tcW w:w="32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PSO4</w:t>
            </w:r>
          </w:p>
        </w:tc>
      </w:tr>
      <w:tr w:rsidR="00566810" w:rsidRPr="00915C34" w:rsidTr="00C3507B">
        <w:trPr>
          <w:trHeight w:val="477"/>
          <w:jc w:val="center"/>
        </w:trPr>
        <w:tc>
          <w:tcPr>
            <w:tcW w:w="28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CO1</w:t>
            </w:r>
          </w:p>
        </w:tc>
        <w:tc>
          <w:tcPr>
            <w:tcW w:w="27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r w:rsidR="00566810" w:rsidRPr="00915C34" w:rsidTr="00C3507B">
        <w:trPr>
          <w:trHeight w:val="410"/>
          <w:jc w:val="center"/>
        </w:trPr>
        <w:tc>
          <w:tcPr>
            <w:tcW w:w="284" w:type="pct"/>
            <w:shd w:val="clear" w:color="auto" w:fill="auto"/>
            <w:vAlign w:val="center"/>
          </w:tcPr>
          <w:p w:rsidR="00566810" w:rsidRPr="00915C34" w:rsidRDefault="00566810" w:rsidP="007D0F5B">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915C34">
              <w:rPr>
                <w:b/>
                <w:bCs/>
                <w:sz w:val="16"/>
                <w:szCs w:val="16"/>
                <w:bdr w:val="nil"/>
                <w:lang w:eastAsia="en-IN"/>
              </w:rPr>
              <w:t>CO2</w:t>
            </w:r>
          </w:p>
        </w:tc>
        <w:tc>
          <w:tcPr>
            <w:tcW w:w="27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327" w:type="pct"/>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324"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r>
      <w:tr w:rsidR="00566810" w:rsidRPr="00915C34" w:rsidTr="00C3507B">
        <w:trPr>
          <w:trHeight w:val="543"/>
          <w:jc w:val="center"/>
        </w:trPr>
        <w:tc>
          <w:tcPr>
            <w:tcW w:w="28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CO3</w:t>
            </w:r>
          </w:p>
        </w:tc>
        <w:tc>
          <w:tcPr>
            <w:tcW w:w="27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r w:rsidR="00566810" w:rsidRPr="00915C34" w:rsidTr="00C3507B">
        <w:trPr>
          <w:trHeight w:val="543"/>
          <w:jc w:val="center"/>
        </w:trPr>
        <w:tc>
          <w:tcPr>
            <w:tcW w:w="284" w:type="pct"/>
            <w:shd w:val="clear" w:color="auto" w:fill="auto"/>
            <w:vAlign w:val="center"/>
          </w:tcPr>
          <w:p w:rsidR="00566810" w:rsidRPr="00915C34" w:rsidRDefault="00566810" w:rsidP="007D0F5B">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915C34">
              <w:rPr>
                <w:b/>
                <w:bCs/>
                <w:sz w:val="16"/>
                <w:szCs w:val="16"/>
                <w:bdr w:val="nil"/>
                <w:lang w:eastAsia="en-IN"/>
              </w:rPr>
              <w:t>CO4</w:t>
            </w:r>
          </w:p>
        </w:tc>
        <w:tc>
          <w:tcPr>
            <w:tcW w:w="27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327" w:type="pct"/>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324"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r>
      <w:tr w:rsidR="00566810" w:rsidRPr="00915C34" w:rsidTr="00C3507B">
        <w:trPr>
          <w:trHeight w:val="543"/>
          <w:jc w:val="center"/>
        </w:trPr>
        <w:tc>
          <w:tcPr>
            <w:tcW w:w="28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CO5</w:t>
            </w:r>
          </w:p>
        </w:tc>
        <w:tc>
          <w:tcPr>
            <w:tcW w:w="27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r w:rsidR="00566810" w:rsidRPr="00915C34" w:rsidTr="00C3507B">
        <w:trPr>
          <w:trHeight w:val="543"/>
          <w:jc w:val="center"/>
        </w:trPr>
        <w:tc>
          <w:tcPr>
            <w:tcW w:w="284" w:type="pct"/>
            <w:shd w:val="clear" w:color="auto" w:fill="auto"/>
            <w:vAlign w:val="center"/>
          </w:tcPr>
          <w:p w:rsidR="00566810" w:rsidRPr="00915C34" w:rsidRDefault="00566810" w:rsidP="007D0F5B">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915C34">
              <w:rPr>
                <w:b/>
                <w:bCs/>
                <w:sz w:val="16"/>
                <w:szCs w:val="16"/>
                <w:bdr w:val="nil"/>
                <w:lang w:eastAsia="en-IN"/>
              </w:rPr>
              <w:t>CO6</w:t>
            </w:r>
          </w:p>
        </w:tc>
        <w:tc>
          <w:tcPr>
            <w:tcW w:w="27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1"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2"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327" w:type="pct"/>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2</w:t>
            </w:r>
          </w:p>
        </w:tc>
        <w:tc>
          <w:tcPr>
            <w:tcW w:w="327"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c>
          <w:tcPr>
            <w:tcW w:w="324" w:type="pct"/>
            <w:shd w:val="clear" w:color="auto" w:fill="auto"/>
            <w:vAlign w:val="center"/>
          </w:tcPr>
          <w:p w:rsidR="00566810" w:rsidRPr="00915C34" w:rsidRDefault="0056681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r>
      <w:tr w:rsidR="00566810" w:rsidRPr="00915C34" w:rsidTr="00C3507B">
        <w:trPr>
          <w:trHeight w:val="543"/>
          <w:jc w:val="center"/>
        </w:trPr>
        <w:tc>
          <w:tcPr>
            <w:tcW w:w="28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915C34">
              <w:rPr>
                <w:rFonts w:ascii="Times New Roman" w:eastAsia="Times New Roman" w:hAnsi="Times New Roman" w:cs="Times New Roman"/>
                <w:b/>
                <w:bCs/>
                <w:sz w:val="16"/>
                <w:szCs w:val="16"/>
              </w:rPr>
              <w:t>CO7</w:t>
            </w:r>
          </w:p>
        </w:tc>
        <w:tc>
          <w:tcPr>
            <w:tcW w:w="27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271"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2"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2</w:t>
            </w:r>
          </w:p>
        </w:tc>
        <w:tc>
          <w:tcPr>
            <w:tcW w:w="327"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1</w:t>
            </w:r>
          </w:p>
        </w:tc>
        <w:tc>
          <w:tcPr>
            <w:tcW w:w="324" w:type="pct"/>
            <w:shd w:val="clear" w:color="auto" w:fill="auto"/>
            <w:vAlign w:val="center"/>
          </w:tcPr>
          <w:p w:rsidR="00566810" w:rsidRPr="00915C34" w:rsidRDefault="0056681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915C34">
              <w:rPr>
                <w:rFonts w:ascii="Times New Roman" w:eastAsia="Times New Roman" w:hAnsi="Times New Roman" w:cs="Times New Roman"/>
                <w:sz w:val="16"/>
                <w:szCs w:val="16"/>
              </w:rPr>
              <w:t>--</w:t>
            </w:r>
          </w:p>
        </w:tc>
      </w:tr>
    </w:tbl>
    <w:p w:rsidR="00566810" w:rsidRPr="00915C34" w:rsidRDefault="00566810" w:rsidP="00915C34">
      <w:pPr>
        <w:pStyle w:val="BodyA"/>
        <w:widowControl w:val="0"/>
        <w:spacing w:before="120" w:line="360" w:lineRule="auto"/>
        <w:jc w:val="center"/>
        <w:rPr>
          <w:rFonts w:ascii="Times New Roman" w:eastAsia="Times New Roman" w:hAnsi="Times New Roman" w:cs="Times New Roman"/>
          <w:bCs/>
          <w:szCs w:val="24"/>
        </w:rPr>
      </w:pPr>
      <w:r w:rsidRPr="00915C34">
        <w:rPr>
          <w:rFonts w:ascii="Times New Roman" w:eastAsia="Times New Roman" w:hAnsi="Times New Roman" w:cs="Times New Roman"/>
          <w:bCs/>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375A00" w:rsidRPr="00395404" w:rsidRDefault="00375A00"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1026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539"/>
        <w:gridCol w:w="375"/>
      </w:tblGrid>
      <w:tr w:rsidR="00375A00" w:rsidRPr="00395404" w:rsidTr="00375A0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5A00" w:rsidRPr="00395404" w:rsidRDefault="00375A00" w:rsidP="00915C34">
            <w:pPr>
              <w:pStyle w:val="NormalWeb"/>
              <w:spacing w:before="0" w:beforeAutospacing="0" w:after="0" w:afterAutospacing="0" w:line="360" w:lineRule="auto"/>
              <w:jc w:val="center"/>
              <w:rPr>
                <w:rFonts w:ascii="Times New Roman" w:hAnsi="Times New Roman"/>
                <w:b/>
                <w:bCs/>
                <w:color w:val="auto"/>
                <w:sz w:val="24"/>
                <w:szCs w:val="24"/>
              </w:rPr>
            </w:pPr>
            <w:r w:rsidRPr="00395404">
              <w:rPr>
                <w:rFonts w:ascii="Times New Roman" w:hAnsi="Times New Roman"/>
                <w:b/>
                <w:bCs/>
                <w:color w:val="auto"/>
                <w:sz w:val="24"/>
                <w:szCs w:val="24"/>
              </w:rPr>
              <w:t>TOWN PLANNING (ELECTIVE)</w:t>
            </w:r>
          </w:p>
          <w:p w:rsidR="00375A00" w:rsidRPr="00395404" w:rsidRDefault="00375A00" w:rsidP="00915C34">
            <w:pPr>
              <w:pStyle w:val="NormalWeb"/>
              <w:spacing w:before="0" w:beforeAutospacing="0" w:after="0" w:afterAutospacing="0" w:line="360" w:lineRule="auto"/>
              <w:jc w:val="center"/>
              <w:rPr>
                <w:rFonts w:ascii="Times New Roman" w:hAnsi="Times New Roman"/>
                <w:b/>
                <w:bCs/>
                <w:color w:val="auto"/>
                <w:sz w:val="24"/>
                <w:szCs w:val="24"/>
              </w:rPr>
            </w:pPr>
            <w:r w:rsidRPr="00395404">
              <w:rPr>
                <w:rFonts w:ascii="Times New Roman" w:hAnsi="Times New Roman"/>
                <w:b/>
                <w:bCs/>
                <w:color w:val="auto"/>
                <w:sz w:val="24"/>
                <w:szCs w:val="24"/>
              </w:rPr>
              <w:t>(ARC 2614)</w:t>
            </w:r>
          </w:p>
          <w:p w:rsidR="00375A00" w:rsidRPr="00395404" w:rsidRDefault="00375A00" w:rsidP="00915C34">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tcPr>
          <w:p w:rsidR="00375A00" w:rsidRPr="00395404" w:rsidRDefault="00375A00"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C</w:t>
            </w:r>
          </w:p>
        </w:tc>
      </w:tr>
      <w:tr w:rsidR="00375A00" w:rsidRPr="00395404" w:rsidTr="00375A0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89249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0</w:t>
            </w:r>
          </w:p>
        </w:tc>
        <w:tc>
          <w:tcPr>
            <w:tcW w:w="539" w:type="dxa"/>
            <w:tcBorders>
              <w:top w:val="single" w:sz="4" w:space="0" w:color="000000"/>
              <w:left w:val="single" w:sz="4" w:space="0" w:color="000000"/>
              <w:bottom w:val="single" w:sz="4" w:space="0" w:color="000000"/>
              <w:right w:val="single" w:sz="4" w:space="0" w:color="000000"/>
            </w:tcBorders>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0</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375A00" w:rsidRPr="00395404" w:rsidRDefault="00375A00" w:rsidP="00915C34">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3</w:t>
            </w:r>
          </w:p>
        </w:tc>
      </w:tr>
      <w:tr w:rsidR="00375A00"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8059" w:type="dxa"/>
            <w:gridSpan w:val="6"/>
            <w:tcBorders>
              <w:top w:val="single" w:sz="4" w:space="0" w:color="000000"/>
              <w:left w:val="single" w:sz="4" w:space="0" w:color="000000"/>
              <w:bottom w:val="single" w:sz="4" w:space="0" w:color="000000"/>
              <w:right w:val="single" w:sz="4" w:space="0" w:color="000000"/>
            </w:tcBorders>
          </w:tcPr>
          <w:p w:rsidR="00375A00" w:rsidRPr="00395404" w:rsidRDefault="00375A00" w:rsidP="00915C34">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History Of Architecture - III</w:t>
            </w:r>
          </w:p>
        </w:tc>
      </w:tr>
      <w:tr w:rsidR="00375A00"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5A00" w:rsidRPr="00395404" w:rsidRDefault="00375A00"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8059" w:type="dxa"/>
            <w:gridSpan w:val="6"/>
            <w:tcBorders>
              <w:top w:val="single" w:sz="4" w:space="0" w:color="000000"/>
              <w:left w:val="single" w:sz="4" w:space="0" w:color="000000"/>
              <w:bottom w:val="single" w:sz="4" w:space="0" w:color="000000"/>
              <w:right w:val="single" w:sz="4" w:space="0" w:color="000000"/>
            </w:tcBorders>
          </w:tcPr>
          <w:p w:rsidR="00375A00" w:rsidRPr="00395404" w:rsidRDefault="00375A00" w:rsidP="00915C34">
            <w:pPr>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Bye-laws</w:t>
            </w:r>
          </w:p>
        </w:tc>
      </w:tr>
    </w:tbl>
    <w:p w:rsidR="00375A00" w:rsidRPr="00395404" w:rsidRDefault="00375A00" w:rsidP="00395404">
      <w:pPr>
        <w:spacing w:line="360" w:lineRule="auto"/>
        <w:jc w:val="both"/>
        <w:rPr>
          <w:rFonts w:ascii="Times New Roman" w:hAnsi="Times New Roman" w:cs="Times New Roman"/>
          <w:sz w:val="24"/>
          <w:szCs w:val="24"/>
        </w:rPr>
      </w:pPr>
    </w:p>
    <w:p w:rsidR="00375A00" w:rsidRPr="00395404" w:rsidRDefault="00375A00"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375A00" w:rsidRPr="00395404" w:rsidRDefault="00375A00" w:rsidP="00395404">
      <w:pPr>
        <w:pStyle w:val="Default"/>
        <w:spacing w:line="360" w:lineRule="auto"/>
        <w:jc w:val="both"/>
        <w:rPr>
          <w:rFonts w:ascii="Times New Roman" w:hAnsi="Times New Roman" w:cs="Times New Roman"/>
          <w:color w:val="auto"/>
        </w:rPr>
      </w:pPr>
      <w:r w:rsidRPr="00395404">
        <w:rPr>
          <w:rFonts w:ascii="Times New Roman" w:hAnsi="Times New Roman" w:cs="Times New Roman"/>
          <w:color w:val="auto"/>
        </w:rPr>
        <w:t xml:space="preserve">The aim of this course is to familiarize the students with Planning concepts and process in urban and regional planning.  The course provides insights into ancient Town Planning to the contemporary best practices. The aim is to familiarize the students with the process of evolution of cities, concepts related to humanitarian planning processes and skill development to identify planning issues in existing areas and develop solutions at basic levels. The subject will be taught in congruence with the Design studio and assignments for the subject will be linked to the design exercises to achieve higher level of learning and understanding the practical application of the same.  </w:t>
      </w:r>
    </w:p>
    <w:p w:rsidR="00375A00" w:rsidRPr="00395404" w:rsidRDefault="00375A00" w:rsidP="00395404">
      <w:pPr>
        <w:pStyle w:val="BodyA"/>
        <w:spacing w:line="360" w:lineRule="auto"/>
        <w:jc w:val="both"/>
        <w:rPr>
          <w:rFonts w:ascii="Times New Roman" w:hAnsi="Times New Roman" w:cs="Times New Roman"/>
          <w:color w:val="auto"/>
          <w:sz w:val="24"/>
          <w:szCs w:val="24"/>
        </w:rPr>
      </w:pPr>
    </w:p>
    <w:p w:rsidR="00375A00" w:rsidRPr="00395404" w:rsidRDefault="00375A00"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375A00" w:rsidRPr="00395404" w:rsidRDefault="00375A00" w:rsidP="00F97505">
      <w:pPr>
        <w:pStyle w:val="BodyA"/>
        <w:numPr>
          <w:ilvl w:val="0"/>
          <w:numId w:val="44"/>
        </w:numP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To familiarize the students with planning.</w:t>
      </w:r>
    </w:p>
    <w:p w:rsidR="00375A00" w:rsidRPr="00395404" w:rsidRDefault="00375A00" w:rsidP="00F97505">
      <w:pPr>
        <w:pStyle w:val="ListParagraph"/>
        <w:numPr>
          <w:ilvl w:val="0"/>
          <w:numId w:val="44"/>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familiarize the students with Planning concepts and process in Urban and Regional Planning.</w:t>
      </w:r>
    </w:p>
    <w:p w:rsidR="00375A00" w:rsidRPr="00395404" w:rsidRDefault="00375A00" w:rsidP="00F97505">
      <w:pPr>
        <w:pStyle w:val="BodyA"/>
        <w:numPr>
          <w:ilvl w:val="0"/>
          <w:numId w:val="44"/>
        </w:numP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To understand the various elements, classifications and typology of humans settlements.</w:t>
      </w:r>
    </w:p>
    <w:p w:rsidR="00375A00" w:rsidRPr="00395404" w:rsidRDefault="00375A00" w:rsidP="00F97505">
      <w:pPr>
        <w:pStyle w:val="BodyA"/>
        <w:numPr>
          <w:ilvl w:val="0"/>
          <w:numId w:val="44"/>
        </w:numPr>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To develop research interest in the theory of urban planning and development studies</w:t>
      </w:r>
    </w:p>
    <w:p w:rsidR="00375A00" w:rsidRPr="00395404" w:rsidRDefault="00375A00" w:rsidP="00395404">
      <w:pPr>
        <w:pStyle w:val="BodyA"/>
        <w:spacing w:line="360" w:lineRule="auto"/>
        <w:jc w:val="both"/>
        <w:rPr>
          <w:rFonts w:ascii="Times New Roman" w:hAnsi="Times New Roman" w:cs="Times New Roman"/>
          <w:color w:val="auto"/>
          <w:sz w:val="24"/>
          <w:szCs w:val="24"/>
        </w:rPr>
      </w:pPr>
    </w:p>
    <w:p w:rsidR="00375A00" w:rsidRPr="00395404" w:rsidRDefault="00375A00"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375A00" w:rsidRPr="00395404" w:rsidRDefault="00375A00"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375A00" w:rsidRPr="00395404" w:rsidRDefault="00375A00" w:rsidP="00395404">
      <w:pPr>
        <w:pStyle w:val="BodyA"/>
        <w:spacing w:line="360" w:lineRule="auto"/>
        <w:jc w:val="both"/>
        <w:rPr>
          <w:rFonts w:ascii="Times New Roman" w:eastAsia="Times New Roman" w:hAnsi="Times New Roman" w:cs="Times New Roman"/>
          <w:color w:val="auto"/>
          <w:sz w:val="24"/>
          <w:szCs w:val="24"/>
        </w:rPr>
      </w:pP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CO1</w:t>
      </w:r>
      <w:r w:rsidR="00915C34">
        <w:rPr>
          <w:rFonts w:ascii="Times New Roman" w:hAnsi="Times New Roman" w:cs="Times New Roman"/>
          <w:sz w:val="24"/>
          <w:szCs w:val="24"/>
        </w:rPr>
        <w:t>:</w:t>
      </w:r>
      <w:r w:rsidR="00915C34">
        <w:rPr>
          <w:rFonts w:ascii="Times New Roman" w:hAnsi="Times New Roman" w:cs="Times New Roman"/>
          <w:sz w:val="24"/>
          <w:szCs w:val="24"/>
        </w:rPr>
        <w:tab/>
      </w:r>
      <w:r w:rsidR="00907BB5" w:rsidRPr="00395404">
        <w:rPr>
          <w:rFonts w:ascii="Times New Roman" w:hAnsi="Times New Roman" w:cs="Times New Roman"/>
          <w:sz w:val="24"/>
          <w:szCs w:val="24"/>
        </w:rPr>
        <w:t>Define the various elements, classification and typology of planning.</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CO2:</w:t>
      </w:r>
      <w:r w:rsidR="00915C34">
        <w:rPr>
          <w:rFonts w:ascii="Times New Roman" w:hAnsi="Times New Roman" w:cs="Times New Roman"/>
          <w:sz w:val="24"/>
          <w:szCs w:val="24"/>
        </w:rPr>
        <w:tab/>
      </w:r>
      <w:r w:rsidR="00907BB5" w:rsidRPr="00395404">
        <w:rPr>
          <w:rFonts w:ascii="Times New Roman" w:hAnsi="Times New Roman" w:cs="Times New Roman"/>
          <w:sz w:val="24"/>
          <w:szCs w:val="24"/>
        </w:rPr>
        <w:t>Describe the principle of settlement pattern.</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CO3:</w:t>
      </w:r>
      <w:r w:rsidR="00915C34">
        <w:rPr>
          <w:rFonts w:ascii="Times New Roman" w:hAnsi="Times New Roman" w:cs="Times New Roman"/>
          <w:sz w:val="24"/>
          <w:szCs w:val="24"/>
        </w:rPr>
        <w:tab/>
      </w:r>
      <w:r w:rsidR="00907BB5" w:rsidRPr="00395404">
        <w:rPr>
          <w:rFonts w:ascii="Times New Roman" w:hAnsi="Times New Roman" w:cs="Times New Roman"/>
          <w:sz w:val="24"/>
          <w:szCs w:val="24"/>
        </w:rPr>
        <w:t>Define types of settlements based on different criteria.</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CO4:</w:t>
      </w:r>
      <w:r w:rsidR="00915C34">
        <w:rPr>
          <w:rFonts w:ascii="Times New Roman" w:hAnsi="Times New Roman" w:cs="Times New Roman"/>
          <w:sz w:val="24"/>
          <w:szCs w:val="24"/>
        </w:rPr>
        <w:tab/>
      </w:r>
      <w:r w:rsidR="00907BB5" w:rsidRPr="00395404">
        <w:rPr>
          <w:rFonts w:ascii="Times New Roman" w:hAnsi="Times New Roman" w:cs="Times New Roman"/>
          <w:sz w:val="24"/>
          <w:szCs w:val="24"/>
        </w:rPr>
        <w:t>Classify constituents of town or city.</w:t>
      </w:r>
    </w:p>
    <w:p w:rsidR="00907BB5" w:rsidRPr="00395404" w:rsidRDefault="00907BB5"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CO5:</w:t>
      </w:r>
      <w:r w:rsidR="00915C34">
        <w:rPr>
          <w:rFonts w:ascii="Times New Roman" w:hAnsi="Times New Roman" w:cs="Times New Roman"/>
          <w:b/>
          <w:sz w:val="24"/>
          <w:szCs w:val="24"/>
        </w:rPr>
        <w:tab/>
      </w:r>
      <w:r w:rsidRPr="00395404">
        <w:rPr>
          <w:rFonts w:ascii="Times New Roman" w:hAnsi="Times New Roman" w:cs="Times New Roman"/>
          <w:sz w:val="24"/>
          <w:szCs w:val="24"/>
        </w:rPr>
        <w:t>Develop local area plans.</w:t>
      </w:r>
    </w:p>
    <w:p w:rsidR="00915C34" w:rsidRDefault="00907BB5" w:rsidP="00915C34">
      <w:pPr>
        <w:pStyle w:val="Default"/>
        <w:spacing w:line="360" w:lineRule="auto"/>
        <w:jc w:val="both"/>
        <w:rPr>
          <w:rFonts w:ascii="Times New Roman" w:hAnsi="Times New Roman" w:cs="Times New Roman"/>
        </w:rPr>
      </w:pPr>
      <w:r w:rsidRPr="00915C34">
        <w:rPr>
          <w:rFonts w:ascii="Times New Roman" w:hAnsi="Times New Roman" w:cs="Times New Roman"/>
          <w:b/>
        </w:rPr>
        <w:t>CO6:</w:t>
      </w:r>
      <w:r w:rsidR="00915C34">
        <w:rPr>
          <w:rFonts w:ascii="Times New Roman" w:hAnsi="Times New Roman" w:cs="Times New Roman"/>
          <w:b/>
          <w:bCs/>
        </w:rPr>
        <w:tab/>
      </w:r>
      <w:r w:rsidRPr="00395404">
        <w:rPr>
          <w:rFonts w:ascii="Times New Roman" w:hAnsi="Times New Roman" w:cs="Times New Roman"/>
          <w:bCs/>
        </w:rPr>
        <w:t xml:space="preserve">Review </w:t>
      </w:r>
      <w:r w:rsidRPr="00395404">
        <w:rPr>
          <w:rFonts w:ascii="Times New Roman" w:hAnsi="Times New Roman" w:cs="Times New Roman"/>
        </w:rPr>
        <w:t>the condition of development/st</w:t>
      </w:r>
      <w:r w:rsidR="00915C34">
        <w:rPr>
          <w:rFonts w:ascii="Times New Roman" w:hAnsi="Times New Roman" w:cs="Times New Roman"/>
        </w:rPr>
        <w:t xml:space="preserve">atus of urbanization. </w:t>
      </w:r>
    </w:p>
    <w:p w:rsidR="00907BB5" w:rsidRDefault="00915C34" w:rsidP="00915C34">
      <w:pPr>
        <w:pStyle w:val="Default"/>
        <w:spacing w:line="360" w:lineRule="auto"/>
        <w:jc w:val="both"/>
        <w:rPr>
          <w:rFonts w:ascii="Times New Roman" w:hAnsi="Times New Roman" w:cs="Times New Roman"/>
        </w:rPr>
      </w:pPr>
      <w:r>
        <w:rPr>
          <w:rFonts w:ascii="Times New Roman" w:hAnsi="Times New Roman" w:cs="Times New Roman"/>
        </w:rPr>
        <w:t>C</w:t>
      </w:r>
      <w:r w:rsidRPr="00915C34">
        <w:rPr>
          <w:rFonts w:ascii="Times New Roman" w:hAnsi="Times New Roman" w:cs="Times New Roman"/>
          <w:b/>
        </w:rPr>
        <w:t>O7:</w:t>
      </w:r>
      <w:r>
        <w:rPr>
          <w:rFonts w:ascii="Times New Roman" w:hAnsi="Times New Roman" w:cs="Times New Roman"/>
        </w:rPr>
        <w:tab/>
      </w:r>
      <w:r w:rsidR="00907BB5" w:rsidRPr="00395404">
        <w:rPr>
          <w:rFonts w:ascii="Times New Roman" w:hAnsi="Times New Roman" w:cs="Times New Roman"/>
        </w:rPr>
        <w:t>Define the elements of master plan and city development plan.</w:t>
      </w:r>
    </w:p>
    <w:p w:rsidR="00915C34" w:rsidRPr="00395404" w:rsidRDefault="00915C34" w:rsidP="00915C34">
      <w:pPr>
        <w:pStyle w:val="Default"/>
        <w:spacing w:line="360" w:lineRule="auto"/>
        <w:jc w:val="both"/>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375A00" w:rsidRPr="00395404" w:rsidTr="00B9226E">
        <w:tc>
          <w:tcPr>
            <w:tcW w:w="3862"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375A00" w:rsidRPr="00395404" w:rsidTr="00B9226E">
        <w:tc>
          <w:tcPr>
            <w:tcW w:w="3862" w:type="pct"/>
            <w:shd w:val="clear" w:color="auto" w:fill="auto"/>
            <w:vAlign w:val="center"/>
          </w:tcPr>
          <w:p w:rsidR="00375A00" w:rsidRPr="00395404" w:rsidRDefault="00375A0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bCs/>
                <w:sz w:val="24"/>
                <w:szCs w:val="24"/>
              </w:rPr>
              <w:t xml:space="preserve">MODULE 1: </w:t>
            </w:r>
            <w:r w:rsidRPr="00395404">
              <w:rPr>
                <w:rFonts w:ascii="Times New Roman" w:hAnsi="Times New Roman" w:cs="Times New Roman"/>
                <w:b/>
                <w:sz w:val="24"/>
                <w:szCs w:val="24"/>
              </w:rPr>
              <w:t xml:space="preserve">Introduction to Planning </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Definitions, planning as hierarchical process, essential features of planning, town planning as a practice, Regional Planning, Rural Planning, Transport Planning, Housing. Various Roles that Planners Play- in Development Authority</w:t>
            </w:r>
          </w:p>
        </w:tc>
        <w:tc>
          <w:tcPr>
            <w:tcW w:w="580"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375A00" w:rsidRPr="00395404" w:rsidTr="00B9226E">
        <w:tc>
          <w:tcPr>
            <w:tcW w:w="3862" w:type="pct"/>
            <w:shd w:val="clear" w:color="auto" w:fill="auto"/>
            <w:vAlign w:val="center"/>
          </w:tcPr>
          <w:p w:rsidR="00375A00" w:rsidRPr="00395404" w:rsidRDefault="00375A0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bCs/>
                <w:sz w:val="24"/>
                <w:szCs w:val="24"/>
              </w:rPr>
              <w:t xml:space="preserve">MODULE 2: </w:t>
            </w:r>
            <w:r w:rsidRPr="00395404">
              <w:rPr>
                <w:rFonts w:ascii="Times New Roman" w:hAnsi="Times New Roman" w:cs="Times New Roman"/>
                <w:b/>
                <w:sz w:val="24"/>
                <w:szCs w:val="24"/>
              </w:rPr>
              <w:t>Planning Concepts</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Planning concepts and their relevance to Indian Planning practice in respect of Ebenezer Howard – Garden city concepts and contents – Patrick Geddes – Conservative surgery – case study – C.A. Perry – Neighborhood concept Le Corbusier – concept and case studies.</w:t>
            </w:r>
          </w:p>
        </w:tc>
        <w:tc>
          <w:tcPr>
            <w:tcW w:w="580"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375A00" w:rsidRPr="00395404" w:rsidTr="00B9226E">
        <w:tc>
          <w:tcPr>
            <w:tcW w:w="3862" w:type="pct"/>
            <w:shd w:val="clear" w:color="auto" w:fill="auto"/>
            <w:vAlign w:val="center"/>
          </w:tcPr>
          <w:p w:rsidR="00375A00" w:rsidRPr="00395404" w:rsidRDefault="00375A0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bCs/>
                <w:sz w:val="24"/>
                <w:szCs w:val="24"/>
              </w:rPr>
              <w:t xml:space="preserve">MODULE 3: </w:t>
            </w:r>
            <w:r w:rsidRPr="00395404">
              <w:rPr>
                <w:rFonts w:ascii="Times New Roman" w:hAnsi="Times New Roman" w:cs="Times New Roman"/>
                <w:b/>
                <w:sz w:val="24"/>
                <w:szCs w:val="24"/>
              </w:rPr>
              <w:t xml:space="preserve">Classification and history of Cities </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Definitions of urbanization such as world cities, city-regions, global cities; Census definitions such as Class-I, Class-III cities. Example of good planned cities and their planner. Analysis of old– Egyptian, Mesopotamian, Greek, Roman, Renaissance, and Modern cities - Garden </w:t>
            </w:r>
            <w:r w:rsidRPr="00395404">
              <w:rPr>
                <w:rFonts w:ascii="Times New Roman" w:hAnsi="Times New Roman" w:cs="Times New Roman"/>
                <w:sz w:val="24"/>
                <w:szCs w:val="24"/>
              </w:rPr>
              <w:lastRenderedPageBreak/>
              <w:t>cities, Chandigarh etc.</w:t>
            </w:r>
          </w:p>
        </w:tc>
        <w:tc>
          <w:tcPr>
            <w:tcW w:w="580"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w:t>
            </w:r>
          </w:p>
        </w:tc>
        <w:tc>
          <w:tcPr>
            <w:tcW w:w="559"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375A00" w:rsidRPr="00395404" w:rsidTr="00B9226E">
        <w:tc>
          <w:tcPr>
            <w:tcW w:w="3862" w:type="pct"/>
            <w:shd w:val="clear" w:color="auto" w:fill="auto"/>
            <w:vAlign w:val="center"/>
          </w:tcPr>
          <w:p w:rsidR="00375A00" w:rsidRPr="00395404" w:rsidRDefault="00375A0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lang w:val="en-IN"/>
              </w:rPr>
              <w:lastRenderedPageBreak/>
              <w:t xml:space="preserve">MODULE 4: </w:t>
            </w:r>
            <w:r w:rsidRPr="00395404">
              <w:rPr>
                <w:rFonts w:ascii="Times New Roman" w:hAnsi="Times New Roman" w:cs="Times New Roman"/>
                <w:b/>
                <w:sz w:val="24"/>
                <w:szCs w:val="24"/>
              </w:rPr>
              <w:t xml:space="preserve">Types of Plans </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Comprehensive plans, development plans, local plans, district plans, public participation, people and plans, regional planning, Five Year Plans, District Development Plans, Regional Plans, Master Plans, Strategic Plans, Zonal Plans, Urban Renewal Plan – Meaning, Redevelopment, Rehabilitation and Conservation – JNNURM, SEZ – case studies. </w:t>
            </w:r>
          </w:p>
        </w:tc>
        <w:tc>
          <w:tcPr>
            <w:tcW w:w="580"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375A00" w:rsidRPr="00395404" w:rsidTr="00B9226E">
        <w:tc>
          <w:tcPr>
            <w:tcW w:w="3862" w:type="pct"/>
            <w:shd w:val="clear" w:color="auto" w:fill="auto"/>
            <w:vAlign w:val="center"/>
          </w:tcPr>
          <w:p w:rsidR="00375A00" w:rsidRPr="00395404" w:rsidRDefault="00375A0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lang w:val="en-IN"/>
              </w:rPr>
              <w:t>MODULE 5:</w:t>
            </w:r>
            <w:r w:rsidRPr="00395404">
              <w:rPr>
                <w:rFonts w:ascii="Times New Roman" w:hAnsi="Times New Roman" w:cs="Times New Roman"/>
                <w:b/>
                <w:sz w:val="24"/>
                <w:szCs w:val="24"/>
              </w:rPr>
              <w:t xml:space="preserve"> Development Plan</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Planning process, concept of MASTER PLAN, its elements, preparation and implementation, Examples of new and old towns.</w:t>
            </w:r>
          </w:p>
        </w:tc>
        <w:tc>
          <w:tcPr>
            <w:tcW w:w="580"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375A00" w:rsidRPr="00395404" w:rsidTr="00B9226E">
        <w:tc>
          <w:tcPr>
            <w:tcW w:w="3862" w:type="pct"/>
            <w:shd w:val="clear" w:color="auto" w:fill="auto"/>
            <w:vAlign w:val="center"/>
          </w:tcPr>
          <w:p w:rsidR="00375A00" w:rsidRPr="00395404" w:rsidRDefault="00375A0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lang w:val="en-IN"/>
              </w:rPr>
              <w:t>MODULE 6:</w:t>
            </w:r>
            <w:r w:rsidRPr="00395404">
              <w:rPr>
                <w:rFonts w:ascii="Times New Roman" w:hAnsi="Times New Roman" w:cs="Times New Roman"/>
                <w:b/>
                <w:sz w:val="24"/>
                <w:szCs w:val="24"/>
              </w:rPr>
              <w:t xml:space="preserve"> Processes of Planning </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Identification of values, norms, goals and objectives, methodology of plan formulation, site selection, land use mapping, population projection, calculation of housing and community services, calculation and laying of physical infrastructure, public participation, plan visioning exercise, community dispute resolution </w:t>
            </w:r>
          </w:p>
        </w:tc>
        <w:tc>
          <w:tcPr>
            <w:tcW w:w="580"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375A00" w:rsidRPr="00395404" w:rsidTr="00B9226E">
        <w:tc>
          <w:tcPr>
            <w:tcW w:w="3862" w:type="pct"/>
            <w:shd w:val="clear" w:color="auto" w:fill="auto"/>
            <w:vAlign w:val="center"/>
          </w:tcPr>
          <w:p w:rsidR="00375A00" w:rsidRPr="00395404" w:rsidRDefault="00375A0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lang w:val="en-IN"/>
              </w:rPr>
              <w:t xml:space="preserve">MODULE 7: </w:t>
            </w:r>
            <w:r w:rsidRPr="00395404">
              <w:rPr>
                <w:rFonts w:ascii="Times New Roman" w:hAnsi="Times New Roman" w:cs="Times New Roman"/>
                <w:b/>
                <w:sz w:val="24"/>
                <w:szCs w:val="24"/>
              </w:rPr>
              <w:t xml:space="preserve">Basics of Masters Plan Making </w:t>
            </w:r>
          </w:p>
          <w:p w:rsidR="00375A00" w:rsidRPr="00395404" w:rsidRDefault="00375A0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Elements of a Master Plan, Elements of a City Development Plan, land distribution as per UDPFI, 73rd and 74th amendment act.</w:t>
            </w:r>
          </w:p>
        </w:tc>
        <w:tc>
          <w:tcPr>
            <w:tcW w:w="580"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shd w:val="clear" w:color="auto" w:fill="auto"/>
            <w:vAlign w:val="center"/>
          </w:tcPr>
          <w:p w:rsidR="00375A00" w:rsidRPr="00395404" w:rsidRDefault="00375A00" w:rsidP="00915C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bl>
    <w:p w:rsidR="00375A00" w:rsidRPr="00915C34" w:rsidRDefault="00375A00" w:rsidP="00395404">
      <w:pPr>
        <w:pStyle w:val="Default"/>
        <w:spacing w:line="360" w:lineRule="auto"/>
        <w:jc w:val="both"/>
        <w:rPr>
          <w:rFonts w:ascii="Times New Roman" w:hAnsi="Times New Roman" w:cs="Times New Roman"/>
          <w:i/>
          <w:color w:val="auto"/>
          <w:sz w:val="22"/>
        </w:rPr>
      </w:pPr>
      <w:r w:rsidRPr="00915C34">
        <w:rPr>
          <w:rFonts w:ascii="Times New Roman" w:hAnsi="Times New Roman" w:cs="Times New Roman"/>
          <w:b/>
          <w:i/>
          <w:color w:val="auto"/>
          <w:sz w:val="22"/>
        </w:rPr>
        <w:t>*Bloom’s Level:</w:t>
      </w:r>
      <w:r w:rsidRPr="00915C34">
        <w:rPr>
          <w:rFonts w:ascii="Times New Roman" w:hAnsi="Times New Roman" w:cs="Times New Roman"/>
          <w:i/>
          <w:color w:val="auto"/>
          <w:sz w:val="22"/>
        </w:rPr>
        <w:t xml:space="preserve"> L1-Knowledge; L2-Comprehension; L3-Application; L4:Analysis; L5:Synthesis, L6:Evaluation</w:t>
      </w:r>
    </w:p>
    <w:p w:rsidR="00375A00" w:rsidRPr="00395404" w:rsidRDefault="00375A00" w:rsidP="00395404">
      <w:pPr>
        <w:pStyle w:val="BodyA"/>
        <w:spacing w:line="360" w:lineRule="auto"/>
        <w:jc w:val="both"/>
        <w:rPr>
          <w:rFonts w:ascii="Times New Roman" w:hAnsi="Times New Roman" w:cs="Times New Roman"/>
          <w:color w:val="auto"/>
          <w:sz w:val="24"/>
          <w:szCs w:val="24"/>
        </w:rPr>
      </w:pPr>
    </w:p>
    <w:p w:rsidR="00375A00" w:rsidRPr="00395404" w:rsidRDefault="00915C34" w:rsidP="00395404">
      <w:pPr>
        <w:pStyle w:val="Title"/>
        <w:spacing w:line="360" w:lineRule="auto"/>
        <w:jc w:val="both"/>
        <w:rPr>
          <w:bCs/>
          <w:sz w:val="24"/>
        </w:rPr>
      </w:pPr>
      <w:r>
        <w:rPr>
          <w:bCs/>
          <w:sz w:val="24"/>
        </w:rPr>
        <w:t>Text books:</w:t>
      </w:r>
    </w:p>
    <w:p w:rsidR="00375A00" w:rsidRPr="00395404" w:rsidRDefault="00375A00" w:rsidP="00F97505">
      <w:pPr>
        <w:pStyle w:val="Title"/>
        <w:numPr>
          <w:ilvl w:val="0"/>
          <w:numId w:val="45"/>
        </w:numPr>
        <w:spacing w:line="276" w:lineRule="auto"/>
        <w:jc w:val="both"/>
        <w:rPr>
          <w:bCs/>
          <w:sz w:val="24"/>
        </w:rPr>
      </w:pPr>
      <w:r w:rsidRPr="00395404">
        <w:rPr>
          <w:b w:val="0"/>
          <w:sz w:val="24"/>
        </w:rPr>
        <w:t xml:space="preserve">Arthur B. Gallion et.al, (1957), Urban Pattern, </w:t>
      </w:r>
      <w:r w:rsidRPr="00395404">
        <w:rPr>
          <w:b w:val="0"/>
          <w:bCs/>
          <w:sz w:val="24"/>
        </w:rPr>
        <w:t xml:space="preserve">The Urban Pattern- City Planning and Design: Publication </w:t>
      </w:r>
      <w:r w:rsidRPr="00395404">
        <w:rPr>
          <w:b w:val="0"/>
          <w:sz w:val="24"/>
        </w:rPr>
        <w:t>Van Nostrand</w:t>
      </w:r>
    </w:p>
    <w:p w:rsidR="00375A00" w:rsidRPr="00395404" w:rsidRDefault="00375A00" w:rsidP="00F97505">
      <w:pPr>
        <w:pStyle w:val="Title"/>
        <w:numPr>
          <w:ilvl w:val="0"/>
          <w:numId w:val="45"/>
        </w:numPr>
        <w:spacing w:line="276" w:lineRule="auto"/>
        <w:jc w:val="both"/>
        <w:rPr>
          <w:b w:val="0"/>
          <w:sz w:val="24"/>
        </w:rPr>
      </w:pPr>
      <w:r w:rsidRPr="00395404">
        <w:rPr>
          <w:b w:val="0"/>
          <w:sz w:val="24"/>
        </w:rPr>
        <w:t>Binode Dutt (1925), Town Planning in Ancient India</w:t>
      </w:r>
    </w:p>
    <w:p w:rsidR="00375A00" w:rsidRPr="00395404" w:rsidRDefault="00375A00" w:rsidP="00F97505">
      <w:pPr>
        <w:numPr>
          <w:ilvl w:val="0"/>
          <w:numId w:val="45"/>
        </w:numPr>
        <w:spacing w:after="0"/>
        <w:jc w:val="both"/>
        <w:rPr>
          <w:rFonts w:ascii="Times New Roman" w:hAnsi="Times New Roman" w:cs="Times New Roman"/>
          <w:sz w:val="24"/>
          <w:szCs w:val="24"/>
        </w:rPr>
      </w:pPr>
      <w:r w:rsidRPr="00395404">
        <w:rPr>
          <w:rFonts w:ascii="Times New Roman" w:hAnsi="Times New Roman" w:cs="Times New Roman"/>
          <w:sz w:val="24"/>
          <w:szCs w:val="24"/>
        </w:rPr>
        <w:lastRenderedPageBreak/>
        <w:t xml:space="preserve">C. A. Doxiadis (1971), Ekistics: An Introduction to the Science of Human Settlements, </w:t>
      </w:r>
      <w:r w:rsidRPr="00395404">
        <w:rPr>
          <w:rFonts w:ascii="Times New Roman" w:hAnsi="Times New Roman" w:cs="Times New Roman"/>
          <w:sz w:val="24"/>
          <w:szCs w:val="24"/>
          <w:shd w:val="clear" w:color="auto" w:fill="FFFFFF"/>
        </w:rPr>
        <w:t>Discussions On Ekistics: Nature, Man, Shells, Society, Networks. Summary Of The Athens Ekistics: Jstor</w:t>
      </w:r>
    </w:p>
    <w:p w:rsidR="00375A00" w:rsidRPr="00395404" w:rsidRDefault="00375A00" w:rsidP="00F97505">
      <w:pPr>
        <w:pStyle w:val="Title"/>
        <w:numPr>
          <w:ilvl w:val="0"/>
          <w:numId w:val="45"/>
        </w:numPr>
        <w:spacing w:line="276" w:lineRule="auto"/>
        <w:jc w:val="both"/>
        <w:rPr>
          <w:b w:val="0"/>
          <w:sz w:val="24"/>
        </w:rPr>
      </w:pPr>
      <w:r w:rsidRPr="00395404">
        <w:rPr>
          <w:b w:val="0"/>
          <w:sz w:val="24"/>
        </w:rPr>
        <w:t>G.K. Hiraskar (20</w:t>
      </w:r>
      <w:r w:rsidRPr="00395404">
        <w:rPr>
          <w:b w:val="0"/>
          <w:sz w:val="24"/>
          <w:vertAlign w:val="superscript"/>
        </w:rPr>
        <w:t>th</w:t>
      </w:r>
      <w:r w:rsidRPr="00395404">
        <w:rPr>
          <w:b w:val="0"/>
          <w:sz w:val="24"/>
        </w:rPr>
        <w:t xml:space="preserve"> Edition, 2017), Fundamentals of Town Planning: Dhanpat Rai Publications</w:t>
      </w:r>
    </w:p>
    <w:p w:rsidR="00375A00" w:rsidRPr="00395404" w:rsidRDefault="00375A00" w:rsidP="00F97505">
      <w:pPr>
        <w:pStyle w:val="Title"/>
        <w:numPr>
          <w:ilvl w:val="0"/>
          <w:numId w:val="45"/>
        </w:numPr>
        <w:spacing w:line="276" w:lineRule="auto"/>
        <w:jc w:val="both"/>
        <w:rPr>
          <w:b w:val="0"/>
          <w:sz w:val="24"/>
        </w:rPr>
      </w:pPr>
      <w:r w:rsidRPr="00395404">
        <w:rPr>
          <w:b w:val="0"/>
          <w:sz w:val="24"/>
        </w:rPr>
        <w:t>URDPFI Guidelines (2014): Government of India</w:t>
      </w:r>
    </w:p>
    <w:p w:rsidR="00375A00" w:rsidRPr="00395404" w:rsidRDefault="00375A00" w:rsidP="00915C34">
      <w:pPr>
        <w:pStyle w:val="Title"/>
        <w:spacing w:line="276" w:lineRule="auto"/>
        <w:jc w:val="both"/>
        <w:rPr>
          <w:b w:val="0"/>
          <w:sz w:val="24"/>
        </w:rPr>
      </w:pPr>
    </w:p>
    <w:p w:rsidR="00375A00" w:rsidRPr="00395404" w:rsidRDefault="00375A00" w:rsidP="00915C34">
      <w:pPr>
        <w:pStyle w:val="Title"/>
        <w:spacing w:line="276" w:lineRule="auto"/>
        <w:jc w:val="both"/>
        <w:rPr>
          <w:sz w:val="24"/>
        </w:rPr>
      </w:pPr>
      <w:r w:rsidRPr="00395404">
        <w:rPr>
          <w:sz w:val="24"/>
        </w:rPr>
        <w:t>References:</w:t>
      </w:r>
    </w:p>
    <w:p w:rsidR="00375A00" w:rsidRPr="00395404" w:rsidRDefault="00375A00" w:rsidP="00915C34">
      <w:pPr>
        <w:pStyle w:val="Title"/>
        <w:spacing w:line="276" w:lineRule="auto"/>
        <w:jc w:val="both"/>
        <w:rPr>
          <w:bCs/>
          <w:sz w:val="24"/>
        </w:rPr>
      </w:pPr>
    </w:p>
    <w:p w:rsidR="00375A00" w:rsidRPr="00395404" w:rsidRDefault="00375A00" w:rsidP="00F97505">
      <w:pPr>
        <w:pStyle w:val="Title"/>
        <w:numPr>
          <w:ilvl w:val="0"/>
          <w:numId w:val="50"/>
        </w:numPr>
        <w:spacing w:line="276" w:lineRule="auto"/>
        <w:jc w:val="both"/>
        <w:rPr>
          <w:b w:val="0"/>
          <w:sz w:val="24"/>
        </w:rPr>
      </w:pPr>
      <w:r w:rsidRPr="00395404">
        <w:rPr>
          <w:b w:val="0"/>
          <w:sz w:val="24"/>
          <w:shd w:val="clear" w:color="auto" w:fill="FFFFFF"/>
        </w:rPr>
        <w:t>Bradshaw, M. (1988). Cities for people. </w:t>
      </w:r>
      <w:r w:rsidRPr="00395404">
        <w:rPr>
          <w:b w:val="0"/>
          <w:i/>
          <w:iCs/>
          <w:sz w:val="24"/>
          <w:shd w:val="clear" w:color="auto" w:fill="FFFFFF"/>
        </w:rPr>
        <w:t>Town &amp; Country Planning</w:t>
      </w:r>
      <w:r w:rsidRPr="00395404">
        <w:rPr>
          <w:b w:val="0"/>
          <w:sz w:val="24"/>
          <w:shd w:val="clear" w:color="auto" w:fill="FFFFFF"/>
        </w:rPr>
        <w:t>, </w:t>
      </w:r>
      <w:r w:rsidRPr="00395404">
        <w:rPr>
          <w:b w:val="0"/>
          <w:i/>
          <w:iCs/>
          <w:sz w:val="24"/>
          <w:shd w:val="clear" w:color="auto" w:fill="FFFFFF"/>
        </w:rPr>
        <w:t>57</w:t>
      </w:r>
      <w:r w:rsidRPr="00395404">
        <w:rPr>
          <w:b w:val="0"/>
          <w:sz w:val="24"/>
          <w:shd w:val="clear" w:color="auto" w:fill="FFFFFF"/>
        </w:rPr>
        <w:t>(4), 114–116. https://doi.org/10.5860/choice.48-4292</w:t>
      </w:r>
    </w:p>
    <w:p w:rsidR="00375A00" w:rsidRPr="00395404" w:rsidRDefault="00375A00" w:rsidP="00F97505">
      <w:pPr>
        <w:pStyle w:val="Title"/>
        <w:numPr>
          <w:ilvl w:val="0"/>
          <w:numId w:val="50"/>
        </w:numPr>
        <w:spacing w:line="276" w:lineRule="auto"/>
        <w:jc w:val="both"/>
        <w:rPr>
          <w:b w:val="0"/>
          <w:sz w:val="24"/>
        </w:rPr>
      </w:pPr>
      <w:r w:rsidRPr="00395404">
        <w:rPr>
          <w:b w:val="0"/>
          <w:sz w:val="24"/>
        </w:rPr>
        <w:t xml:space="preserve">G. Cherry (1999), Social Town Planning, </w:t>
      </w:r>
      <w:r w:rsidRPr="00395404">
        <w:rPr>
          <w:b w:val="0"/>
          <w:bCs/>
          <w:sz w:val="24"/>
        </w:rPr>
        <w:t xml:space="preserve">ISBN 0-415-17241-1, </w:t>
      </w:r>
      <w:r w:rsidRPr="00395404">
        <w:rPr>
          <w:b w:val="0"/>
          <w:sz w:val="24"/>
        </w:rPr>
        <w:t>Taylor &amp; Francis e-Library, 2001</w:t>
      </w:r>
    </w:p>
    <w:p w:rsidR="00375A00" w:rsidRPr="00395404" w:rsidRDefault="00375A00" w:rsidP="00F97505">
      <w:pPr>
        <w:pStyle w:val="Title"/>
        <w:numPr>
          <w:ilvl w:val="0"/>
          <w:numId w:val="50"/>
        </w:numPr>
        <w:spacing w:line="276" w:lineRule="auto"/>
        <w:jc w:val="both"/>
        <w:rPr>
          <w:b w:val="0"/>
          <w:sz w:val="24"/>
        </w:rPr>
      </w:pPr>
      <w:r w:rsidRPr="00395404">
        <w:rPr>
          <w:b w:val="0"/>
          <w:sz w:val="24"/>
          <w:shd w:val="clear" w:color="auto" w:fill="FFFFFF"/>
        </w:rPr>
        <w:t>Howard, E. (2013). </w:t>
      </w:r>
      <w:r w:rsidRPr="00395404">
        <w:rPr>
          <w:b w:val="0"/>
          <w:i/>
          <w:iCs/>
          <w:sz w:val="24"/>
          <w:shd w:val="clear" w:color="auto" w:fill="FFFFFF"/>
        </w:rPr>
        <w:t>Garden cities of To-morrow</w:t>
      </w:r>
      <w:r w:rsidRPr="00395404">
        <w:rPr>
          <w:b w:val="0"/>
          <w:sz w:val="24"/>
          <w:shd w:val="clear" w:color="auto" w:fill="FFFFFF"/>
        </w:rPr>
        <w:t>. </w:t>
      </w:r>
      <w:r w:rsidRPr="00395404">
        <w:rPr>
          <w:b w:val="0"/>
          <w:i/>
          <w:iCs/>
          <w:sz w:val="24"/>
          <w:shd w:val="clear" w:color="auto" w:fill="FFFFFF"/>
        </w:rPr>
        <w:t>Garden Cities of To-Morrow</w:t>
      </w:r>
      <w:r w:rsidRPr="00395404">
        <w:rPr>
          <w:b w:val="0"/>
          <w:sz w:val="24"/>
          <w:shd w:val="clear" w:color="auto" w:fill="FFFFFF"/>
        </w:rPr>
        <w:t> (pp. 1–168). Taylor and Francis. https://doi.org/10.4324/9780203716779</w:t>
      </w:r>
    </w:p>
    <w:p w:rsidR="00375A00" w:rsidRPr="00395404" w:rsidRDefault="00375A00" w:rsidP="00F97505">
      <w:pPr>
        <w:pStyle w:val="Title"/>
        <w:numPr>
          <w:ilvl w:val="0"/>
          <w:numId w:val="50"/>
        </w:numPr>
        <w:spacing w:line="276" w:lineRule="auto"/>
        <w:jc w:val="both"/>
        <w:rPr>
          <w:b w:val="0"/>
          <w:bCs/>
          <w:sz w:val="24"/>
        </w:rPr>
      </w:pPr>
      <w:r w:rsidRPr="00395404">
        <w:rPr>
          <w:b w:val="0"/>
          <w:sz w:val="24"/>
        </w:rPr>
        <w:t xml:space="preserve">J. B. Mcloughin (1969), Urban and Regional Planning – A System Approach: </w:t>
      </w:r>
      <w:r w:rsidRPr="00395404">
        <w:rPr>
          <w:b w:val="0"/>
          <w:bCs/>
          <w:sz w:val="24"/>
        </w:rPr>
        <w:t>New York, Praeger</w:t>
      </w:r>
    </w:p>
    <w:p w:rsidR="00375A00" w:rsidRPr="00395404" w:rsidRDefault="00375A00" w:rsidP="00F97505">
      <w:pPr>
        <w:pStyle w:val="Title"/>
        <w:numPr>
          <w:ilvl w:val="0"/>
          <w:numId w:val="50"/>
        </w:numPr>
        <w:spacing w:line="276" w:lineRule="auto"/>
        <w:jc w:val="both"/>
        <w:rPr>
          <w:b w:val="0"/>
          <w:sz w:val="24"/>
        </w:rPr>
      </w:pPr>
      <w:r w:rsidRPr="00395404">
        <w:rPr>
          <w:b w:val="0"/>
          <w:sz w:val="24"/>
        </w:rPr>
        <w:t>Lewis Kebble (1969), Principles and practice of Town and Country Planning: Estate Gazette, UK</w:t>
      </w:r>
    </w:p>
    <w:p w:rsidR="00375A00" w:rsidRPr="00395404" w:rsidRDefault="00375A00" w:rsidP="00915C34">
      <w:pPr>
        <w:pStyle w:val="Title"/>
        <w:spacing w:line="276" w:lineRule="auto"/>
        <w:ind w:left="720"/>
        <w:jc w:val="both"/>
        <w:rPr>
          <w:bCs/>
          <w:sz w:val="24"/>
        </w:rPr>
      </w:pPr>
    </w:p>
    <w:p w:rsidR="00375A00" w:rsidRPr="00395404" w:rsidRDefault="00375A00" w:rsidP="00395404">
      <w:pPr>
        <w:pStyle w:val="Title"/>
        <w:spacing w:line="360" w:lineRule="auto"/>
        <w:ind w:left="720"/>
        <w:jc w:val="both"/>
        <w:rPr>
          <w:bCs/>
          <w:sz w:val="24"/>
        </w:rPr>
      </w:pPr>
    </w:p>
    <w:p w:rsidR="00375A00" w:rsidRPr="00395404" w:rsidRDefault="00375A00"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Quiz/Assignment/ Seminar/Written Examination</w:t>
      </w:r>
    </w:p>
    <w:p w:rsidR="00375A00" w:rsidRPr="00395404" w:rsidRDefault="00375A00" w:rsidP="00395404">
      <w:pPr>
        <w:pStyle w:val="BodyA"/>
        <w:spacing w:line="360" w:lineRule="auto"/>
        <w:jc w:val="both"/>
        <w:rPr>
          <w:rFonts w:ascii="Times New Roman" w:hAnsi="Times New Roman" w:cs="Times New Roman"/>
          <w:b/>
          <w:color w:val="auto"/>
          <w:sz w:val="24"/>
          <w:szCs w:val="24"/>
          <w:lang w:val="de-DE"/>
        </w:rPr>
      </w:pPr>
    </w:p>
    <w:p w:rsidR="00375A00" w:rsidRPr="00915C34" w:rsidRDefault="00375A00"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907BB5" w:rsidRPr="00915C34" w:rsidTr="00B9226E">
        <w:trPr>
          <w:jc w:val="center"/>
        </w:trPr>
        <w:tc>
          <w:tcPr>
            <w:tcW w:w="1418" w:type="dxa"/>
            <w:gridSpan w:val="4"/>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Periods</w:t>
            </w:r>
          </w:p>
        </w:tc>
        <w:tc>
          <w:tcPr>
            <w:tcW w:w="5299" w:type="dxa"/>
            <w:gridSpan w:val="8"/>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Evaluation Scheme</w:t>
            </w:r>
          </w:p>
        </w:tc>
        <w:tc>
          <w:tcPr>
            <w:tcW w:w="810" w:type="dxa"/>
            <w:vMerge w:val="restart"/>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Total Marks</w:t>
            </w:r>
          </w:p>
        </w:tc>
        <w:tc>
          <w:tcPr>
            <w:tcW w:w="900" w:type="dxa"/>
            <w:vMerge w:val="restart"/>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Credits</w:t>
            </w:r>
          </w:p>
        </w:tc>
        <w:tc>
          <w:tcPr>
            <w:tcW w:w="1080" w:type="dxa"/>
            <w:vMerge w:val="restart"/>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Duration of Exam (hr)</w:t>
            </w:r>
          </w:p>
        </w:tc>
      </w:tr>
      <w:tr w:rsidR="00907BB5" w:rsidRPr="00915C34" w:rsidTr="00B9226E">
        <w:trPr>
          <w:trHeight w:val="233"/>
          <w:jc w:val="center"/>
        </w:trPr>
        <w:tc>
          <w:tcPr>
            <w:tcW w:w="277" w:type="dxa"/>
            <w:vMerge w:val="restart"/>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L</w:t>
            </w:r>
          </w:p>
        </w:tc>
        <w:tc>
          <w:tcPr>
            <w:tcW w:w="376" w:type="dxa"/>
            <w:vMerge w:val="restart"/>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T</w:t>
            </w:r>
          </w:p>
        </w:tc>
        <w:tc>
          <w:tcPr>
            <w:tcW w:w="396" w:type="dxa"/>
            <w:vMerge w:val="restart"/>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P</w:t>
            </w:r>
          </w:p>
        </w:tc>
        <w:tc>
          <w:tcPr>
            <w:tcW w:w="369" w:type="dxa"/>
            <w:vMerge w:val="restart"/>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S</w:t>
            </w:r>
          </w:p>
        </w:tc>
        <w:tc>
          <w:tcPr>
            <w:tcW w:w="2691" w:type="dxa"/>
            <w:gridSpan w:val="5"/>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Internal Assessment</w:t>
            </w:r>
          </w:p>
        </w:tc>
        <w:tc>
          <w:tcPr>
            <w:tcW w:w="2608" w:type="dxa"/>
            <w:gridSpan w:val="3"/>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External Assessment</w:t>
            </w:r>
          </w:p>
        </w:tc>
        <w:tc>
          <w:tcPr>
            <w:tcW w:w="810" w:type="dxa"/>
            <w:vMerge/>
          </w:tcPr>
          <w:p w:rsidR="00907BB5" w:rsidRPr="00915C34" w:rsidRDefault="00907BB5" w:rsidP="00395404">
            <w:pPr>
              <w:spacing w:line="360" w:lineRule="auto"/>
              <w:jc w:val="both"/>
              <w:rPr>
                <w:rFonts w:ascii="Times New Roman" w:hAnsi="Times New Roman" w:cs="Times New Roman"/>
              </w:rPr>
            </w:pPr>
          </w:p>
        </w:tc>
        <w:tc>
          <w:tcPr>
            <w:tcW w:w="900" w:type="dxa"/>
            <w:vMerge/>
          </w:tcPr>
          <w:p w:rsidR="00907BB5" w:rsidRPr="00915C34" w:rsidRDefault="00907BB5" w:rsidP="00395404">
            <w:pPr>
              <w:spacing w:line="360" w:lineRule="auto"/>
              <w:jc w:val="both"/>
              <w:rPr>
                <w:rFonts w:ascii="Times New Roman" w:hAnsi="Times New Roman" w:cs="Times New Roman"/>
              </w:rPr>
            </w:pPr>
          </w:p>
        </w:tc>
        <w:tc>
          <w:tcPr>
            <w:tcW w:w="1080" w:type="dxa"/>
            <w:vMerge/>
          </w:tcPr>
          <w:p w:rsidR="00907BB5" w:rsidRPr="00915C34" w:rsidRDefault="00907BB5" w:rsidP="00395404">
            <w:pPr>
              <w:spacing w:line="360" w:lineRule="auto"/>
              <w:jc w:val="both"/>
              <w:rPr>
                <w:rFonts w:ascii="Times New Roman" w:hAnsi="Times New Roman" w:cs="Times New Roman"/>
              </w:rPr>
            </w:pPr>
          </w:p>
        </w:tc>
      </w:tr>
      <w:tr w:rsidR="00907BB5" w:rsidRPr="00915C34" w:rsidTr="00B9226E">
        <w:trPr>
          <w:trHeight w:val="233"/>
          <w:jc w:val="center"/>
        </w:trPr>
        <w:tc>
          <w:tcPr>
            <w:tcW w:w="277" w:type="dxa"/>
            <w:vMerge/>
          </w:tcPr>
          <w:p w:rsidR="00907BB5" w:rsidRPr="00915C34" w:rsidRDefault="00907BB5" w:rsidP="00395404">
            <w:pPr>
              <w:spacing w:line="360" w:lineRule="auto"/>
              <w:jc w:val="both"/>
              <w:rPr>
                <w:rFonts w:ascii="Times New Roman" w:hAnsi="Times New Roman" w:cs="Times New Roman"/>
                <w:b/>
                <w:bCs/>
              </w:rPr>
            </w:pPr>
          </w:p>
        </w:tc>
        <w:tc>
          <w:tcPr>
            <w:tcW w:w="376" w:type="dxa"/>
            <w:vMerge/>
          </w:tcPr>
          <w:p w:rsidR="00907BB5" w:rsidRPr="00915C34" w:rsidRDefault="00907BB5" w:rsidP="00395404">
            <w:pPr>
              <w:spacing w:line="360" w:lineRule="auto"/>
              <w:jc w:val="both"/>
              <w:rPr>
                <w:rFonts w:ascii="Times New Roman" w:hAnsi="Times New Roman" w:cs="Times New Roman"/>
                <w:b/>
                <w:bCs/>
              </w:rPr>
            </w:pPr>
          </w:p>
        </w:tc>
        <w:tc>
          <w:tcPr>
            <w:tcW w:w="396" w:type="dxa"/>
            <w:vMerge/>
          </w:tcPr>
          <w:p w:rsidR="00907BB5" w:rsidRPr="00915C34" w:rsidRDefault="00907BB5" w:rsidP="00395404">
            <w:pPr>
              <w:spacing w:line="360" w:lineRule="auto"/>
              <w:jc w:val="both"/>
              <w:rPr>
                <w:rFonts w:ascii="Times New Roman" w:hAnsi="Times New Roman" w:cs="Times New Roman"/>
                <w:b/>
                <w:bCs/>
              </w:rPr>
            </w:pPr>
          </w:p>
        </w:tc>
        <w:tc>
          <w:tcPr>
            <w:tcW w:w="369" w:type="dxa"/>
            <w:vMerge/>
          </w:tcPr>
          <w:p w:rsidR="00907BB5" w:rsidRPr="00915C34" w:rsidRDefault="00907BB5" w:rsidP="00395404">
            <w:pPr>
              <w:spacing w:line="360" w:lineRule="auto"/>
              <w:jc w:val="both"/>
              <w:rPr>
                <w:rFonts w:ascii="Times New Roman" w:hAnsi="Times New Roman" w:cs="Times New Roman"/>
                <w:b/>
                <w:bCs/>
              </w:rPr>
            </w:pPr>
          </w:p>
        </w:tc>
        <w:tc>
          <w:tcPr>
            <w:tcW w:w="981" w:type="dxa"/>
            <w:gridSpan w:val="2"/>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CT</w:t>
            </w:r>
          </w:p>
        </w:tc>
        <w:tc>
          <w:tcPr>
            <w:tcW w:w="540" w:type="dxa"/>
            <w:vMerge w:val="restart"/>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TA</w:t>
            </w:r>
          </w:p>
        </w:tc>
        <w:tc>
          <w:tcPr>
            <w:tcW w:w="450" w:type="dxa"/>
            <w:vMerge w:val="restart"/>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A</w:t>
            </w:r>
          </w:p>
        </w:tc>
        <w:tc>
          <w:tcPr>
            <w:tcW w:w="720" w:type="dxa"/>
            <w:vMerge w:val="restart"/>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990" w:type="dxa"/>
            <w:vMerge w:val="restart"/>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Theory/Studio</w:t>
            </w:r>
          </w:p>
        </w:tc>
        <w:tc>
          <w:tcPr>
            <w:tcW w:w="990" w:type="dxa"/>
            <w:vMerge w:val="restart"/>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VIVA/ Practical</w:t>
            </w:r>
          </w:p>
        </w:tc>
        <w:tc>
          <w:tcPr>
            <w:tcW w:w="628" w:type="dxa"/>
            <w:vMerge w:val="restart"/>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Total</w:t>
            </w:r>
          </w:p>
        </w:tc>
        <w:tc>
          <w:tcPr>
            <w:tcW w:w="810" w:type="dxa"/>
            <w:vMerge/>
          </w:tcPr>
          <w:p w:rsidR="00907BB5" w:rsidRPr="00915C34" w:rsidRDefault="00907BB5" w:rsidP="00395404">
            <w:pPr>
              <w:spacing w:line="360" w:lineRule="auto"/>
              <w:jc w:val="both"/>
              <w:rPr>
                <w:rFonts w:ascii="Times New Roman" w:hAnsi="Times New Roman" w:cs="Times New Roman"/>
              </w:rPr>
            </w:pPr>
          </w:p>
        </w:tc>
        <w:tc>
          <w:tcPr>
            <w:tcW w:w="900" w:type="dxa"/>
            <w:vMerge/>
          </w:tcPr>
          <w:p w:rsidR="00907BB5" w:rsidRPr="00915C34" w:rsidRDefault="00907BB5" w:rsidP="00395404">
            <w:pPr>
              <w:spacing w:line="360" w:lineRule="auto"/>
              <w:jc w:val="both"/>
              <w:rPr>
                <w:rFonts w:ascii="Times New Roman" w:hAnsi="Times New Roman" w:cs="Times New Roman"/>
              </w:rPr>
            </w:pPr>
          </w:p>
        </w:tc>
        <w:tc>
          <w:tcPr>
            <w:tcW w:w="1080" w:type="dxa"/>
            <w:vMerge/>
          </w:tcPr>
          <w:p w:rsidR="00907BB5" w:rsidRPr="00915C34" w:rsidRDefault="00907BB5" w:rsidP="00395404">
            <w:pPr>
              <w:spacing w:line="360" w:lineRule="auto"/>
              <w:jc w:val="both"/>
              <w:rPr>
                <w:rFonts w:ascii="Times New Roman" w:hAnsi="Times New Roman" w:cs="Times New Roman"/>
              </w:rPr>
            </w:pPr>
          </w:p>
        </w:tc>
      </w:tr>
      <w:tr w:rsidR="00907BB5" w:rsidRPr="00915C34" w:rsidTr="00B9226E">
        <w:trPr>
          <w:trHeight w:val="232"/>
          <w:jc w:val="center"/>
        </w:trPr>
        <w:tc>
          <w:tcPr>
            <w:tcW w:w="277" w:type="dxa"/>
            <w:vMerge/>
          </w:tcPr>
          <w:p w:rsidR="00907BB5" w:rsidRPr="00915C34" w:rsidRDefault="00907BB5" w:rsidP="00395404">
            <w:pPr>
              <w:spacing w:line="360" w:lineRule="auto"/>
              <w:jc w:val="both"/>
              <w:rPr>
                <w:rFonts w:ascii="Times New Roman" w:hAnsi="Times New Roman" w:cs="Times New Roman"/>
                <w:b/>
                <w:bCs/>
              </w:rPr>
            </w:pPr>
          </w:p>
        </w:tc>
        <w:tc>
          <w:tcPr>
            <w:tcW w:w="376" w:type="dxa"/>
            <w:vMerge/>
          </w:tcPr>
          <w:p w:rsidR="00907BB5" w:rsidRPr="00915C34" w:rsidRDefault="00907BB5" w:rsidP="00395404">
            <w:pPr>
              <w:spacing w:line="360" w:lineRule="auto"/>
              <w:jc w:val="both"/>
              <w:rPr>
                <w:rFonts w:ascii="Times New Roman" w:hAnsi="Times New Roman" w:cs="Times New Roman"/>
                <w:b/>
                <w:bCs/>
              </w:rPr>
            </w:pPr>
          </w:p>
        </w:tc>
        <w:tc>
          <w:tcPr>
            <w:tcW w:w="396" w:type="dxa"/>
            <w:vMerge/>
          </w:tcPr>
          <w:p w:rsidR="00907BB5" w:rsidRPr="00915C34" w:rsidRDefault="00907BB5" w:rsidP="00395404">
            <w:pPr>
              <w:spacing w:line="360" w:lineRule="auto"/>
              <w:jc w:val="both"/>
              <w:rPr>
                <w:rFonts w:ascii="Times New Roman" w:hAnsi="Times New Roman" w:cs="Times New Roman"/>
                <w:b/>
                <w:bCs/>
              </w:rPr>
            </w:pPr>
          </w:p>
        </w:tc>
        <w:tc>
          <w:tcPr>
            <w:tcW w:w="369" w:type="dxa"/>
            <w:vMerge/>
          </w:tcPr>
          <w:p w:rsidR="00907BB5" w:rsidRPr="00915C34" w:rsidRDefault="00907BB5" w:rsidP="00395404">
            <w:pPr>
              <w:spacing w:line="360" w:lineRule="auto"/>
              <w:jc w:val="both"/>
              <w:rPr>
                <w:rFonts w:ascii="Times New Roman" w:hAnsi="Times New Roman" w:cs="Times New Roman"/>
                <w:b/>
                <w:bCs/>
              </w:rPr>
            </w:pPr>
          </w:p>
        </w:tc>
        <w:tc>
          <w:tcPr>
            <w:tcW w:w="439" w:type="dxa"/>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I</w:t>
            </w:r>
          </w:p>
        </w:tc>
        <w:tc>
          <w:tcPr>
            <w:tcW w:w="542" w:type="dxa"/>
          </w:tcPr>
          <w:p w:rsidR="00907BB5" w:rsidRPr="00915C34" w:rsidRDefault="00907BB5" w:rsidP="00395404">
            <w:pPr>
              <w:spacing w:line="360" w:lineRule="auto"/>
              <w:jc w:val="both"/>
              <w:rPr>
                <w:rFonts w:ascii="Times New Roman" w:hAnsi="Times New Roman" w:cs="Times New Roman"/>
                <w:b/>
              </w:rPr>
            </w:pPr>
            <w:r w:rsidRPr="00915C34">
              <w:rPr>
                <w:rFonts w:ascii="Times New Roman" w:hAnsi="Times New Roman" w:cs="Times New Roman"/>
                <w:b/>
              </w:rPr>
              <w:t>II</w:t>
            </w:r>
          </w:p>
        </w:tc>
        <w:tc>
          <w:tcPr>
            <w:tcW w:w="540" w:type="dxa"/>
            <w:vMerge/>
          </w:tcPr>
          <w:p w:rsidR="00907BB5" w:rsidRPr="00915C34" w:rsidRDefault="00907BB5" w:rsidP="00395404">
            <w:pPr>
              <w:spacing w:line="360" w:lineRule="auto"/>
              <w:jc w:val="both"/>
              <w:rPr>
                <w:rFonts w:ascii="Times New Roman" w:hAnsi="Times New Roman" w:cs="Times New Roman"/>
                <w:b/>
              </w:rPr>
            </w:pPr>
          </w:p>
        </w:tc>
        <w:tc>
          <w:tcPr>
            <w:tcW w:w="450" w:type="dxa"/>
            <w:vMerge/>
          </w:tcPr>
          <w:p w:rsidR="00907BB5" w:rsidRPr="00915C34" w:rsidRDefault="00907BB5" w:rsidP="00395404">
            <w:pPr>
              <w:spacing w:line="360" w:lineRule="auto"/>
              <w:jc w:val="both"/>
              <w:rPr>
                <w:rFonts w:ascii="Times New Roman" w:hAnsi="Times New Roman" w:cs="Times New Roman"/>
                <w:b/>
              </w:rPr>
            </w:pPr>
          </w:p>
        </w:tc>
        <w:tc>
          <w:tcPr>
            <w:tcW w:w="720" w:type="dxa"/>
            <w:vMerge/>
          </w:tcPr>
          <w:p w:rsidR="00907BB5" w:rsidRPr="00915C34" w:rsidRDefault="00907BB5" w:rsidP="00395404">
            <w:pPr>
              <w:spacing w:line="360" w:lineRule="auto"/>
              <w:jc w:val="both"/>
              <w:rPr>
                <w:rFonts w:ascii="Times New Roman" w:hAnsi="Times New Roman" w:cs="Times New Roman"/>
                <w:b/>
              </w:rPr>
            </w:pPr>
          </w:p>
        </w:tc>
        <w:tc>
          <w:tcPr>
            <w:tcW w:w="990" w:type="dxa"/>
            <w:vMerge/>
          </w:tcPr>
          <w:p w:rsidR="00907BB5" w:rsidRPr="00915C34" w:rsidRDefault="00907BB5" w:rsidP="00395404">
            <w:pPr>
              <w:spacing w:line="360" w:lineRule="auto"/>
              <w:jc w:val="both"/>
              <w:rPr>
                <w:rFonts w:ascii="Times New Roman" w:hAnsi="Times New Roman" w:cs="Times New Roman"/>
                <w:b/>
              </w:rPr>
            </w:pPr>
          </w:p>
        </w:tc>
        <w:tc>
          <w:tcPr>
            <w:tcW w:w="990" w:type="dxa"/>
            <w:vMerge/>
          </w:tcPr>
          <w:p w:rsidR="00907BB5" w:rsidRPr="00915C34" w:rsidRDefault="00907BB5" w:rsidP="00395404">
            <w:pPr>
              <w:spacing w:line="360" w:lineRule="auto"/>
              <w:jc w:val="both"/>
              <w:rPr>
                <w:rFonts w:ascii="Times New Roman" w:hAnsi="Times New Roman" w:cs="Times New Roman"/>
                <w:b/>
              </w:rPr>
            </w:pPr>
          </w:p>
        </w:tc>
        <w:tc>
          <w:tcPr>
            <w:tcW w:w="628" w:type="dxa"/>
            <w:vMerge/>
          </w:tcPr>
          <w:p w:rsidR="00907BB5" w:rsidRPr="00915C34" w:rsidRDefault="00907BB5" w:rsidP="00395404">
            <w:pPr>
              <w:spacing w:line="360" w:lineRule="auto"/>
              <w:jc w:val="both"/>
              <w:rPr>
                <w:rFonts w:ascii="Times New Roman" w:hAnsi="Times New Roman" w:cs="Times New Roman"/>
                <w:b/>
              </w:rPr>
            </w:pPr>
          </w:p>
        </w:tc>
        <w:tc>
          <w:tcPr>
            <w:tcW w:w="810" w:type="dxa"/>
            <w:vMerge/>
          </w:tcPr>
          <w:p w:rsidR="00907BB5" w:rsidRPr="00915C34" w:rsidRDefault="00907BB5" w:rsidP="00395404">
            <w:pPr>
              <w:spacing w:line="360" w:lineRule="auto"/>
              <w:jc w:val="both"/>
              <w:rPr>
                <w:rFonts w:ascii="Times New Roman" w:hAnsi="Times New Roman" w:cs="Times New Roman"/>
              </w:rPr>
            </w:pPr>
          </w:p>
        </w:tc>
        <w:tc>
          <w:tcPr>
            <w:tcW w:w="900" w:type="dxa"/>
            <w:vMerge/>
          </w:tcPr>
          <w:p w:rsidR="00907BB5" w:rsidRPr="00915C34" w:rsidRDefault="00907BB5" w:rsidP="00395404">
            <w:pPr>
              <w:spacing w:line="360" w:lineRule="auto"/>
              <w:jc w:val="both"/>
              <w:rPr>
                <w:rFonts w:ascii="Times New Roman" w:hAnsi="Times New Roman" w:cs="Times New Roman"/>
              </w:rPr>
            </w:pPr>
          </w:p>
        </w:tc>
        <w:tc>
          <w:tcPr>
            <w:tcW w:w="1080" w:type="dxa"/>
            <w:vMerge/>
          </w:tcPr>
          <w:p w:rsidR="00907BB5" w:rsidRPr="00915C34" w:rsidRDefault="00907BB5" w:rsidP="00395404">
            <w:pPr>
              <w:spacing w:line="360" w:lineRule="auto"/>
              <w:jc w:val="both"/>
              <w:rPr>
                <w:rFonts w:ascii="Times New Roman" w:hAnsi="Times New Roman" w:cs="Times New Roman"/>
              </w:rPr>
            </w:pPr>
          </w:p>
        </w:tc>
      </w:tr>
      <w:tr w:rsidR="00907BB5" w:rsidRPr="00915C34" w:rsidTr="00B9226E">
        <w:trPr>
          <w:jc w:val="center"/>
        </w:trPr>
        <w:tc>
          <w:tcPr>
            <w:tcW w:w="277" w:type="dxa"/>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76" w:type="dxa"/>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396" w:type="dxa"/>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2</w:t>
            </w:r>
          </w:p>
        </w:tc>
        <w:tc>
          <w:tcPr>
            <w:tcW w:w="369" w:type="dxa"/>
          </w:tcPr>
          <w:p w:rsidR="00907BB5" w:rsidRPr="00915C34" w:rsidRDefault="00907BB5" w:rsidP="00395404">
            <w:pPr>
              <w:spacing w:line="360" w:lineRule="auto"/>
              <w:jc w:val="both"/>
              <w:rPr>
                <w:rFonts w:ascii="Times New Roman" w:hAnsi="Times New Roman" w:cs="Times New Roman"/>
                <w:b/>
                <w:bCs/>
              </w:rPr>
            </w:pPr>
            <w:r w:rsidRPr="00915C34">
              <w:rPr>
                <w:rFonts w:ascii="Times New Roman" w:hAnsi="Times New Roman" w:cs="Times New Roman"/>
                <w:b/>
                <w:bCs/>
              </w:rPr>
              <w:t>0</w:t>
            </w:r>
          </w:p>
        </w:tc>
        <w:tc>
          <w:tcPr>
            <w:tcW w:w="439"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2"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10</w:t>
            </w:r>
          </w:p>
        </w:tc>
        <w:tc>
          <w:tcPr>
            <w:tcW w:w="540"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25</w:t>
            </w:r>
          </w:p>
        </w:tc>
        <w:tc>
          <w:tcPr>
            <w:tcW w:w="450"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5</w:t>
            </w:r>
          </w:p>
        </w:tc>
        <w:tc>
          <w:tcPr>
            <w:tcW w:w="720"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990"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0</w:t>
            </w:r>
          </w:p>
        </w:tc>
        <w:tc>
          <w:tcPr>
            <w:tcW w:w="628"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50</w:t>
            </w:r>
          </w:p>
        </w:tc>
        <w:tc>
          <w:tcPr>
            <w:tcW w:w="810"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100</w:t>
            </w:r>
          </w:p>
        </w:tc>
        <w:tc>
          <w:tcPr>
            <w:tcW w:w="900"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3</w:t>
            </w:r>
          </w:p>
        </w:tc>
        <w:tc>
          <w:tcPr>
            <w:tcW w:w="1080" w:type="dxa"/>
          </w:tcPr>
          <w:p w:rsidR="00907BB5" w:rsidRPr="00915C34" w:rsidRDefault="00907BB5" w:rsidP="00395404">
            <w:pPr>
              <w:spacing w:line="360" w:lineRule="auto"/>
              <w:jc w:val="both"/>
              <w:rPr>
                <w:rFonts w:ascii="Times New Roman" w:hAnsi="Times New Roman" w:cs="Times New Roman"/>
              </w:rPr>
            </w:pPr>
            <w:r w:rsidRPr="00915C34">
              <w:rPr>
                <w:rFonts w:ascii="Times New Roman" w:hAnsi="Times New Roman" w:cs="Times New Roman"/>
              </w:rPr>
              <w:t>3</w:t>
            </w:r>
          </w:p>
        </w:tc>
      </w:tr>
    </w:tbl>
    <w:p w:rsidR="00375A00" w:rsidRPr="00915C34" w:rsidRDefault="00907BB5" w:rsidP="00395404">
      <w:pPr>
        <w:pStyle w:val="BodyA"/>
        <w:spacing w:line="360" w:lineRule="auto"/>
        <w:jc w:val="both"/>
        <w:rPr>
          <w:rFonts w:ascii="Times New Roman" w:eastAsia="Times New Roman" w:hAnsi="Times New Roman" w:cs="Times New Roman"/>
          <w:color w:val="auto"/>
        </w:rPr>
      </w:pPr>
      <w:r w:rsidRPr="00915C34">
        <w:rPr>
          <w:rFonts w:ascii="Times New Roman" w:hAnsi="Times New Roman" w:cs="Times New Roman"/>
        </w:rPr>
        <w:t>L: Lecture; T: Tutorial; P: Practical; S: Studio; CT: Class Test; TA: Total Assessment; A: Attendance</w:t>
      </w:r>
    </w:p>
    <w:p w:rsidR="00375A00" w:rsidRPr="00395404" w:rsidRDefault="00375A00" w:rsidP="00395404">
      <w:pPr>
        <w:pStyle w:val="BodyA"/>
        <w:spacing w:before="120" w:line="360" w:lineRule="auto"/>
        <w:jc w:val="both"/>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CO, PO and PSO mapping</w:t>
      </w:r>
    </w:p>
    <w:tbl>
      <w:tblPr>
        <w:tblW w:w="5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2"/>
        <w:gridCol w:w="519"/>
        <w:gridCol w:w="699"/>
        <w:gridCol w:w="536"/>
        <w:gridCol w:w="629"/>
        <w:gridCol w:w="539"/>
        <w:gridCol w:w="542"/>
        <w:gridCol w:w="722"/>
        <w:gridCol w:w="636"/>
        <w:gridCol w:w="621"/>
        <w:gridCol w:w="737"/>
        <w:gridCol w:w="621"/>
        <w:gridCol w:w="737"/>
        <w:gridCol w:w="691"/>
        <w:gridCol w:w="669"/>
        <w:gridCol w:w="770"/>
        <w:gridCol w:w="608"/>
      </w:tblGrid>
      <w:tr w:rsidR="00375A00" w:rsidRPr="00915C34" w:rsidTr="00907BB5">
        <w:trPr>
          <w:jc w:val="center"/>
        </w:trPr>
        <w:tc>
          <w:tcPr>
            <w:tcW w:w="316"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37"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PO1</w:t>
            </w:r>
          </w:p>
        </w:tc>
        <w:tc>
          <w:tcPr>
            <w:tcW w:w="319"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PO2</w:t>
            </w:r>
          </w:p>
        </w:tc>
        <w:tc>
          <w:tcPr>
            <w:tcW w:w="245"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PO3</w:t>
            </w:r>
          </w:p>
        </w:tc>
        <w:tc>
          <w:tcPr>
            <w:tcW w:w="287"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PO4</w:t>
            </w:r>
          </w:p>
        </w:tc>
        <w:tc>
          <w:tcPr>
            <w:tcW w:w="246"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PO5</w:t>
            </w:r>
          </w:p>
        </w:tc>
        <w:tc>
          <w:tcPr>
            <w:tcW w:w="247"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PO6</w:t>
            </w:r>
          </w:p>
        </w:tc>
        <w:tc>
          <w:tcPr>
            <w:tcW w:w="329"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PO7</w:t>
            </w:r>
          </w:p>
        </w:tc>
        <w:tc>
          <w:tcPr>
            <w:tcW w:w="290"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PO8</w:t>
            </w:r>
          </w:p>
        </w:tc>
        <w:tc>
          <w:tcPr>
            <w:tcW w:w="283"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PO9</w:t>
            </w:r>
          </w:p>
        </w:tc>
        <w:tc>
          <w:tcPr>
            <w:tcW w:w="336"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PO10</w:t>
            </w:r>
          </w:p>
        </w:tc>
        <w:tc>
          <w:tcPr>
            <w:tcW w:w="283"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PO11</w:t>
            </w:r>
          </w:p>
        </w:tc>
        <w:tc>
          <w:tcPr>
            <w:tcW w:w="336" w:type="pct"/>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PO12</w:t>
            </w:r>
          </w:p>
        </w:tc>
        <w:tc>
          <w:tcPr>
            <w:tcW w:w="315"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PSO1</w:t>
            </w:r>
          </w:p>
        </w:tc>
        <w:tc>
          <w:tcPr>
            <w:tcW w:w="305"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PSO2</w:t>
            </w:r>
          </w:p>
        </w:tc>
        <w:tc>
          <w:tcPr>
            <w:tcW w:w="351"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PSO3</w:t>
            </w:r>
          </w:p>
        </w:tc>
        <w:tc>
          <w:tcPr>
            <w:tcW w:w="277" w:type="pct"/>
            <w:shd w:val="clear" w:color="auto" w:fill="auto"/>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t>PSO4</w:t>
            </w:r>
          </w:p>
        </w:tc>
      </w:tr>
      <w:tr w:rsidR="00375A00" w:rsidRPr="00915C34" w:rsidTr="00907BB5">
        <w:trPr>
          <w:jc w:val="center"/>
        </w:trPr>
        <w:tc>
          <w:tcPr>
            <w:tcW w:w="316" w:type="pct"/>
            <w:shd w:val="clear" w:color="auto" w:fill="auto"/>
            <w:vAlign w:val="center"/>
          </w:tcPr>
          <w:p w:rsidR="00375A00" w:rsidRPr="00915C34" w:rsidRDefault="00375A0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915C34">
              <w:rPr>
                <w:rFonts w:ascii="Times New Roman" w:eastAsia="Times New Roman" w:hAnsi="Times New Roman" w:cs="Times New Roman"/>
                <w:b/>
                <w:bCs/>
                <w:color w:val="auto"/>
                <w:sz w:val="16"/>
                <w:szCs w:val="16"/>
              </w:rPr>
              <w:lastRenderedPageBreak/>
              <w:t>CO1</w:t>
            </w:r>
          </w:p>
        </w:tc>
        <w:tc>
          <w:tcPr>
            <w:tcW w:w="23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9"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4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246"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3</w:t>
            </w:r>
          </w:p>
        </w:tc>
        <w:tc>
          <w:tcPr>
            <w:tcW w:w="24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29"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90"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3</w:t>
            </w:r>
          </w:p>
        </w:tc>
        <w:tc>
          <w:tcPr>
            <w:tcW w:w="30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51"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7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1</w:t>
            </w:r>
          </w:p>
        </w:tc>
      </w:tr>
      <w:tr w:rsidR="00375A00" w:rsidRPr="00915C34" w:rsidTr="00907BB5">
        <w:trPr>
          <w:jc w:val="center"/>
        </w:trPr>
        <w:tc>
          <w:tcPr>
            <w:tcW w:w="316" w:type="pct"/>
            <w:shd w:val="clear" w:color="auto" w:fill="auto"/>
            <w:vAlign w:val="center"/>
          </w:tcPr>
          <w:p w:rsidR="00375A00" w:rsidRPr="00915C34" w:rsidRDefault="00375A0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CO2</w:t>
            </w:r>
          </w:p>
        </w:tc>
        <w:tc>
          <w:tcPr>
            <w:tcW w:w="23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9"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4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3</w:t>
            </w:r>
          </w:p>
        </w:tc>
        <w:tc>
          <w:tcPr>
            <w:tcW w:w="246"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24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1</w:t>
            </w:r>
          </w:p>
        </w:tc>
        <w:tc>
          <w:tcPr>
            <w:tcW w:w="329"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90"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0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51" w:type="pct"/>
            <w:shd w:val="clear" w:color="auto" w:fill="auto"/>
            <w:vAlign w:val="center"/>
          </w:tcPr>
          <w:p w:rsidR="00375A00" w:rsidRPr="00915C34" w:rsidRDefault="00375A0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7" w:type="pct"/>
            <w:shd w:val="clear" w:color="auto" w:fill="auto"/>
            <w:vAlign w:val="center"/>
          </w:tcPr>
          <w:p w:rsidR="00375A00" w:rsidRPr="00915C34" w:rsidRDefault="00375A0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r>
      <w:tr w:rsidR="00375A00" w:rsidRPr="00915C34" w:rsidTr="00907BB5">
        <w:trPr>
          <w:jc w:val="center"/>
        </w:trPr>
        <w:tc>
          <w:tcPr>
            <w:tcW w:w="316" w:type="pct"/>
            <w:shd w:val="clear" w:color="auto" w:fill="auto"/>
            <w:vAlign w:val="center"/>
          </w:tcPr>
          <w:p w:rsidR="00375A00" w:rsidRPr="00915C34" w:rsidRDefault="00375A0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CO3</w:t>
            </w:r>
          </w:p>
        </w:tc>
        <w:tc>
          <w:tcPr>
            <w:tcW w:w="23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9"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4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246"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1</w:t>
            </w:r>
          </w:p>
        </w:tc>
        <w:tc>
          <w:tcPr>
            <w:tcW w:w="24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1</w:t>
            </w:r>
          </w:p>
        </w:tc>
        <w:tc>
          <w:tcPr>
            <w:tcW w:w="329"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90"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0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51" w:type="pct"/>
            <w:shd w:val="clear" w:color="auto" w:fill="auto"/>
            <w:vAlign w:val="center"/>
          </w:tcPr>
          <w:p w:rsidR="00375A00" w:rsidRPr="00915C34" w:rsidRDefault="00375A0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7" w:type="pct"/>
            <w:shd w:val="clear" w:color="auto" w:fill="auto"/>
            <w:vAlign w:val="center"/>
          </w:tcPr>
          <w:p w:rsidR="00375A00" w:rsidRPr="00915C34" w:rsidRDefault="00375A0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r>
      <w:tr w:rsidR="00375A00" w:rsidRPr="00915C34" w:rsidTr="00907BB5">
        <w:trPr>
          <w:jc w:val="center"/>
        </w:trPr>
        <w:tc>
          <w:tcPr>
            <w:tcW w:w="316" w:type="pct"/>
            <w:shd w:val="clear" w:color="auto" w:fill="auto"/>
            <w:vAlign w:val="center"/>
          </w:tcPr>
          <w:p w:rsidR="00375A00" w:rsidRPr="00915C34" w:rsidRDefault="00375A00"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CO4</w:t>
            </w:r>
          </w:p>
        </w:tc>
        <w:tc>
          <w:tcPr>
            <w:tcW w:w="23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9"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4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3</w:t>
            </w:r>
          </w:p>
        </w:tc>
        <w:tc>
          <w:tcPr>
            <w:tcW w:w="246"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247"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29"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90"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05" w:type="pct"/>
            <w:shd w:val="clear" w:color="auto" w:fill="auto"/>
            <w:vAlign w:val="center"/>
          </w:tcPr>
          <w:p w:rsidR="00375A00" w:rsidRPr="00915C34" w:rsidRDefault="00375A0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51" w:type="pct"/>
            <w:shd w:val="clear" w:color="auto" w:fill="auto"/>
            <w:vAlign w:val="center"/>
          </w:tcPr>
          <w:p w:rsidR="00375A00" w:rsidRPr="00915C34" w:rsidRDefault="00375A0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7" w:type="pct"/>
            <w:shd w:val="clear" w:color="auto" w:fill="auto"/>
            <w:vAlign w:val="center"/>
          </w:tcPr>
          <w:p w:rsidR="00375A00" w:rsidRPr="00915C34" w:rsidRDefault="00375A00"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r>
      <w:tr w:rsidR="00907BB5" w:rsidRPr="00915C34" w:rsidTr="00907BB5">
        <w:trPr>
          <w:jc w:val="center"/>
        </w:trPr>
        <w:tc>
          <w:tcPr>
            <w:tcW w:w="316" w:type="pct"/>
            <w:shd w:val="clear" w:color="auto" w:fill="auto"/>
            <w:vAlign w:val="center"/>
          </w:tcPr>
          <w:p w:rsidR="00907BB5" w:rsidRPr="00915C34" w:rsidRDefault="00907BB5"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CO5</w:t>
            </w:r>
          </w:p>
        </w:tc>
        <w:tc>
          <w:tcPr>
            <w:tcW w:w="23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9"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4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246"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24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1</w:t>
            </w:r>
          </w:p>
        </w:tc>
        <w:tc>
          <w:tcPr>
            <w:tcW w:w="329"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90"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0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51" w:type="pct"/>
            <w:shd w:val="clear" w:color="auto" w:fill="auto"/>
            <w:vAlign w:val="center"/>
          </w:tcPr>
          <w:p w:rsidR="00907BB5" w:rsidRPr="00915C34" w:rsidRDefault="00907BB5"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7" w:type="pct"/>
            <w:shd w:val="clear" w:color="auto" w:fill="auto"/>
            <w:vAlign w:val="center"/>
          </w:tcPr>
          <w:p w:rsidR="00907BB5" w:rsidRPr="00915C34" w:rsidRDefault="00907BB5"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r>
      <w:tr w:rsidR="00907BB5" w:rsidRPr="00915C34" w:rsidTr="00907BB5">
        <w:trPr>
          <w:jc w:val="center"/>
        </w:trPr>
        <w:tc>
          <w:tcPr>
            <w:tcW w:w="316" w:type="pct"/>
            <w:shd w:val="clear" w:color="auto" w:fill="auto"/>
            <w:vAlign w:val="center"/>
          </w:tcPr>
          <w:p w:rsidR="00907BB5" w:rsidRPr="00915C34" w:rsidRDefault="00907BB5"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CO6</w:t>
            </w:r>
          </w:p>
        </w:tc>
        <w:tc>
          <w:tcPr>
            <w:tcW w:w="23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9"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4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3</w:t>
            </w:r>
          </w:p>
        </w:tc>
        <w:tc>
          <w:tcPr>
            <w:tcW w:w="246"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3</w:t>
            </w:r>
          </w:p>
        </w:tc>
        <w:tc>
          <w:tcPr>
            <w:tcW w:w="24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29"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90"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0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51" w:type="pct"/>
            <w:shd w:val="clear" w:color="auto" w:fill="auto"/>
            <w:vAlign w:val="center"/>
          </w:tcPr>
          <w:p w:rsidR="00907BB5" w:rsidRPr="00915C34" w:rsidRDefault="00907BB5"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7" w:type="pct"/>
            <w:shd w:val="clear" w:color="auto" w:fill="auto"/>
            <w:vAlign w:val="center"/>
          </w:tcPr>
          <w:p w:rsidR="00907BB5" w:rsidRPr="00915C34" w:rsidRDefault="00907BB5"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r>
      <w:tr w:rsidR="00907BB5" w:rsidRPr="00915C34" w:rsidTr="00907BB5">
        <w:trPr>
          <w:jc w:val="center"/>
        </w:trPr>
        <w:tc>
          <w:tcPr>
            <w:tcW w:w="316" w:type="pct"/>
            <w:shd w:val="clear" w:color="auto" w:fill="auto"/>
            <w:vAlign w:val="center"/>
          </w:tcPr>
          <w:p w:rsidR="00907BB5" w:rsidRPr="00915C34" w:rsidRDefault="00907BB5" w:rsidP="00395404">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915C34">
              <w:rPr>
                <w:b/>
                <w:bCs/>
                <w:sz w:val="16"/>
                <w:szCs w:val="16"/>
                <w:bdr w:val="nil"/>
                <w:lang w:eastAsia="en-IN"/>
              </w:rPr>
              <w:t>CO7</w:t>
            </w:r>
          </w:p>
        </w:tc>
        <w:tc>
          <w:tcPr>
            <w:tcW w:w="23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9"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4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246"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247"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29"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90"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283"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36" w:type="pct"/>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1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2</w:t>
            </w:r>
          </w:p>
        </w:tc>
        <w:tc>
          <w:tcPr>
            <w:tcW w:w="305" w:type="pct"/>
            <w:shd w:val="clear" w:color="auto" w:fill="auto"/>
            <w:vAlign w:val="center"/>
          </w:tcPr>
          <w:p w:rsidR="00907BB5" w:rsidRPr="00915C34" w:rsidRDefault="00907BB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915C34">
              <w:rPr>
                <w:rFonts w:ascii="Times New Roman" w:eastAsia="Times New Roman" w:hAnsi="Times New Roman" w:cs="Times New Roman"/>
                <w:color w:val="auto"/>
                <w:sz w:val="16"/>
                <w:szCs w:val="16"/>
              </w:rPr>
              <w:t>-</w:t>
            </w:r>
          </w:p>
        </w:tc>
        <w:tc>
          <w:tcPr>
            <w:tcW w:w="351" w:type="pct"/>
            <w:shd w:val="clear" w:color="auto" w:fill="auto"/>
            <w:vAlign w:val="center"/>
          </w:tcPr>
          <w:p w:rsidR="00907BB5" w:rsidRPr="00915C34" w:rsidRDefault="00907BB5"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w:t>
            </w:r>
          </w:p>
        </w:tc>
        <w:tc>
          <w:tcPr>
            <w:tcW w:w="277" w:type="pct"/>
            <w:shd w:val="clear" w:color="auto" w:fill="auto"/>
            <w:vAlign w:val="center"/>
          </w:tcPr>
          <w:p w:rsidR="00907BB5" w:rsidRPr="00915C34" w:rsidRDefault="00907BB5" w:rsidP="007D0F5B">
            <w:pPr>
              <w:widowControl w:val="0"/>
              <w:spacing w:before="120" w:line="360" w:lineRule="auto"/>
              <w:jc w:val="center"/>
              <w:rPr>
                <w:rFonts w:ascii="Times New Roman" w:hAnsi="Times New Roman" w:cs="Times New Roman"/>
                <w:sz w:val="16"/>
                <w:szCs w:val="16"/>
                <w:bdr w:val="nil"/>
                <w:lang w:eastAsia="en-IN"/>
              </w:rPr>
            </w:pPr>
            <w:r w:rsidRPr="00915C34">
              <w:rPr>
                <w:rFonts w:ascii="Times New Roman" w:hAnsi="Times New Roman" w:cs="Times New Roman"/>
                <w:sz w:val="16"/>
                <w:szCs w:val="16"/>
                <w:bdr w:val="nil"/>
                <w:lang w:eastAsia="en-IN"/>
              </w:rPr>
              <w:t>1</w:t>
            </w:r>
          </w:p>
        </w:tc>
      </w:tr>
    </w:tbl>
    <w:p w:rsidR="00375A00" w:rsidRPr="00915C34" w:rsidRDefault="00375A00" w:rsidP="00915C34">
      <w:pPr>
        <w:pStyle w:val="BodyA"/>
        <w:widowControl w:val="0"/>
        <w:spacing w:before="120" w:line="360" w:lineRule="auto"/>
        <w:jc w:val="center"/>
        <w:rPr>
          <w:rFonts w:ascii="Times New Roman" w:eastAsia="Times New Roman" w:hAnsi="Times New Roman" w:cs="Times New Roman"/>
          <w:color w:val="auto"/>
          <w:szCs w:val="24"/>
        </w:rPr>
      </w:pPr>
      <w:r w:rsidRPr="00915C34">
        <w:rPr>
          <w:rFonts w:ascii="Times New Roman" w:eastAsia="Times New Roman" w:hAnsi="Times New Roman" w:cs="Times New Roman"/>
          <w:color w:val="auto"/>
          <w:szCs w:val="24"/>
        </w:rPr>
        <w:t>1: strongly related, 2: moderately related and 3: weakly related</w:t>
      </w:r>
    </w:p>
    <w:p w:rsidR="00375A00" w:rsidRPr="00395404" w:rsidRDefault="00375A00" w:rsidP="00395404">
      <w:pPr>
        <w:pStyle w:val="BodyA"/>
        <w:widowControl w:val="0"/>
        <w:spacing w:before="120" w:line="360" w:lineRule="auto"/>
        <w:jc w:val="both"/>
        <w:rPr>
          <w:rFonts w:ascii="Times New Roman" w:eastAsia="Times New Roman" w:hAnsi="Times New Roman" w:cs="Times New Roman"/>
          <w:color w:val="auto"/>
          <w:sz w:val="24"/>
          <w:szCs w:val="24"/>
        </w:rPr>
      </w:pPr>
    </w:p>
    <w:p w:rsidR="00375A00" w:rsidRPr="00395404" w:rsidRDefault="00375A00" w:rsidP="00395404">
      <w:pPr>
        <w:pStyle w:val="BodyA"/>
        <w:widowControl w:val="0"/>
        <w:spacing w:before="120" w:line="360" w:lineRule="auto"/>
        <w:jc w:val="both"/>
        <w:rPr>
          <w:rFonts w:ascii="Times New Roman" w:eastAsia="Times New Roman" w:hAnsi="Times New Roman" w:cs="Times New Roman"/>
          <w:color w:val="auto"/>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8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450"/>
        <w:gridCol w:w="360"/>
        <w:gridCol w:w="450"/>
        <w:gridCol w:w="450"/>
        <w:gridCol w:w="459"/>
      </w:tblGrid>
      <w:tr w:rsidR="00907BB5" w:rsidRPr="00395404" w:rsidTr="00907BB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395404">
            <w:pPr>
              <w:pStyle w:val="BodyA"/>
              <w:spacing w:line="360" w:lineRule="auto"/>
              <w:jc w:val="both"/>
              <w:rPr>
                <w:rFonts w:ascii="Times New Roman" w:hAnsi="Times New Roman" w:cs="Times New Roman"/>
                <w:color w:val="auto"/>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7BB5" w:rsidRPr="00395404" w:rsidRDefault="00907BB5" w:rsidP="00915C34">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DESIGN - VII</w:t>
            </w:r>
          </w:p>
          <w:p w:rsidR="00907BB5" w:rsidRPr="00395404" w:rsidRDefault="00907BB5" w:rsidP="00915C34">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 2701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907BB5" w:rsidRPr="00395404" w:rsidTr="00907BB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892499"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915C34">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8</w:t>
            </w:r>
          </w:p>
        </w:tc>
      </w:tr>
      <w:tr w:rsidR="00907BB5"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605" w:type="dxa"/>
            <w:gridSpan w:val="6"/>
            <w:tcBorders>
              <w:top w:val="single" w:sz="4" w:space="0" w:color="000000"/>
              <w:left w:val="single" w:sz="4" w:space="0" w:color="000000"/>
              <w:bottom w:val="single" w:sz="4" w:space="0" w:color="000000"/>
              <w:right w:val="single" w:sz="4" w:space="0" w:color="000000"/>
            </w:tcBorders>
          </w:tcPr>
          <w:p w:rsidR="00907BB5" w:rsidRPr="00395404" w:rsidRDefault="00907BB5"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Building Materials &amp; Construction Technology - VII</w:t>
            </w:r>
          </w:p>
        </w:tc>
      </w:tr>
      <w:tr w:rsidR="00907BB5"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BB5" w:rsidRPr="00395404" w:rsidRDefault="00907BB5"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605" w:type="dxa"/>
            <w:gridSpan w:val="6"/>
            <w:tcBorders>
              <w:top w:val="single" w:sz="4" w:space="0" w:color="000000"/>
              <w:left w:val="single" w:sz="4" w:space="0" w:color="000000"/>
              <w:bottom w:val="single" w:sz="4" w:space="0" w:color="000000"/>
              <w:right w:val="single" w:sz="4" w:space="0" w:color="000000"/>
            </w:tcBorders>
          </w:tcPr>
          <w:p w:rsidR="00907BB5" w:rsidRPr="00395404" w:rsidRDefault="00907BB5" w:rsidP="00915C34">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Advanced Building Services</w:t>
            </w:r>
          </w:p>
        </w:tc>
      </w:tr>
    </w:tbl>
    <w:p w:rsidR="00277F91" w:rsidRPr="00395404" w:rsidRDefault="00277F91" w:rsidP="00395404">
      <w:pPr>
        <w:pStyle w:val="BodyText"/>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Catalog Description</w:t>
      </w: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sz w:val="24"/>
          <w:szCs w:val="24"/>
        </w:rPr>
        <w:t xml:space="preserve">The </w:t>
      </w:r>
      <w:r w:rsidR="00660397" w:rsidRPr="00395404">
        <w:rPr>
          <w:rFonts w:ascii="Times New Roman" w:hAnsi="Times New Roman" w:cs="Times New Roman"/>
          <w:sz w:val="24"/>
          <w:szCs w:val="24"/>
        </w:rPr>
        <w:t>aim of the course</w:t>
      </w:r>
      <w:r w:rsidRPr="00395404">
        <w:rPr>
          <w:rFonts w:ascii="Times New Roman" w:hAnsi="Times New Roman" w:cs="Times New Roman"/>
          <w:sz w:val="24"/>
          <w:szCs w:val="24"/>
        </w:rPr>
        <w:t xml:space="preserve"> it to emphasize on creative and rational skills for problem solving in architectural buildings on real site. Design-problem may focus on multifunctional, multi storied structure and services with application at site and building level like multi star hotels, multi specialist hospitals, high rise mall etc. in an urban setting including application of urban development controls, codes and bye-laws. The design proposal will be taken up with byelaws, master plan or any other restriction on large site.</w:t>
      </w: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Course Objectives:</w:t>
      </w:r>
    </w:p>
    <w:p w:rsidR="00277F91" w:rsidRPr="00395404" w:rsidRDefault="00277F91" w:rsidP="00395404">
      <w:pPr>
        <w:spacing w:line="360" w:lineRule="auto"/>
        <w:jc w:val="both"/>
        <w:rPr>
          <w:rFonts w:ascii="Times New Roman" w:eastAsia="Times New Roman" w:hAnsi="Times New Roman" w:cs="Times New Roman"/>
          <w:bCs/>
          <w:sz w:val="24"/>
          <w:szCs w:val="24"/>
        </w:rPr>
      </w:pPr>
      <w:r w:rsidRPr="00395404">
        <w:rPr>
          <w:rFonts w:ascii="Times New Roman" w:eastAsia="Times New Roman" w:hAnsi="Times New Roman" w:cs="Times New Roman"/>
          <w:bCs/>
          <w:sz w:val="24"/>
          <w:szCs w:val="24"/>
        </w:rPr>
        <w:t>The objective of this course is</w:t>
      </w:r>
    </w:p>
    <w:p w:rsidR="00277F91" w:rsidRPr="00395404" w:rsidRDefault="00277F91"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 xml:space="preserve">To create an awareness with regard to the design of green buildings and sustainable architecture. </w:t>
      </w:r>
    </w:p>
    <w:p w:rsidR="00277F91" w:rsidRPr="00395404" w:rsidRDefault="00277F91"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Integration of structures into design development</w:t>
      </w:r>
    </w:p>
    <w:p w:rsidR="00277F91" w:rsidRPr="00395404" w:rsidRDefault="00277F91"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 xml:space="preserve">To inculcate the Complex services integration and construction </w:t>
      </w:r>
    </w:p>
    <w:p w:rsidR="00277F91" w:rsidRPr="00395404" w:rsidRDefault="00277F91"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To integration of technology to make the building intelligent and secured</w:t>
      </w:r>
    </w:p>
    <w:p w:rsidR="00277F91" w:rsidRPr="00395404" w:rsidRDefault="00277F91"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To explore computer aided presentation techniques involving 2D and 3D drawings, walkthrough and models as required.</w:t>
      </w:r>
    </w:p>
    <w:p w:rsidR="00277F91" w:rsidRPr="00395404" w:rsidRDefault="00277F91" w:rsidP="00395404">
      <w:pPr>
        <w:spacing w:after="0" w:line="360" w:lineRule="auto"/>
        <w:jc w:val="both"/>
        <w:rPr>
          <w:rFonts w:ascii="Times New Roman" w:eastAsia="Times New Roman" w:hAnsi="Times New Roman" w:cs="Times New Roman"/>
          <w:sz w:val="24"/>
          <w:szCs w:val="24"/>
        </w:rPr>
      </w:pPr>
    </w:p>
    <w:p w:rsidR="00277F91" w:rsidRPr="00395404" w:rsidRDefault="00277F91" w:rsidP="00395404">
      <w:p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b/>
          <w:sz w:val="24"/>
          <w:szCs w:val="24"/>
        </w:rPr>
        <w:t>Course Outcomes</w:t>
      </w:r>
      <w:r w:rsidRPr="00395404">
        <w:rPr>
          <w:rFonts w:ascii="Times New Roman" w:eastAsia="Times New Roman" w:hAnsi="Times New Roman" w:cs="Times New Roman"/>
          <w:sz w:val="24"/>
          <w:szCs w:val="24"/>
        </w:rPr>
        <w:t>:</w:t>
      </w:r>
    </w:p>
    <w:p w:rsidR="00277F91" w:rsidRPr="00395404" w:rsidRDefault="00277F91" w:rsidP="00395404">
      <w:pPr>
        <w:spacing w:after="0" w:line="360" w:lineRule="auto"/>
        <w:jc w:val="both"/>
        <w:rPr>
          <w:rFonts w:ascii="Times New Roman" w:eastAsia="Times New Roman" w:hAnsi="Times New Roman" w:cs="Times New Roman"/>
          <w:sz w:val="24"/>
          <w:szCs w:val="24"/>
        </w:rPr>
      </w:pPr>
    </w:p>
    <w:p w:rsidR="00277F91" w:rsidRPr="00395404" w:rsidRDefault="00277F91" w:rsidP="00395404">
      <w:p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On completion of this course, the students will be able to</w:t>
      </w:r>
    </w:p>
    <w:p w:rsidR="00277F91" w:rsidRPr="00395404" w:rsidRDefault="00277F91" w:rsidP="00395404">
      <w:pPr>
        <w:spacing w:after="0" w:line="360" w:lineRule="auto"/>
        <w:jc w:val="both"/>
        <w:rPr>
          <w:rFonts w:ascii="Times New Roman" w:eastAsia="Times New Roman" w:hAnsi="Times New Roman" w:cs="Times New Roman"/>
          <w:sz w:val="24"/>
          <w:szCs w:val="24"/>
        </w:rPr>
      </w:pPr>
    </w:p>
    <w:p w:rsidR="00277F91" w:rsidRPr="00395404" w:rsidRDefault="00277F91" w:rsidP="00ED23CA">
      <w:pPr>
        <w:autoSpaceDE w:val="0"/>
        <w:autoSpaceDN w:val="0"/>
        <w:adjustRightInd w:val="0"/>
        <w:spacing w:line="360" w:lineRule="auto"/>
        <w:ind w:left="780" w:hanging="780"/>
        <w:jc w:val="both"/>
        <w:rPr>
          <w:rFonts w:ascii="Times New Roman" w:hAnsi="Times New Roman" w:cs="Times New Roman"/>
          <w:b/>
          <w:sz w:val="24"/>
          <w:szCs w:val="24"/>
        </w:rPr>
      </w:pPr>
      <w:r w:rsidRPr="00395404">
        <w:rPr>
          <w:rFonts w:ascii="Times New Roman" w:eastAsia="Times New Roman" w:hAnsi="Times New Roman" w:cs="Times New Roman"/>
          <w:b/>
          <w:sz w:val="24"/>
          <w:szCs w:val="24"/>
        </w:rPr>
        <w:t>CO1:</w:t>
      </w:r>
      <w:r w:rsidRPr="00395404">
        <w:rPr>
          <w:rFonts w:ascii="Times New Roman" w:eastAsia="Times New Roman" w:hAnsi="Times New Roman" w:cs="Times New Roman"/>
          <w:sz w:val="24"/>
          <w:szCs w:val="24"/>
        </w:rPr>
        <w:tab/>
      </w:r>
      <w:r w:rsidR="00907BB5" w:rsidRPr="00395404">
        <w:rPr>
          <w:rFonts w:ascii="Times New Roman" w:hAnsi="Times New Roman" w:cs="Times New Roman"/>
          <w:color w:val="000000"/>
          <w:sz w:val="24"/>
          <w:szCs w:val="24"/>
        </w:rPr>
        <w:t xml:space="preserve">Design a </w:t>
      </w:r>
      <w:r w:rsidR="00907BB5" w:rsidRPr="00395404">
        <w:rPr>
          <w:rFonts w:ascii="Times New Roman" w:hAnsi="Times New Roman" w:cs="Times New Roman"/>
          <w:sz w:val="24"/>
          <w:szCs w:val="24"/>
        </w:rPr>
        <w:t>Project involving multiple space utilization like 5 Star Hotel, Multi-specialty hospital</w:t>
      </w:r>
      <w:r w:rsidR="00ED23CA">
        <w:rPr>
          <w:rFonts w:ascii="Times New Roman" w:hAnsi="Times New Roman" w:cs="Times New Roman"/>
          <w:sz w:val="24"/>
          <w:szCs w:val="24"/>
        </w:rPr>
        <w:t>.</w:t>
      </w: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907BB5" w:rsidRPr="00395404" w:rsidRDefault="00277F91" w:rsidP="00395404">
            <w:pPr>
              <w:tabs>
                <w:tab w:val="left" w:pos="252"/>
              </w:tabs>
              <w:spacing w:line="360" w:lineRule="auto"/>
              <w:jc w:val="both"/>
              <w:rPr>
                <w:b/>
                <w:bCs/>
                <w:color w:val="000000"/>
                <w:sz w:val="24"/>
                <w:szCs w:val="24"/>
              </w:rPr>
            </w:pPr>
            <w:r w:rsidRPr="00395404">
              <w:rPr>
                <w:rFonts w:eastAsia="Times New Roman"/>
                <w:b/>
                <w:bCs/>
                <w:sz w:val="24"/>
                <w:szCs w:val="24"/>
              </w:rPr>
              <w:t xml:space="preserve">MODULE 1: </w:t>
            </w:r>
            <w:r w:rsidR="00907BB5" w:rsidRPr="00395404">
              <w:rPr>
                <w:b/>
                <w:bCs/>
                <w:color w:val="000000"/>
                <w:sz w:val="24"/>
                <w:szCs w:val="24"/>
              </w:rPr>
              <w:t>Design Exercise –I</w:t>
            </w:r>
          </w:p>
          <w:p w:rsidR="00277F91" w:rsidRPr="00395404" w:rsidRDefault="00907BB5" w:rsidP="00395404">
            <w:pPr>
              <w:spacing w:line="360" w:lineRule="auto"/>
              <w:jc w:val="both"/>
              <w:rPr>
                <w:color w:val="000000"/>
                <w:sz w:val="24"/>
                <w:szCs w:val="24"/>
              </w:rPr>
            </w:pPr>
            <w:r w:rsidRPr="00395404">
              <w:rPr>
                <w:color w:val="000000"/>
                <w:sz w:val="24"/>
                <w:szCs w:val="24"/>
              </w:rPr>
              <w:t xml:space="preserve">Design a building to achieve any green building rating system such as GRIHA, LEED, BREEM etc. and give the points achieved in the design at the end of semester. </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w:t>
            </w:r>
            <w:r w:rsidR="00907BB5" w:rsidRPr="00395404">
              <w:rPr>
                <w:rFonts w:ascii="Times New Roman" w:eastAsia="Times New Roman" w:hAnsi="Times New Roman" w:cs="Times New Roman"/>
                <w:color w:val="auto"/>
                <w:sz w:val="24"/>
                <w:szCs w:val="24"/>
              </w:rPr>
              <w:t>4</w:t>
            </w:r>
            <w:r w:rsidRPr="00395404">
              <w:rPr>
                <w:rFonts w:ascii="Times New Roman" w:eastAsia="Times New Roman" w:hAnsi="Times New Roman" w:cs="Times New Roman"/>
                <w:color w:val="auto"/>
                <w:sz w:val="24"/>
                <w:szCs w:val="24"/>
              </w:rPr>
              <w:t>, L</w:t>
            </w:r>
            <w:r w:rsidR="00907BB5" w:rsidRPr="00395404">
              <w:rPr>
                <w:rFonts w:ascii="Times New Roman" w:eastAsia="Times New Roman" w:hAnsi="Times New Roman" w:cs="Times New Roman"/>
                <w:color w:val="auto"/>
                <w:sz w:val="24"/>
                <w:szCs w:val="24"/>
              </w:rPr>
              <w:t>4, L6</w:t>
            </w:r>
          </w:p>
        </w:tc>
        <w:tc>
          <w:tcPr>
            <w:tcW w:w="559" w:type="pct"/>
            <w:vAlign w:val="center"/>
          </w:tcPr>
          <w:p w:rsidR="00277F91" w:rsidRPr="00395404" w:rsidRDefault="00907BB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96</w:t>
            </w:r>
          </w:p>
        </w:tc>
      </w:tr>
    </w:tbl>
    <w:p w:rsidR="00277F91" w:rsidRPr="00ED23CA" w:rsidRDefault="00277F91" w:rsidP="00395404">
      <w:pPr>
        <w:pStyle w:val="Default"/>
        <w:spacing w:line="360" w:lineRule="auto"/>
        <w:jc w:val="both"/>
        <w:rPr>
          <w:rFonts w:ascii="Times New Roman" w:hAnsi="Times New Roman" w:cs="Times New Roman"/>
          <w:i/>
          <w:iCs/>
          <w:color w:val="auto"/>
          <w:sz w:val="22"/>
        </w:rPr>
      </w:pPr>
      <w:r w:rsidRPr="00ED23CA">
        <w:rPr>
          <w:rFonts w:ascii="Times New Roman" w:hAnsi="Times New Roman" w:cs="Times New Roman"/>
          <w:b/>
          <w:i/>
          <w:iCs/>
          <w:color w:val="auto"/>
          <w:sz w:val="22"/>
        </w:rPr>
        <w:t xml:space="preserve">*Bloom’s Level: </w:t>
      </w:r>
      <w:r w:rsidRPr="00ED23CA">
        <w:rPr>
          <w:rFonts w:ascii="Times New Roman" w:hAnsi="Times New Roman" w:cs="Times New Roman"/>
          <w:i/>
          <w:iCs/>
          <w:color w:val="auto"/>
          <w:sz w:val="22"/>
        </w:rPr>
        <w:t>L1-Knowledge; L2-Comprehension; L3-Application; L4: Analysis; L5:Synthesis, L6:Evaluation</w:t>
      </w:r>
    </w:p>
    <w:p w:rsidR="00277F91" w:rsidRPr="00395404" w:rsidRDefault="00277F91" w:rsidP="00395404">
      <w:pPr>
        <w:spacing w:line="360" w:lineRule="auto"/>
        <w:jc w:val="both"/>
        <w:rPr>
          <w:rFonts w:ascii="Times New Roman" w:eastAsia="Times New Roman" w:hAnsi="Times New Roman" w:cs="Times New Roman"/>
          <w:b/>
          <w:bCs/>
          <w:sz w:val="24"/>
          <w:szCs w:val="24"/>
        </w:rPr>
      </w:pP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Reference</w:t>
      </w:r>
      <w:r w:rsidR="00660397" w:rsidRPr="00395404">
        <w:rPr>
          <w:rFonts w:ascii="Times New Roman" w:eastAsia="Times New Roman" w:hAnsi="Times New Roman" w:cs="Times New Roman"/>
          <w:b/>
          <w:bCs/>
          <w:sz w:val="24"/>
          <w:szCs w:val="24"/>
        </w:rPr>
        <w:t>s</w:t>
      </w:r>
      <w:r w:rsidRPr="00395404">
        <w:rPr>
          <w:rFonts w:ascii="Times New Roman" w:eastAsia="Times New Roman" w:hAnsi="Times New Roman" w:cs="Times New Roman"/>
          <w:b/>
          <w:bCs/>
          <w:sz w:val="24"/>
          <w:szCs w:val="24"/>
        </w:rPr>
        <w:t>:</w:t>
      </w:r>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Filippín, C., &amp; Larsen, S. F. (2009). Energy efficiency in buildings. In </w:t>
      </w:r>
      <w:r w:rsidRPr="00395404">
        <w:rPr>
          <w:b w:val="0"/>
          <w:i/>
          <w:iCs/>
          <w:sz w:val="24"/>
          <w:shd w:val="clear" w:color="auto" w:fill="FFFFFF"/>
        </w:rPr>
        <w:t>Energy Efficiency Research</w:t>
      </w:r>
      <w:r w:rsidRPr="00395404">
        <w:rPr>
          <w:b w:val="0"/>
          <w:sz w:val="24"/>
          <w:shd w:val="clear" w:color="auto" w:fill="FFFFFF"/>
        </w:rPr>
        <w:t> (pp. 153–166). Nova Science Publishers, Inc.</w:t>
      </w:r>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Fischer, J. R., &amp; Finnell, J. A. (2007). Energy and buildings. </w:t>
      </w:r>
      <w:r w:rsidRPr="00395404">
        <w:rPr>
          <w:b w:val="0"/>
          <w:i/>
          <w:iCs/>
          <w:sz w:val="24"/>
          <w:shd w:val="clear" w:color="auto" w:fill="FFFFFF"/>
        </w:rPr>
        <w:t>Resource: Engineering and Technology for Sustainable World</w:t>
      </w:r>
      <w:r w:rsidRPr="00395404">
        <w:rPr>
          <w:b w:val="0"/>
          <w:sz w:val="24"/>
          <w:shd w:val="clear" w:color="auto" w:fill="FFFFFF"/>
        </w:rPr>
        <w:t>, </w:t>
      </w:r>
      <w:r w:rsidRPr="00395404">
        <w:rPr>
          <w:b w:val="0"/>
          <w:i/>
          <w:iCs/>
          <w:sz w:val="24"/>
          <w:shd w:val="clear" w:color="auto" w:fill="FFFFFF"/>
        </w:rPr>
        <w:t>14</w:t>
      </w:r>
      <w:r w:rsidRPr="00395404">
        <w:rPr>
          <w:b w:val="0"/>
          <w:sz w:val="24"/>
          <w:shd w:val="clear" w:color="auto" w:fill="FFFFFF"/>
        </w:rPr>
        <w:t>(3), 8–9</w:t>
      </w:r>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Grenier, D., Kaae, B. C., Miller, M. L., &amp; Mobley, R. W. (1993). Ecotourism, landscape architecture and urban planning. </w:t>
      </w:r>
      <w:r w:rsidRPr="00395404">
        <w:rPr>
          <w:b w:val="0"/>
          <w:i/>
          <w:iCs/>
          <w:sz w:val="24"/>
          <w:shd w:val="clear" w:color="auto" w:fill="FFFFFF"/>
        </w:rPr>
        <w:t>Landscape and Urban Planning</w:t>
      </w:r>
      <w:r w:rsidRPr="00395404">
        <w:rPr>
          <w:b w:val="0"/>
          <w:sz w:val="24"/>
          <w:shd w:val="clear" w:color="auto" w:fill="FFFFFF"/>
        </w:rPr>
        <w:t>, </w:t>
      </w:r>
      <w:r w:rsidRPr="00395404">
        <w:rPr>
          <w:b w:val="0"/>
          <w:i/>
          <w:iCs/>
          <w:sz w:val="24"/>
          <w:shd w:val="clear" w:color="auto" w:fill="FFFFFF"/>
        </w:rPr>
        <w:t>25</w:t>
      </w:r>
      <w:r w:rsidRPr="00395404">
        <w:rPr>
          <w:b w:val="0"/>
          <w:sz w:val="24"/>
          <w:shd w:val="clear" w:color="auto" w:fill="FFFFFF"/>
        </w:rPr>
        <w:t xml:space="preserve">(1–2), 1–16. </w:t>
      </w:r>
      <w:hyperlink r:id="rId97" w:history="1">
        <w:r w:rsidRPr="00395404">
          <w:rPr>
            <w:rStyle w:val="Hyperlink"/>
            <w:b w:val="0"/>
            <w:color w:val="auto"/>
            <w:sz w:val="24"/>
            <w:u w:val="none"/>
            <w:shd w:val="clear" w:color="auto" w:fill="FFFFFF"/>
          </w:rPr>
          <w:t>https://doi.org/10.1016/0169-2046(93)90119-X</w:t>
        </w:r>
      </w:hyperlink>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Hamula, W., Hamula, D. W., &amp; Dwyer, F. (1997). Site planning. </w:t>
      </w:r>
      <w:r w:rsidRPr="00395404">
        <w:rPr>
          <w:b w:val="0"/>
          <w:i/>
          <w:iCs/>
          <w:sz w:val="24"/>
          <w:shd w:val="clear" w:color="auto" w:fill="FFFFFF"/>
        </w:rPr>
        <w:t>Journal of Clinical Orthodontics : JCO</w:t>
      </w:r>
      <w:r w:rsidRPr="00395404">
        <w:rPr>
          <w:b w:val="0"/>
          <w:sz w:val="24"/>
          <w:shd w:val="clear" w:color="auto" w:fill="FFFFFF"/>
        </w:rPr>
        <w:t>, </w:t>
      </w:r>
      <w:r w:rsidRPr="00395404">
        <w:rPr>
          <w:b w:val="0"/>
          <w:i/>
          <w:iCs/>
          <w:sz w:val="24"/>
          <w:shd w:val="clear" w:color="auto" w:fill="FFFFFF"/>
        </w:rPr>
        <w:t>31</w:t>
      </w:r>
      <w:r w:rsidRPr="00395404">
        <w:rPr>
          <w:b w:val="0"/>
          <w:sz w:val="24"/>
          <w:shd w:val="clear" w:color="auto" w:fill="FFFFFF"/>
        </w:rPr>
        <w:t>(1), 47–53.</w:t>
      </w:r>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Huseynov, E. F. O. (2011). Planning of sustainable cities in view of green architecture. In </w:t>
      </w:r>
      <w:r w:rsidRPr="00395404">
        <w:rPr>
          <w:b w:val="0"/>
          <w:i/>
          <w:iCs/>
          <w:sz w:val="24"/>
          <w:shd w:val="clear" w:color="auto" w:fill="FFFFFF"/>
        </w:rPr>
        <w:t>Procedia Engineering</w:t>
      </w:r>
      <w:r w:rsidRPr="00395404">
        <w:rPr>
          <w:b w:val="0"/>
          <w:sz w:val="24"/>
          <w:shd w:val="clear" w:color="auto" w:fill="FFFFFF"/>
        </w:rPr>
        <w:t xml:space="preserve"> (Vol. 21, pp. 534–542). Elsevier Ltd. </w:t>
      </w:r>
      <w:hyperlink r:id="rId98" w:history="1">
        <w:r w:rsidRPr="00395404">
          <w:rPr>
            <w:rStyle w:val="Hyperlink"/>
            <w:b w:val="0"/>
            <w:color w:val="auto"/>
            <w:sz w:val="24"/>
            <w:u w:val="none"/>
            <w:shd w:val="clear" w:color="auto" w:fill="FFFFFF"/>
          </w:rPr>
          <w:t>https://doi.org/10.1016/j.proeng.2011.11.2048</w:t>
        </w:r>
      </w:hyperlink>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Leyzerova, A., Sharovarova, E., &amp; Alekhin, V. (2016). Sustainable Strategies of Urban Planning. In </w:t>
      </w:r>
      <w:r w:rsidRPr="00395404">
        <w:rPr>
          <w:b w:val="0"/>
          <w:i/>
          <w:iCs/>
          <w:sz w:val="24"/>
          <w:shd w:val="clear" w:color="auto" w:fill="FFFFFF"/>
        </w:rPr>
        <w:t>Procedia Engineering</w:t>
      </w:r>
      <w:r w:rsidRPr="00395404">
        <w:rPr>
          <w:b w:val="0"/>
          <w:sz w:val="24"/>
          <w:shd w:val="clear" w:color="auto" w:fill="FFFFFF"/>
        </w:rPr>
        <w:t xml:space="preserve"> (Vol. 150, pp. 2055–2061). Elsevier Ltd. </w:t>
      </w:r>
      <w:hyperlink r:id="rId99" w:history="1">
        <w:r w:rsidRPr="00395404">
          <w:rPr>
            <w:rStyle w:val="Hyperlink"/>
            <w:b w:val="0"/>
            <w:color w:val="auto"/>
            <w:sz w:val="24"/>
            <w:u w:val="none"/>
            <w:shd w:val="clear" w:color="auto" w:fill="FFFFFF"/>
          </w:rPr>
          <w:t>https://doi.org/10.1016/j.proeng.2016.07.299</w:t>
        </w:r>
      </w:hyperlink>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Lynch, K. (1960). The city image and its elements. </w:t>
      </w:r>
      <w:r w:rsidRPr="00395404">
        <w:rPr>
          <w:b w:val="0"/>
          <w:i/>
          <w:iCs/>
          <w:sz w:val="24"/>
          <w:shd w:val="clear" w:color="auto" w:fill="FFFFFF"/>
        </w:rPr>
        <w:t>The Image of the City</w:t>
      </w:r>
      <w:r w:rsidRPr="00395404">
        <w:rPr>
          <w:b w:val="0"/>
          <w:sz w:val="24"/>
          <w:shd w:val="clear" w:color="auto" w:fill="FFFFFF"/>
        </w:rPr>
        <w:t xml:space="preserve">, 46–90. </w:t>
      </w:r>
      <w:hyperlink r:id="rId100" w:history="1">
        <w:r w:rsidRPr="00395404">
          <w:rPr>
            <w:rStyle w:val="Hyperlink"/>
            <w:b w:val="0"/>
            <w:color w:val="auto"/>
            <w:sz w:val="24"/>
            <w:u w:val="none"/>
            <w:shd w:val="clear" w:color="auto" w:fill="FFFFFF"/>
          </w:rPr>
          <w:t>https://doi.org/10.1525/sp.1960.8.3.03a00190</w:t>
        </w:r>
      </w:hyperlink>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Manzano-Agugliaro, F., Montoya, F. G., Sabio-Ortega, A., &amp; García-Cruz, A. (2015, May 22). Review of bioclimatic architecture strategies for achieving thermal comfort. </w:t>
      </w:r>
      <w:r w:rsidRPr="00395404">
        <w:rPr>
          <w:b w:val="0"/>
          <w:i/>
          <w:iCs/>
          <w:sz w:val="24"/>
          <w:shd w:val="clear" w:color="auto" w:fill="FFFFFF"/>
        </w:rPr>
        <w:t>Renewable and Sustainable Energy Reviews</w:t>
      </w:r>
      <w:r w:rsidRPr="00395404">
        <w:rPr>
          <w:b w:val="0"/>
          <w:sz w:val="24"/>
          <w:shd w:val="clear" w:color="auto" w:fill="FFFFFF"/>
        </w:rPr>
        <w:t xml:space="preserve">. Elsevier Ltd. </w:t>
      </w:r>
      <w:hyperlink r:id="rId101" w:history="1">
        <w:r w:rsidRPr="00395404">
          <w:rPr>
            <w:rStyle w:val="Hyperlink"/>
            <w:b w:val="0"/>
            <w:color w:val="auto"/>
            <w:sz w:val="24"/>
            <w:u w:val="none"/>
            <w:shd w:val="clear" w:color="auto" w:fill="FFFFFF"/>
          </w:rPr>
          <w:t>https://doi.org/10.1016/j.rser.2015.04.095</w:t>
        </w:r>
      </w:hyperlink>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lastRenderedPageBreak/>
        <w:t>Pacheco, R., Ordóñez, J., &amp; Martínez, G. (2012, August). Energy efficient design of building: A review. </w:t>
      </w:r>
      <w:r w:rsidRPr="00395404">
        <w:rPr>
          <w:b w:val="0"/>
          <w:i/>
          <w:iCs/>
          <w:sz w:val="24"/>
          <w:shd w:val="clear" w:color="auto" w:fill="FFFFFF"/>
        </w:rPr>
        <w:t>Renewable and Sustainable Energy Reviews</w:t>
      </w:r>
      <w:r w:rsidRPr="00395404">
        <w:rPr>
          <w:b w:val="0"/>
          <w:sz w:val="24"/>
          <w:shd w:val="clear" w:color="auto" w:fill="FFFFFF"/>
        </w:rPr>
        <w:t xml:space="preserve">. </w:t>
      </w:r>
      <w:hyperlink r:id="rId102" w:history="1">
        <w:r w:rsidRPr="00395404">
          <w:rPr>
            <w:rStyle w:val="Hyperlink"/>
            <w:b w:val="0"/>
            <w:color w:val="auto"/>
            <w:sz w:val="24"/>
            <w:u w:val="none"/>
            <w:shd w:val="clear" w:color="auto" w:fill="FFFFFF"/>
          </w:rPr>
          <w:t>https://doi.org/10.1016/j.rser.2012.03.045</w:t>
        </w:r>
      </w:hyperlink>
    </w:p>
    <w:p w:rsidR="00277F91" w:rsidRPr="00395404" w:rsidRDefault="00277F91" w:rsidP="00ED23CA">
      <w:pPr>
        <w:pStyle w:val="Title"/>
        <w:numPr>
          <w:ilvl w:val="0"/>
          <w:numId w:val="38"/>
        </w:numPr>
        <w:spacing w:line="276" w:lineRule="auto"/>
        <w:jc w:val="both"/>
        <w:rPr>
          <w:b w:val="0"/>
          <w:bCs/>
          <w:sz w:val="24"/>
        </w:rPr>
      </w:pPr>
      <w:r w:rsidRPr="00395404">
        <w:rPr>
          <w:b w:val="0"/>
          <w:sz w:val="24"/>
          <w:shd w:val="clear" w:color="auto" w:fill="FFFFFF"/>
        </w:rPr>
        <w:t>Williams, D. E. (2007). Sustainable design: Ecology, architecture, and planning. </w:t>
      </w:r>
      <w:r w:rsidRPr="00395404">
        <w:rPr>
          <w:b w:val="0"/>
          <w:i/>
          <w:iCs/>
          <w:sz w:val="24"/>
          <w:shd w:val="clear" w:color="auto" w:fill="FFFFFF"/>
        </w:rPr>
        <w:t>A Wiley Book on Sustainable Design.</w:t>
      </w:r>
      <w:r w:rsidRPr="00395404">
        <w:rPr>
          <w:b w:val="0"/>
          <w:sz w:val="24"/>
          <w:shd w:val="clear" w:color="auto" w:fill="FFFFFF"/>
        </w:rPr>
        <w:t xml:space="preserve"> Retrieved from </w:t>
      </w:r>
      <w:hyperlink r:id="rId103" w:history="1">
        <w:r w:rsidRPr="00395404">
          <w:rPr>
            <w:rStyle w:val="Hyperlink"/>
            <w:b w:val="0"/>
            <w:color w:val="auto"/>
            <w:sz w:val="24"/>
            <w:u w:val="none"/>
            <w:shd w:val="clear" w:color="auto" w:fill="FFFFFF"/>
          </w:rPr>
          <w:t>http://www.loc.gov/catdir/toc/ecip077/2006102173.html</w:t>
        </w:r>
      </w:hyperlink>
    </w:p>
    <w:p w:rsidR="00277F91" w:rsidRPr="00395404" w:rsidRDefault="00277F91" w:rsidP="00ED23CA">
      <w:pPr>
        <w:pStyle w:val="BodyText3"/>
        <w:jc w:val="both"/>
        <w:rPr>
          <w:rFonts w:ascii="Times New Roman" w:hAnsi="Times New Roman" w:cs="Times New Roman"/>
          <w:sz w:val="24"/>
          <w:szCs w:val="24"/>
        </w:rPr>
      </w:pPr>
    </w:p>
    <w:p w:rsidR="00277F91" w:rsidRPr="00395404" w:rsidRDefault="00277F91" w:rsidP="00395404">
      <w:pPr>
        <w:pStyle w:val="BodyTextIndent"/>
        <w:spacing w:line="360" w:lineRule="auto"/>
        <w:ind w:left="0"/>
        <w:rPr>
          <w:b/>
        </w:rPr>
      </w:pPr>
    </w:p>
    <w:p w:rsidR="00277F91" w:rsidRPr="00395404" w:rsidRDefault="00277F91" w:rsidP="00395404">
      <w:pPr>
        <w:pStyle w:val="BodyText3"/>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Case Study/ Site Visit/ Portfolio Submission:</w:t>
      </w:r>
    </w:p>
    <w:p w:rsidR="00277F91" w:rsidRPr="00ED23CA" w:rsidRDefault="00277F91" w:rsidP="00395404">
      <w:pPr>
        <w:pStyle w:val="BodyText3"/>
        <w:spacing w:line="360" w:lineRule="auto"/>
        <w:jc w:val="both"/>
        <w:rPr>
          <w:rFonts w:ascii="Times New Roman" w:hAnsi="Times New Roman" w:cs="Times New Roman"/>
          <w:b/>
          <w:sz w:val="22"/>
          <w:szCs w:val="22"/>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907BB5" w:rsidRPr="00ED23CA" w:rsidTr="00B9226E">
        <w:trPr>
          <w:jc w:val="center"/>
        </w:trPr>
        <w:tc>
          <w:tcPr>
            <w:tcW w:w="1418" w:type="dxa"/>
            <w:gridSpan w:val="4"/>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907BB5" w:rsidRPr="00ED23CA" w:rsidTr="00B9226E">
        <w:trPr>
          <w:trHeight w:val="233"/>
          <w:jc w:val="center"/>
        </w:trPr>
        <w:tc>
          <w:tcPr>
            <w:tcW w:w="277" w:type="dxa"/>
            <w:vMerge w:val="restart"/>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907BB5" w:rsidRPr="00ED23CA" w:rsidRDefault="00907BB5" w:rsidP="00395404">
            <w:pPr>
              <w:spacing w:line="360" w:lineRule="auto"/>
              <w:jc w:val="both"/>
              <w:rPr>
                <w:rFonts w:ascii="Times New Roman" w:hAnsi="Times New Roman" w:cs="Times New Roman"/>
              </w:rPr>
            </w:pPr>
          </w:p>
        </w:tc>
        <w:tc>
          <w:tcPr>
            <w:tcW w:w="900" w:type="dxa"/>
            <w:vMerge/>
          </w:tcPr>
          <w:p w:rsidR="00907BB5" w:rsidRPr="00ED23CA" w:rsidRDefault="00907BB5" w:rsidP="00395404">
            <w:pPr>
              <w:spacing w:line="360" w:lineRule="auto"/>
              <w:jc w:val="both"/>
              <w:rPr>
                <w:rFonts w:ascii="Times New Roman" w:hAnsi="Times New Roman" w:cs="Times New Roman"/>
              </w:rPr>
            </w:pPr>
          </w:p>
        </w:tc>
        <w:tc>
          <w:tcPr>
            <w:tcW w:w="1080" w:type="dxa"/>
            <w:vMerge/>
          </w:tcPr>
          <w:p w:rsidR="00907BB5" w:rsidRPr="00ED23CA" w:rsidRDefault="00907BB5" w:rsidP="00395404">
            <w:pPr>
              <w:spacing w:line="360" w:lineRule="auto"/>
              <w:jc w:val="both"/>
              <w:rPr>
                <w:rFonts w:ascii="Times New Roman" w:hAnsi="Times New Roman" w:cs="Times New Roman"/>
              </w:rPr>
            </w:pPr>
          </w:p>
        </w:tc>
      </w:tr>
      <w:tr w:rsidR="00907BB5" w:rsidRPr="00ED23CA" w:rsidTr="00B9226E">
        <w:trPr>
          <w:trHeight w:val="233"/>
          <w:jc w:val="center"/>
        </w:trPr>
        <w:tc>
          <w:tcPr>
            <w:tcW w:w="277" w:type="dxa"/>
            <w:vMerge/>
          </w:tcPr>
          <w:p w:rsidR="00907BB5" w:rsidRPr="00ED23CA" w:rsidRDefault="00907BB5" w:rsidP="00395404">
            <w:pPr>
              <w:spacing w:line="360" w:lineRule="auto"/>
              <w:jc w:val="both"/>
              <w:rPr>
                <w:rFonts w:ascii="Times New Roman" w:hAnsi="Times New Roman" w:cs="Times New Roman"/>
                <w:b/>
                <w:bCs/>
              </w:rPr>
            </w:pPr>
          </w:p>
        </w:tc>
        <w:tc>
          <w:tcPr>
            <w:tcW w:w="376" w:type="dxa"/>
            <w:vMerge/>
          </w:tcPr>
          <w:p w:rsidR="00907BB5" w:rsidRPr="00ED23CA" w:rsidRDefault="00907BB5" w:rsidP="00395404">
            <w:pPr>
              <w:spacing w:line="360" w:lineRule="auto"/>
              <w:jc w:val="both"/>
              <w:rPr>
                <w:rFonts w:ascii="Times New Roman" w:hAnsi="Times New Roman" w:cs="Times New Roman"/>
                <w:b/>
                <w:bCs/>
              </w:rPr>
            </w:pPr>
          </w:p>
        </w:tc>
        <w:tc>
          <w:tcPr>
            <w:tcW w:w="396" w:type="dxa"/>
            <w:vMerge/>
          </w:tcPr>
          <w:p w:rsidR="00907BB5" w:rsidRPr="00ED23CA" w:rsidRDefault="00907BB5" w:rsidP="00395404">
            <w:pPr>
              <w:spacing w:line="360" w:lineRule="auto"/>
              <w:jc w:val="both"/>
              <w:rPr>
                <w:rFonts w:ascii="Times New Roman" w:hAnsi="Times New Roman" w:cs="Times New Roman"/>
                <w:b/>
                <w:bCs/>
              </w:rPr>
            </w:pPr>
          </w:p>
        </w:tc>
        <w:tc>
          <w:tcPr>
            <w:tcW w:w="369" w:type="dxa"/>
            <w:vMerge/>
          </w:tcPr>
          <w:p w:rsidR="00907BB5" w:rsidRPr="00ED23CA" w:rsidRDefault="00907BB5" w:rsidP="00395404">
            <w:pPr>
              <w:spacing w:line="360" w:lineRule="auto"/>
              <w:jc w:val="both"/>
              <w:rPr>
                <w:rFonts w:ascii="Times New Roman" w:hAnsi="Times New Roman" w:cs="Times New Roman"/>
                <w:b/>
                <w:bCs/>
              </w:rPr>
            </w:pPr>
          </w:p>
        </w:tc>
        <w:tc>
          <w:tcPr>
            <w:tcW w:w="981" w:type="dxa"/>
            <w:gridSpan w:val="2"/>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907BB5" w:rsidRPr="00ED23CA" w:rsidRDefault="00907BB5" w:rsidP="00395404">
            <w:pPr>
              <w:spacing w:line="360" w:lineRule="auto"/>
              <w:jc w:val="both"/>
              <w:rPr>
                <w:rFonts w:ascii="Times New Roman" w:hAnsi="Times New Roman" w:cs="Times New Roman"/>
              </w:rPr>
            </w:pPr>
          </w:p>
        </w:tc>
        <w:tc>
          <w:tcPr>
            <w:tcW w:w="900" w:type="dxa"/>
            <w:vMerge/>
          </w:tcPr>
          <w:p w:rsidR="00907BB5" w:rsidRPr="00ED23CA" w:rsidRDefault="00907BB5" w:rsidP="00395404">
            <w:pPr>
              <w:spacing w:line="360" w:lineRule="auto"/>
              <w:jc w:val="both"/>
              <w:rPr>
                <w:rFonts w:ascii="Times New Roman" w:hAnsi="Times New Roman" w:cs="Times New Roman"/>
              </w:rPr>
            </w:pPr>
          </w:p>
        </w:tc>
        <w:tc>
          <w:tcPr>
            <w:tcW w:w="1080" w:type="dxa"/>
            <w:vMerge/>
          </w:tcPr>
          <w:p w:rsidR="00907BB5" w:rsidRPr="00ED23CA" w:rsidRDefault="00907BB5" w:rsidP="00395404">
            <w:pPr>
              <w:spacing w:line="360" w:lineRule="auto"/>
              <w:jc w:val="both"/>
              <w:rPr>
                <w:rFonts w:ascii="Times New Roman" w:hAnsi="Times New Roman" w:cs="Times New Roman"/>
              </w:rPr>
            </w:pPr>
          </w:p>
        </w:tc>
      </w:tr>
      <w:tr w:rsidR="00907BB5" w:rsidRPr="00ED23CA" w:rsidTr="00B9226E">
        <w:trPr>
          <w:trHeight w:val="232"/>
          <w:jc w:val="center"/>
        </w:trPr>
        <w:tc>
          <w:tcPr>
            <w:tcW w:w="277" w:type="dxa"/>
            <w:vMerge/>
          </w:tcPr>
          <w:p w:rsidR="00907BB5" w:rsidRPr="00ED23CA" w:rsidRDefault="00907BB5" w:rsidP="00395404">
            <w:pPr>
              <w:spacing w:line="360" w:lineRule="auto"/>
              <w:jc w:val="both"/>
              <w:rPr>
                <w:rFonts w:ascii="Times New Roman" w:hAnsi="Times New Roman" w:cs="Times New Roman"/>
                <w:b/>
                <w:bCs/>
              </w:rPr>
            </w:pPr>
          </w:p>
        </w:tc>
        <w:tc>
          <w:tcPr>
            <w:tcW w:w="376" w:type="dxa"/>
            <w:vMerge/>
          </w:tcPr>
          <w:p w:rsidR="00907BB5" w:rsidRPr="00ED23CA" w:rsidRDefault="00907BB5" w:rsidP="00395404">
            <w:pPr>
              <w:spacing w:line="360" w:lineRule="auto"/>
              <w:jc w:val="both"/>
              <w:rPr>
                <w:rFonts w:ascii="Times New Roman" w:hAnsi="Times New Roman" w:cs="Times New Roman"/>
                <w:b/>
                <w:bCs/>
              </w:rPr>
            </w:pPr>
          </w:p>
        </w:tc>
        <w:tc>
          <w:tcPr>
            <w:tcW w:w="396" w:type="dxa"/>
            <w:vMerge/>
          </w:tcPr>
          <w:p w:rsidR="00907BB5" w:rsidRPr="00ED23CA" w:rsidRDefault="00907BB5" w:rsidP="00395404">
            <w:pPr>
              <w:spacing w:line="360" w:lineRule="auto"/>
              <w:jc w:val="both"/>
              <w:rPr>
                <w:rFonts w:ascii="Times New Roman" w:hAnsi="Times New Roman" w:cs="Times New Roman"/>
                <w:b/>
                <w:bCs/>
              </w:rPr>
            </w:pPr>
          </w:p>
        </w:tc>
        <w:tc>
          <w:tcPr>
            <w:tcW w:w="369" w:type="dxa"/>
            <w:vMerge/>
          </w:tcPr>
          <w:p w:rsidR="00907BB5" w:rsidRPr="00ED23CA" w:rsidRDefault="00907BB5" w:rsidP="00395404">
            <w:pPr>
              <w:spacing w:line="360" w:lineRule="auto"/>
              <w:jc w:val="both"/>
              <w:rPr>
                <w:rFonts w:ascii="Times New Roman" w:hAnsi="Times New Roman" w:cs="Times New Roman"/>
                <w:b/>
                <w:bCs/>
              </w:rPr>
            </w:pPr>
          </w:p>
        </w:tc>
        <w:tc>
          <w:tcPr>
            <w:tcW w:w="439" w:type="dxa"/>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907BB5" w:rsidRPr="00ED23CA" w:rsidRDefault="00907BB5"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907BB5" w:rsidRPr="00ED23CA" w:rsidRDefault="00907BB5" w:rsidP="00395404">
            <w:pPr>
              <w:spacing w:line="360" w:lineRule="auto"/>
              <w:jc w:val="both"/>
              <w:rPr>
                <w:rFonts w:ascii="Times New Roman" w:hAnsi="Times New Roman" w:cs="Times New Roman"/>
                <w:b/>
              </w:rPr>
            </w:pPr>
          </w:p>
        </w:tc>
        <w:tc>
          <w:tcPr>
            <w:tcW w:w="450" w:type="dxa"/>
            <w:vMerge/>
          </w:tcPr>
          <w:p w:rsidR="00907BB5" w:rsidRPr="00ED23CA" w:rsidRDefault="00907BB5" w:rsidP="00395404">
            <w:pPr>
              <w:spacing w:line="360" w:lineRule="auto"/>
              <w:jc w:val="both"/>
              <w:rPr>
                <w:rFonts w:ascii="Times New Roman" w:hAnsi="Times New Roman" w:cs="Times New Roman"/>
                <w:b/>
              </w:rPr>
            </w:pPr>
          </w:p>
        </w:tc>
        <w:tc>
          <w:tcPr>
            <w:tcW w:w="720" w:type="dxa"/>
            <w:vMerge/>
          </w:tcPr>
          <w:p w:rsidR="00907BB5" w:rsidRPr="00ED23CA" w:rsidRDefault="00907BB5" w:rsidP="00395404">
            <w:pPr>
              <w:spacing w:line="360" w:lineRule="auto"/>
              <w:jc w:val="both"/>
              <w:rPr>
                <w:rFonts w:ascii="Times New Roman" w:hAnsi="Times New Roman" w:cs="Times New Roman"/>
                <w:b/>
              </w:rPr>
            </w:pPr>
          </w:p>
        </w:tc>
        <w:tc>
          <w:tcPr>
            <w:tcW w:w="990" w:type="dxa"/>
            <w:vMerge/>
          </w:tcPr>
          <w:p w:rsidR="00907BB5" w:rsidRPr="00ED23CA" w:rsidRDefault="00907BB5" w:rsidP="00395404">
            <w:pPr>
              <w:spacing w:line="360" w:lineRule="auto"/>
              <w:jc w:val="both"/>
              <w:rPr>
                <w:rFonts w:ascii="Times New Roman" w:hAnsi="Times New Roman" w:cs="Times New Roman"/>
                <w:b/>
              </w:rPr>
            </w:pPr>
          </w:p>
        </w:tc>
        <w:tc>
          <w:tcPr>
            <w:tcW w:w="990" w:type="dxa"/>
            <w:vMerge/>
          </w:tcPr>
          <w:p w:rsidR="00907BB5" w:rsidRPr="00ED23CA" w:rsidRDefault="00907BB5" w:rsidP="00395404">
            <w:pPr>
              <w:spacing w:line="360" w:lineRule="auto"/>
              <w:jc w:val="both"/>
              <w:rPr>
                <w:rFonts w:ascii="Times New Roman" w:hAnsi="Times New Roman" w:cs="Times New Roman"/>
                <w:b/>
              </w:rPr>
            </w:pPr>
          </w:p>
        </w:tc>
        <w:tc>
          <w:tcPr>
            <w:tcW w:w="628" w:type="dxa"/>
            <w:vMerge/>
          </w:tcPr>
          <w:p w:rsidR="00907BB5" w:rsidRPr="00ED23CA" w:rsidRDefault="00907BB5" w:rsidP="00395404">
            <w:pPr>
              <w:spacing w:line="360" w:lineRule="auto"/>
              <w:jc w:val="both"/>
              <w:rPr>
                <w:rFonts w:ascii="Times New Roman" w:hAnsi="Times New Roman" w:cs="Times New Roman"/>
                <w:b/>
              </w:rPr>
            </w:pPr>
          </w:p>
        </w:tc>
        <w:tc>
          <w:tcPr>
            <w:tcW w:w="810" w:type="dxa"/>
            <w:vMerge/>
          </w:tcPr>
          <w:p w:rsidR="00907BB5" w:rsidRPr="00ED23CA" w:rsidRDefault="00907BB5" w:rsidP="00395404">
            <w:pPr>
              <w:spacing w:line="360" w:lineRule="auto"/>
              <w:jc w:val="both"/>
              <w:rPr>
                <w:rFonts w:ascii="Times New Roman" w:hAnsi="Times New Roman" w:cs="Times New Roman"/>
              </w:rPr>
            </w:pPr>
          </w:p>
        </w:tc>
        <w:tc>
          <w:tcPr>
            <w:tcW w:w="900" w:type="dxa"/>
            <w:vMerge/>
          </w:tcPr>
          <w:p w:rsidR="00907BB5" w:rsidRPr="00ED23CA" w:rsidRDefault="00907BB5" w:rsidP="00395404">
            <w:pPr>
              <w:spacing w:line="360" w:lineRule="auto"/>
              <w:jc w:val="both"/>
              <w:rPr>
                <w:rFonts w:ascii="Times New Roman" w:hAnsi="Times New Roman" w:cs="Times New Roman"/>
              </w:rPr>
            </w:pPr>
          </w:p>
        </w:tc>
        <w:tc>
          <w:tcPr>
            <w:tcW w:w="1080" w:type="dxa"/>
            <w:vMerge/>
          </w:tcPr>
          <w:p w:rsidR="00907BB5" w:rsidRPr="00ED23CA" w:rsidRDefault="00907BB5" w:rsidP="00395404">
            <w:pPr>
              <w:spacing w:line="360" w:lineRule="auto"/>
              <w:jc w:val="both"/>
              <w:rPr>
                <w:rFonts w:ascii="Times New Roman" w:hAnsi="Times New Roman" w:cs="Times New Roman"/>
              </w:rPr>
            </w:pPr>
          </w:p>
        </w:tc>
      </w:tr>
      <w:tr w:rsidR="00907BB5" w:rsidRPr="00ED23CA" w:rsidTr="00B9226E">
        <w:trPr>
          <w:jc w:val="center"/>
        </w:trPr>
        <w:tc>
          <w:tcPr>
            <w:tcW w:w="277" w:type="dxa"/>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2</w:t>
            </w:r>
          </w:p>
        </w:tc>
        <w:tc>
          <w:tcPr>
            <w:tcW w:w="376" w:type="dxa"/>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369" w:type="dxa"/>
          </w:tcPr>
          <w:p w:rsidR="00907BB5" w:rsidRPr="00ED23CA" w:rsidRDefault="00907BB5"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439"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8</w:t>
            </w:r>
          </w:p>
        </w:tc>
        <w:tc>
          <w:tcPr>
            <w:tcW w:w="1080" w:type="dxa"/>
          </w:tcPr>
          <w:p w:rsidR="00907BB5" w:rsidRPr="00ED23CA" w:rsidRDefault="00907BB5" w:rsidP="00395404">
            <w:pPr>
              <w:spacing w:line="360" w:lineRule="auto"/>
              <w:jc w:val="both"/>
              <w:rPr>
                <w:rFonts w:ascii="Times New Roman" w:hAnsi="Times New Roman" w:cs="Times New Roman"/>
              </w:rPr>
            </w:pPr>
            <w:r w:rsidRPr="00ED23CA">
              <w:rPr>
                <w:rFonts w:ascii="Times New Roman" w:hAnsi="Times New Roman" w:cs="Times New Roman"/>
              </w:rPr>
              <w:t>18</w:t>
            </w:r>
          </w:p>
        </w:tc>
      </w:tr>
    </w:tbl>
    <w:p w:rsidR="00277F91" w:rsidRPr="00ED23CA" w:rsidRDefault="00907BB5" w:rsidP="00395404">
      <w:pPr>
        <w:pStyle w:val="Title"/>
        <w:spacing w:line="360" w:lineRule="auto"/>
        <w:jc w:val="both"/>
        <w:rPr>
          <w:b w:val="0"/>
          <w:sz w:val="22"/>
          <w:szCs w:val="22"/>
        </w:rPr>
      </w:pPr>
      <w:r w:rsidRPr="00ED23CA">
        <w:rPr>
          <w:b w:val="0"/>
          <w:sz w:val="22"/>
          <w:szCs w:val="22"/>
        </w:rPr>
        <w:t>L: Lecture; T: Tutorial; P: Practical; S: Studio; CT: Class Test; TA: Total Assessment</w:t>
      </w:r>
      <w:r w:rsidR="00C245FA" w:rsidRPr="00ED23CA">
        <w:rPr>
          <w:b w:val="0"/>
          <w:sz w:val="22"/>
          <w:szCs w:val="22"/>
        </w:rPr>
        <w: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p w:rsidR="00277F91" w:rsidRPr="00395404" w:rsidRDefault="00277F91" w:rsidP="00395404">
      <w:pPr>
        <w:pStyle w:val="Title"/>
        <w:spacing w:line="360" w:lineRule="auto"/>
        <w:jc w:val="both"/>
        <w:rPr>
          <w:sz w:val="24"/>
        </w:rPr>
      </w:pP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ED23CA" w:rsidTr="00C245FA">
        <w:trPr>
          <w:trHeight w:val="340"/>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17"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17"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17"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PO12</w:t>
            </w:r>
          </w:p>
        </w:tc>
        <w:tc>
          <w:tcPr>
            <w:tcW w:w="32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2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2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22" w:type="pct"/>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277F91" w:rsidRPr="00ED23CA" w:rsidTr="00C245FA">
        <w:trPr>
          <w:trHeight w:val="340"/>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7"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7"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7"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r>
    </w:tbl>
    <w:p w:rsidR="00277F91" w:rsidRPr="00ED23CA" w:rsidRDefault="00277F91" w:rsidP="00ED23CA">
      <w:pPr>
        <w:autoSpaceDE w:val="0"/>
        <w:autoSpaceDN w:val="0"/>
        <w:adjustRightInd w:val="0"/>
        <w:spacing w:line="360" w:lineRule="auto"/>
        <w:jc w:val="center"/>
        <w:rPr>
          <w:rFonts w:ascii="Times New Roman" w:eastAsia="Times New Roman" w:hAnsi="Times New Roman" w:cs="Times New Roman"/>
          <w:b/>
          <w:bCs/>
          <w:szCs w:val="24"/>
        </w:rPr>
      </w:pPr>
      <w:r w:rsidRPr="00ED23CA">
        <w:rPr>
          <w:rFonts w:ascii="Times New Roman" w:eastAsia="Times New Roman" w:hAnsi="Times New Roman" w:cs="Times New Roman"/>
          <w:bCs/>
          <w:szCs w:val="24"/>
        </w:rPr>
        <w:t>1: strongly related, 2: moderately related and 3: weakly related</w:t>
      </w:r>
    </w:p>
    <w:p w:rsidR="00277F91" w:rsidRPr="00395404" w:rsidRDefault="00277F91" w:rsidP="00395404">
      <w:pPr>
        <w:spacing w:line="360" w:lineRule="auto"/>
        <w:jc w:val="both"/>
        <w:rPr>
          <w:rFonts w:ascii="Times New Roman" w:eastAsia="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060"/>
        <w:gridCol w:w="5670"/>
        <w:gridCol w:w="360"/>
        <w:gridCol w:w="531"/>
        <w:gridCol w:w="353"/>
        <w:gridCol w:w="353"/>
        <w:gridCol w:w="375"/>
      </w:tblGrid>
      <w:tr w:rsidR="00C245FA" w:rsidRPr="00395404" w:rsidTr="00C245FA">
        <w:trPr>
          <w:trHeight w:val="108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395404">
            <w:pPr>
              <w:spacing w:after="0" w:line="360" w:lineRule="auto"/>
              <w:jc w:val="both"/>
              <w:rPr>
                <w:rFonts w:ascii="Times New Roman" w:eastAsia="Cambria" w:hAnsi="Times New Roman" w:cs="Times New Roman"/>
                <w:sz w:val="24"/>
                <w:szCs w:val="24"/>
                <w:bdr w:val="nil"/>
                <w:lang w:eastAsia="en-IN"/>
              </w:rPr>
            </w:pPr>
            <w:r w:rsidRPr="00395404">
              <w:rPr>
                <w:rFonts w:ascii="Times New Roman" w:eastAsia="Cambria" w:hAnsi="Times New Roman" w:cs="Times New Roman"/>
                <w:sz w:val="24"/>
                <w:szCs w:val="24"/>
                <w:bdr w:val="nil"/>
                <w:lang w:eastAsia="en-IN"/>
              </w:rPr>
              <w:lastRenderedPageBreak/>
              <w:tab/>
            </w:r>
          </w:p>
          <w:p w:rsidR="00C245FA" w:rsidRPr="00395404" w:rsidRDefault="00C245FA" w:rsidP="00395404">
            <w:pPr>
              <w:spacing w:after="0" w:line="360" w:lineRule="auto"/>
              <w:jc w:val="both"/>
              <w:rPr>
                <w:rFonts w:ascii="Times New Roman" w:hAnsi="Times New Roman" w:cs="Times New Roman"/>
                <w:b/>
                <w:sz w:val="24"/>
                <w:szCs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245FA" w:rsidRPr="00395404" w:rsidRDefault="00C245FA" w:rsidP="00ED23CA">
            <w:pPr>
              <w:pStyle w:val="Heading3"/>
              <w:spacing w:line="360" w:lineRule="auto"/>
              <w:jc w:val="center"/>
              <w:rPr>
                <w:rFonts w:ascii="Times New Roman" w:hAnsi="Times New Roman"/>
                <w:sz w:val="24"/>
                <w:szCs w:val="24"/>
              </w:rPr>
            </w:pPr>
            <w:r w:rsidRPr="00395404">
              <w:rPr>
                <w:rFonts w:ascii="Times New Roman" w:hAnsi="Times New Roman"/>
                <w:sz w:val="24"/>
                <w:szCs w:val="24"/>
              </w:rPr>
              <w:t>BUILDING MATERIALS AND CONSTRUCTION TECHNOLOGY – VII</w:t>
            </w:r>
          </w:p>
          <w:p w:rsidR="00C245FA" w:rsidRPr="00395404" w:rsidRDefault="00C245FA" w:rsidP="00ED23CA">
            <w:pPr>
              <w:spacing w:line="360" w:lineRule="auto"/>
              <w:jc w:val="center"/>
              <w:rPr>
                <w:rFonts w:ascii="Times New Roman" w:hAnsi="Times New Roman" w:cs="Times New Roman"/>
                <w:b/>
                <w:sz w:val="24"/>
                <w:szCs w:val="24"/>
              </w:rPr>
            </w:pPr>
            <w:r w:rsidRPr="00395404">
              <w:rPr>
                <w:rFonts w:ascii="Times New Roman" w:eastAsia="Cambria" w:hAnsi="Times New Roman" w:cs="Times New Roman"/>
                <w:b/>
                <w:sz w:val="24"/>
                <w:szCs w:val="24"/>
                <w:bdr w:val="nil"/>
                <w:lang w:eastAsia="en-IN"/>
              </w:rPr>
              <w:t>(ARC 2702)</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C245FA" w:rsidRPr="00395404" w:rsidTr="00C245FA">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892499"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4</w:t>
            </w:r>
          </w:p>
        </w:tc>
      </w:tr>
      <w:tr w:rsidR="00C245FA" w:rsidRPr="00395404" w:rsidTr="00B9226E">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642" w:type="dxa"/>
            <w:gridSpan w:val="6"/>
            <w:tcBorders>
              <w:top w:val="single" w:sz="4" w:space="0" w:color="000000"/>
              <w:left w:val="single" w:sz="4" w:space="0" w:color="000000"/>
              <w:bottom w:val="single" w:sz="4" w:space="0" w:color="000000"/>
              <w:right w:val="single" w:sz="4" w:space="0" w:color="000000"/>
            </w:tcBorders>
          </w:tcPr>
          <w:p w:rsidR="00C245FA" w:rsidRPr="00395404" w:rsidRDefault="00C245FA" w:rsidP="00ED23CA">
            <w:pPr>
              <w:pStyle w:val="Heading3"/>
              <w:spacing w:line="360" w:lineRule="auto"/>
              <w:jc w:val="center"/>
              <w:rPr>
                <w:rFonts w:ascii="Times New Roman" w:hAnsi="Times New Roman"/>
                <w:b w:val="0"/>
                <w:sz w:val="24"/>
                <w:szCs w:val="24"/>
              </w:rPr>
            </w:pPr>
            <w:r w:rsidRPr="00395404">
              <w:rPr>
                <w:rFonts w:ascii="Times New Roman" w:hAnsi="Times New Roman"/>
                <w:b w:val="0"/>
                <w:sz w:val="24"/>
                <w:szCs w:val="24"/>
              </w:rPr>
              <w:t>Building Materials and Construction Technology – VI</w:t>
            </w:r>
          </w:p>
          <w:p w:rsidR="00C245FA" w:rsidRPr="00395404" w:rsidRDefault="00C245FA" w:rsidP="00ED23CA">
            <w:pPr>
              <w:spacing w:after="0" w:line="360" w:lineRule="auto"/>
              <w:jc w:val="center"/>
              <w:rPr>
                <w:rFonts w:ascii="Times New Roman" w:hAnsi="Times New Roman" w:cs="Times New Roman"/>
                <w:sz w:val="24"/>
                <w:szCs w:val="24"/>
              </w:rPr>
            </w:pPr>
          </w:p>
        </w:tc>
      </w:tr>
      <w:tr w:rsidR="00C245FA" w:rsidRPr="00395404" w:rsidTr="00B9226E">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642" w:type="dxa"/>
            <w:gridSpan w:val="6"/>
            <w:tcBorders>
              <w:top w:val="single" w:sz="4" w:space="0" w:color="000000"/>
              <w:left w:val="single" w:sz="4" w:space="0" w:color="000000"/>
              <w:bottom w:val="single" w:sz="4" w:space="0" w:color="000000"/>
              <w:right w:val="single" w:sz="4" w:space="0" w:color="000000"/>
            </w:tcBorders>
          </w:tcPr>
          <w:p w:rsidR="00C245FA" w:rsidRPr="00395404" w:rsidRDefault="00C245FA" w:rsidP="00ED23CA">
            <w:pPr>
              <w:tabs>
                <w:tab w:val="left" w:pos="360"/>
                <w:tab w:val="left" w:pos="5235"/>
              </w:tabs>
              <w:spacing w:line="360" w:lineRule="auto"/>
              <w:jc w:val="center"/>
              <w:rPr>
                <w:rFonts w:ascii="Times New Roman" w:eastAsia="Arial Unicode MS" w:hAnsi="Times New Roman" w:cs="Times New Roman"/>
                <w:bCs/>
                <w:sz w:val="24"/>
                <w:szCs w:val="24"/>
                <w:bdr w:val="nil"/>
                <w:lang w:eastAsia="en-IN"/>
              </w:rPr>
            </w:pPr>
            <w:r w:rsidRPr="00395404">
              <w:rPr>
                <w:rFonts w:ascii="Times New Roman" w:eastAsia="Arial Unicode MS" w:hAnsi="Times New Roman" w:cs="Times New Roman"/>
                <w:bCs/>
                <w:sz w:val="24"/>
                <w:szCs w:val="24"/>
                <w:bdr w:val="nil"/>
                <w:lang w:eastAsia="en-IN"/>
              </w:rPr>
              <w:t>Steel Structure</w:t>
            </w:r>
          </w:p>
          <w:p w:rsidR="00C245FA" w:rsidRPr="00395404" w:rsidRDefault="00C245FA" w:rsidP="00ED23CA">
            <w:pPr>
              <w:spacing w:after="0" w:line="360" w:lineRule="auto"/>
              <w:jc w:val="center"/>
              <w:rPr>
                <w:rFonts w:ascii="Times New Roman" w:hAnsi="Times New Roman" w:cs="Times New Roman"/>
                <w:sz w:val="24"/>
                <w:szCs w:val="24"/>
              </w:rPr>
            </w:pP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C245FA" w:rsidRPr="00395404" w:rsidRDefault="00C245FA"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The aim of this course is to make students aware of the requirement of drawings at the site for the execution of the construction work. The Design of a building prepared needs to be executed and constructed on the site. The building drawings so prepared become part of the contract documents with proper </w:t>
      </w:r>
      <w:r w:rsidR="007D0F5B" w:rsidRPr="00395404">
        <w:rPr>
          <w:rFonts w:ascii="Times New Roman" w:hAnsi="Times New Roman" w:cs="Times New Roman"/>
        </w:rPr>
        <w:t>labeling</w:t>
      </w:r>
      <w:r w:rsidRPr="00395404">
        <w:rPr>
          <w:rFonts w:ascii="Times New Roman" w:hAnsi="Times New Roman" w:cs="Times New Roman"/>
        </w:rPr>
        <w:t xml:space="preserve"> and dimensioning, specifications, detailing. The drawings shall be based on building design prepared as design studio assignment in the previous semester. The learning of building material and construction will be implemented for preparing various drawings through the semester. The studio emphasis shall be on creative and rational skills for problem solving, preferably on a contoured site. Design-problem may focus but not limited to a multi-functional, service (advanced services) oriented building like housing, convention hall, shopping complex, resort, habitat centre, office building, mixed use occupancy buildings etc. in an urban setting including application of urban development, controls, codes and bye-laws. </w:t>
      </w:r>
    </w:p>
    <w:p w:rsidR="00C245FA" w:rsidRPr="00395404" w:rsidRDefault="00C245FA"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Emphasis may also be laid on site planning as well as on advanced services at building and at site level. The focus would be on understanding how to design for an urban setting. </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The objective of this course is </w:t>
      </w:r>
    </w:p>
    <w:p w:rsidR="00C245FA" w:rsidRPr="00395404" w:rsidRDefault="00C245FA" w:rsidP="00F97505">
      <w:pPr>
        <w:pStyle w:val="ListParagraph"/>
        <w:numPr>
          <w:ilvl w:val="0"/>
          <w:numId w:val="132"/>
        </w:numPr>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lastRenderedPageBreak/>
        <w:t>To train the students to prepare detailed Working drawings for effective execution at construction site, preparation of integrated services drawings, and detailing for various types of drawings and methods of transmittals and record keeping.</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C245FA" w:rsidRPr="00395404" w:rsidRDefault="00277F91" w:rsidP="00ED23CA">
      <w:pPr>
        <w:pStyle w:val="Default"/>
        <w:spacing w:line="360" w:lineRule="auto"/>
        <w:ind w:left="720" w:hanging="720"/>
        <w:jc w:val="both"/>
        <w:rPr>
          <w:rFonts w:ascii="Times New Roman" w:hAnsi="Times New Roman" w:cs="Times New Roman"/>
        </w:rPr>
      </w:pPr>
      <w:r w:rsidRPr="00395404">
        <w:rPr>
          <w:rFonts w:ascii="Times New Roman" w:eastAsia="Calibri" w:hAnsi="Times New Roman" w:cs="Times New Roman"/>
          <w:b/>
        </w:rPr>
        <w:t>CO1</w:t>
      </w:r>
      <w:r w:rsidR="00ED23CA">
        <w:rPr>
          <w:rFonts w:ascii="Times New Roman" w:eastAsia="Calibri" w:hAnsi="Times New Roman" w:cs="Times New Roman"/>
          <w:b/>
        </w:rPr>
        <w:t>:</w:t>
      </w:r>
      <w:r w:rsidR="00ED23CA">
        <w:rPr>
          <w:rFonts w:ascii="Times New Roman" w:eastAsia="Calibri" w:hAnsi="Times New Roman" w:cs="Times New Roman"/>
          <w:b/>
        </w:rPr>
        <w:tab/>
      </w:r>
      <w:r w:rsidR="00C245FA" w:rsidRPr="00395404">
        <w:rPr>
          <w:rFonts w:ascii="Times New Roman" w:hAnsi="Times New Roman" w:cs="Times New Roman"/>
          <w:bCs/>
        </w:rPr>
        <w:t>Demonstrate</w:t>
      </w:r>
      <w:r w:rsidR="007D0F5B">
        <w:rPr>
          <w:rFonts w:ascii="Times New Roman" w:hAnsi="Times New Roman" w:cs="Times New Roman"/>
          <w:bCs/>
        </w:rPr>
        <w:t xml:space="preserve"> </w:t>
      </w:r>
      <w:r w:rsidR="00C245FA" w:rsidRPr="00395404">
        <w:rPr>
          <w:rFonts w:ascii="Times New Roman" w:hAnsi="Times New Roman" w:cs="Times New Roman"/>
        </w:rPr>
        <w:t xml:space="preserve">the preparation of execution drawings in the process of realization of a designed building. </w:t>
      </w:r>
    </w:p>
    <w:tbl>
      <w:tblPr>
        <w:tblStyle w:val="TableGrid"/>
        <w:tblW w:w="5000" w:type="pct"/>
        <w:tblLook w:val="04A0"/>
      </w:tblPr>
      <w:tblGrid>
        <w:gridCol w:w="7352"/>
        <w:gridCol w:w="1136"/>
        <w:gridCol w:w="1088"/>
      </w:tblGrid>
      <w:tr w:rsidR="00277F91" w:rsidRPr="00395404" w:rsidTr="00C245FA">
        <w:tc>
          <w:tcPr>
            <w:tcW w:w="383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93"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68"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C245FA">
        <w:tc>
          <w:tcPr>
            <w:tcW w:w="3839" w:type="pct"/>
            <w:vAlign w:val="center"/>
          </w:tcPr>
          <w:p w:rsidR="00C245FA" w:rsidRPr="00395404" w:rsidRDefault="00277F91" w:rsidP="00395404">
            <w:pPr>
              <w:pStyle w:val="Heading4"/>
              <w:outlineLvl w:val="3"/>
              <w:rPr>
                <w:color w:val="000000"/>
              </w:rPr>
            </w:pPr>
            <w:r w:rsidRPr="00395404">
              <w:rPr>
                <w:bCs w:val="0"/>
              </w:rPr>
              <w:lastRenderedPageBreak/>
              <w:t>MODULE 1:</w:t>
            </w:r>
            <w:r w:rsidR="00C245FA" w:rsidRPr="00395404">
              <w:rPr>
                <w:color w:val="000000"/>
              </w:rPr>
              <w:t>Introduction to Working Drawing</w:t>
            </w:r>
          </w:p>
          <w:p w:rsidR="00C245FA" w:rsidRPr="00395404" w:rsidRDefault="00C245FA" w:rsidP="00395404">
            <w:pPr>
              <w:pStyle w:val="Heading4"/>
              <w:outlineLvl w:val="3"/>
              <w:rPr>
                <w:b w:val="0"/>
                <w:bCs w:val="0"/>
                <w:color w:val="000000"/>
              </w:rPr>
            </w:pPr>
            <w:r w:rsidRPr="00395404">
              <w:rPr>
                <w:b w:val="0"/>
                <w:bCs w:val="0"/>
                <w:color w:val="000000"/>
              </w:rPr>
              <w:t>Introduction to the topic and its relevance in the construction field. Aspects such as – construction terminology, building bye-laws, requirements of submission and completion / compounding of projects to be discussed.</w:t>
            </w:r>
          </w:p>
          <w:p w:rsidR="00C245FA" w:rsidRPr="00395404" w:rsidRDefault="00C245FA" w:rsidP="00395404">
            <w:pPr>
              <w:pStyle w:val="Heading4"/>
              <w:outlineLvl w:val="3"/>
              <w:rPr>
                <w:color w:val="000000"/>
              </w:rPr>
            </w:pPr>
          </w:p>
          <w:p w:rsidR="00C245FA" w:rsidRPr="00395404" w:rsidRDefault="00C245FA" w:rsidP="00395404">
            <w:pPr>
              <w:spacing w:line="360" w:lineRule="auto"/>
              <w:jc w:val="both"/>
              <w:rPr>
                <w:color w:val="000000"/>
                <w:sz w:val="24"/>
                <w:szCs w:val="24"/>
              </w:rPr>
            </w:pPr>
            <w:r w:rsidRPr="00395404">
              <w:rPr>
                <w:color w:val="000000"/>
                <w:sz w:val="24"/>
                <w:szCs w:val="24"/>
              </w:rPr>
              <w:t xml:space="preserve">Making complete set of working drawings and details for a small two storied building and a multi-storied building designed in the previous semester, with necessary changes made as per the local bye-laws. List of drawings- </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Site Plan</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 xml:space="preserve">Foundation Layout and details </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 xml:space="preserve">All Floor Plans </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 xml:space="preserve">Elevations, Sections </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 xml:space="preserve">Doors and Windows schedule and details </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 xml:space="preserve">Electrical and Plumbing layouts </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Kitchen</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Toilet</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Staircase details</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Flooring Pattern</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Details of grills</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Parapet or railings</w:t>
            </w:r>
          </w:p>
          <w:p w:rsidR="00C245FA" w:rsidRPr="00395404" w:rsidRDefault="00C245FA" w:rsidP="00F97505">
            <w:pPr>
              <w:pStyle w:val="ListParagraph"/>
              <w:numPr>
                <w:ilvl w:val="0"/>
                <w:numId w:val="132"/>
              </w:numPr>
              <w:spacing w:line="360" w:lineRule="auto"/>
              <w:jc w:val="both"/>
              <w:rPr>
                <w:color w:val="000000"/>
                <w:sz w:val="24"/>
                <w:szCs w:val="24"/>
              </w:rPr>
            </w:pPr>
            <w:r w:rsidRPr="00395404">
              <w:rPr>
                <w:color w:val="000000"/>
                <w:sz w:val="24"/>
                <w:szCs w:val="24"/>
              </w:rPr>
              <w:t>Typical wall section with complete details.</w:t>
            </w:r>
          </w:p>
          <w:p w:rsidR="00277F91" w:rsidRPr="00395404" w:rsidRDefault="00277F91" w:rsidP="00395404">
            <w:pPr>
              <w:spacing w:line="360" w:lineRule="auto"/>
              <w:jc w:val="both"/>
              <w:rPr>
                <w:sz w:val="24"/>
                <w:szCs w:val="24"/>
              </w:rPr>
            </w:pPr>
          </w:p>
        </w:tc>
        <w:tc>
          <w:tcPr>
            <w:tcW w:w="593"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68"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bl>
    <w:p w:rsidR="00277F91" w:rsidRPr="00ED23CA" w:rsidRDefault="00277F91" w:rsidP="00395404">
      <w:pPr>
        <w:pStyle w:val="Default"/>
        <w:spacing w:line="360" w:lineRule="auto"/>
        <w:jc w:val="both"/>
        <w:rPr>
          <w:rFonts w:ascii="Times New Roman" w:hAnsi="Times New Roman" w:cs="Times New Roman"/>
          <w:i/>
          <w:iCs/>
          <w:color w:val="auto"/>
          <w:sz w:val="22"/>
        </w:rPr>
      </w:pPr>
      <w:r w:rsidRPr="00ED23CA">
        <w:rPr>
          <w:rFonts w:ascii="Times New Roman" w:hAnsi="Times New Roman" w:cs="Times New Roman"/>
          <w:b/>
          <w:i/>
          <w:iCs/>
          <w:color w:val="auto"/>
          <w:sz w:val="22"/>
        </w:rPr>
        <w:t xml:space="preserve">*Bloom’s Level: </w:t>
      </w:r>
      <w:r w:rsidRPr="00ED23CA">
        <w:rPr>
          <w:rFonts w:ascii="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F97505">
      <w:pPr>
        <w:pStyle w:val="BodyA"/>
        <w:numPr>
          <w:ilvl w:val="0"/>
          <w:numId w:val="8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Barry. R .(1996). </w:t>
      </w:r>
      <w:r w:rsidRPr="00395404">
        <w:rPr>
          <w:rFonts w:ascii="Times New Roman" w:hAnsi="Times New Roman" w:cs="Times New Roman"/>
          <w:i/>
          <w:color w:val="auto"/>
          <w:sz w:val="24"/>
          <w:szCs w:val="24"/>
        </w:rPr>
        <w:t>Construction of Buildings</w:t>
      </w:r>
      <w:r w:rsidRPr="00395404">
        <w:rPr>
          <w:rFonts w:ascii="Times New Roman" w:hAnsi="Times New Roman" w:cs="Times New Roman"/>
          <w:color w:val="auto"/>
          <w:sz w:val="24"/>
          <w:szCs w:val="24"/>
        </w:rPr>
        <w:t xml:space="preserve">, </w:t>
      </w:r>
      <w:hyperlink r:id="rId104" w:history="1">
        <w:r w:rsidRPr="00395404">
          <w:rPr>
            <w:rFonts w:ascii="Times New Roman" w:hAnsi="Times New Roman" w:cs="Times New Roman"/>
            <w:color w:val="auto"/>
            <w:sz w:val="24"/>
            <w:szCs w:val="24"/>
          </w:rPr>
          <w:t>John Wiley and Sons Ltd</w:t>
        </w:r>
      </w:hyperlink>
    </w:p>
    <w:p w:rsidR="00277F91" w:rsidRPr="00395404" w:rsidRDefault="00277F91" w:rsidP="00F97505">
      <w:pPr>
        <w:pStyle w:val="BodyA"/>
        <w:numPr>
          <w:ilvl w:val="0"/>
          <w:numId w:val="8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KhannaP.N.  (2001). </w:t>
      </w:r>
      <w:r w:rsidRPr="00395404">
        <w:rPr>
          <w:rFonts w:ascii="Times New Roman" w:hAnsi="Times New Roman" w:cs="Times New Roman"/>
          <w:i/>
          <w:color w:val="auto"/>
          <w:sz w:val="24"/>
          <w:szCs w:val="24"/>
        </w:rPr>
        <w:t>Civil Engineering Handbook</w:t>
      </w:r>
      <w:r w:rsidRPr="00395404">
        <w:rPr>
          <w:rFonts w:ascii="Times New Roman" w:hAnsi="Times New Roman" w:cs="Times New Roman"/>
          <w:color w:val="auto"/>
          <w:sz w:val="24"/>
          <w:szCs w:val="24"/>
        </w:rPr>
        <w:t>, Delhi: Engineers’ Publishers</w:t>
      </w:r>
    </w:p>
    <w:p w:rsidR="00277F91" w:rsidRPr="00395404" w:rsidRDefault="00277F91" w:rsidP="00F97505">
      <w:pPr>
        <w:pStyle w:val="BodyA"/>
        <w:numPr>
          <w:ilvl w:val="0"/>
          <w:numId w:val="8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lastRenderedPageBreak/>
        <w:t xml:space="preserve">Khurmi R. S. (2015). </w:t>
      </w:r>
      <w:r w:rsidRPr="00395404">
        <w:rPr>
          <w:rFonts w:ascii="Times New Roman" w:hAnsi="Times New Roman" w:cs="Times New Roman"/>
          <w:i/>
          <w:color w:val="auto"/>
          <w:sz w:val="24"/>
          <w:szCs w:val="24"/>
        </w:rPr>
        <w:t>Strength of Materials (Mechanics of Solids),</w:t>
      </w:r>
      <w:r w:rsidRPr="00395404">
        <w:rPr>
          <w:rFonts w:ascii="Times New Roman" w:hAnsi="Times New Roman" w:cs="Times New Roman"/>
          <w:color w:val="auto"/>
          <w:sz w:val="24"/>
          <w:szCs w:val="24"/>
        </w:rPr>
        <w:t>S.Chand Publications.</w:t>
      </w:r>
    </w:p>
    <w:p w:rsidR="00277F91" w:rsidRPr="00395404" w:rsidRDefault="00277F91" w:rsidP="00F97505">
      <w:pPr>
        <w:pStyle w:val="BodyA"/>
        <w:numPr>
          <w:ilvl w:val="0"/>
          <w:numId w:val="8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Mackay J.K. Vol. 1-4 (2014). </w:t>
      </w:r>
      <w:r w:rsidRPr="00395404">
        <w:rPr>
          <w:rFonts w:ascii="Times New Roman" w:hAnsi="Times New Roman" w:cs="Times New Roman"/>
          <w:i/>
          <w:color w:val="auto"/>
          <w:sz w:val="24"/>
          <w:szCs w:val="24"/>
        </w:rPr>
        <w:t>Building Construction</w:t>
      </w:r>
      <w:r w:rsidRPr="00395404">
        <w:rPr>
          <w:rFonts w:ascii="Times New Roman" w:hAnsi="Times New Roman" w:cs="Times New Roman"/>
          <w:color w:val="auto"/>
          <w:sz w:val="24"/>
          <w:szCs w:val="24"/>
        </w:rPr>
        <w:t>, Delhi, Persons Publications</w:t>
      </w:r>
    </w:p>
    <w:p w:rsidR="00277F91" w:rsidRPr="00395404" w:rsidRDefault="00277F91" w:rsidP="00F97505">
      <w:pPr>
        <w:pStyle w:val="BodyA"/>
        <w:numPr>
          <w:ilvl w:val="0"/>
          <w:numId w:val="82"/>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Mitchell G.A.(1959)</w:t>
      </w:r>
      <w:r w:rsidRPr="00395404">
        <w:rPr>
          <w:rFonts w:ascii="Times New Roman" w:hAnsi="Times New Roman" w:cs="Times New Roman"/>
          <w:i/>
          <w:color w:val="auto"/>
          <w:sz w:val="24"/>
          <w:szCs w:val="24"/>
        </w:rPr>
        <w:t xml:space="preserve">Elementary Building Construction, </w:t>
      </w:r>
      <w:hyperlink r:id="rId105" w:history="1">
        <w:r w:rsidRPr="00395404">
          <w:rPr>
            <w:rFonts w:ascii="Times New Roman" w:hAnsi="Times New Roman" w:cs="Times New Roman"/>
            <w:color w:val="auto"/>
            <w:sz w:val="24"/>
            <w:szCs w:val="24"/>
          </w:rPr>
          <w:t>HarperCollins Distribution Services</w:t>
        </w:r>
      </w:hyperlink>
    </w:p>
    <w:p w:rsidR="00277F91" w:rsidRPr="00395404" w:rsidRDefault="00277F91" w:rsidP="00ED23CA">
      <w:pPr>
        <w:pStyle w:val="BodyA"/>
        <w:spacing w:before="120" w:line="276" w:lineRule="auto"/>
        <w:ind w:right="124"/>
        <w:jc w:val="both"/>
        <w:rPr>
          <w:rFonts w:ascii="Times New Roman" w:eastAsia="Times New Roman" w:hAnsi="Times New Roman" w:cs="Times New Roman"/>
          <w:b/>
          <w:color w:val="auto"/>
          <w:sz w:val="24"/>
          <w:szCs w:val="24"/>
        </w:rPr>
      </w:pPr>
      <w:r w:rsidRPr="00395404">
        <w:rPr>
          <w:rFonts w:ascii="Times New Roman" w:hAnsi="Times New Roman" w:cs="Times New Roman"/>
          <w:b/>
          <w:color w:val="auto"/>
          <w:sz w:val="24"/>
          <w:szCs w:val="24"/>
        </w:rPr>
        <w:t xml:space="preserve">References: </w:t>
      </w:r>
    </w:p>
    <w:p w:rsidR="00277F91" w:rsidRPr="00395404" w:rsidRDefault="00277F91" w:rsidP="00F97505">
      <w:pPr>
        <w:pStyle w:val="BodyText"/>
        <w:numPr>
          <w:ilvl w:val="0"/>
          <w:numId w:val="47"/>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Citherlet, S., Di Guglielmo, F., &amp; Gay, J. B. (2000). Window and advanced glazing systems life cycle assessment. </w:t>
      </w:r>
      <w:r w:rsidRPr="00395404">
        <w:rPr>
          <w:rFonts w:ascii="Times New Roman" w:hAnsi="Times New Roman" w:cs="Times New Roman"/>
          <w:i/>
          <w:iCs/>
          <w:sz w:val="24"/>
          <w:szCs w:val="24"/>
          <w:shd w:val="clear" w:color="auto" w:fill="FFFFFF"/>
        </w:rPr>
        <w:t>Energy and Buildings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32</w:t>
      </w:r>
      <w:r w:rsidRPr="00395404">
        <w:rPr>
          <w:rFonts w:ascii="Times New Roman" w:hAnsi="Times New Roman" w:cs="Times New Roman"/>
          <w:sz w:val="24"/>
          <w:szCs w:val="24"/>
          <w:shd w:val="clear" w:color="auto" w:fill="FFFFFF"/>
        </w:rPr>
        <w:t>(3), 225–234. https://doi.org/10.1016/S0378-7788(98)00073-5</w:t>
      </w:r>
    </w:p>
    <w:p w:rsidR="00277F91" w:rsidRPr="00395404" w:rsidRDefault="00277F91" w:rsidP="00F97505">
      <w:pPr>
        <w:pStyle w:val="BodyText"/>
        <w:numPr>
          <w:ilvl w:val="0"/>
          <w:numId w:val="47"/>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Mikosch, T., &amp; Kallenberg, O. (1998). Foundations of Modern Probability. </w:t>
      </w:r>
      <w:r w:rsidRPr="00395404">
        <w:rPr>
          <w:rFonts w:ascii="Times New Roman" w:hAnsi="Times New Roman" w:cs="Times New Roman"/>
          <w:i/>
          <w:iCs/>
          <w:sz w:val="24"/>
          <w:szCs w:val="24"/>
          <w:shd w:val="clear" w:color="auto" w:fill="FFFFFF"/>
        </w:rPr>
        <w:t>Journal of the American Statistical Association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93</w:t>
      </w:r>
      <w:r w:rsidRPr="00395404">
        <w:rPr>
          <w:rFonts w:ascii="Times New Roman" w:hAnsi="Times New Roman" w:cs="Times New Roman"/>
          <w:sz w:val="24"/>
          <w:szCs w:val="24"/>
          <w:shd w:val="clear" w:color="auto" w:fill="FFFFFF"/>
        </w:rPr>
        <w:t>(443), 1243. https://doi.org/10.2307/2669881</w:t>
      </w:r>
    </w:p>
    <w:p w:rsidR="00277F91" w:rsidRPr="00395404" w:rsidRDefault="00277F91" w:rsidP="00F97505">
      <w:pPr>
        <w:pStyle w:val="BodyText"/>
        <w:numPr>
          <w:ilvl w:val="0"/>
          <w:numId w:val="47"/>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Tasou, P. (2008). Trusses. In </w:t>
      </w:r>
      <w:r w:rsidRPr="00395404">
        <w:rPr>
          <w:rFonts w:ascii="Times New Roman" w:hAnsi="Times New Roman" w:cs="Times New Roman"/>
          <w:i/>
          <w:iCs/>
          <w:sz w:val="24"/>
          <w:szCs w:val="24"/>
          <w:shd w:val="clear" w:color="auto" w:fill="FFFFFF"/>
        </w:rPr>
        <w:t>Steel Designers’ Manual: The Steel Construction Institute, Sixth Edition</w:t>
      </w:r>
      <w:r w:rsidRPr="00395404">
        <w:rPr>
          <w:rFonts w:ascii="Times New Roman" w:hAnsi="Times New Roman" w:cs="Times New Roman"/>
          <w:sz w:val="24"/>
          <w:szCs w:val="24"/>
          <w:shd w:val="clear" w:color="auto" w:fill="FFFFFF"/>
        </w:rPr>
        <w:t xml:space="preserve"> (pp. 541–576). Blackwell Science Ltd. </w:t>
      </w:r>
      <w:hyperlink r:id="rId106" w:history="1">
        <w:r w:rsidRPr="00395404">
          <w:rPr>
            <w:rStyle w:val="Hyperlink"/>
            <w:rFonts w:ascii="Times New Roman" w:hAnsi="Times New Roman" w:cs="Times New Roman"/>
            <w:color w:val="auto"/>
            <w:sz w:val="24"/>
            <w:szCs w:val="24"/>
            <w:u w:val="none"/>
            <w:shd w:val="clear" w:color="auto" w:fill="FFFFFF"/>
          </w:rPr>
          <w:t>https://doi.org/10.1002/9780470775097.ch19</w:t>
        </w:r>
      </w:hyperlink>
    </w:p>
    <w:p w:rsidR="00277F91" w:rsidRPr="00395404" w:rsidRDefault="00277F91" w:rsidP="00395404">
      <w:pPr>
        <w:pStyle w:val="BodyText"/>
        <w:spacing w:line="360" w:lineRule="auto"/>
        <w:ind w:left="720"/>
        <w:jc w:val="both"/>
        <w:rPr>
          <w:rFonts w:ascii="Times New Roman" w:hAnsi="Times New Roman" w:cs="Times New Roman"/>
          <w:b/>
          <w:bCs/>
          <w:sz w:val="24"/>
          <w:szCs w:val="24"/>
        </w:rPr>
      </w:pPr>
    </w:p>
    <w:p w:rsidR="00277F91" w:rsidRPr="00395404" w:rsidRDefault="00277F91"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Modes of Evaluation: Quiz/Assignment/ Seminar/Written Examination</w:t>
      </w:r>
    </w:p>
    <w:p w:rsidR="00277F91" w:rsidRPr="00395404" w:rsidRDefault="00277F91" w:rsidP="00395404">
      <w:pPr>
        <w:pStyle w:val="BodyA"/>
        <w:spacing w:line="360" w:lineRule="auto"/>
        <w:jc w:val="both"/>
        <w:rPr>
          <w:rFonts w:ascii="Times New Roman" w:hAnsi="Times New Roman" w:cs="Times New Roman"/>
          <w:b/>
          <w:bCs/>
          <w:color w:val="auto"/>
          <w:sz w:val="24"/>
          <w:szCs w:val="24"/>
          <w:lang w:val="de-DE"/>
        </w:rPr>
      </w:pPr>
    </w:p>
    <w:p w:rsidR="00277F91" w:rsidRPr="00ED23CA"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C245FA" w:rsidRPr="00ED23CA" w:rsidTr="00B9226E">
        <w:trPr>
          <w:jc w:val="center"/>
        </w:trPr>
        <w:tc>
          <w:tcPr>
            <w:tcW w:w="1418" w:type="dxa"/>
            <w:gridSpan w:val="4"/>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C245FA" w:rsidRPr="00ED23CA" w:rsidTr="00B9226E">
        <w:trPr>
          <w:trHeight w:val="233"/>
          <w:jc w:val="center"/>
        </w:trPr>
        <w:tc>
          <w:tcPr>
            <w:tcW w:w="277"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C245FA" w:rsidRPr="00ED23CA" w:rsidRDefault="00C245FA" w:rsidP="00395404">
            <w:pPr>
              <w:spacing w:line="360" w:lineRule="auto"/>
              <w:jc w:val="both"/>
              <w:rPr>
                <w:rFonts w:ascii="Times New Roman" w:hAnsi="Times New Roman" w:cs="Times New Roman"/>
              </w:rPr>
            </w:pPr>
          </w:p>
        </w:tc>
        <w:tc>
          <w:tcPr>
            <w:tcW w:w="900" w:type="dxa"/>
            <w:vMerge/>
          </w:tcPr>
          <w:p w:rsidR="00C245FA" w:rsidRPr="00ED23CA" w:rsidRDefault="00C245FA" w:rsidP="00395404">
            <w:pPr>
              <w:spacing w:line="360" w:lineRule="auto"/>
              <w:jc w:val="both"/>
              <w:rPr>
                <w:rFonts w:ascii="Times New Roman" w:hAnsi="Times New Roman" w:cs="Times New Roman"/>
              </w:rPr>
            </w:pPr>
          </w:p>
        </w:tc>
        <w:tc>
          <w:tcPr>
            <w:tcW w:w="1080" w:type="dxa"/>
            <w:vMerge/>
          </w:tcPr>
          <w:p w:rsidR="00C245FA" w:rsidRPr="00ED23CA" w:rsidRDefault="00C245FA" w:rsidP="00395404">
            <w:pPr>
              <w:spacing w:line="360" w:lineRule="auto"/>
              <w:jc w:val="both"/>
              <w:rPr>
                <w:rFonts w:ascii="Times New Roman" w:hAnsi="Times New Roman" w:cs="Times New Roman"/>
              </w:rPr>
            </w:pPr>
          </w:p>
        </w:tc>
      </w:tr>
      <w:tr w:rsidR="00C245FA" w:rsidRPr="00ED23CA" w:rsidTr="00B9226E">
        <w:trPr>
          <w:trHeight w:val="233"/>
          <w:jc w:val="center"/>
        </w:trPr>
        <w:tc>
          <w:tcPr>
            <w:tcW w:w="277" w:type="dxa"/>
            <w:vMerge/>
          </w:tcPr>
          <w:p w:rsidR="00C245FA" w:rsidRPr="00ED23CA" w:rsidRDefault="00C245FA" w:rsidP="00395404">
            <w:pPr>
              <w:spacing w:line="360" w:lineRule="auto"/>
              <w:jc w:val="both"/>
              <w:rPr>
                <w:rFonts w:ascii="Times New Roman" w:hAnsi="Times New Roman" w:cs="Times New Roman"/>
                <w:b/>
                <w:bCs/>
              </w:rPr>
            </w:pPr>
          </w:p>
        </w:tc>
        <w:tc>
          <w:tcPr>
            <w:tcW w:w="376" w:type="dxa"/>
            <w:vMerge/>
          </w:tcPr>
          <w:p w:rsidR="00C245FA" w:rsidRPr="00ED23CA" w:rsidRDefault="00C245FA" w:rsidP="00395404">
            <w:pPr>
              <w:spacing w:line="360" w:lineRule="auto"/>
              <w:jc w:val="both"/>
              <w:rPr>
                <w:rFonts w:ascii="Times New Roman" w:hAnsi="Times New Roman" w:cs="Times New Roman"/>
                <w:b/>
                <w:bCs/>
              </w:rPr>
            </w:pPr>
          </w:p>
        </w:tc>
        <w:tc>
          <w:tcPr>
            <w:tcW w:w="396" w:type="dxa"/>
            <w:vMerge/>
          </w:tcPr>
          <w:p w:rsidR="00C245FA" w:rsidRPr="00ED23CA" w:rsidRDefault="00C245FA" w:rsidP="00395404">
            <w:pPr>
              <w:spacing w:line="360" w:lineRule="auto"/>
              <w:jc w:val="both"/>
              <w:rPr>
                <w:rFonts w:ascii="Times New Roman" w:hAnsi="Times New Roman" w:cs="Times New Roman"/>
                <w:b/>
                <w:bCs/>
              </w:rPr>
            </w:pPr>
          </w:p>
        </w:tc>
        <w:tc>
          <w:tcPr>
            <w:tcW w:w="369" w:type="dxa"/>
            <w:vMerge/>
          </w:tcPr>
          <w:p w:rsidR="00C245FA" w:rsidRPr="00ED23CA" w:rsidRDefault="00C245FA" w:rsidP="00395404">
            <w:pPr>
              <w:spacing w:line="360" w:lineRule="auto"/>
              <w:jc w:val="both"/>
              <w:rPr>
                <w:rFonts w:ascii="Times New Roman" w:hAnsi="Times New Roman" w:cs="Times New Roman"/>
                <w:b/>
                <w:bCs/>
              </w:rPr>
            </w:pPr>
          </w:p>
        </w:tc>
        <w:tc>
          <w:tcPr>
            <w:tcW w:w="981" w:type="dxa"/>
            <w:gridSpan w:val="2"/>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C245FA" w:rsidRPr="00ED23CA" w:rsidRDefault="00C245FA" w:rsidP="00395404">
            <w:pPr>
              <w:spacing w:line="360" w:lineRule="auto"/>
              <w:jc w:val="both"/>
              <w:rPr>
                <w:rFonts w:ascii="Times New Roman" w:hAnsi="Times New Roman" w:cs="Times New Roman"/>
              </w:rPr>
            </w:pPr>
          </w:p>
        </w:tc>
        <w:tc>
          <w:tcPr>
            <w:tcW w:w="900" w:type="dxa"/>
            <w:vMerge/>
          </w:tcPr>
          <w:p w:rsidR="00C245FA" w:rsidRPr="00ED23CA" w:rsidRDefault="00C245FA" w:rsidP="00395404">
            <w:pPr>
              <w:spacing w:line="360" w:lineRule="auto"/>
              <w:jc w:val="both"/>
              <w:rPr>
                <w:rFonts w:ascii="Times New Roman" w:hAnsi="Times New Roman" w:cs="Times New Roman"/>
              </w:rPr>
            </w:pPr>
          </w:p>
        </w:tc>
        <w:tc>
          <w:tcPr>
            <w:tcW w:w="1080" w:type="dxa"/>
            <w:vMerge/>
          </w:tcPr>
          <w:p w:rsidR="00C245FA" w:rsidRPr="00ED23CA" w:rsidRDefault="00C245FA" w:rsidP="00395404">
            <w:pPr>
              <w:spacing w:line="360" w:lineRule="auto"/>
              <w:jc w:val="both"/>
              <w:rPr>
                <w:rFonts w:ascii="Times New Roman" w:hAnsi="Times New Roman" w:cs="Times New Roman"/>
              </w:rPr>
            </w:pPr>
          </w:p>
        </w:tc>
      </w:tr>
      <w:tr w:rsidR="00C245FA" w:rsidRPr="00ED23CA" w:rsidTr="00B9226E">
        <w:trPr>
          <w:trHeight w:val="232"/>
          <w:jc w:val="center"/>
        </w:trPr>
        <w:tc>
          <w:tcPr>
            <w:tcW w:w="277" w:type="dxa"/>
            <w:vMerge/>
          </w:tcPr>
          <w:p w:rsidR="00C245FA" w:rsidRPr="00ED23CA" w:rsidRDefault="00C245FA" w:rsidP="00395404">
            <w:pPr>
              <w:spacing w:line="360" w:lineRule="auto"/>
              <w:jc w:val="both"/>
              <w:rPr>
                <w:rFonts w:ascii="Times New Roman" w:hAnsi="Times New Roman" w:cs="Times New Roman"/>
                <w:b/>
                <w:bCs/>
              </w:rPr>
            </w:pPr>
          </w:p>
        </w:tc>
        <w:tc>
          <w:tcPr>
            <w:tcW w:w="376" w:type="dxa"/>
            <w:vMerge/>
          </w:tcPr>
          <w:p w:rsidR="00C245FA" w:rsidRPr="00ED23CA" w:rsidRDefault="00C245FA" w:rsidP="00395404">
            <w:pPr>
              <w:spacing w:line="360" w:lineRule="auto"/>
              <w:jc w:val="both"/>
              <w:rPr>
                <w:rFonts w:ascii="Times New Roman" w:hAnsi="Times New Roman" w:cs="Times New Roman"/>
                <w:b/>
                <w:bCs/>
              </w:rPr>
            </w:pPr>
          </w:p>
        </w:tc>
        <w:tc>
          <w:tcPr>
            <w:tcW w:w="396" w:type="dxa"/>
            <w:vMerge/>
          </w:tcPr>
          <w:p w:rsidR="00C245FA" w:rsidRPr="00ED23CA" w:rsidRDefault="00C245FA" w:rsidP="00395404">
            <w:pPr>
              <w:spacing w:line="360" w:lineRule="auto"/>
              <w:jc w:val="both"/>
              <w:rPr>
                <w:rFonts w:ascii="Times New Roman" w:hAnsi="Times New Roman" w:cs="Times New Roman"/>
                <w:b/>
                <w:bCs/>
              </w:rPr>
            </w:pPr>
          </w:p>
        </w:tc>
        <w:tc>
          <w:tcPr>
            <w:tcW w:w="369" w:type="dxa"/>
            <w:vMerge/>
          </w:tcPr>
          <w:p w:rsidR="00C245FA" w:rsidRPr="00ED23CA" w:rsidRDefault="00C245FA" w:rsidP="00395404">
            <w:pPr>
              <w:spacing w:line="360" w:lineRule="auto"/>
              <w:jc w:val="both"/>
              <w:rPr>
                <w:rFonts w:ascii="Times New Roman" w:hAnsi="Times New Roman" w:cs="Times New Roman"/>
                <w:b/>
                <w:bCs/>
              </w:rPr>
            </w:pPr>
          </w:p>
        </w:tc>
        <w:tc>
          <w:tcPr>
            <w:tcW w:w="439" w:type="dxa"/>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C245FA" w:rsidRPr="00ED23CA" w:rsidRDefault="00C245FA" w:rsidP="00395404">
            <w:pPr>
              <w:spacing w:line="360" w:lineRule="auto"/>
              <w:jc w:val="both"/>
              <w:rPr>
                <w:rFonts w:ascii="Times New Roman" w:hAnsi="Times New Roman" w:cs="Times New Roman"/>
                <w:b/>
              </w:rPr>
            </w:pPr>
          </w:p>
        </w:tc>
        <w:tc>
          <w:tcPr>
            <w:tcW w:w="450" w:type="dxa"/>
            <w:vMerge/>
          </w:tcPr>
          <w:p w:rsidR="00C245FA" w:rsidRPr="00ED23CA" w:rsidRDefault="00C245FA" w:rsidP="00395404">
            <w:pPr>
              <w:spacing w:line="360" w:lineRule="auto"/>
              <w:jc w:val="both"/>
              <w:rPr>
                <w:rFonts w:ascii="Times New Roman" w:hAnsi="Times New Roman" w:cs="Times New Roman"/>
                <w:b/>
              </w:rPr>
            </w:pPr>
          </w:p>
        </w:tc>
        <w:tc>
          <w:tcPr>
            <w:tcW w:w="720" w:type="dxa"/>
            <w:vMerge/>
          </w:tcPr>
          <w:p w:rsidR="00C245FA" w:rsidRPr="00ED23CA" w:rsidRDefault="00C245FA" w:rsidP="00395404">
            <w:pPr>
              <w:spacing w:line="360" w:lineRule="auto"/>
              <w:jc w:val="both"/>
              <w:rPr>
                <w:rFonts w:ascii="Times New Roman" w:hAnsi="Times New Roman" w:cs="Times New Roman"/>
                <w:b/>
              </w:rPr>
            </w:pPr>
          </w:p>
        </w:tc>
        <w:tc>
          <w:tcPr>
            <w:tcW w:w="990" w:type="dxa"/>
            <w:vMerge/>
          </w:tcPr>
          <w:p w:rsidR="00C245FA" w:rsidRPr="00ED23CA" w:rsidRDefault="00C245FA" w:rsidP="00395404">
            <w:pPr>
              <w:spacing w:line="360" w:lineRule="auto"/>
              <w:jc w:val="both"/>
              <w:rPr>
                <w:rFonts w:ascii="Times New Roman" w:hAnsi="Times New Roman" w:cs="Times New Roman"/>
                <w:b/>
              </w:rPr>
            </w:pPr>
          </w:p>
        </w:tc>
        <w:tc>
          <w:tcPr>
            <w:tcW w:w="990" w:type="dxa"/>
            <w:vMerge/>
          </w:tcPr>
          <w:p w:rsidR="00C245FA" w:rsidRPr="00ED23CA" w:rsidRDefault="00C245FA" w:rsidP="00395404">
            <w:pPr>
              <w:spacing w:line="360" w:lineRule="auto"/>
              <w:jc w:val="both"/>
              <w:rPr>
                <w:rFonts w:ascii="Times New Roman" w:hAnsi="Times New Roman" w:cs="Times New Roman"/>
                <w:b/>
              </w:rPr>
            </w:pPr>
          </w:p>
        </w:tc>
        <w:tc>
          <w:tcPr>
            <w:tcW w:w="628" w:type="dxa"/>
            <w:vMerge/>
          </w:tcPr>
          <w:p w:rsidR="00C245FA" w:rsidRPr="00ED23CA" w:rsidRDefault="00C245FA" w:rsidP="00395404">
            <w:pPr>
              <w:spacing w:line="360" w:lineRule="auto"/>
              <w:jc w:val="both"/>
              <w:rPr>
                <w:rFonts w:ascii="Times New Roman" w:hAnsi="Times New Roman" w:cs="Times New Roman"/>
                <w:b/>
              </w:rPr>
            </w:pPr>
          </w:p>
        </w:tc>
        <w:tc>
          <w:tcPr>
            <w:tcW w:w="810" w:type="dxa"/>
            <w:vMerge/>
          </w:tcPr>
          <w:p w:rsidR="00C245FA" w:rsidRPr="00ED23CA" w:rsidRDefault="00C245FA" w:rsidP="00395404">
            <w:pPr>
              <w:spacing w:line="360" w:lineRule="auto"/>
              <w:jc w:val="both"/>
              <w:rPr>
                <w:rFonts w:ascii="Times New Roman" w:hAnsi="Times New Roman" w:cs="Times New Roman"/>
              </w:rPr>
            </w:pPr>
          </w:p>
        </w:tc>
        <w:tc>
          <w:tcPr>
            <w:tcW w:w="900" w:type="dxa"/>
            <w:vMerge/>
          </w:tcPr>
          <w:p w:rsidR="00C245FA" w:rsidRPr="00ED23CA" w:rsidRDefault="00C245FA" w:rsidP="00395404">
            <w:pPr>
              <w:spacing w:line="360" w:lineRule="auto"/>
              <w:jc w:val="both"/>
              <w:rPr>
                <w:rFonts w:ascii="Times New Roman" w:hAnsi="Times New Roman" w:cs="Times New Roman"/>
              </w:rPr>
            </w:pPr>
          </w:p>
        </w:tc>
        <w:tc>
          <w:tcPr>
            <w:tcW w:w="1080" w:type="dxa"/>
            <w:vMerge/>
          </w:tcPr>
          <w:p w:rsidR="00C245FA" w:rsidRPr="00ED23CA" w:rsidRDefault="00C245FA" w:rsidP="00395404">
            <w:pPr>
              <w:spacing w:line="360" w:lineRule="auto"/>
              <w:jc w:val="both"/>
              <w:rPr>
                <w:rFonts w:ascii="Times New Roman" w:hAnsi="Times New Roman" w:cs="Times New Roman"/>
              </w:rPr>
            </w:pPr>
          </w:p>
        </w:tc>
      </w:tr>
      <w:tr w:rsidR="00C245FA" w:rsidRPr="00ED23CA" w:rsidTr="00B9226E">
        <w:trPr>
          <w:jc w:val="center"/>
        </w:trPr>
        <w:tc>
          <w:tcPr>
            <w:tcW w:w="277" w:type="dxa"/>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2</w:t>
            </w:r>
          </w:p>
        </w:tc>
        <w:tc>
          <w:tcPr>
            <w:tcW w:w="376" w:type="dxa"/>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96" w:type="dxa"/>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69" w:type="dxa"/>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439"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4</w:t>
            </w:r>
          </w:p>
        </w:tc>
        <w:tc>
          <w:tcPr>
            <w:tcW w:w="108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C245FA" w:rsidRPr="00ED23CA" w:rsidRDefault="00C245FA" w:rsidP="00395404">
      <w:pPr>
        <w:pStyle w:val="Title"/>
        <w:spacing w:line="360" w:lineRule="auto"/>
        <w:jc w:val="both"/>
        <w:rPr>
          <w:b w:val="0"/>
          <w:sz w:val="22"/>
          <w:szCs w:val="22"/>
        </w:rPr>
      </w:pPr>
      <w:r w:rsidRPr="00ED23CA">
        <w:rPr>
          <w:b w:val="0"/>
          <w:sz w:val="22"/>
          <w:szCs w:val="22"/>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ED23CA" w:rsidTr="006D3C57">
        <w:trPr>
          <w:jc w:val="center"/>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75"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17"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17"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22" w:type="pct"/>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PO12</w:t>
            </w:r>
          </w:p>
        </w:tc>
        <w:tc>
          <w:tcPr>
            <w:tcW w:w="32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2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2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19" w:type="pct"/>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277F91" w:rsidRPr="00ED23CA" w:rsidTr="006D3C57">
        <w:trPr>
          <w:jc w:val="center"/>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7"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7"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2" w:type="pct"/>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32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2" w:type="pct"/>
            <w:vAlign w:val="center"/>
          </w:tcPr>
          <w:p w:rsidR="00277F91"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r>
    </w:tbl>
    <w:p w:rsidR="00277F91" w:rsidRPr="00ED23CA" w:rsidRDefault="00277F91" w:rsidP="00ED23CA">
      <w:pPr>
        <w:pStyle w:val="BodyA"/>
        <w:widowControl w:val="0"/>
        <w:spacing w:before="120" w:line="360" w:lineRule="auto"/>
        <w:jc w:val="center"/>
        <w:rPr>
          <w:rFonts w:ascii="Times New Roman" w:eastAsia="Times New Roman" w:hAnsi="Times New Roman" w:cs="Times New Roman"/>
          <w:bCs/>
          <w:color w:val="auto"/>
          <w:szCs w:val="24"/>
        </w:rPr>
      </w:pPr>
      <w:r w:rsidRPr="00ED23CA">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line="360" w:lineRule="auto"/>
        <w:jc w:val="both"/>
        <w:rPr>
          <w:rFonts w:ascii="Times New Roman" w:eastAsia="Times New Roman" w:hAnsi="Times New Roman" w:cs="Times New Roman"/>
          <w:b/>
          <w:sz w:val="24"/>
          <w:szCs w:val="24"/>
        </w:rPr>
      </w:pP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C245FA" w:rsidRPr="00395404" w:rsidTr="00C245FA">
        <w:trPr>
          <w:trHeight w:val="1083"/>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245FA" w:rsidRPr="00395404" w:rsidRDefault="00C245FA" w:rsidP="00ED23CA">
            <w:pPr>
              <w:spacing w:line="360" w:lineRule="auto"/>
              <w:jc w:val="center"/>
              <w:rPr>
                <w:rFonts w:ascii="Times New Roman" w:eastAsia="Times New Roman" w:hAnsi="Times New Roman" w:cs="Times New Roman"/>
                <w:b/>
                <w:sz w:val="24"/>
                <w:szCs w:val="24"/>
              </w:rPr>
            </w:pPr>
          </w:p>
          <w:p w:rsidR="00C245FA" w:rsidRPr="00395404" w:rsidRDefault="00C245FA" w:rsidP="00ED23CA">
            <w:pP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STEEL STRUCTURE</w:t>
            </w:r>
          </w:p>
          <w:p w:rsidR="00C245FA" w:rsidRPr="00395404" w:rsidRDefault="00C245FA" w:rsidP="00ED23CA">
            <w:pP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(ARC 2713)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C245FA" w:rsidRPr="00395404" w:rsidTr="00C245F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892499"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C245FA"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C245FA" w:rsidRPr="00395404" w:rsidRDefault="00C245FA"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Structural Design &amp; Systems - VI</w:t>
            </w:r>
          </w:p>
        </w:tc>
      </w:tr>
      <w:tr w:rsidR="00C245FA"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5FA" w:rsidRPr="00395404" w:rsidRDefault="00C245FA"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C245FA" w:rsidRPr="00395404" w:rsidRDefault="00C245FA"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Building Materials &amp; Construction Technology - VII</w:t>
            </w:r>
          </w:p>
        </w:tc>
      </w:tr>
    </w:tbl>
    <w:p w:rsidR="00277F91" w:rsidRPr="00395404" w:rsidRDefault="00277F91" w:rsidP="00395404">
      <w:pPr>
        <w:spacing w:line="360" w:lineRule="auto"/>
        <w:jc w:val="both"/>
        <w:rPr>
          <w:rFonts w:ascii="Times New Roman" w:eastAsia="Times New Roman" w:hAnsi="Times New Roman" w:cs="Times New Roman"/>
          <w:b/>
          <w:bCs/>
          <w:sz w:val="24"/>
          <w:szCs w:val="24"/>
        </w:rPr>
      </w:pP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Catalog Description</w:t>
      </w: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sz w:val="24"/>
          <w:szCs w:val="24"/>
        </w:rPr>
        <w:t>The aim of this course is to enable students to design simple steel structures and their basic components. The fundamental aspects of analysis and design and also discusses the practical requirements such as safety, feasibility and economy of steel structures. The subject will be taught in congruence with the Design studio, and assignments for the subject will be linked to the design exercises to achieve higher level of learning and understanding the practical application of the same</w:t>
      </w:r>
    </w:p>
    <w:p w:rsidR="00277F91" w:rsidRPr="00395404" w:rsidRDefault="00277F91" w:rsidP="00395404">
      <w:pPr>
        <w:spacing w:line="360" w:lineRule="auto"/>
        <w:jc w:val="both"/>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Course Objectives:</w:t>
      </w:r>
    </w:p>
    <w:p w:rsidR="00660397" w:rsidRPr="00395404" w:rsidRDefault="00660397"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course is</w:t>
      </w:r>
    </w:p>
    <w:p w:rsidR="00277F91" w:rsidRPr="00395404" w:rsidRDefault="00277F91" w:rsidP="00395404">
      <w:pPr>
        <w:pStyle w:val="ListParagraph"/>
        <w:numPr>
          <w:ilvl w:val="0"/>
          <w:numId w:val="39"/>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understand the design of steel structures. </w:t>
      </w:r>
    </w:p>
    <w:p w:rsidR="00277F91" w:rsidRPr="00395404" w:rsidRDefault="00277F91" w:rsidP="00395404">
      <w:pPr>
        <w:pStyle w:val="ListParagraph"/>
        <w:numPr>
          <w:ilvl w:val="0"/>
          <w:numId w:val="39"/>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learn the behavior and design of structural steel components (members and connections in two - dimensional (2D) truss and frame structures)</w:t>
      </w:r>
    </w:p>
    <w:p w:rsidR="00277F91" w:rsidRPr="00395404" w:rsidRDefault="00277F91" w:rsidP="00395404">
      <w:pPr>
        <w:pStyle w:val="ListParagraph"/>
        <w:numPr>
          <w:ilvl w:val="0"/>
          <w:numId w:val="39"/>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To gain an educational and comprehensive experience in the design of simple steel structures.</w:t>
      </w:r>
    </w:p>
    <w:p w:rsidR="00277F91" w:rsidRPr="00395404" w:rsidRDefault="00277F91" w:rsidP="00395404">
      <w:pPr>
        <w:tabs>
          <w:tab w:val="num" w:pos="3651"/>
        </w:tabs>
        <w:spacing w:line="360" w:lineRule="auto"/>
        <w:jc w:val="both"/>
        <w:rPr>
          <w:rFonts w:ascii="Times New Roman" w:eastAsia="Times New Roman" w:hAnsi="Times New Roman" w:cs="Times New Roman"/>
          <w:sz w:val="24"/>
          <w:szCs w:val="24"/>
        </w:rPr>
      </w:pPr>
    </w:p>
    <w:p w:rsidR="00277F91" w:rsidRPr="00395404" w:rsidRDefault="00277F91" w:rsidP="00395404">
      <w:pPr>
        <w:tabs>
          <w:tab w:val="num" w:pos="3651"/>
        </w:tabs>
        <w:spacing w:line="360" w:lineRule="auto"/>
        <w:jc w:val="both"/>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lastRenderedPageBreak/>
        <w:t>CO1:</w:t>
      </w:r>
      <w:r w:rsidR="00ED23CA">
        <w:rPr>
          <w:rFonts w:ascii="Times New Roman" w:eastAsia="Calibri" w:hAnsi="Times New Roman" w:cs="Times New Roman"/>
          <w:sz w:val="24"/>
          <w:szCs w:val="24"/>
        </w:rPr>
        <w:tab/>
      </w:r>
      <w:r w:rsidRPr="00395404">
        <w:rPr>
          <w:rFonts w:ascii="Times New Roman" w:hAnsi="Times New Roman" w:cs="Times New Roman"/>
          <w:sz w:val="24"/>
          <w:szCs w:val="24"/>
        </w:rPr>
        <w:t>Design building structures</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CO2:</w:t>
      </w:r>
      <w:r w:rsidR="00ED23CA">
        <w:rPr>
          <w:rFonts w:ascii="Times New Roman" w:eastAsia="Calibri" w:hAnsi="Times New Roman" w:cs="Times New Roman"/>
          <w:b/>
          <w:sz w:val="24"/>
          <w:szCs w:val="24"/>
        </w:rPr>
        <w:tab/>
      </w:r>
      <w:r w:rsidRPr="00395404">
        <w:rPr>
          <w:rFonts w:ascii="Times New Roman" w:hAnsi="Times New Roman" w:cs="Times New Roman"/>
          <w:sz w:val="24"/>
          <w:szCs w:val="24"/>
        </w:rPr>
        <w:t>Design simple connections, rivets, welds, bolts and pins.</w:t>
      </w:r>
    </w:p>
    <w:p w:rsidR="00C245FA" w:rsidRPr="00395404" w:rsidRDefault="00C245FA" w:rsidP="00395404">
      <w:pPr>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CO3:</w:t>
      </w:r>
      <w:r w:rsidR="00ED23CA">
        <w:rPr>
          <w:rFonts w:ascii="Times New Roman" w:hAnsi="Times New Roman" w:cs="Times New Roman"/>
          <w:b/>
          <w:sz w:val="24"/>
          <w:szCs w:val="24"/>
        </w:rPr>
        <w:tab/>
      </w:r>
      <w:r w:rsidRPr="00395404">
        <w:rPr>
          <w:rFonts w:ascii="Times New Roman" w:hAnsi="Times New Roman" w:cs="Times New Roman"/>
          <w:sz w:val="24"/>
          <w:szCs w:val="24"/>
        </w:rPr>
        <w:t>Design column base and footing.</w:t>
      </w:r>
    </w:p>
    <w:p w:rsidR="00C245FA" w:rsidRPr="00395404" w:rsidRDefault="00C245FA" w:rsidP="00395404">
      <w:pPr>
        <w:spacing w:after="0" w:line="360" w:lineRule="auto"/>
        <w:jc w:val="both"/>
        <w:rPr>
          <w:rFonts w:ascii="Times New Roman" w:eastAsia="Calibri" w:hAnsi="Times New Roman" w:cs="Times New Roman"/>
          <w:b/>
          <w:sz w:val="24"/>
          <w:szCs w:val="24"/>
        </w:rPr>
      </w:pPr>
      <w:r w:rsidRPr="00395404">
        <w:rPr>
          <w:rFonts w:ascii="Times New Roman" w:hAnsi="Times New Roman" w:cs="Times New Roman"/>
          <w:b/>
          <w:sz w:val="24"/>
          <w:szCs w:val="24"/>
        </w:rPr>
        <w:t>CO4:</w:t>
      </w:r>
      <w:r w:rsidR="00ED23CA">
        <w:rPr>
          <w:rFonts w:ascii="Times New Roman" w:hAnsi="Times New Roman" w:cs="Times New Roman"/>
          <w:b/>
          <w:sz w:val="24"/>
          <w:szCs w:val="24"/>
        </w:rPr>
        <w:tab/>
      </w:r>
      <w:r w:rsidRPr="00395404">
        <w:rPr>
          <w:rFonts w:ascii="Times New Roman" w:hAnsi="Times New Roman" w:cs="Times New Roman"/>
          <w:sz w:val="24"/>
          <w:szCs w:val="24"/>
        </w:rPr>
        <w:t>Design beams and gantry girders</w:t>
      </w:r>
      <w:r w:rsidRPr="00395404">
        <w:rPr>
          <w:rFonts w:ascii="Times New Roman" w:hAnsi="Times New Roman" w:cs="Times New Roman"/>
          <w:b/>
          <w:sz w:val="24"/>
          <w:szCs w:val="24"/>
        </w:rPr>
        <w:t>.</w:t>
      </w: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C245FA" w:rsidRPr="00395404" w:rsidRDefault="00277F91" w:rsidP="00395404">
            <w:pPr>
              <w:pStyle w:val="Heading4"/>
              <w:outlineLvl w:val="3"/>
              <w:rPr>
                <w:color w:val="000000"/>
              </w:rPr>
            </w:pPr>
            <w:r w:rsidRPr="00395404">
              <w:t xml:space="preserve">MODULE 1: </w:t>
            </w:r>
            <w:r w:rsidR="00C245FA" w:rsidRPr="00395404">
              <w:t>Design Principles</w:t>
            </w:r>
          </w:p>
          <w:p w:rsidR="00277F91" w:rsidRPr="00395404" w:rsidRDefault="00C245FA" w:rsidP="00395404">
            <w:pPr>
              <w:spacing w:after="160" w:line="360" w:lineRule="auto"/>
              <w:jc w:val="both"/>
              <w:rPr>
                <w:color w:val="000000"/>
                <w:sz w:val="24"/>
                <w:szCs w:val="24"/>
              </w:rPr>
            </w:pPr>
            <w:r w:rsidRPr="00395404">
              <w:rPr>
                <w:color w:val="000000"/>
                <w:sz w:val="24"/>
                <w:szCs w:val="24"/>
              </w:rPr>
              <w:t xml:space="preserve">Introduction to Design Specification for Steel Members, Bolted Connections, Welded </w:t>
            </w:r>
            <w:r w:rsidR="007D0F5B" w:rsidRPr="00395404">
              <w:rPr>
                <w:color w:val="000000"/>
                <w:sz w:val="24"/>
                <w:szCs w:val="24"/>
              </w:rPr>
              <w:t>Connections.</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277F91" w:rsidRPr="00395404" w:rsidRDefault="00C245F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1" w:type="pct"/>
            <w:vAlign w:val="center"/>
          </w:tcPr>
          <w:p w:rsidR="00C245FA" w:rsidRPr="00395404" w:rsidRDefault="00277F91" w:rsidP="00395404">
            <w:pPr>
              <w:spacing w:line="360" w:lineRule="auto"/>
              <w:jc w:val="both"/>
              <w:rPr>
                <w:b/>
                <w:sz w:val="24"/>
                <w:szCs w:val="24"/>
              </w:rPr>
            </w:pPr>
            <w:r w:rsidRPr="00395404">
              <w:rPr>
                <w:b/>
                <w:bCs/>
                <w:sz w:val="24"/>
                <w:szCs w:val="24"/>
              </w:rPr>
              <w:t xml:space="preserve">MODULE 2: </w:t>
            </w:r>
            <w:r w:rsidR="00C245FA" w:rsidRPr="00395404">
              <w:rPr>
                <w:b/>
                <w:sz w:val="24"/>
                <w:szCs w:val="24"/>
              </w:rPr>
              <w:t>Structural Connections</w:t>
            </w:r>
          </w:p>
          <w:p w:rsidR="00277F91" w:rsidRPr="00395404" w:rsidRDefault="00C245FA" w:rsidP="00395404">
            <w:pPr>
              <w:spacing w:after="160" w:line="360" w:lineRule="auto"/>
              <w:jc w:val="both"/>
              <w:rPr>
                <w:color w:val="000000"/>
                <w:sz w:val="24"/>
                <w:szCs w:val="24"/>
              </w:rPr>
            </w:pPr>
            <w:r w:rsidRPr="00395404">
              <w:rPr>
                <w:color w:val="000000"/>
                <w:sz w:val="24"/>
                <w:szCs w:val="24"/>
              </w:rPr>
              <w:t>Beam to beam connections, beam to column connection, bolted bracket connection, welded crane bracket connection.</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277F91" w:rsidRPr="00395404" w:rsidRDefault="00C245F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C245FA" w:rsidRPr="00395404" w:rsidTr="006D3C57">
        <w:tc>
          <w:tcPr>
            <w:tcW w:w="3861" w:type="pct"/>
            <w:vAlign w:val="center"/>
          </w:tcPr>
          <w:p w:rsidR="00C245FA" w:rsidRPr="00395404" w:rsidRDefault="00C245FA" w:rsidP="00395404">
            <w:pPr>
              <w:spacing w:line="360" w:lineRule="auto"/>
              <w:jc w:val="both"/>
              <w:rPr>
                <w:b/>
                <w:sz w:val="24"/>
                <w:szCs w:val="24"/>
              </w:rPr>
            </w:pPr>
            <w:r w:rsidRPr="00395404">
              <w:rPr>
                <w:b/>
                <w:bCs/>
                <w:sz w:val="24"/>
                <w:szCs w:val="24"/>
              </w:rPr>
              <w:t>MODULE 3:</w:t>
            </w:r>
            <w:r w:rsidRPr="00395404">
              <w:rPr>
                <w:b/>
                <w:sz w:val="24"/>
                <w:szCs w:val="24"/>
              </w:rPr>
              <w:t xml:space="preserve"> Steel Column, </w:t>
            </w:r>
            <w:r w:rsidRPr="00395404">
              <w:rPr>
                <w:b/>
                <w:bCs/>
                <w:color w:val="000000"/>
                <w:sz w:val="24"/>
                <w:szCs w:val="24"/>
              </w:rPr>
              <w:t>Column</w:t>
            </w:r>
            <w:r w:rsidRPr="00395404">
              <w:rPr>
                <w:b/>
                <w:sz w:val="24"/>
                <w:szCs w:val="24"/>
              </w:rPr>
              <w:t xml:space="preserve"> Base and Foundation</w:t>
            </w:r>
          </w:p>
          <w:p w:rsidR="00C245FA" w:rsidRPr="00395404" w:rsidRDefault="00C245FA" w:rsidP="00395404">
            <w:pPr>
              <w:spacing w:after="160" w:line="360" w:lineRule="auto"/>
              <w:jc w:val="both"/>
              <w:rPr>
                <w:rFonts w:eastAsia="Calibri"/>
                <w:sz w:val="24"/>
                <w:szCs w:val="24"/>
              </w:rPr>
            </w:pPr>
            <w:r w:rsidRPr="00395404">
              <w:rPr>
                <w:rFonts w:eastAsia="Calibri"/>
                <w:sz w:val="24"/>
                <w:szCs w:val="24"/>
              </w:rPr>
              <w:t xml:space="preserve">Design Of Laced Column, Battened Column , Design Of Slab Base And Gusseted Base </w:t>
            </w:r>
          </w:p>
        </w:tc>
        <w:tc>
          <w:tcPr>
            <w:tcW w:w="580" w:type="pct"/>
            <w:vAlign w:val="center"/>
          </w:tcPr>
          <w:p w:rsidR="00C245FA" w:rsidRPr="00395404" w:rsidRDefault="00C245F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C245FA" w:rsidRPr="00395404" w:rsidRDefault="00C245F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C245FA" w:rsidRPr="00395404" w:rsidTr="006D3C57">
        <w:tc>
          <w:tcPr>
            <w:tcW w:w="3861" w:type="pct"/>
            <w:vAlign w:val="center"/>
          </w:tcPr>
          <w:p w:rsidR="00C245FA" w:rsidRPr="00395404" w:rsidRDefault="00C245FA" w:rsidP="00395404">
            <w:pPr>
              <w:spacing w:line="360" w:lineRule="auto"/>
              <w:jc w:val="both"/>
              <w:rPr>
                <w:rFonts w:eastAsia="Calibri"/>
                <w:b/>
                <w:sz w:val="24"/>
                <w:szCs w:val="24"/>
              </w:rPr>
            </w:pPr>
            <w:r w:rsidRPr="00395404">
              <w:rPr>
                <w:b/>
                <w:bCs/>
                <w:sz w:val="24"/>
                <w:szCs w:val="24"/>
              </w:rPr>
              <w:t xml:space="preserve">MODULE 4: </w:t>
            </w:r>
            <w:r w:rsidRPr="00395404">
              <w:rPr>
                <w:rFonts w:eastAsia="Calibri"/>
                <w:b/>
                <w:sz w:val="24"/>
                <w:szCs w:val="24"/>
              </w:rPr>
              <w:t xml:space="preserve">Flexural Member and Roof Trusses </w:t>
            </w:r>
          </w:p>
          <w:p w:rsidR="00C245FA" w:rsidRPr="00395404" w:rsidRDefault="00C245FA" w:rsidP="00395404">
            <w:pPr>
              <w:pStyle w:val="Style"/>
              <w:spacing w:line="360" w:lineRule="auto"/>
              <w:jc w:val="both"/>
              <w:rPr>
                <w:rFonts w:ascii="Times New Roman" w:hAnsi="Times New Roman" w:cs="Times New Roman"/>
                <w:color w:val="000000"/>
              </w:rPr>
            </w:pPr>
            <w:r w:rsidRPr="00395404">
              <w:rPr>
                <w:rFonts w:ascii="Times New Roman" w:hAnsi="Times New Roman" w:cs="Times New Roman"/>
                <w:color w:val="000000"/>
              </w:rPr>
              <w:t xml:space="preserve">Laterally restrained beam, gantry girder, plate girder with -thick web plate and thin web plate </w:t>
            </w:r>
          </w:p>
          <w:p w:rsidR="00C245FA" w:rsidRPr="00395404" w:rsidRDefault="00C245FA" w:rsidP="00395404">
            <w:pPr>
              <w:pStyle w:val="Style"/>
              <w:spacing w:line="360" w:lineRule="auto"/>
              <w:jc w:val="both"/>
              <w:rPr>
                <w:rFonts w:ascii="Times New Roman" w:hAnsi="Times New Roman" w:cs="Times New Roman"/>
                <w:color w:val="000000"/>
              </w:rPr>
            </w:pPr>
            <w:r w:rsidRPr="00395404">
              <w:rPr>
                <w:rFonts w:ascii="Times New Roman" w:hAnsi="Times New Roman" w:cs="Times New Roman"/>
                <w:color w:val="000000"/>
              </w:rPr>
              <w:t>Design of steel roof truss and tubular truss.</w:t>
            </w:r>
          </w:p>
          <w:p w:rsidR="00C245FA" w:rsidRPr="00395404" w:rsidRDefault="00C245FA" w:rsidP="00395404">
            <w:pPr>
              <w:spacing w:line="360" w:lineRule="auto"/>
              <w:jc w:val="both"/>
              <w:rPr>
                <w:b/>
                <w:bCs/>
                <w:sz w:val="24"/>
                <w:szCs w:val="24"/>
              </w:rPr>
            </w:pPr>
          </w:p>
        </w:tc>
        <w:tc>
          <w:tcPr>
            <w:tcW w:w="580" w:type="pct"/>
            <w:vAlign w:val="center"/>
          </w:tcPr>
          <w:p w:rsidR="00C245FA" w:rsidRPr="00395404" w:rsidRDefault="00C245F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w:t>
            </w:r>
          </w:p>
        </w:tc>
        <w:tc>
          <w:tcPr>
            <w:tcW w:w="559" w:type="pct"/>
            <w:vAlign w:val="center"/>
          </w:tcPr>
          <w:p w:rsidR="00C245FA" w:rsidRPr="00395404" w:rsidRDefault="00C245F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bl>
    <w:p w:rsidR="00277F91" w:rsidRPr="00ED23CA" w:rsidRDefault="00277F91" w:rsidP="00395404">
      <w:pPr>
        <w:pStyle w:val="Default"/>
        <w:spacing w:line="360" w:lineRule="auto"/>
        <w:jc w:val="both"/>
        <w:rPr>
          <w:rFonts w:ascii="Times New Roman" w:hAnsi="Times New Roman" w:cs="Times New Roman"/>
          <w:i/>
          <w:iCs/>
          <w:color w:val="auto"/>
          <w:sz w:val="22"/>
        </w:rPr>
      </w:pPr>
      <w:r w:rsidRPr="00ED23CA">
        <w:rPr>
          <w:rFonts w:ascii="Times New Roman" w:hAnsi="Times New Roman" w:cs="Times New Roman"/>
          <w:b/>
          <w:i/>
          <w:iCs/>
          <w:color w:val="auto"/>
          <w:sz w:val="22"/>
        </w:rPr>
        <w:t xml:space="preserve">*Bloom’s Level: </w:t>
      </w:r>
      <w:r w:rsidRPr="00ED23CA">
        <w:rPr>
          <w:rFonts w:ascii="Times New Roman" w:hAnsi="Times New Roman" w:cs="Times New Roman"/>
          <w:i/>
          <w:iCs/>
          <w:color w:val="auto"/>
          <w:sz w:val="22"/>
        </w:rPr>
        <w:t>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Text Books: </w:t>
      </w:r>
    </w:p>
    <w:p w:rsidR="00277F91" w:rsidRPr="00395404" w:rsidRDefault="00277F91" w:rsidP="00F97505">
      <w:pPr>
        <w:pStyle w:val="Title"/>
        <w:numPr>
          <w:ilvl w:val="0"/>
          <w:numId w:val="42"/>
        </w:numPr>
        <w:spacing w:line="276" w:lineRule="auto"/>
        <w:jc w:val="both"/>
        <w:rPr>
          <w:b w:val="0"/>
          <w:bCs/>
          <w:iCs/>
          <w:sz w:val="24"/>
        </w:rPr>
      </w:pPr>
      <w:r w:rsidRPr="00395404">
        <w:rPr>
          <w:b w:val="0"/>
          <w:sz w:val="24"/>
          <w:shd w:val="clear" w:color="auto" w:fill="FFFFFF"/>
        </w:rPr>
        <w:t>Arya, C. (2009). Eurocode 3: Design of steel structures.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107" w:history="1">
        <w:r w:rsidRPr="00395404">
          <w:rPr>
            <w:rStyle w:val="Hyperlink"/>
            <w:b w:val="0"/>
            <w:color w:val="auto"/>
            <w:sz w:val="24"/>
            <w:u w:val="none"/>
            <w:shd w:val="clear" w:color="auto" w:fill="FFFFFF"/>
          </w:rPr>
          <w:t>https://doi.org/10.1201/b18121-13</w:t>
        </w:r>
      </w:hyperlink>
    </w:p>
    <w:p w:rsidR="00277F91" w:rsidRPr="00395404" w:rsidRDefault="00277F91" w:rsidP="00F97505">
      <w:pPr>
        <w:pStyle w:val="Title"/>
        <w:numPr>
          <w:ilvl w:val="0"/>
          <w:numId w:val="42"/>
        </w:numPr>
        <w:spacing w:line="276" w:lineRule="auto"/>
        <w:ind w:right="0"/>
        <w:jc w:val="both"/>
        <w:rPr>
          <w:b w:val="0"/>
          <w:bCs/>
          <w:sz w:val="24"/>
        </w:rPr>
      </w:pPr>
      <w:r w:rsidRPr="00395404">
        <w:rPr>
          <w:b w:val="0"/>
          <w:sz w:val="24"/>
          <w:shd w:val="clear" w:color="auto" w:fill="FFFFFF"/>
        </w:rPr>
        <w:t>Coutie, M. G. (1997). Structural and stress analysis. </w:t>
      </w:r>
      <w:r w:rsidRPr="00395404">
        <w:rPr>
          <w:b w:val="0"/>
          <w:i/>
          <w:iCs/>
          <w:sz w:val="24"/>
          <w:shd w:val="clear" w:color="auto" w:fill="FFFFFF"/>
        </w:rPr>
        <w:t>Engineering Structures</w:t>
      </w:r>
      <w:r w:rsidRPr="00395404">
        <w:rPr>
          <w:b w:val="0"/>
          <w:sz w:val="24"/>
          <w:shd w:val="clear" w:color="auto" w:fill="FFFFFF"/>
        </w:rPr>
        <w:t>, </w:t>
      </w:r>
      <w:r w:rsidRPr="00395404">
        <w:rPr>
          <w:b w:val="0"/>
          <w:i/>
          <w:iCs/>
          <w:sz w:val="24"/>
          <w:shd w:val="clear" w:color="auto" w:fill="FFFFFF"/>
        </w:rPr>
        <w:t>19</w:t>
      </w:r>
      <w:r w:rsidRPr="00395404">
        <w:rPr>
          <w:b w:val="0"/>
          <w:sz w:val="24"/>
          <w:shd w:val="clear" w:color="auto" w:fill="FFFFFF"/>
        </w:rPr>
        <w:t xml:space="preserve">(1), 92. </w:t>
      </w:r>
      <w:hyperlink r:id="rId108" w:history="1">
        <w:r w:rsidRPr="00395404">
          <w:rPr>
            <w:rStyle w:val="Hyperlink"/>
            <w:b w:val="0"/>
            <w:color w:val="auto"/>
            <w:sz w:val="24"/>
            <w:u w:val="none"/>
            <w:shd w:val="clear" w:color="auto" w:fill="FFFFFF"/>
          </w:rPr>
          <w:t>https://doi.org/10.1016/s0141-0296(97)81457-5</w:t>
        </w:r>
      </w:hyperlink>
    </w:p>
    <w:p w:rsidR="00277F91" w:rsidRPr="00395404" w:rsidRDefault="00277F91" w:rsidP="00F97505">
      <w:pPr>
        <w:pStyle w:val="Title"/>
        <w:numPr>
          <w:ilvl w:val="0"/>
          <w:numId w:val="42"/>
        </w:numPr>
        <w:spacing w:line="276" w:lineRule="auto"/>
        <w:ind w:right="0"/>
        <w:jc w:val="both"/>
        <w:rPr>
          <w:b w:val="0"/>
          <w:bCs/>
          <w:sz w:val="24"/>
        </w:rPr>
      </w:pPr>
      <w:r w:rsidRPr="00395404">
        <w:rPr>
          <w:b w:val="0"/>
          <w:sz w:val="24"/>
          <w:shd w:val="clear" w:color="auto" w:fill="FFFFFF"/>
        </w:rPr>
        <w:t>Cowin, S. C. (2001). Mechanics of materials. In </w:t>
      </w:r>
      <w:r w:rsidRPr="00395404">
        <w:rPr>
          <w:b w:val="0"/>
          <w:i/>
          <w:iCs/>
          <w:sz w:val="24"/>
          <w:shd w:val="clear" w:color="auto" w:fill="FFFFFF"/>
        </w:rPr>
        <w:t>Bone Mechanics Handbook, Second Edition</w:t>
      </w:r>
      <w:r w:rsidRPr="00395404">
        <w:rPr>
          <w:b w:val="0"/>
          <w:sz w:val="24"/>
          <w:shd w:val="clear" w:color="auto" w:fill="FFFFFF"/>
        </w:rPr>
        <w:t> (pp. 6-1-6–24). CRC Press.</w:t>
      </w:r>
    </w:p>
    <w:p w:rsidR="00277F91" w:rsidRPr="00395404" w:rsidRDefault="00277F91" w:rsidP="00F97505">
      <w:pPr>
        <w:pStyle w:val="Title"/>
        <w:numPr>
          <w:ilvl w:val="0"/>
          <w:numId w:val="42"/>
        </w:numPr>
        <w:spacing w:line="276" w:lineRule="auto"/>
        <w:ind w:right="0"/>
        <w:jc w:val="both"/>
        <w:rPr>
          <w:b w:val="0"/>
          <w:bCs/>
          <w:sz w:val="24"/>
        </w:rPr>
      </w:pPr>
      <w:r w:rsidRPr="00395404">
        <w:rPr>
          <w:b w:val="0"/>
          <w:sz w:val="24"/>
          <w:shd w:val="clear" w:color="auto" w:fill="FFFFFF"/>
        </w:rPr>
        <w:lastRenderedPageBreak/>
        <w:t>Emmitt, S., &amp; Gorse, C. (2014). </w:t>
      </w:r>
      <w:r w:rsidRPr="00395404">
        <w:rPr>
          <w:b w:val="0"/>
          <w:i/>
          <w:iCs/>
          <w:sz w:val="24"/>
          <w:shd w:val="clear" w:color="auto" w:fill="FFFFFF"/>
        </w:rPr>
        <w:t>Barry’s Advanced Construction Of Buildings Third Edition</w:t>
      </w:r>
      <w:r w:rsidRPr="00395404">
        <w:rPr>
          <w:b w:val="0"/>
          <w:sz w:val="24"/>
          <w:shd w:val="clear" w:color="auto" w:fill="FFFFFF"/>
        </w:rPr>
        <w:t>. </w:t>
      </w:r>
      <w:r w:rsidRPr="00395404">
        <w:rPr>
          <w:b w:val="0"/>
          <w:i/>
          <w:iCs/>
          <w:sz w:val="24"/>
          <w:shd w:val="clear" w:color="auto" w:fill="FFFFFF"/>
        </w:rPr>
        <w:t>John Wiley &amp; Sons, Ltd</w:t>
      </w:r>
      <w:r w:rsidRPr="00395404">
        <w:rPr>
          <w:b w:val="0"/>
          <w:sz w:val="24"/>
          <w:shd w:val="clear" w:color="auto" w:fill="FFFFFF"/>
        </w:rPr>
        <w:t> (Vol. 28, p. 581).</w:t>
      </w:r>
    </w:p>
    <w:p w:rsidR="00277F91" w:rsidRPr="00395404" w:rsidRDefault="00277F91" w:rsidP="00F97505">
      <w:pPr>
        <w:pStyle w:val="Title"/>
        <w:numPr>
          <w:ilvl w:val="0"/>
          <w:numId w:val="42"/>
        </w:numPr>
        <w:spacing w:line="276" w:lineRule="auto"/>
        <w:ind w:right="0"/>
        <w:jc w:val="both"/>
        <w:rPr>
          <w:b w:val="0"/>
          <w:bCs/>
          <w:sz w:val="24"/>
        </w:rPr>
      </w:pPr>
      <w:r w:rsidRPr="00395404">
        <w:rPr>
          <w:b w:val="0"/>
          <w:sz w:val="24"/>
          <w:shd w:val="clear" w:color="auto" w:fill="FFFFFF"/>
        </w:rPr>
        <w:t>Guadagnini, M. (2008, May). Mechanics of Composite Materials: Preface. </w:t>
      </w:r>
      <w:r w:rsidRPr="00395404">
        <w:rPr>
          <w:b w:val="0"/>
          <w:i/>
          <w:iCs/>
          <w:sz w:val="24"/>
          <w:shd w:val="clear" w:color="auto" w:fill="FFFFFF"/>
        </w:rPr>
        <w:t>Mechanics of Composite Materials</w:t>
      </w:r>
      <w:r w:rsidRPr="00395404">
        <w:rPr>
          <w:b w:val="0"/>
          <w:sz w:val="24"/>
          <w:shd w:val="clear" w:color="auto" w:fill="FFFFFF"/>
        </w:rPr>
        <w:t>, </w:t>
      </w:r>
      <w:r w:rsidRPr="00395404">
        <w:rPr>
          <w:b w:val="0"/>
          <w:i/>
          <w:iCs/>
          <w:sz w:val="24"/>
          <w:shd w:val="clear" w:color="auto" w:fill="FFFFFF"/>
        </w:rPr>
        <w:t>44</w:t>
      </w:r>
      <w:r w:rsidRPr="00395404">
        <w:rPr>
          <w:b w:val="0"/>
          <w:sz w:val="24"/>
          <w:shd w:val="clear" w:color="auto" w:fill="FFFFFF"/>
        </w:rPr>
        <w:t xml:space="preserve">(3), 197–198. </w:t>
      </w:r>
      <w:hyperlink r:id="rId109" w:history="1">
        <w:r w:rsidRPr="00395404">
          <w:rPr>
            <w:rStyle w:val="Hyperlink"/>
            <w:b w:val="0"/>
            <w:color w:val="auto"/>
            <w:sz w:val="24"/>
            <w:u w:val="none"/>
            <w:shd w:val="clear" w:color="auto" w:fill="FFFFFF"/>
          </w:rPr>
          <w:t>https://doi.org/10.1007/s11029-008-9011-3</w:t>
        </w:r>
      </w:hyperlink>
    </w:p>
    <w:p w:rsidR="00277F91" w:rsidRPr="00395404" w:rsidRDefault="00277F91" w:rsidP="00F97505">
      <w:pPr>
        <w:pStyle w:val="Title"/>
        <w:numPr>
          <w:ilvl w:val="0"/>
          <w:numId w:val="42"/>
        </w:numPr>
        <w:spacing w:line="276" w:lineRule="auto"/>
        <w:jc w:val="both"/>
        <w:rPr>
          <w:b w:val="0"/>
          <w:sz w:val="24"/>
        </w:rPr>
      </w:pPr>
      <w:r w:rsidRPr="00395404">
        <w:rPr>
          <w:b w:val="0"/>
          <w:sz w:val="24"/>
          <w:shd w:val="clear" w:color="auto" w:fill="FFFFFF"/>
        </w:rPr>
        <w:t>Oppermann, R. H. (1941). Strength of materials, part I, elementary theory and problems.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231</w:t>
      </w:r>
      <w:r w:rsidRPr="00395404">
        <w:rPr>
          <w:b w:val="0"/>
          <w:sz w:val="24"/>
          <w:shd w:val="clear" w:color="auto" w:fill="FFFFFF"/>
        </w:rPr>
        <w:t xml:space="preserve">(1), 96. </w:t>
      </w:r>
      <w:hyperlink r:id="rId110" w:history="1">
        <w:r w:rsidRPr="00395404">
          <w:rPr>
            <w:rStyle w:val="Hyperlink"/>
            <w:b w:val="0"/>
            <w:color w:val="auto"/>
            <w:sz w:val="24"/>
            <w:u w:val="none"/>
            <w:shd w:val="clear" w:color="auto" w:fill="FFFFFF"/>
          </w:rPr>
          <w:t>https://doi.org/10.1016/s0016-0032(41)90378-2</w:t>
        </w:r>
      </w:hyperlink>
    </w:p>
    <w:p w:rsidR="00277F91" w:rsidRPr="00395404" w:rsidRDefault="00277F91" w:rsidP="00ED23CA">
      <w:pPr>
        <w:pStyle w:val="Title"/>
        <w:spacing w:line="276" w:lineRule="auto"/>
        <w:ind w:left="720"/>
        <w:jc w:val="both"/>
        <w:rPr>
          <w:b w:val="0"/>
          <w:sz w:val="24"/>
        </w:rPr>
      </w:pPr>
    </w:p>
    <w:p w:rsidR="00277F91" w:rsidRPr="00395404" w:rsidRDefault="00277F91" w:rsidP="00ED23CA">
      <w:pPr>
        <w:pStyle w:val="Title"/>
        <w:spacing w:line="276" w:lineRule="auto"/>
        <w:ind w:left="720"/>
        <w:jc w:val="both"/>
        <w:rPr>
          <w:sz w:val="24"/>
        </w:rPr>
      </w:pPr>
      <w:r w:rsidRPr="00395404">
        <w:rPr>
          <w:sz w:val="24"/>
        </w:rPr>
        <w:t xml:space="preserve">References:  </w:t>
      </w:r>
    </w:p>
    <w:p w:rsidR="00C54AAF" w:rsidRPr="00395404" w:rsidRDefault="00C54AAF" w:rsidP="00F97505">
      <w:pPr>
        <w:pStyle w:val="Title"/>
        <w:numPr>
          <w:ilvl w:val="0"/>
          <w:numId w:val="48"/>
        </w:numPr>
        <w:spacing w:line="276" w:lineRule="auto"/>
        <w:ind w:right="0"/>
        <w:jc w:val="both"/>
        <w:rPr>
          <w:b w:val="0"/>
          <w:bCs/>
          <w:sz w:val="24"/>
        </w:rPr>
      </w:pPr>
      <w:r w:rsidRPr="00395404">
        <w:rPr>
          <w:b w:val="0"/>
          <w:sz w:val="24"/>
          <w:shd w:val="clear" w:color="auto" w:fill="FFFFFF"/>
        </w:rPr>
        <w:t>Baig, M. N., Fan, J., &amp; Nie, J. (2006). Strength of concrete filled steel tubular columns. </w:t>
      </w:r>
      <w:r w:rsidRPr="00395404">
        <w:rPr>
          <w:b w:val="0"/>
          <w:i/>
          <w:iCs/>
          <w:sz w:val="24"/>
          <w:shd w:val="clear" w:color="auto" w:fill="FFFFFF"/>
        </w:rPr>
        <w:t>Tsinghua Science and Technology</w:t>
      </w:r>
      <w:r w:rsidRPr="00395404">
        <w:rPr>
          <w:b w:val="0"/>
          <w:sz w:val="24"/>
          <w:shd w:val="clear" w:color="auto" w:fill="FFFFFF"/>
        </w:rPr>
        <w:t>, </w:t>
      </w:r>
      <w:r w:rsidRPr="00395404">
        <w:rPr>
          <w:b w:val="0"/>
          <w:i/>
          <w:iCs/>
          <w:sz w:val="24"/>
          <w:shd w:val="clear" w:color="auto" w:fill="FFFFFF"/>
        </w:rPr>
        <w:t>11</w:t>
      </w:r>
      <w:r w:rsidRPr="00395404">
        <w:rPr>
          <w:b w:val="0"/>
          <w:sz w:val="24"/>
          <w:shd w:val="clear" w:color="auto" w:fill="FFFFFF"/>
        </w:rPr>
        <w:t xml:space="preserve">(6), 657–666. </w:t>
      </w:r>
      <w:hyperlink r:id="rId111" w:history="1">
        <w:r w:rsidRPr="00395404">
          <w:rPr>
            <w:rStyle w:val="Hyperlink"/>
            <w:b w:val="0"/>
            <w:color w:val="auto"/>
            <w:sz w:val="24"/>
            <w:u w:val="none"/>
            <w:shd w:val="clear" w:color="auto" w:fill="FFFFFF"/>
          </w:rPr>
          <w:t>https://doi.org/10.1016/S1007-0214(06)70248-6</w:t>
        </w:r>
      </w:hyperlink>
    </w:p>
    <w:p w:rsidR="00277F91" w:rsidRPr="00395404" w:rsidRDefault="00277F91" w:rsidP="00F97505">
      <w:pPr>
        <w:pStyle w:val="Title"/>
        <w:numPr>
          <w:ilvl w:val="0"/>
          <w:numId w:val="48"/>
        </w:numPr>
        <w:spacing w:line="276" w:lineRule="auto"/>
        <w:ind w:right="0"/>
        <w:jc w:val="both"/>
        <w:rPr>
          <w:b w:val="0"/>
          <w:bCs/>
          <w:sz w:val="24"/>
        </w:rPr>
      </w:pPr>
      <w:r w:rsidRPr="00395404">
        <w:rPr>
          <w:b w:val="0"/>
          <w:sz w:val="24"/>
          <w:shd w:val="clear" w:color="auto" w:fill="FFFFFF"/>
        </w:rPr>
        <w:t>Megson, T. H. G. (2005). Analysis of Statically Indeterminate Structures. In </w:t>
      </w:r>
      <w:r w:rsidRPr="00395404">
        <w:rPr>
          <w:b w:val="0"/>
          <w:i/>
          <w:iCs/>
          <w:sz w:val="24"/>
          <w:shd w:val="clear" w:color="auto" w:fill="FFFFFF"/>
        </w:rPr>
        <w:t>Structural and Stress Analysis</w:t>
      </w:r>
      <w:r w:rsidRPr="00395404">
        <w:rPr>
          <w:b w:val="0"/>
          <w:sz w:val="24"/>
          <w:shd w:val="clear" w:color="auto" w:fill="FFFFFF"/>
        </w:rPr>
        <w:t xml:space="preserve"> (pp. 467–547). Elsevier. </w:t>
      </w:r>
      <w:hyperlink r:id="rId112" w:history="1">
        <w:r w:rsidRPr="00395404">
          <w:rPr>
            <w:rStyle w:val="Hyperlink"/>
            <w:b w:val="0"/>
            <w:color w:val="auto"/>
            <w:sz w:val="24"/>
            <w:u w:val="none"/>
            <w:shd w:val="clear" w:color="auto" w:fill="FFFFFF"/>
          </w:rPr>
          <w:t>https://doi.org/10.1016/b978-075066221-5/50017-5</w:t>
        </w:r>
      </w:hyperlink>
    </w:p>
    <w:p w:rsidR="00C54AAF" w:rsidRPr="00395404" w:rsidRDefault="00C54AAF" w:rsidP="00F97505">
      <w:pPr>
        <w:pStyle w:val="Title"/>
        <w:numPr>
          <w:ilvl w:val="0"/>
          <w:numId w:val="48"/>
        </w:numPr>
        <w:spacing w:line="276" w:lineRule="auto"/>
        <w:jc w:val="both"/>
        <w:rPr>
          <w:b w:val="0"/>
          <w:sz w:val="24"/>
        </w:rPr>
      </w:pPr>
      <w:r w:rsidRPr="00395404">
        <w:rPr>
          <w:b w:val="0"/>
          <w:sz w:val="24"/>
          <w:shd w:val="clear" w:color="auto" w:fill="FFFFFF"/>
        </w:rPr>
        <w:t>Salvadori, M., &amp; Heller, R. (1986). </w:t>
      </w:r>
      <w:r w:rsidRPr="00395404">
        <w:rPr>
          <w:b w:val="0"/>
          <w:i/>
          <w:iCs/>
          <w:sz w:val="24"/>
          <w:shd w:val="clear" w:color="auto" w:fill="FFFFFF"/>
        </w:rPr>
        <w:t>Structure In Architecture: The Building Of Buildings, Third Edition.</w:t>
      </w:r>
      <w:r w:rsidRPr="00395404">
        <w:rPr>
          <w:b w:val="0"/>
          <w:sz w:val="24"/>
          <w:shd w:val="clear" w:color="auto" w:fill="FFFFFF"/>
        </w:rPr>
        <w:t> </w:t>
      </w:r>
      <w:r w:rsidRPr="00395404">
        <w:rPr>
          <w:b w:val="0"/>
          <w:i/>
          <w:iCs/>
          <w:sz w:val="24"/>
          <w:shd w:val="clear" w:color="auto" w:fill="FFFFFF"/>
        </w:rPr>
        <w:t>Struct in Archit, The Build of Build, Third Ed</w:t>
      </w:r>
      <w:r w:rsidRPr="00395404">
        <w:rPr>
          <w:b w:val="0"/>
          <w:sz w:val="24"/>
          <w:shd w:val="clear" w:color="auto" w:fill="FFFFFF"/>
        </w:rPr>
        <w:t>. Prentice-Hall Inc.</w:t>
      </w:r>
    </w:p>
    <w:p w:rsidR="00277F91" w:rsidRPr="00395404" w:rsidRDefault="00277F91" w:rsidP="00F97505">
      <w:pPr>
        <w:pStyle w:val="Title"/>
        <w:numPr>
          <w:ilvl w:val="0"/>
          <w:numId w:val="48"/>
        </w:numPr>
        <w:spacing w:line="276" w:lineRule="auto"/>
        <w:ind w:right="0"/>
        <w:jc w:val="both"/>
        <w:rPr>
          <w:b w:val="0"/>
          <w:bCs/>
          <w:sz w:val="24"/>
        </w:rPr>
      </w:pPr>
      <w:r w:rsidRPr="00395404">
        <w:rPr>
          <w:b w:val="0"/>
          <w:sz w:val="24"/>
          <w:shd w:val="clear" w:color="auto" w:fill="FFFFFF"/>
        </w:rPr>
        <w:t>Structural modeling and analysis. (1998). </w:t>
      </w:r>
      <w:r w:rsidRPr="00395404">
        <w:rPr>
          <w:b w:val="0"/>
          <w:i/>
          <w:iCs/>
          <w:sz w:val="24"/>
          <w:shd w:val="clear" w:color="auto" w:fill="FFFFFF"/>
        </w:rPr>
        <w:t>Choice Reviews Online</w:t>
      </w:r>
      <w:r w:rsidRPr="00395404">
        <w:rPr>
          <w:b w:val="0"/>
          <w:sz w:val="24"/>
          <w:shd w:val="clear" w:color="auto" w:fill="FFFFFF"/>
        </w:rPr>
        <w:t>, </w:t>
      </w:r>
      <w:r w:rsidRPr="00395404">
        <w:rPr>
          <w:b w:val="0"/>
          <w:i/>
          <w:iCs/>
          <w:sz w:val="24"/>
          <w:shd w:val="clear" w:color="auto" w:fill="FFFFFF"/>
        </w:rPr>
        <w:t>35</w:t>
      </w:r>
      <w:r w:rsidRPr="00395404">
        <w:rPr>
          <w:b w:val="0"/>
          <w:sz w:val="24"/>
          <w:shd w:val="clear" w:color="auto" w:fill="FFFFFF"/>
        </w:rPr>
        <w:t xml:space="preserve">(07), 35-3890-35–3890. </w:t>
      </w:r>
      <w:hyperlink r:id="rId113" w:history="1">
        <w:r w:rsidRPr="00395404">
          <w:rPr>
            <w:rStyle w:val="Hyperlink"/>
            <w:b w:val="0"/>
            <w:color w:val="auto"/>
            <w:sz w:val="24"/>
            <w:u w:val="none"/>
            <w:shd w:val="clear" w:color="auto" w:fill="FFFFFF"/>
          </w:rPr>
          <w:t>https://doi.org/10.5860/choice.35-3890</w:t>
        </w:r>
      </w:hyperlink>
    </w:p>
    <w:p w:rsidR="00277F91" w:rsidRPr="00395404" w:rsidRDefault="00277F91" w:rsidP="00F97505">
      <w:pPr>
        <w:pStyle w:val="Title"/>
        <w:numPr>
          <w:ilvl w:val="0"/>
          <w:numId w:val="48"/>
        </w:numPr>
        <w:spacing w:line="276" w:lineRule="auto"/>
        <w:ind w:right="0"/>
        <w:jc w:val="both"/>
        <w:rPr>
          <w:b w:val="0"/>
          <w:bCs/>
          <w:sz w:val="24"/>
        </w:rPr>
      </w:pPr>
      <w:r w:rsidRPr="00395404">
        <w:rPr>
          <w:b w:val="0"/>
          <w:sz w:val="24"/>
          <w:shd w:val="clear" w:color="auto" w:fill="FFFFFF"/>
        </w:rPr>
        <w:t xml:space="preserve">von Glasersfeld, E. (2009). A model for the construction of elementary concepts (pp. 45–50). AIP Publishing. </w:t>
      </w:r>
      <w:hyperlink r:id="rId114" w:history="1">
        <w:r w:rsidRPr="00395404">
          <w:rPr>
            <w:rStyle w:val="Hyperlink"/>
            <w:b w:val="0"/>
            <w:color w:val="auto"/>
            <w:sz w:val="24"/>
            <w:u w:val="none"/>
            <w:shd w:val="clear" w:color="auto" w:fill="FFFFFF"/>
          </w:rPr>
          <w:t>https://doi.org/10.1063/1.58258</w:t>
        </w:r>
      </w:hyperlink>
    </w:p>
    <w:p w:rsidR="00277F91" w:rsidRPr="00395404" w:rsidRDefault="00277F91" w:rsidP="00395404">
      <w:pPr>
        <w:tabs>
          <w:tab w:val="num" w:pos="3651"/>
        </w:tabs>
        <w:spacing w:line="360" w:lineRule="auto"/>
        <w:jc w:val="both"/>
        <w:rPr>
          <w:rFonts w:ascii="Times New Roman" w:eastAsia="Times New Roman" w:hAnsi="Times New Roman" w:cs="Times New Roman"/>
          <w:b/>
          <w:sz w:val="24"/>
          <w:szCs w:val="24"/>
        </w:rPr>
      </w:pPr>
    </w:p>
    <w:p w:rsidR="00277F91" w:rsidRPr="00395404" w:rsidRDefault="00277F91" w:rsidP="00395404">
      <w:pPr>
        <w:tabs>
          <w:tab w:val="num" w:pos="3651"/>
        </w:tabs>
        <w:spacing w:line="360" w:lineRule="auto"/>
        <w:jc w:val="both"/>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Modes of Evaluation: Assignment/ Seminar/ Written Examination</w:t>
      </w:r>
    </w:p>
    <w:p w:rsidR="00277F91" w:rsidRPr="00395404" w:rsidRDefault="00277F91" w:rsidP="00395404">
      <w:pPr>
        <w:pStyle w:val="Title"/>
        <w:spacing w:line="360" w:lineRule="auto"/>
        <w:ind w:right="0"/>
        <w:jc w:val="both"/>
        <w:rPr>
          <w:sz w:val="24"/>
        </w:rPr>
      </w:pPr>
    </w:p>
    <w:p w:rsidR="00277F91" w:rsidRPr="00ED23CA" w:rsidRDefault="00277F91" w:rsidP="00395404">
      <w:pPr>
        <w:spacing w:line="360" w:lineRule="auto"/>
        <w:jc w:val="both"/>
        <w:rPr>
          <w:rFonts w:ascii="Times New Roman" w:eastAsia="Times New Roman" w:hAnsi="Times New Roman" w:cs="Times New Roman"/>
          <w:b/>
          <w:bCs/>
        </w:rPr>
      </w:pPr>
      <w:r w:rsidRPr="00395404">
        <w:rPr>
          <w:rFonts w:ascii="Times New Roman" w:eastAsia="Times New Roman" w:hAnsi="Times New Roman" w:cs="Times New Roman"/>
          <w:b/>
          <w:bCs/>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C245FA" w:rsidRPr="00ED23CA" w:rsidTr="00B9226E">
        <w:trPr>
          <w:jc w:val="center"/>
        </w:trPr>
        <w:tc>
          <w:tcPr>
            <w:tcW w:w="1418" w:type="dxa"/>
            <w:gridSpan w:val="4"/>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C245FA" w:rsidRPr="00ED23CA" w:rsidTr="00B9226E">
        <w:trPr>
          <w:trHeight w:val="233"/>
          <w:jc w:val="center"/>
        </w:trPr>
        <w:tc>
          <w:tcPr>
            <w:tcW w:w="277"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C245FA" w:rsidRPr="00ED23CA" w:rsidRDefault="00C245FA" w:rsidP="00395404">
            <w:pPr>
              <w:spacing w:line="360" w:lineRule="auto"/>
              <w:jc w:val="both"/>
              <w:rPr>
                <w:rFonts w:ascii="Times New Roman" w:hAnsi="Times New Roman" w:cs="Times New Roman"/>
              </w:rPr>
            </w:pPr>
          </w:p>
        </w:tc>
        <w:tc>
          <w:tcPr>
            <w:tcW w:w="900" w:type="dxa"/>
            <w:vMerge/>
          </w:tcPr>
          <w:p w:rsidR="00C245FA" w:rsidRPr="00ED23CA" w:rsidRDefault="00C245FA" w:rsidP="00395404">
            <w:pPr>
              <w:spacing w:line="360" w:lineRule="auto"/>
              <w:jc w:val="both"/>
              <w:rPr>
                <w:rFonts w:ascii="Times New Roman" w:hAnsi="Times New Roman" w:cs="Times New Roman"/>
              </w:rPr>
            </w:pPr>
          </w:p>
        </w:tc>
        <w:tc>
          <w:tcPr>
            <w:tcW w:w="1080" w:type="dxa"/>
            <w:vMerge/>
          </w:tcPr>
          <w:p w:rsidR="00C245FA" w:rsidRPr="00ED23CA" w:rsidRDefault="00C245FA" w:rsidP="00395404">
            <w:pPr>
              <w:spacing w:line="360" w:lineRule="auto"/>
              <w:jc w:val="both"/>
              <w:rPr>
                <w:rFonts w:ascii="Times New Roman" w:hAnsi="Times New Roman" w:cs="Times New Roman"/>
              </w:rPr>
            </w:pPr>
          </w:p>
        </w:tc>
      </w:tr>
      <w:tr w:rsidR="00C245FA" w:rsidRPr="00ED23CA" w:rsidTr="00B9226E">
        <w:trPr>
          <w:trHeight w:val="233"/>
          <w:jc w:val="center"/>
        </w:trPr>
        <w:tc>
          <w:tcPr>
            <w:tcW w:w="277" w:type="dxa"/>
            <w:vMerge/>
          </w:tcPr>
          <w:p w:rsidR="00C245FA" w:rsidRPr="00ED23CA" w:rsidRDefault="00C245FA" w:rsidP="00395404">
            <w:pPr>
              <w:spacing w:line="360" w:lineRule="auto"/>
              <w:jc w:val="both"/>
              <w:rPr>
                <w:rFonts w:ascii="Times New Roman" w:hAnsi="Times New Roman" w:cs="Times New Roman"/>
                <w:b/>
                <w:bCs/>
              </w:rPr>
            </w:pPr>
          </w:p>
        </w:tc>
        <w:tc>
          <w:tcPr>
            <w:tcW w:w="376" w:type="dxa"/>
            <w:vMerge/>
          </w:tcPr>
          <w:p w:rsidR="00C245FA" w:rsidRPr="00ED23CA" w:rsidRDefault="00C245FA" w:rsidP="00395404">
            <w:pPr>
              <w:spacing w:line="360" w:lineRule="auto"/>
              <w:jc w:val="both"/>
              <w:rPr>
                <w:rFonts w:ascii="Times New Roman" w:hAnsi="Times New Roman" w:cs="Times New Roman"/>
                <w:b/>
                <w:bCs/>
              </w:rPr>
            </w:pPr>
          </w:p>
        </w:tc>
        <w:tc>
          <w:tcPr>
            <w:tcW w:w="396" w:type="dxa"/>
            <w:vMerge/>
          </w:tcPr>
          <w:p w:rsidR="00C245FA" w:rsidRPr="00ED23CA" w:rsidRDefault="00C245FA" w:rsidP="00395404">
            <w:pPr>
              <w:spacing w:line="360" w:lineRule="auto"/>
              <w:jc w:val="both"/>
              <w:rPr>
                <w:rFonts w:ascii="Times New Roman" w:hAnsi="Times New Roman" w:cs="Times New Roman"/>
                <w:b/>
                <w:bCs/>
              </w:rPr>
            </w:pPr>
          </w:p>
        </w:tc>
        <w:tc>
          <w:tcPr>
            <w:tcW w:w="369" w:type="dxa"/>
            <w:vMerge/>
          </w:tcPr>
          <w:p w:rsidR="00C245FA" w:rsidRPr="00ED23CA" w:rsidRDefault="00C245FA" w:rsidP="00395404">
            <w:pPr>
              <w:spacing w:line="360" w:lineRule="auto"/>
              <w:jc w:val="both"/>
              <w:rPr>
                <w:rFonts w:ascii="Times New Roman" w:hAnsi="Times New Roman" w:cs="Times New Roman"/>
                <w:b/>
                <w:bCs/>
              </w:rPr>
            </w:pPr>
          </w:p>
        </w:tc>
        <w:tc>
          <w:tcPr>
            <w:tcW w:w="981" w:type="dxa"/>
            <w:gridSpan w:val="2"/>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C245FA" w:rsidRPr="00ED23CA" w:rsidRDefault="00C245FA" w:rsidP="00395404">
            <w:pPr>
              <w:spacing w:line="360" w:lineRule="auto"/>
              <w:jc w:val="both"/>
              <w:rPr>
                <w:rFonts w:ascii="Times New Roman" w:hAnsi="Times New Roman" w:cs="Times New Roman"/>
              </w:rPr>
            </w:pPr>
          </w:p>
        </w:tc>
        <w:tc>
          <w:tcPr>
            <w:tcW w:w="900" w:type="dxa"/>
            <w:vMerge/>
          </w:tcPr>
          <w:p w:rsidR="00C245FA" w:rsidRPr="00ED23CA" w:rsidRDefault="00C245FA" w:rsidP="00395404">
            <w:pPr>
              <w:spacing w:line="360" w:lineRule="auto"/>
              <w:jc w:val="both"/>
              <w:rPr>
                <w:rFonts w:ascii="Times New Roman" w:hAnsi="Times New Roman" w:cs="Times New Roman"/>
              </w:rPr>
            </w:pPr>
          </w:p>
        </w:tc>
        <w:tc>
          <w:tcPr>
            <w:tcW w:w="1080" w:type="dxa"/>
            <w:vMerge/>
          </w:tcPr>
          <w:p w:rsidR="00C245FA" w:rsidRPr="00ED23CA" w:rsidRDefault="00C245FA" w:rsidP="00395404">
            <w:pPr>
              <w:spacing w:line="360" w:lineRule="auto"/>
              <w:jc w:val="both"/>
              <w:rPr>
                <w:rFonts w:ascii="Times New Roman" w:hAnsi="Times New Roman" w:cs="Times New Roman"/>
              </w:rPr>
            </w:pPr>
          </w:p>
        </w:tc>
      </w:tr>
      <w:tr w:rsidR="00C245FA" w:rsidRPr="00ED23CA" w:rsidTr="00B9226E">
        <w:trPr>
          <w:trHeight w:val="232"/>
          <w:jc w:val="center"/>
        </w:trPr>
        <w:tc>
          <w:tcPr>
            <w:tcW w:w="277" w:type="dxa"/>
            <w:vMerge/>
          </w:tcPr>
          <w:p w:rsidR="00C245FA" w:rsidRPr="00ED23CA" w:rsidRDefault="00C245FA" w:rsidP="00395404">
            <w:pPr>
              <w:spacing w:line="360" w:lineRule="auto"/>
              <w:jc w:val="both"/>
              <w:rPr>
                <w:rFonts w:ascii="Times New Roman" w:hAnsi="Times New Roman" w:cs="Times New Roman"/>
                <w:b/>
                <w:bCs/>
              </w:rPr>
            </w:pPr>
          </w:p>
        </w:tc>
        <w:tc>
          <w:tcPr>
            <w:tcW w:w="376" w:type="dxa"/>
            <w:vMerge/>
          </w:tcPr>
          <w:p w:rsidR="00C245FA" w:rsidRPr="00ED23CA" w:rsidRDefault="00C245FA" w:rsidP="00395404">
            <w:pPr>
              <w:spacing w:line="360" w:lineRule="auto"/>
              <w:jc w:val="both"/>
              <w:rPr>
                <w:rFonts w:ascii="Times New Roman" w:hAnsi="Times New Roman" w:cs="Times New Roman"/>
                <w:b/>
                <w:bCs/>
              </w:rPr>
            </w:pPr>
          </w:p>
        </w:tc>
        <w:tc>
          <w:tcPr>
            <w:tcW w:w="396" w:type="dxa"/>
            <w:vMerge/>
          </w:tcPr>
          <w:p w:rsidR="00C245FA" w:rsidRPr="00ED23CA" w:rsidRDefault="00C245FA" w:rsidP="00395404">
            <w:pPr>
              <w:spacing w:line="360" w:lineRule="auto"/>
              <w:jc w:val="both"/>
              <w:rPr>
                <w:rFonts w:ascii="Times New Roman" w:hAnsi="Times New Roman" w:cs="Times New Roman"/>
                <w:b/>
                <w:bCs/>
              </w:rPr>
            </w:pPr>
          </w:p>
        </w:tc>
        <w:tc>
          <w:tcPr>
            <w:tcW w:w="369" w:type="dxa"/>
            <w:vMerge/>
          </w:tcPr>
          <w:p w:rsidR="00C245FA" w:rsidRPr="00ED23CA" w:rsidRDefault="00C245FA" w:rsidP="00395404">
            <w:pPr>
              <w:spacing w:line="360" w:lineRule="auto"/>
              <w:jc w:val="both"/>
              <w:rPr>
                <w:rFonts w:ascii="Times New Roman" w:hAnsi="Times New Roman" w:cs="Times New Roman"/>
                <w:b/>
                <w:bCs/>
              </w:rPr>
            </w:pPr>
          </w:p>
        </w:tc>
        <w:tc>
          <w:tcPr>
            <w:tcW w:w="439" w:type="dxa"/>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C245FA" w:rsidRPr="00ED23CA" w:rsidRDefault="00C245FA"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C245FA" w:rsidRPr="00ED23CA" w:rsidRDefault="00C245FA" w:rsidP="00395404">
            <w:pPr>
              <w:spacing w:line="360" w:lineRule="auto"/>
              <w:jc w:val="both"/>
              <w:rPr>
                <w:rFonts w:ascii="Times New Roman" w:hAnsi="Times New Roman" w:cs="Times New Roman"/>
                <w:b/>
              </w:rPr>
            </w:pPr>
          </w:p>
        </w:tc>
        <w:tc>
          <w:tcPr>
            <w:tcW w:w="450" w:type="dxa"/>
            <w:vMerge/>
          </w:tcPr>
          <w:p w:rsidR="00C245FA" w:rsidRPr="00ED23CA" w:rsidRDefault="00C245FA" w:rsidP="00395404">
            <w:pPr>
              <w:spacing w:line="360" w:lineRule="auto"/>
              <w:jc w:val="both"/>
              <w:rPr>
                <w:rFonts w:ascii="Times New Roman" w:hAnsi="Times New Roman" w:cs="Times New Roman"/>
                <w:b/>
              </w:rPr>
            </w:pPr>
          </w:p>
        </w:tc>
        <w:tc>
          <w:tcPr>
            <w:tcW w:w="720" w:type="dxa"/>
            <w:vMerge/>
          </w:tcPr>
          <w:p w:rsidR="00C245FA" w:rsidRPr="00ED23CA" w:rsidRDefault="00C245FA" w:rsidP="00395404">
            <w:pPr>
              <w:spacing w:line="360" w:lineRule="auto"/>
              <w:jc w:val="both"/>
              <w:rPr>
                <w:rFonts w:ascii="Times New Roman" w:hAnsi="Times New Roman" w:cs="Times New Roman"/>
                <w:b/>
              </w:rPr>
            </w:pPr>
          </w:p>
        </w:tc>
        <w:tc>
          <w:tcPr>
            <w:tcW w:w="990" w:type="dxa"/>
            <w:vMerge/>
          </w:tcPr>
          <w:p w:rsidR="00C245FA" w:rsidRPr="00ED23CA" w:rsidRDefault="00C245FA" w:rsidP="00395404">
            <w:pPr>
              <w:spacing w:line="360" w:lineRule="auto"/>
              <w:jc w:val="both"/>
              <w:rPr>
                <w:rFonts w:ascii="Times New Roman" w:hAnsi="Times New Roman" w:cs="Times New Roman"/>
                <w:b/>
              </w:rPr>
            </w:pPr>
          </w:p>
        </w:tc>
        <w:tc>
          <w:tcPr>
            <w:tcW w:w="990" w:type="dxa"/>
            <w:vMerge/>
          </w:tcPr>
          <w:p w:rsidR="00C245FA" w:rsidRPr="00ED23CA" w:rsidRDefault="00C245FA" w:rsidP="00395404">
            <w:pPr>
              <w:spacing w:line="360" w:lineRule="auto"/>
              <w:jc w:val="both"/>
              <w:rPr>
                <w:rFonts w:ascii="Times New Roman" w:hAnsi="Times New Roman" w:cs="Times New Roman"/>
                <w:b/>
              </w:rPr>
            </w:pPr>
          </w:p>
        </w:tc>
        <w:tc>
          <w:tcPr>
            <w:tcW w:w="628" w:type="dxa"/>
            <w:vMerge/>
          </w:tcPr>
          <w:p w:rsidR="00C245FA" w:rsidRPr="00ED23CA" w:rsidRDefault="00C245FA" w:rsidP="00395404">
            <w:pPr>
              <w:spacing w:line="360" w:lineRule="auto"/>
              <w:jc w:val="both"/>
              <w:rPr>
                <w:rFonts w:ascii="Times New Roman" w:hAnsi="Times New Roman" w:cs="Times New Roman"/>
                <w:b/>
              </w:rPr>
            </w:pPr>
          </w:p>
        </w:tc>
        <w:tc>
          <w:tcPr>
            <w:tcW w:w="810" w:type="dxa"/>
            <w:vMerge/>
          </w:tcPr>
          <w:p w:rsidR="00C245FA" w:rsidRPr="00ED23CA" w:rsidRDefault="00C245FA" w:rsidP="00395404">
            <w:pPr>
              <w:spacing w:line="360" w:lineRule="auto"/>
              <w:jc w:val="both"/>
              <w:rPr>
                <w:rFonts w:ascii="Times New Roman" w:hAnsi="Times New Roman" w:cs="Times New Roman"/>
              </w:rPr>
            </w:pPr>
          </w:p>
        </w:tc>
        <w:tc>
          <w:tcPr>
            <w:tcW w:w="900" w:type="dxa"/>
            <w:vMerge/>
          </w:tcPr>
          <w:p w:rsidR="00C245FA" w:rsidRPr="00ED23CA" w:rsidRDefault="00C245FA" w:rsidP="00395404">
            <w:pPr>
              <w:spacing w:line="360" w:lineRule="auto"/>
              <w:jc w:val="both"/>
              <w:rPr>
                <w:rFonts w:ascii="Times New Roman" w:hAnsi="Times New Roman" w:cs="Times New Roman"/>
              </w:rPr>
            </w:pPr>
          </w:p>
        </w:tc>
        <w:tc>
          <w:tcPr>
            <w:tcW w:w="1080" w:type="dxa"/>
            <w:vMerge/>
          </w:tcPr>
          <w:p w:rsidR="00C245FA" w:rsidRPr="00ED23CA" w:rsidRDefault="00C245FA" w:rsidP="00395404">
            <w:pPr>
              <w:spacing w:line="360" w:lineRule="auto"/>
              <w:jc w:val="both"/>
              <w:rPr>
                <w:rFonts w:ascii="Times New Roman" w:hAnsi="Times New Roman" w:cs="Times New Roman"/>
              </w:rPr>
            </w:pPr>
          </w:p>
        </w:tc>
      </w:tr>
      <w:tr w:rsidR="00C245FA" w:rsidRPr="00ED23CA" w:rsidTr="00B9226E">
        <w:trPr>
          <w:jc w:val="center"/>
        </w:trPr>
        <w:tc>
          <w:tcPr>
            <w:tcW w:w="277" w:type="dxa"/>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2</w:t>
            </w:r>
          </w:p>
        </w:tc>
        <w:tc>
          <w:tcPr>
            <w:tcW w:w="376" w:type="dxa"/>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69" w:type="dxa"/>
          </w:tcPr>
          <w:p w:rsidR="00C245FA" w:rsidRPr="00ED23CA" w:rsidRDefault="00C245FA"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439"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2</w:t>
            </w:r>
          </w:p>
        </w:tc>
        <w:tc>
          <w:tcPr>
            <w:tcW w:w="1080" w:type="dxa"/>
          </w:tcPr>
          <w:p w:rsidR="00C245FA" w:rsidRPr="00ED23CA" w:rsidRDefault="00C245FA"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C245FA" w:rsidRPr="00ED23CA" w:rsidRDefault="00C245FA" w:rsidP="00395404">
      <w:pPr>
        <w:pStyle w:val="Title"/>
        <w:spacing w:line="360" w:lineRule="auto"/>
        <w:jc w:val="both"/>
        <w:rPr>
          <w:b w:val="0"/>
          <w:sz w:val="22"/>
          <w:szCs w:val="22"/>
        </w:rPr>
      </w:pPr>
      <w:r w:rsidRPr="00ED23CA">
        <w:rPr>
          <w:b w:val="0"/>
          <w:sz w:val="22"/>
          <w:szCs w:val="22"/>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4202"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ED23CA" w:rsidTr="006D3C57">
        <w:trPr>
          <w:trHeight w:val="422"/>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72"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21"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21"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21"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PO12</w:t>
            </w:r>
          </w:p>
        </w:tc>
        <w:tc>
          <w:tcPr>
            <w:tcW w:w="326"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26"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26"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26" w:type="pct"/>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277F91" w:rsidRPr="00ED23CA" w:rsidTr="006D3C57">
        <w:trPr>
          <w:trHeight w:val="422"/>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326"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6"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r>
      <w:tr w:rsidR="00277F91" w:rsidRPr="00ED23CA" w:rsidTr="006D3C57">
        <w:trPr>
          <w:trHeight w:val="440"/>
        </w:trPr>
        <w:tc>
          <w:tcPr>
            <w:tcW w:w="28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CO2</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326"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6"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26"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r>
      <w:tr w:rsidR="00C245FA" w:rsidRPr="00ED23CA" w:rsidTr="006D3C57">
        <w:trPr>
          <w:trHeight w:val="440"/>
        </w:trPr>
        <w:tc>
          <w:tcPr>
            <w:tcW w:w="284" w:type="pct"/>
            <w:vAlign w:val="center"/>
          </w:tcPr>
          <w:p w:rsidR="00C245FA" w:rsidRPr="00ED23CA" w:rsidRDefault="00C245FA" w:rsidP="00395404">
            <w:pPr>
              <w:pStyle w:val="TableParagraph"/>
              <w:spacing w:before="120" w:line="360" w:lineRule="auto"/>
              <w:jc w:val="both"/>
              <w:rPr>
                <w:b/>
                <w:sz w:val="16"/>
                <w:szCs w:val="16"/>
              </w:rPr>
            </w:pPr>
            <w:r w:rsidRPr="00ED23CA">
              <w:rPr>
                <w:b/>
                <w:sz w:val="16"/>
                <w:szCs w:val="16"/>
              </w:rPr>
              <w:t>CO3</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6" w:type="pct"/>
            <w:vAlign w:val="center"/>
          </w:tcPr>
          <w:p w:rsidR="00C245FA" w:rsidRPr="00ED23CA" w:rsidRDefault="00C245FA"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c>
          <w:tcPr>
            <w:tcW w:w="326" w:type="pct"/>
            <w:vAlign w:val="center"/>
          </w:tcPr>
          <w:p w:rsidR="00C245FA" w:rsidRPr="00ED23CA" w:rsidRDefault="00C245FA"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r>
      <w:tr w:rsidR="00C245FA" w:rsidRPr="00ED23CA" w:rsidTr="006D3C57">
        <w:trPr>
          <w:trHeight w:val="440"/>
        </w:trPr>
        <w:tc>
          <w:tcPr>
            <w:tcW w:w="284" w:type="pct"/>
            <w:vAlign w:val="center"/>
          </w:tcPr>
          <w:p w:rsidR="00C245FA" w:rsidRPr="00ED23CA" w:rsidRDefault="00C245FA" w:rsidP="00395404">
            <w:pPr>
              <w:pStyle w:val="TableParagraph"/>
              <w:spacing w:before="120" w:line="360" w:lineRule="auto"/>
              <w:jc w:val="both"/>
              <w:rPr>
                <w:b/>
                <w:sz w:val="16"/>
                <w:szCs w:val="16"/>
              </w:rPr>
            </w:pPr>
            <w:r w:rsidRPr="00ED23CA">
              <w:rPr>
                <w:b/>
                <w:sz w:val="16"/>
                <w:szCs w:val="16"/>
              </w:rPr>
              <w:t>CO4</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vAlign w:val="center"/>
          </w:tcPr>
          <w:p w:rsidR="00C245FA" w:rsidRPr="00ED23CA" w:rsidRDefault="00C245FA"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6" w:type="pct"/>
            <w:vAlign w:val="center"/>
          </w:tcPr>
          <w:p w:rsidR="00C245FA" w:rsidRPr="00ED23CA" w:rsidRDefault="00C245FA"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c>
          <w:tcPr>
            <w:tcW w:w="326" w:type="pct"/>
            <w:vAlign w:val="center"/>
          </w:tcPr>
          <w:p w:rsidR="00C245FA" w:rsidRPr="00ED23CA" w:rsidRDefault="00C245FA"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r>
    </w:tbl>
    <w:p w:rsidR="00277F91" w:rsidRPr="00ED23CA" w:rsidRDefault="00277F91" w:rsidP="00ED23CA">
      <w:pPr>
        <w:pStyle w:val="BodyA"/>
        <w:widowControl w:val="0"/>
        <w:spacing w:before="120" w:line="360" w:lineRule="auto"/>
        <w:jc w:val="center"/>
        <w:rPr>
          <w:rFonts w:ascii="Times New Roman" w:eastAsia="Times New Roman" w:hAnsi="Times New Roman" w:cs="Times New Roman"/>
          <w:bCs/>
          <w:color w:val="auto"/>
          <w:szCs w:val="24"/>
        </w:rPr>
      </w:pPr>
      <w:r w:rsidRPr="00ED23CA">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Heading3"/>
        <w:tabs>
          <w:tab w:val="left" w:pos="225"/>
        </w:tabs>
        <w:spacing w:line="360" w:lineRule="auto"/>
        <w:jc w:val="both"/>
        <w:rPr>
          <w:rFonts w:ascii="Times New Roman" w:hAnsi="Times New Roman"/>
          <w:sz w:val="24"/>
          <w:szCs w:val="24"/>
        </w:rPr>
      </w:pPr>
    </w:p>
    <w:p w:rsidR="00B9226E" w:rsidRPr="00395404" w:rsidRDefault="00B9226E" w:rsidP="00395404">
      <w:pPr>
        <w:spacing w:after="0" w:line="360" w:lineRule="auto"/>
        <w:jc w:val="both"/>
        <w:rPr>
          <w:rFonts w:ascii="Times New Roman" w:hAnsi="Times New Roman" w:cs="Times New Roman"/>
          <w:b/>
          <w:color w:val="000000"/>
          <w:sz w:val="24"/>
          <w:szCs w:val="24"/>
        </w:rPr>
      </w:pPr>
    </w:p>
    <w:p w:rsidR="00BE222B" w:rsidRDefault="00BE222B">
      <w:r>
        <w:br w:type="page"/>
      </w:r>
    </w:p>
    <w:tbl>
      <w:tblPr>
        <w:tblpPr w:leftFromText="180" w:rightFromText="180" w:vertAnchor="text" w:horzAnchor="margin" w:tblpY="196"/>
        <w:tblW w:w="9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7"/>
      </w:tblGrid>
      <w:tr w:rsidR="00B9226E" w:rsidRPr="00395404" w:rsidTr="00B9226E">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9226E" w:rsidRPr="00395404" w:rsidRDefault="00B9226E" w:rsidP="00ED23CA">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RESEARCH  - II</w:t>
            </w:r>
          </w:p>
          <w:p w:rsidR="00B9226E" w:rsidRPr="00395404" w:rsidRDefault="00B9226E" w:rsidP="00ED23CA">
            <w:pPr>
              <w:pStyle w:val="NormalWeb"/>
              <w:spacing w:before="0" w:beforeAutospacing="0" w:after="0" w:afterAutospacing="0" w:line="360" w:lineRule="auto"/>
              <w:jc w:val="center"/>
              <w:rPr>
                <w:rFonts w:ascii="Times New Roman" w:hAnsi="Times New Roman"/>
                <w:sz w:val="24"/>
                <w:szCs w:val="24"/>
              </w:rPr>
            </w:pPr>
            <w:r w:rsidRPr="00395404">
              <w:rPr>
                <w:rFonts w:ascii="Times New Roman" w:hAnsi="Times New Roman"/>
                <w:b/>
                <w:sz w:val="24"/>
                <w:szCs w:val="24"/>
              </w:rPr>
              <w:t>(ARC2610)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C</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892499"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2</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3</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00" w:type="dxa"/>
            <w:gridSpan w:val="6"/>
            <w:tcBorders>
              <w:top w:val="single" w:sz="4" w:space="0" w:color="000000"/>
              <w:left w:val="single" w:sz="4" w:space="0" w:color="000000"/>
              <w:bottom w:val="single" w:sz="4" w:space="0" w:color="000000"/>
              <w:right w:val="single" w:sz="4" w:space="0" w:color="000000"/>
            </w:tcBorders>
          </w:tcPr>
          <w:p w:rsidR="00B9226E" w:rsidRPr="00395404" w:rsidRDefault="00B9226E"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Research - I</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00" w:type="dxa"/>
            <w:gridSpan w:val="6"/>
            <w:tcBorders>
              <w:top w:val="single" w:sz="4" w:space="0" w:color="000000"/>
              <w:left w:val="single" w:sz="4" w:space="0" w:color="000000"/>
              <w:bottom w:val="single" w:sz="4" w:space="0" w:color="000000"/>
              <w:right w:val="single" w:sz="4" w:space="0" w:color="000000"/>
            </w:tcBorders>
          </w:tcPr>
          <w:p w:rsidR="00B9226E" w:rsidRPr="00395404" w:rsidRDefault="00B9226E"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 and Construction Technology-VI</w:t>
            </w:r>
          </w:p>
        </w:tc>
      </w:tr>
    </w:tbl>
    <w:p w:rsidR="00B9226E" w:rsidRPr="00395404" w:rsidRDefault="00B9226E" w:rsidP="00ED23CA">
      <w:pPr>
        <w:spacing w:after="0" w:line="360" w:lineRule="auto"/>
        <w:jc w:val="center"/>
        <w:rPr>
          <w:rFonts w:ascii="Times New Roman" w:hAnsi="Times New Roman" w:cs="Times New Roman"/>
          <w:b/>
          <w:color w:val="000000"/>
          <w:sz w:val="24"/>
          <w:szCs w:val="24"/>
        </w:rPr>
      </w:pPr>
    </w:p>
    <w:p w:rsidR="00B9226E" w:rsidRPr="00395404" w:rsidRDefault="00B9226E"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B9226E" w:rsidRPr="00395404" w:rsidRDefault="00B9226E" w:rsidP="00395404">
      <w:pPr>
        <w:pStyle w:val="Default"/>
        <w:spacing w:line="360" w:lineRule="auto"/>
        <w:jc w:val="both"/>
        <w:rPr>
          <w:rFonts w:ascii="Times New Roman" w:hAnsi="Times New Roman" w:cs="Times New Roman"/>
        </w:rPr>
      </w:pPr>
      <w:r w:rsidRPr="00395404">
        <w:rPr>
          <w:rFonts w:ascii="Times New Roman" w:eastAsia="Times New Roman" w:hAnsi="Times New Roman" w:cs="Times New Roman"/>
        </w:rPr>
        <w:t>The aim of this course is to</w:t>
      </w:r>
      <w:r w:rsidRPr="00395404">
        <w:rPr>
          <w:rFonts w:ascii="Times New Roman" w:hAnsi="Times New Roman" w:cs="Times New Roman"/>
        </w:rPr>
        <w:t xml:space="preserve"> prepare students for writing a paper based on secondary research and literature review and its oral and visual presentation. Students would be able to identify and go in depth into specific and appropriate aspects relating to the discipline of architecture and discuss how it is reflected in the realm of design. </w:t>
      </w:r>
    </w:p>
    <w:p w:rsidR="00B9226E" w:rsidRPr="00395404" w:rsidRDefault="00B9226E" w:rsidP="00395404">
      <w:pPr>
        <w:pStyle w:val="Default"/>
        <w:spacing w:line="360" w:lineRule="auto"/>
        <w:jc w:val="both"/>
        <w:rPr>
          <w:rFonts w:ascii="Times New Roman" w:eastAsia="Times New Roman" w:hAnsi="Times New Roman" w:cs="Times New Roman"/>
        </w:rPr>
      </w:pPr>
      <w:r w:rsidRPr="00395404">
        <w:rPr>
          <w:rFonts w:ascii="Times New Roman" w:hAnsi="Times New Roman" w:cs="Times New Roman"/>
        </w:rPr>
        <w:t xml:space="preserve">Students learn how to research a subject area through readings; learn description, analysis and synthesis of readings; citation of authors in their writing. The importance of the course is also in understanding what constitutes plagiarism research writing and in imbibing the ethics of publication. Literature review is seen as the first step in preparation of understanding research methods. </w:t>
      </w:r>
    </w:p>
    <w:p w:rsidR="00B9226E" w:rsidRPr="00395404" w:rsidRDefault="00B9226E" w:rsidP="00395404">
      <w:pPr>
        <w:pStyle w:val="BodyA"/>
        <w:spacing w:line="360" w:lineRule="auto"/>
        <w:jc w:val="both"/>
        <w:rPr>
          <w:rFonts w:ascii="Times New Roman" w:hAnsi="Times New Roman" w:cs="Times New Roman"/>
          <w:b/>
          <w:bCs/>
          <w:sz w:val="24"/>
          <w:szCs w:val="24"/>
        </w:rPr>
      </w:pPr>
    </w:p>
    <w:p w:rsidR="00B9226E" w:rsidRPr="00395404" w:rsidRDefault="00B9226E"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Objectives</w:t>
      </w:r>
    </w:p>
    <w:p w:rsidR="00B9226E" w:rsidRPr="00395404" w:rsidRDefault="00B9226E"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B9226E" w:rsidRPr="00395404" w:rsidRDefault="00B9226E" w:rsidP="00F97505">
      <w:pPr>
        <w:pStyle w:val="ListParagraph"/>
        <w:numPr>
          <w:ilvl w:val="0"/>
          <w:numId w:val="133"/>
        </w:numPr>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Introduce research work to the students</w:t>
      </w:r>
    </w:p>
    <w:p w:rsidR="00B9226E" w:rsidRPr="00395404" w:rsidRDefault="00B9226E" w:rsidP="00F97505">
      <w:pPr>
        <w:pStyle w:val="ListParagraph"/>
        <w:numPr>
          <w:ilvl w:val="0"/>
          <w:numId w:val="133"/>
        </w:numPr>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identify a specific aspect relating to the discipline of architecture.</w:t>
      </w:r>
    </w:p>
    <w:p w:rsidR="00B9226E" w:rsidRPr="00395404" w:rsidRDefault="00B9226E" w:rsidP="00F97505">
      <w:pPr>
        <w:pStyle w:val="ListParagraph"/>
        <w:numPr>
          <w:ilvl w:val="0"/>
          <w:numId w:val="133"/>
        </w:numPr>
        <w:spacing w:after="0" w:line="360" w:lineRule="auto"/>
        <w:jc w:val="both"/>
        <w:rPr>
          <w:rFonts w:ascii="Times New Roman" w:hAnsi="Times New Roman" w:cs="Times New Roman"/>
          <w:bCs/>
          <w:sz w:val="24"/>
          <w:szCs w:val="24"/>
        </w:rPr>
      </w:pPr>
      <w:r w:rsidRPr="00395404">
        <w:rPr>
          <w:rFonts w:ascii="Times New Roman" w:hAnsi="Times New Roman" w:cs="Times New Roman"/>
          <w:color w:val="000000"/>
          <w:sz w:val="24"/>
          <w:szCs w:val="24"/>
        </w:rPr>
        <w:t>To conduct a research work.</w:t>
      </w:r>
    </w:p>
    <w:p w:rsidR="00B9226E" w:rsidRPr="00395404" w:rsidRDefault="00B9226E" w:rsidP="00395404">
      <w:pPr>
        <w:pStyle w:val="ListParagraph"/>
        <w:spacing w:after="0" w:line="360" w:lineRule="auto"/>
        <w:jc w:val="both"/>
        <w:rPr>
          <w:rFonts w:ascii="Times New Roman" w:hAnsi="Times New Roman" w:cs="Times New Roman"/>
          <w:b/>
          <w:bCs/>
          <w:sz w:val="24"/>
          <w:szCs w:val="24"/>
        </w:rPr>
      </w:pPr>
    </w:p>
    <w:p w:rsidR="00B9226E" w:rsidRPr="00395404" w:rsidRDefault="00B9226E" w:rsidP="00395404">
      <w:pPr>
        <w:spacing w:after="0"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Outcomes</w:t>
      </w:r>
    </w:p>
    <w:p w:rsidR="00B9226E" w:rsidRPr="00395404" w:rsidRDefault="00B9226E" w:rsidP="00395404">
      <w:pPr>
        <w:pStyle w:val="BodyA"/>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B9226E" w:rsidRPr="00ED23CA" w:rsidRDefault="00B9226E" w:rsidP="00395404">
      <w:pPr>
        <w:pStyle w:val="Default"/>
        <w:spacing w:line="360" w:lineRule="auto"/>
        <w:jc w:val="both"/>
        <w:rPr>
          <w:rFonts w:ascii="Times New Roman" w:hAnsi="Times New Roman" w:cs="Times New Roman"/>
        </w:rPr>
      </w:pPr>
      <w:r w:rsidRPr="00ED23CA">
        <w:rPr>
          <w:rFonts w:ascii="Times New Roman" w:eastAsia="Calibri" w:hAnsi="Times New Roman" w:cs="Times New Roman"/>
          <w:b/>
        </w:rPr>
        <w:t>CO1:</w:t>
      </w:r>
      <w:r w:rsidR="00ED23CA" w:rsidRPr="00ED23CA">
        <w:rPr>
          <w:rFonts w:ascii="Times New Roman" w:eastAsia="Calibri" w:hAnsi="Times New Roman" w:cs="Times New Roman"/>
        </w:rPr>
        <w:tab/>
      </w:r>
      <w:r w:rsidRPr="00ED23CA">
        <w:rPr>
          <w:rFonts w:ascii="Times New Roman" w:hAnsi="Times New Roman" w:cs="Times New Roman"/>
        </w:rPr>
        <w:t xml:space="preserve">Identify area of research for thesis </w:t>
      </w:r>
    </w:p>
    <w:p w:rsidR="00B9226E" w:rsidRPr="00ED23CA" w:rsidRDefault="00B9226E" w:rsidP="00395404">
      <w:pPr>
        <w:pStyle w:val="Default"/>
        <w:spacing w:line="360" w:lineRule="auto"/>
        <w:jc w:val="both"/>
        <w:rPr>
          <w:rFonts w:ascii="Times New Roman" w:hAnsi="Times New Roman" w:cs="Times New Roman"/>
        </w:rPr>
      </w:pPr>
      <w:r w:rsidRPr="00ED23CA">
        <w:rPr>
          <w:rFonts w:ascii="Times New Roman" w:eastAsia="Calibri" w:hAnsi="Times New Roman" w:cs="Times New Roman"/>
          <w:b/>
        </w:rPr>
        <w:t>CO2:</w:t>
      </w:r>
      <w:r w:rsidR="00ED23CA" w:rsidRPr="00ED23CA">
        <w:rPr>
          <w:rFonts w:ascii="Times New Roman" w:eastAsia="Calibri" w:hAnsi="Times New Roman" w:cs="Times New Roman"/>
        </w:rPr>
        <w:tab/>
      </w:r>
      <w:r w:rsidRPr="00ED23CA">
        <w:rPr>
          <w:rFonts w:ascii="Times New Roman" w:hAnsi="Times New Roman" w:cs="Times New Roman"/>
          <w:bCs/>
        </w:rPr>
        <w:t>Identify a research problem and formulation of hypothesis</w:t>
      </w:r>
    </w:p>
    <w:p w:rsidR="00B9226E" w:rsidRPr="00ED23CA" w:rsidRDefault="00B9226E" w:rsidP="00395404">
      <w:pPr>
        <w:spacing w:after="0" w:line="360" w:lineRule="auto"/>
        <w:jc w:val="both"/>
        <w:rPr>
          <w:rFonts w:ascii="Times New Roman" w:hAnsi="Times New Roman" w:cs="Times New Roman"/>
          <w:sz w:val="24"/>
          <w:szCs w:val="24"/>
        </w:rPr>
      </w:pPr>
      <w:r w:rsidRPr="00ED23CA">
        <w:rPr>
          <w:rFonts w:ascii="Times New Roman" w:eastAsia="Calibri" w:hAnsi="Times New Roman" w:cs="Times New Roman"/>
          <w:b/>
          <w:sz w:val="24"/>
          <w:szCs w:val="24"/>
        </w:rPr>
        <w:t>CO3</w:t>
      </w:r>
      <w:r w:rsidRPr="00ED23CA">
        <w:rPr>
          <w:rFonts w:ascii="Times New Roman" w:eastAsia="Calibri" w:hAnsi="Times New Roman" w:cs="Times New Roman"/>
          <w:sz w:val="24"/>
          <w:szCs w:val="24"/>
        </w:rPr>
        <w:t>:</w:t>
      </w:r>
      <w:r w:rsidR="00ED23CA" w:rsidRPr="00ED23CA">
        <w:rPr>
          <w:rFonts w:ascii="Times New Roman" w:eastAsia="Calibri" w:hAnsi="Times New Roman" w:cs="Times New Roman"/>
          <w:sz w:val="24"/>
          <w:szCs w:val="24"/>
        </w:rPr>
        <w:tab/>
      </w:r>
      <w:r w:rsidRPr="00ED23CA">
        <w:rPr>
          <w:rFonts w:ascii="Times New Roman" w:hAnsi="Times New Roman" w:cs="Times New Roman"/>
          <w:bCs/>
          <w:sz w:val="24"/>
          <w:szCs w:val="24"/>
        </w:rPr>
        <w:t xml:space="preserve">Organize </w:t>
      </w:r>
      <w:r w:rsidRPr="00ED23CA">
        <w:rPr>
          <w:rFonts w:ascii="Times New Roman" w:hAnsi="Times New Roman" w:cs="Times New Roman"/>
          <w:sz w:val="24"/>
          <w:szCs w:val="24"/>
        </w:rPr>
        <w:t xml:space="preserve">a study based on literature survey </w:t>
      </w:r>
      <w:r w:rsidRPr="00ED23CA">
        <w:rPr>
          <w:rFonts w:ascii="Times New Roman" w:hAnsi="Times New Roman" w:cs="Times New Roman"/>
          <w:sz w:val="24"/>
          <w:szCs w:val="24"/>
        </w:rPr>
        <w:tab/>
      </w:r>
    </w:p>
    <w:p w:rsidR="00B9226E" w:rsidRPr="00ED23CA" w:rsidRDefault="00B9226E" w:rsidP="00395404">
      <w:pPr>
        <w:pStyle w:val="Default"/>
        <w:spacing w:line="360" w:lineRule="auto"/>
        <w:jc w:val="both"/>
        <w:rPr>
          <w:rFonts w:ascii="Times New Roman" w:hAnsi="Times New Roman" w:cs="Times New Roman"/>
        </w:rPr>
      </w:pPr>
      <w:r w:rsidRPr="00ED23CA">
        <w:rPr>
          <w:rFonts w:ascii="Times New Roman" w:eastAsia="Calibri" w:hAnsi="Times New Roman" w:cs="Times New Roman"/>
          <w:b/>
        </w:rPr>
        <w:lastRenderedPageBreak/>
        <w:t>CO4:</w:t>
      </w:r>
      <w:r w:rsidR="00ED23CA" w:rsidRPr="00ED23CA">
        <w:rPr>
          <w:rFonts w:ascii="Times New Roman" w:eastAsia="Calibri" w:hAnsi="Times New Roman" w:cs="Times New Roman"/>
        </w:rPr>
        <w:tab/>
      </w:r>
      <w:r w:rsidRPr="00ED23CA">
        <w:rPr>
          <w:rFonts w:ascii="Times New Roman" w:hAnsi="Times New Roman" w:cs="Times New Roman"/>
          <w:bCs/>
        </w:rPr>
        <w:t xml:space="preserve">Apply </w:t>
      </w:r>
      <w:r w:rsidRPr="00ED23CA">
        <w:rPr>
          <w:rFonts w:ascii="Times New Roman" w:hAnsi="Times New Roman" w:cs="Times New Roman"/>
        </w:rPr>
        <w:t xml:space="preserve">research methods in case study </w:t>
      </w:r>
    </w:p>
    <w:p w:rsidR="00B9226E" w:rsidRPr="00ED23CA" w:rsidRDefault="00ED23CA" w:rsidP="00395404">
      <w:pPr>
        <w:pStyle w:val="Default"/>
        <w:spacing w:line="360" w:lineRule="auto"/>
        <w:jc w:val="both"/>
        <w:rPr>
          <w:rFonts w:ascii="Times New Roman" w:hAnsi="Times New Roman" w:cs="Times New Roman"/>
        </w:rPr>
      </w:pPr>
      <w:r w:rsidRPr="00ED23CA">
        <w:rPr>
          <w:rFonts w:ascii="Times New Roman" w:hAnsi="Times New Roman" w:cs="Times New Roman"/>
          <w:b/>
        </w:rPr>
        <w:t>CO5:</w:t>
      </w:r>
      <w:r w:rsidRPr="00ED23CA">
        <w:rPr>
          <w:rFonts w:ascii="Times New Roman" w:hAnsi="Times New Roman" w:cs="Times New Roman"/>
        </w:rPr>
        <w:tab/>
      </w:r>
      <w:r w:rsidR="00B9226E" w:rsidRPr="00ED23CA">
        <w:rPr>
          <w:rFonts w:ascii="Times New Roman" w:hAnsi="Times New Roman" w:cs="Times New Roman"/>
        </w:rPr>
        <w:t>Analyze the data collected from different sources.</w:t>
      </w:r>
    </w:p>
    <w:p w:rsidR="00B9226E" w:rsidRPr="00ED23CA" w:rsidRDefault="00B9226E" w:rsidP="00395404">
      <w:pPr>
        <w:pStyle w:val="Default"/>
        <w:spacing w:line="360" w:lineRule="auto"/>
        <w:jc w:val="both"/>
        <w:rPr>
          <w:rFonts w:ascii="Times New Roman" w:hAnsi="Times New Roman" w:cs="Times New Roman"/>
        </w:rPr>
      </w:pPr>
      <w:r w:rsidRPr="00ED23CA">
        <w:rPr>
          <w:rFonts w:ascii="Times New Roman" w:eastAsia="Calibri" w:hAnsi="Times New Roman" w:cs="Times New Roman"/>
          <w:b/>
        </w:rPr>
        <w:t>CO6:</w:t>
      </w:r>
      <w:r w:rsidR="00ED23CA" w:rsidRPr="00ED23CA">
        <w:rPr>
          <w:rFonts w:ascii="Times New Roman" w:eastAsia="Calibri" w:hAnsi="Times New Roman" w:cs="Times New Roman"/>
        </w:rPr>
        <w:tab/>
      </w:r>
      <w:r w:rsidRPr="00ED23CA">
        <w:rPr>
          <w:rFonts w:ascii="Times New Roman" w:hAnsi="Times New Roman" w:cs="Times New Roman"/>
          <w:bCs/>
        </w:rPr>
        <w:t xml:space="preserve">Develop </w:t>
      </w:r>
      <w:r w:rsidRPr="00ED23CA">
        <w:rPr>
          <w:rFonts w:ascii="Times New Roman" w:hAnsi="Times New Roman" w:cs="Times New Roman"/>
        </w:rPr>
        <w:t xml:space="preserve">ethics of publication </w:t>
      </w:r>
    </w:p>
    <w:p w:rsidR="00B9226E" w:rsidRPr="00395404" w:rsidRDefault="00B9226E" w:rsidP="00395404">
      <w:pPr>
        <w:pStyle w:val="Default"/>
        <w:spacing w:line="360" w:lineRule="auto"/>
        <w:jc w:val="both"/>
        <w:rPr>
          <w:rFonts w:ascii="Times New Roman" w:hAnsi="Times New Roman" w:cs="Times New Roman"/>
        </w:rPr>
      </w:pPr>
    </w:p>
    <w:p w:rsidR="00B9226E" w:rsidRPr="00395404" w:rsidRDefault="00B9226E"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B9226E" w:rsidRPr="00395404" w:rsidTr="00B9226E">
        <w:tc>
          <w:tcPr>
            <w:tcW w:w="3844"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6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9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B9226E" w:rsidRPr="00395404" w:rsidTr="00B9226E">
        <w:tc>
          <w:tcPr>
            <w:tcW w:w="3844" w:type="pct"/>
            <w:vAlign w:val="center"/>
          </w:tcPr>
          <w:p w:rsidR="00B9226E" w:rsidRPr="00395404" w:rsidRDefault="00B9226E" w:rsidP="00395404">
            <w:pPr>
              <w:spacing w:line="360" w:lineRule="auto"/>
              <w:jc w:val="both"/>
              <w:rPr>
                <w:b/>
                <w:color w:val="000000"/>
                <w:sz w:val="24"/>
                <w:szCs w:val="24"/>
              </w:rPr>
            </w:pPr>
            <w:r w:rsidRPr="00395404">
              <w:rPr>
                <w:rFonts w:eastAsia="Times New Roman"/>
                <w:b/>
                <w:bCs/>
                <w:sz w:val="24"/>
                <w:szCs w:val="24"/>
              </w:rPr>
              <w:t xml:space="preserve">MODULE 1: </w:t>
            </w:r>
            <w:r w:rsidRPr="00395404">
              <w:rPr>
                <w:b/>
                <w:color w:val="000000"/>
                <w:sz w:val="24"/>
                <w:szCs w:val="24"/>
              </w:rPr>
              <w:t xml:space="preserve">Finding a research topic </w:t>
            </w:r>
          </w:p>
          <w:p w:rsidR="00B9226E" w:rsidRPr="00395404" w:rsidRDefault="00B9226E" w:rsidP="00395404">
            <w:pPr>
              <w:spacing w:line="360" w:lineRule="auto"/>
              <w:jc w:val="both"/>
              <w:rPr>
                <w:color w:val="000000"/>
                <w:sz w:val="24"/>
                <w:szCs w:val="24"/>
              </w:rPr>
            </w:pPr>
            <w:r w:rsidRPr="00395404">
              <w:rPr>
                <w:color w:val="000000"/>
                <w:sz w:val="24"/>
                <w:szCs w:val="24"/>
              </w:rPr>
              <w:t xml:space="preserve">Choose any topic of the interest in consultation to the faculty concern </w:t>
            </w:r>
          </w:p>
        </w:tc>
        <w:tc>
          <w:tcPr>
            <w:tcW w:w="56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B9226E" w:rsidRPr="00395404" w:rsidTr="00B9226E">
        <w:tc>
          <w:tcPr>
            <w:tcW w:w="3844" w:type="pct"/>
            <w:vAlign w:val="center"/>
          </w:tcPr>
          <w:p w:rsidR="00B9226E" w:rsidRPr="00395404" w:rsidRDefault="00B9226E" w:rsidP="00395404">
            <w:pPr>
              <w:spacing w:line="360" w:lineRule="auto"/>
              <w:jc w:val="both"/>
              <w:rPr>
                <w:b/>
                <w:color w:val="000000"/>
                <w:sz w:val="24"/>
                <w:szCs w:val="24"/>
              </w:rPr>
            </w:pPr>
            <w:r w:rsidRPr="00395404">
              <w:rPr>
                <w:rFonts w:eastAsia="Times New Roman"/>
                <w:b/>
                <w:bCs/>
                <w:sz w:val="24"/>
                <w:szCs w:val="24"/>
              </w:rPr>
              <w:t xml:space="preserve">MODULE 2: </w:t>
            </w:r>
            <w:r w:rsidRPr="00395404">
              <w:rPr>
                <w:b/>
                <w:color w:val="000000"/>
                <w:sz w:val="24"/>
                <w:szCs w:val="24"/>
              </w:rPr>
              <w:t>Research Problem Identification &amp; Formulation</w:t>
            </w:r>
          </w:p>
          <w:p w:rsidR="00B9226E" w:rsidRPr="00395404" w:rsidRDefault="00B9226E" w:rsidP="00395404">
            <w:pPr>
              <w:spacing w:line="360" w:lineRule="auto"/>
              <w:jc w:val="both"/>
              <w:rPr>
                <w:color w:val="000000"/>
                <w:sz w:val="24"/>
                <w:szCs w:val="24"/>
              </w:rPr>
            </w:pPr>
            <w:r w:rsidRPr="00395404">
              <w:rPr>
                <w:color w:val="000000"/>
                <w:sz w:val="24"/>
                <w:szCs w:val="24"/>
              </w:rPr>
              <w:t>Research Question – Investigation Question – Measurement Issues – Hypothesis – Qualities of a good Hypothesis –Null Hypothesis &amp; Alternative Hypothesis. Hypothesis Testing – Logic &amp; Importance.</w:t>
            </w:r>
          </w:p>
        </w:tc>
        <w:tc>
          <w:tcPr>
            <w:tcW w:w="56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B9226E" w:rsidRPr="00395404" w:rsidTr="00B9226E">
        <w:tc>
          <w:tcPr>
            <w:tcW w:w="3844" w:type="pct"/>
            <w:vAlign w:val="center"/>
          </w:tcPr>
          <w:p w:rsidR="00B9226E" w:rsidRPr="00395404" w:rsidRDefault="00B9226E" w:rsidP="00395404">
            <w:pPr>
              <w:spacing w:line="360" w:lineRule="auto"/>
              <w:jc w:val="both"/>
              <w:rPr>
                <w:b/>
                <w:color w:val="000000"/>
                <w:sz w:val="24"/>
                <w:szCs w:val="24"/>
              </w:rPr>
            </w:pPr>
            <w:r w:rsidRPr="00395404">
              <w:rPr>
                <w:rFonts w:eastAsia="Times New Roman"/>
                <w:b/>
                <w:bCs/>
                <w:sz w:val="24"/>
                <w:szCs w:val="24"/>
              </w:rPr>
              <w:t xml:space="preserve">MODULE 3: </w:t>
            </w:r>
            <w:r w:rsidRPr="00395404">
              <w:rPr>
                <w:b/>
                <w:color w:val="000000"/>
                <w:sz w:val="24"/>
                <w:szCs w:val="24"/>
              </w:rPr>
              <w:t xml:space="preserve">Literature reviews </w:t>
            </w:r>
          </w:p>
          <w:p w:rsidR="00B9226E" w:rsidRPr="00395404" w:rsidRDefault="00B9226E" w:rsidP="00395404">
            <w:pPr>
              <w:spacing w:line="360" w:lineRule="auto"/>
              <w:jc w:val="both"/>
              <w:rPr>
                <w:color w:val="000000"/>
                <w:sz w:val="24"/>
                <w:szCs w:val="24"/>
              </w:rPr>
            </w:pPr>
            <w:r w:rsidRPr="00395404">
              <w:rPr>
                <w:color w:val="000000"/>
                <w:sz w:val="24"/>
                <w:szCs w:val="24"/>
              </w:rPr>
              <w:t xml:space="preserve">Review of research paper, books, journals etc related to the topic </w:t>
            </w:r>
          </w:p>
        </w:tc>
        <w:tc>
          <w:tcPr>
            <w:tcW w:w="56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L3</w:t>
            </w:r>
          </w:p>
        </w:tc>
        <w:tc>
          <w:tcPr>
            <w:tcW w:w="59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B9226E" w:rsidRPr="00395404" w:rsidTr="00B9226E">
        <w:tc>
          <w:tcPr>
            <w:tcW w:w="3844" w:type="pct"/>
            <w:vAlign w:val="center"/>
          </w:tcPr>
          <w:p w:rsidR="00B9226E" w:rsidRPr="00395404" w:rsidRDefault="00B9226E" w:rsidP="00395404">
            <w:pPr>
              <w:spacing w:line="360" w:lineRule="auto"/>
              <w:jc w:val="both"/>
              <w:rPr>
                <w:b/>
                <w:color w:val="000000"/>
                <w:sz w:val="24"/>
                <w:szCs w:val="24"/>
              </w:rPr>
            </w:pPr>
            <w:r w:rsidRPr="00395404">
              <w:rPr>
                <w:rFonts w:eastAsia="Times New Roman"/>
                <w:b/>
                <w:bCs/>
                <w:sz w:val="24"/>
                <w:szCs w:val="24"/>
              </w:rPr>
              <w:t xml:space="preserve">MODULE 4: </w:t>
            </w:r>
            <w:r w:rsidRPr="00395404">
              <w:rPr>
                <w:b/>
                <w:color w:val="000000"/>
                <w:sz w:val="24"/>
                <w:szCs w:val="24"/>
              </w:rPr>
              <w:t>Surveys and data collection</w:t>
            </w:r>
          </w:p>
          <w:p w:rsidR="00B9226E" w:rsidRPr="00395404" w:rsidRDefault="00B9226E" w:rsidP="00395404">
            <w:pPr>
              <w:spacing w:line="360" w:lineRule="auto"/>
              <w:jc w:val="both"/>
              <w:rPr>
                <w:color w:val="000000"/>
                <w:sz w:val="24"/>
                <w:szCs w:val="24"/>
              </w:rPr>
            </w:pPr>
            <w:r w:rsidRPr="00395404">
              <w:rPr>
                <w:color w:val="000000"/>
                <w:sz w:val="24"/>
                <w:szCs w:val="24"/>
              </w:rPr>
              <w:t xml:space="preserve">Questionnaire to be prepared and Surveys to be conducted related to research. Other related data to be collected from appropriate resources. </w:t>
            </w:r>
          </w:p>
        </w:tc>
        <w:tc>
          <w:tcPr>
            <w:tcW w:w="56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L3 &amp; L4</w:t>
            </w:r>
          </w:p>
        </w:tc>
        <w:tc>
          <w:tcPr>
            <w:tcW w:w="59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B9226E" w:rsidRPr="00395404" w:rsidTr="00B9226E">
        <w:tc>
          <w:tcPr>
            <w:tcW w:w="3844" w:type="pct"/>
            <w:vAlign w:val="center"/>
          </w:tcPr>
          <w:p w:rsidR="00B9226E" w:rsidRPr="00395404" w:rsidRDefault="00B9226E" w:rsidP="00395404">
            <w:pPr>
              <w:spacing w:line="360" w:lineRule="auto"/>
              <w:jc w:val="both"/>
              <w:rPr>
                <w:b/>
                <w:color w:val="000000"/>
                <w:sz w:val="24"/>
                <w:szCs w:val="24"/>
              </w:rPr>
            </w:pPr>
            <w:r w:rsidRPr="00395404">
              <w:rPr>
                <w:rFonts w:eastAsia="Times New Roman"/>
                <w:b/>
                <w:bCs/>
                <w:sz w:val="24"/>
                <w:szCs w:val="24"/>
              </w:rPr>
              <w:t>MODULE 5:</w:t>
            </w:r>
            <w:r w:rsidRPr="00395404">
              <w:rPr>
                <w:b/>
                <w:color w:val="000000"/>
                <w:sz w:val="24"/>
                <w:szCs w:val="24"/>
              </w:rPr>
              <w:t xml:space="preserve"> Data Analysis</w:t>
            </w:r>
          </w:p>
          <w:p w:rsidR="00B9226E" w:rsidRPr="00395404" w:rsidRDefault="00B9226E" w:rsidP="00395404">
            <w:pPr>
              <w:spacing w:line="360" w:lineRule="auto"/>
              <w:jc w:val="both"/>
              <w:rPr>
                <w:color w:val="000000"/>
                <w:sz w:val="24"/>
                <w:szCs w:val="24"/>
              </w:rPr>
            </w:pPr>
            <w:r w:rsidRPr="00395404">
              <w:rPr>
                <w:color w:val="000000"/>
                <w:sz w:val="24"/>
                <w:szCs w:val="24"/>
              </w:rPr>
              <w:t>Collected data to be analyzed using proper software. frequency tables, bar charts, pie charts, percentages etc</w:t>
            </w:r>
          </w:p>
        </w:tc>
        <w:tc>
          <w:tcPr>
            <w:tcW w:w="56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B9226E" w:rsidRPr="00395404" w:rsidTr="00B9226E">
        <w:tc>
          <w:tcPr>
            <w:tcW w:w="3844" w:type="pct"/>
            <w:vAlign w:val="center"/>
          </w:tcPr>
          <w:p w:rsidR="00B9226E" w:rsidRPr="00395404" w:rsidRDefault="00B9226E" w:rsidP="00395404">
            <w:pPr>
              <w:spacing w:line="360" w:lineRule="auto"/>
              <w:jc w:val="both"/>
              <w:rPr>
                <w:b/>
                <w:color w:val="000000"/>
                <w:sz w:val="24"/>
                <w:szCs w:val="24"/>
              </w:rPr>
            </w:pPr>
            <w:r w:rsidRPr="00395404">
              <w:rPr>
                <w:rFonts w:eastAsia="Times New Roman"/>
                <w:b/>
                <w:bCs/>
                <w:sz w:val="24"/>
                <w:szCs w:val="24"/>
              </w:rPr>
              <w:t xml:space="preserve">MODULE 6: </w:t>
            </w:r>
            <w:r w:rsidRPr="00395404">
              <w:rPr>
                <w:b/>
                <w:color w:val="000000"/>
                <w:sz w:val="24"/>
                <w:szCs w:val="24"/>
              </w:rPr>
              <w:t>Paper Writing</w:t>
            </w:r>
          </w:p>
          <w:p w:rsidR="00B9226E" w:rsidRPr="00395404" w:rsidRDefault="00B9226E" w:rsidP="00395404">
            <w:pPr>
              <w:spacing w:line="360" w:lineRule="auto"/>
              <w:jc w:val="both"/>
              <w:rPr>
                <w:color w:val="000000"/>
                <w:sz w:val="24"/>
                <w:szCs w:val="24"/>
              </w:rPr>
            </w:pPr>
            <w:r w:rsidRPr="00395404">
              <w:rPr>
                <w:color w:val="000000"/>
                <w:sz w:val="24"/>
                <w:szCs w:val="24"/>
              </w:rPr>
              <w:t>Research paper writing in appropriate format. Ethical issues related to publishing, Plagiarism and Self-Plagiarism to be checked</w:t>
            </w:r>
          </w:p>
        </w:tc>
        <w:tc>
          <w:tcPr>
            <w:tcW w:w="56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B9226E" w:rsidRPr="00395404" w:rsidRDefault="00B9226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bl>
    <w:p w:rsidR="00B9226E" w:rsidRPr="00ED23CA" w:rsidRDefault="00B9226E" w:rsidP="00395404">
      <w:pPr>
        <w:pStyle w:val="Default"/>
        <w:spacing w:line="360" w:lineRule="auto"/>
        <w:jc w:val="both"/>
        <w:rPr>
          <w:rFonts w:ascii="Times New Roman" w:eastAsia="Times New Roman" w:hAnsi="Times New Roman" w:cs="Times New Roman"/>
          <w:i/>
          <w:iCs/>
          <w:sz w:val="22"/>
        </w:rPr>
      </w:pPr>
      <w:r w:rsidRPr="00ED23CA">
        <w:rPr>
          <w:rFonts w:ascii="Times New Roman" w:eastAsia="Times New Roman" w:hAnsi="Times New Roman" w:cs="Times New Roman"/>
          <w:b/>
          <w:i/>
          <w:iCs/>
          <w:sz w:val="22"/>
        </w:rPr>
        <w:t>*Bloom’s Level:</w:t>
      </w:r>
      <w:r w:rsidRPr="00ED23CA">
        <w:rPr>
          <w:rFonts w:ascii="Times New Roman" w:eastAsia="Times New Roman" w:hAnsi="Times New Roman" w:cs="Times New Roman"/>
          <w:i/>
          <w:iCs/>
          <w:sz w:val="22"/>
        </w:rPr>
        <w:t xml:space="preserve"> L1-Knowledge; L2-Comprehension; L3-Application; L4:Analysis; L5:Synthesis, L6:Evaluation</w:t>
      </w:r>
    </w:p>
    <w:p w:rsidR="00B9226E" w:rsidRPr="00395404" w:rsidRDefault="00B9226E" w:rsidP="00395404">
      <w:pPr>
        <w:pStyle w:val="Default"/>
        <w:spacing w:line="360" w:lineRule="auto"/>
        <w:jc w:val="both"/>
        <w:rPr>
          <w:rFonts w:ascii="Times New Roman" w:eastAsia="Times New Roman" w:hAnsi="Times New Roman" w:cs="Times New Roman"/>
          <w:i/>
          <w:iCs/>
        </w:rPr>
      </w:pPr>
    </w:p>
    <w:p w:rsidR="00B9226E" w:rsidRDefault="00B9226E" w:rsidP="00851062">
      <w:pPr>
        <w:pStyle w:val="Default"/>
        <w:spacing w:line="360" w:lineRule="auto"/>
        <w:jc w:val="both"/>
        <w:rPr>
          <w:rFonts w:ascii="Times New Roman" w:hAnsi="Times New Roman" w:cs="Times New Roman"/>
          <w:b/>
          <w:bCs/>
        </w:rPr>
      </w:pPr>
      <w:r w:rsidRPr="00395404">
        <w:rPr>
          <w:rFonts w:ascii="Times New Roman" w:hAnsi="Times New Roman" w:cs="Times New Roman"/>
          <w:b/>
          <w:bCs/>
        </w:rPr>
        <w:t>Text Books</w:t>
      </w:r>
      <w:r w:rsidR="00851062">
        <w:rPr>
          <w:rFonts w:ascii="Times New Roman" w:hAnsi="Times New Roman" w:cs="Times New Roman"/>
          <w:b/>
          <w:bCs/>
        </w:rPr>
        <w:t>&amp; References:</w:t>
      </w:r>
    </w:p>
    <w:p w:rsidR="00851062" w:rsidRPr="00851062" w:rsidRDefault="00851062" w:rsidP="00F97505">
      <w:pPr>
        <w:pStyle w:val="Default"/>
        <w:numPr>
          <w:ilvl w:val="0"/>
          <w:numId w:val="153"/>
        </w:numPr>
        <w:spacing w:line="360" w:lineRule="auto"/>
        <w:jc w:val="both"/>
        <w:rPr>
          <w:rFonts w:ascii="Times New Roman" w:hAnsi="Times New Roman" w:cs="Times New Roman"/>
          <w:b/>
          <w:bCs/>
          <w:color w:val="auto"/>
          <w:sz w:val="32"/>
        </w:rPr>
      </w:pPr>
      <w:r w:rsidRPr="00851062">
        <w:rPr>
          <w:rFonts w:ascii="Times New Roman" w:hAnsi="Times New Roman" w:cs="Times New Roman"/>
          <w:color w:val="auto"/>
          <w:szCs w:val="21"/>
          <w:shd w:val="clear" w:color="auto" w:fill="FFFFFF"/>
        </w:rPr>
        <w:t>Chaiklin, H. (1991). Case Study Research: Design and Methods. </w:t>
      </w:r>
      <w:r w:rsidRPr="00851062">
        <w:rPr>
          <w:rFonts w:ascii="Times New Roman" w:hAnsi="Times New Roman" w:cs="Times New Roman"/>
          <w:i/>
          <w:iCs/>
          <w:color w:val="auto"/>
          <w:szCs w:val="21"/>
          <w:shd w:val="clear" w:color="auto" w:fill="FFFFFF"/>
        </w:rPr>
        <w:t>The Journal of Nervous and Mental Disease</w:t>
      </w:r>
      <w:r w:rsidRPr="00851062">
        <w:rPr>
          <w:rFonts w:ascii="Times New Roman" w:hAnsi="Times New Roman" w:cs="Times New Roman"/>
          <w:color w:val="auto"/>
          <w:szCs w:val="21"/>
          <w:shd w:val="clear" w:color="auto" w:fill="FFFFFF"/>
        </w:rPr>
        <w:t>, </w:t>
      </w:r>
      <w:r w:rsidRPr="00851062">
        <w:rPr>
          <w:rFonts w:ascii="Times New Roman" w:hAnsi="Times New Roman" w:cs="Times New Roman"/>
          <w:i/>
          <w:iCs/>
          <w:color w:val="auto"/>
          <w:szCs w:val="21"/>
          <w:shd w:val="clear" w:color="auto" w:fill="FFFFFF"/>
        </w:rPr>
        <w:t>179</w:t>
      </w:r>
      <w:r w:rsidRPr="00851062">
        <w:rPr>
          <w:rFonts w:ascii="Times New Roman" w:hAnsi="Times New Roman" w:cs="Times New Roman"/>
          <w:color w:val="auto"/>
          <w:szCs w:val="21"/>
          <w:shd w:val="clear" w:color="auto" w:fill="FFFFFF"/>
        </w:rPr>
        <w:t>(2), 115. https://doi.org/10.1097/00005053-199102000-00025</w:t>
      </w:r>
    </w:p>
    <w:p w:rsidR="00851062" w:rsidRPr="00851062" w:rsidRDefault="00851062" w:rsidP="00F97505">
      <w:pPr>
        <w:pStyle w:val="Default"/>
        <w:numPr>
          <w:ilvl w:val="0"/>
          <w:numId w:val="153"/>
        </w:numPr>
        <w:spacing w:line="360" w:lineRule="auto"/>
        <w:jc w:val="both"/>
        <w:rPr>
          <w:rFonts w:ascii="Times New Roman" w:hAnsi="Times New Roman" w:cs="Times New Roman"/>
          <w:b/>
          <w:bCs/>
          <w:color w:val="auto"/>
          <w:sz w:val="32"/>
        </w:rPr>
      </w:pPr>
      <w:r w:rsidRPr="00851062">
        <w:rPr>
          <w:rFonts w:ascii="Times New Roman" w:hAnsi="Times New Roman" w:cs="Times New Roman"/>
          <w:color w:val="auto"/>
          <w:szCs w:val="21"/>
          <w:shd w:val="clear" w:color="auto" w:fill="FFFFFF"/>
        </w:rPr>
        <w:lastRenderedPageBreak/>
        <w:t>Ingleby, E. (2012). Research methods in education. </w:t>
      </w:r>
      <w:r w:rsidRPr="00851062">
        <w:rPr>
          <w:rFonts w:ascii="Times New Roman" w:hAnsi="Times New Roman" w:cs="Times New Roman"/>
          <w:i/>
          <w:iCs/>
          <w:color w:val="auto"/>
          <w:szCs w:val="21"/>
          <w:shd w:val="clear" w:color="auto" w:fill="FFFFFF"/>
        </w:rPr>
        <w:t>Professional Development in Education</w:t>
      </w:r>
      <w:r w:rsidRPr="00851062">
        <w:rPr>
          <w:rFonts w:ascii="Times New Roman" w:hAnsi="Times New Roman" w:cs="Times New Roman"/>
          <w:color w:val="auto"/>
          <w:szCs w:val="21"/>
          <w:shd w:val="clear" w:color="auto" w:fill="FFFFFF"/>
        </w:rPr>
        <w:t>, </w:t>
      </w:r>
      <w:r w:rsidRPr="00851062">
        <w:rPr>
          <w:rFonts w:ascii="Times New Roman" w:hAnsi="Times New Roman" w:cs="Times New Roman"/>
          <w:i/>
          <w:iCs/>
          <w:color w:val="auto"/>
          <w:szCs w:val="21"/>
          <w:shd w:val="clear" w:color="auto" w:fill="FFFFFF"/>
        </w:rPr>
        <w:t>38</w:t>
      </w:r>
      <w:r w:rsidRPr="00851062">
        <w:rPr>
          <w:rFonts w:ascii="Times New Roman" w:hAnsi="Times New Roman" w:cs="Times New Roman"/>
          <w:color w:val="auto"/>
          <w:szCs w:val="21"/>
          <w:shd w:val="clear" w:color="auto" w:fill="FFFFFF"/>
        </w:rPr>
        <w:t>(3), 507–509. https://doi.org/10.1080/19415257.2011.643130</w:t>
      </w:r>
    </w:p>
    <w:p w:rsidR="00851062" w:rsidRPr="00851062" w:rsidRDefault="00851062" w:rsidP="00F97505">
      <w:pPr>
        <w:pStyle w:val="Default"/>
        <w:numPr>
          <w:ilvl w:val="0"/>
          <w:numId w:val="153"/>
        </w:numPr>
        <w:spacing w:line="360" w:lineRule="auto"/>
        <w:jc w:val="both"/>
        <w:rPr>
          <w:rFonts w:ascii="Times New Roman" w:hAnsi="Times New Roman" w:cs="Times New Roman"/>
          <w:b/>
          <w:bCs/>
          <w:color w:val="auto"/>
          <w:sz w:val="32"/>
        </w:rPr>
      </w:pPr>
      <w:r w:rsidRPr="00851062">
        <w:rPr>
          <w:rFonts w:ascii="Times New Roman" w:hAnsi="Times New Roman" w:cs="Times New Roman"/>
          <w:color w:val="auto"/>
          <w:szCs w:val="21"/>
          <w:shd w:val="clear" w:color="auto" w:fill="FFFFFF"/>
        </w:rPr>
        <w:t>Mühl, J. K. (2014). Research methodology. In </w:t>
      </w:r>
      <w:r w:rsidRPr="00851062">
        <w:rPr>
          <w:rFonts w:ascii="Times New Roman" w:hAnsi="Times New Roman" w:cs="Times New Roman"/>
          <w:i/>
          <w:iCs/>
          <w:color w:val="auto"/>
          <w:szCs w:val="21"/>
          <w:shd w:val="clear" w:color="auto" w:fill="FFFFFF"/>
        </w:rPr>
        <w:t>Contributions to Management Science</w:t>
      </w:r>
      <w:r w:rsidRPr="00851062">
        <w:rPr>
          <w:rFonts w:ascii="Times New Roman" w:hAnsi="Times New Roman" w:cs="Times New Roman"/>
          <w:color w:val="auto"/>
          <w:szCs w:val="21"/>
          <w:shd w:val="clear" w:color="auto" w:fill="FFFFFF"/>
        </w:rPr>
        <w:t xml:space="preserve"> (pp. 75–100). Springer. </w:t>
      </w:r>
      <w:hyperlink r:id="rId115" w:history="1">
        <w:r w:rsidRPr="00851062">
          <w:rPr>
            <w:rStyle w:val="Hyperlink"/>
            <w:rFonts w:ascii="Times New Roman" w:hAnsi="Times New Roman" w:cs="Times New Roman"/>
            <w:color w:val="auto"/>
            <w:szCs w:val="21"/>
            <w:u w:val="none"/>
            <w:shd w:val="clear" w:color="auto" w:fill="FFFFFF"/>
          </w:rPr>
          <w:t>https://doi.org/10.1007/978-3-319-04069-1_4</w:t>
        </w:r>
      </w:hyperlink>
    </w:p>
    <w:p w:rsidR="00851062" w:rsidRPr="00395404" w:rsidRDefault="00851062" w:rsidP="00F97505">
      <w:pPr>
        <w:pStyle w:val="Default"/>
        <w:numPr>
          <w:ilvl w:val="0"/>
          <w:numId w:val="153"/>
        </w:numPr>
        <w:spacing w:line="360" w:lineRule="auto"/>
        <w:jc w:val="both"/>
        <w:rPr>
          <w:rFonts w:ascii="Times New Roman" w:hAnsi="Times New Roman" w:cs="Times New Roman"/>
          <w:b/>
          <w:bCs/>
        </w:rPr>
      </w:pPr>
      <w:r w:rsidRPr="00851062">
        <w:rPr>
          <w:rFonts w:ascii="Times New Roman" w:hAnsi="Times New Roman" w:cs="Times New Roman"/>
          <w:color w:val="auto"/>
          <w:szCs w:val="21"/>
          <w:shd w:val="clear" w:color="auto" w:fill="FFFFFF"/>
        </w:rPr>
        <w:t>Walker, W. A., &amp; Feder, H. H. (1977</w:t>
      </w:r>
      <w:r w:rsidRPr="00851062">
        <w:rPr>
          <w:rFonts w:ascii="Times New Roman" w:hAnsi="Times New Roman" w:cs="Times New Roman"/>
          <w:color w:val="auto"/>
          <w:shd w:val="clear" w:color="auto" w:fill="FFFFFF"/>
        </w:rPr>
        <w:t>). Research report. </w:t>
      </w:r>
      <w:r w:rsidRPr="00851062">
        <w:rPr>
          <w:rFonts w:ascii="Times New Roman" w:hAnsi="Times New Roman" w:cs="Times New Roman"/>
          <w:i/>
          <w:iCs/>
          <w:color w:val="auto"/>
          <w:shd w:val="clear" w:color="auto" w:fill="FFFFFF"/>
        </w:rPr>
        <w:t>Brain Research</w:t>
      </w:r>
      <w:r w:rsidRPr="00851062">
        <w:rPr>
          <w:rFonts w:ascii="Times New Roman" w:hAnsi="Times New Roman" w:cs="Times New Roman"/>
          <w:color w:val="auto"/>
          <w:shd w:val="clear" w:color="auto" w:fill="FFFFFF"/>
        </w:rPr>
        <w:t>, </w:t>
      </w:r>
      <w:r w:rsidRPr="00851062">
        <w:rPr>
          <w:rFonts w:ascii="Times New Roman" w:hAnsi="Times New Roman" w:cs="Times New Roman"/>
          <w:i/>
          <w:iCs/>
          <w:color w:val="auto"/>
          <w:shd w:val="clear" w:color="auto" w:fill="FFFFFF"/>
        </w:rPr>
        <w:t>134</w:t>
      </w:r>
      <w:r w:rsidRPr="00851062">
        <w:rPr>
          <w:rFonts w:ascii="Times New Roman" w:hAnsi="Times New Roman" w:cs="Times New Roman"/>
          <w:color w:val="auto"/>
          <w:shd w:val="clear" w:color="auto" w:fill="FFFFFF"/>
        </w:rPr>
        <w:t>(3), 455–465. https://doi.org/10.1016/0006-8993(77)90822-8</w:t>
      </w:r>
    </w:p>
    <w:p w:rsidR="00B9226E" w:rsidRPr="00395404" w:rsidRDefault="00B9226E" w:rsidP="00ED23CA">
      <w:pPr>
        <w:pStyle w:val="BodyText"/>
        <w:spacing w:after="0"/>
        <w:jc w:val="both"/>
        <w:rPr>
          <w:rFonts w:ascii="Times New Roman" w:hAnsi="Times New Roman" w:cs="Times New Roman"/>
          <w:b/>
          <w:bCs/>
          <w:sz w:val="24"/>
          <w:szCs w:val="24"/>
        </w:rPr>
      </w:pPr>
    </w:p>
    <w:p w:rsidR="00B9226E" w:rsidRPr="00395404" w:rsidRDefault="00B9226E"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Seminar/Practical</w:t>
      </w:r>
    </w:p>
    <w:p w:rsidR="00B9226E" w:rsidRDefault="00B9226E" w:rsidP="00395404">
      <w:pPr>
        <w:pStyle w:val="BodyA"/>
        <w:spacing w:line="360" w:lineRule="auto"/>
        <w:jc w:val="both"/>
        <w:rPr>
          <w:rFonts w:ascii="Times New Roman" w:hAnsi="Times New Roman" w:cs="Times New Roman"/>
          <w:b/>
          <w:bCs/>
          <w:sz w:val="24"/>
          <w:szCs w:val="24"/>
          <w:lang w:val="de-DE"/>
        </w:rPr>
      </w:pPr>
    </w:p>
    <w:p w:rsidR="00B9226E" w:rsidRPr="00ED23CA" w:rsidRDefault="00B9226E" w:rsidP="00395404">
      <w:pPr>
        <w:pStyle w:val="BodyA"/>
        <w:spacing w:line="360" w:lineRule="auto"/>
        <w:jc w:val="both"/>
        <w:rPr>
          <w:rFonts w:ascii="Times New Roman" w:hAnsi="Times New Roman" w:cs="Times New Roman"/>
          <w:b/>
          <w:bCs/>
          <w:lang w:val="de-DE"/>
        </w:rPr>
      </w:pPr>
      <w:r w:rsidRPr="00395404">
        <w:rPr>
          <w:rFonts w:ascii="Times New Roman" w:hAnsi="Times New Roman" w:cs="Times New Roman"/>
          <w:b/>
          <w:bCs/>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B9226E" w:rsidRPr="00ED23CA" w:rsidTr="00B9226E">
        <w:trPr>
          <w:jc w:val="center"/>
        </w:trPr>
        <w:tc>
          <w:tcPr>
            <w:tcW w:w="1418" w:type="dxa"/>
            <w:gridSpan w:val="4"/>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B9226E" w:rsidRPr="00ED23CA" w:rsidTr="00B9226E">
        <w:trPr>
          <w:trHeight w:val="233"/>
          <w:jc w:val="center"/>
        </w:trPr>
        <w:tc>
          <w:tcPr>
            <w:tcW w:w="277"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B9226E" w:rsidRPr="00ED23CA" w:rsidRDefault="00B9226E" w:rsidP="00395404">
            <w:pPr>
              <w:spacing w:line="360" w:lineRule="auto"/>
              <w:jc w:val="both"/>
              <w:rPr>
                <w:rFonts w:ascii="Times New Roman" w:hAnsi="Times New Roman" w:cs="Times New Roman"/>
              </w:rPr>
            </w:pPr>
          </w:p>
        </w:tc>
        <w:tc>
          <w:tcPr>
            <w:tcW w:w="900" w:type="dxa"/>
            <w:vMerge/>
          </w:tcPr>
          <w:p w:rsidR="00B9226E" w:rsidRPr="00ED23CA" w:rsidRDefault="00B9226E" w:rsidP="00395404">
            <w:pPr>
              <w:spacing w:line="360" w:lineRule="auto"/>
              <w:jc w:val="both"/>
              <w:rPr>
                <w:rFonts w:ascii="Times New Roman" w:hAnsi="Times New Roman" w:cs="Times New Roman"/>
              </w:rPr>
            </w:pPr>
          </w:p>
        </w:tc>
        <w:tc>
          <w:tcPr>
            <w:tcW w:w="1080" w:type="dxa"/>
            <w:vMerge/>
          </w:tcPr>
          <w:p w:rsidR="00B9226E" w:rsidRPr="00ED23CA" w:rsidRDefault="00B9226E" w:rsidP="00395404">
            <w:pPr>
              <w:spacing w:line="360" w:lineRule="auto"/>
              <w:jc w:val="both"/>
              <w:rPr>
                <w:rFonts w:ascii="Times New Roman" w:hAnsi="Times New Roman" w:cs="Times New Roman"/>
              </w:rPr>
            </w:pPr>
          </w:p>
        </w:tc>
      </w:tr>
      <w:tr w:rsidR="00B9226E" w:rsidRPr="00ED23CA" w:rsidTr="00B9226E">
        <w:trPr>
          <w:trHeight w:val="233"/>
          <w:jc w:val="center"/>
        </w:trPr>
        <w:tc>
          <w:tcPr>
            <w:tcW w:w="277" w:type="dxa"/>
            <w:vMerge/>
          </w:tcPr>
          <w:p w:rsidR="00B9226E" w:rsidRPr="00ED23CA" w:rsidRDefault="00B9226E" w:rsidP="00395404">
            <w:pPr>
              <w:spacing w:line="360" w:lineRule="auto"/>
              <w:jc w:val="both"/>
              <w:rPr>
                <w:rFonts w:ascii="Times New Roman" w:hAnsi="Times New Roman" w:cs="Times New Roman"/>
                <w:b/>
                <w:bCs/>
              </w:rPr>
            </w:pPr>
          </w:p>
        </w:tc>
        <w:tc>
          <w:tcPr>
            <w:tcW w:w="376" w:type="dxa"/>
            <w:vMerge/>
          </w:tcPr>
          <w:p w:rsidR="00B9226E" w:rsidRPr="00ED23CA" w:rsidRDefault="00B9226E" w:rsidP="00395404">
            <w:pPr>
              <w:spacing w:line="360" w:lineRule="auto"/>
              <w:jc w:val="both"/>
              <w:rPr>
                <w:rFonts w:ascii="Times New Roman" w:hAnsi="Times New Roman" w:cs="Times New Roman"/>
                <w:b/>
                <w:bCs/>
              </w:rPr>
            </w:pPr>
          </w:p>
        </w:tc>
        <w:tc>
          <w:tcPr>
            <w:tcW w:w="396" w:type="dxa"/>
            <w:vMerge/>
          </w:tcPr>
          <w:p w:rsidR="00B9226E" w:rsidRPr="00ED23CA" w:rsidRDefault="00B9226E" w:rsidP="00395404">
            <w:pPr>
              <w:spacing w:line="360" w:lineRule="auto"/>
              <w:jc w:val="both"/>
              <w:rPr>
                <w:rFonts w:ascii="Times New Roman" w:hAnsi="Times New Roman" w:cs="Times New Roman"/>
                <w:b/>
                <w:bCs/>
              </w:rPr>
            </w:pPr>
          </w:p>
        </w:tc>
        <w:tc>
          <w:tcPr>
            <w:tcW w:w="369" w:type="dxa"/>
            <w:vMerge/>
          </w:tcPr>
          <w:p w:rsidR="00B9226E" w:rsidRPr="00ED23CA" w:rsidRDefault="00B9226E" w:rsidP="00395404">
            <w:pPr>
              <w:spacing w:line="360" w:lineRule="auto"/>
              <w:jc w:val="both"/>
              <w:rPr>
                <w:rFonts w:ascii="Times New Roman" w:hAnsi="Times New Roman" w:cs="Times New Roman"/>
                <w:b/>
                <w:bCs/>
              </w:rPr>
            </w:pPr>
          </w:p>
        </w:tc>
        <w:tc>
          <w:tcPr>
            <w:tcW w:w="981" w:type="dxa"/>
            <w:gridSpan w:val="2"/>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B9226E" w:rsidRPr="00ED23CA" w:rsidRDefault="00B9226E" w:rsidP="00395404">
            <w:pPr>
              <w:spacing w:line="360" w:lineRule="auto"/>
              <w:jc w:val="both"/>
              <w:rPr>
                <w:rFonts w:ascii="Times New Roman" w:hAnsi="Times New Roman" w:cs="Times New Roman"/>
              </w:rPr>
            </w:pPr>
          </w:p>
        </w:tc>
        <w:tc>
          <w:tcPr>
            <w:tcW w:w="900" w:type="dxa"/>
            <w:vMerge/>
          </w:tcPr>
          <w:p w:rsidR="00B9226E" w:rsidRPr="00ED23CA" w:rsidRDefault="00B9226E" w:rsidP="00395404">
            <w:pPr>
              <w:spacing w:line="360" w:lineRule="auto"/>
              <w:jc w:val="both"/>
              <w:rPr>
                <w:rFonts w:ascii="Times New Roman" w:hAnsi="Times New Roman" w:cs="Times New Roman"/>
              </w:rPr>
            </w:pPr>
          </w:p>
        </w:tc>
        <w:tc>
          <w:tcPr>
            <w:tcW w:w="1080" w:type="dxa"/>
            <w:vMerge/>
          </w:tcPr>
          <w:p w:rsidR="00B9226E" w:rsidRPr="00ED23CA" w:rsidRDefault="00B9226E" w:rsidP="00395404">
            <w:pPr>
              <w:spacing w:line="360" w:lineRule="auto"/>
              <w:jc w:val="both"/>
              <w:rPr>
                <w:rFonts w:ascii="Times New Roman" w:hAnsi="Times New Roman" w:cs="Times New Roman"/>
              </w:rPr>
            </w:pPr>
          </w:p>
        </w:tc>
      </w:tr>
      <w:tr w:rsidR="00B9226E" w:rsidRPr="00ED23CA" w:rsidTr="00B9226E">
        <w:trPr>
          <w:trHeight w:val="232"/>
          <w:jc w:val="center"/>
        </w:trPr>
        <w:tc>
          <w:tcPr>
            <w:tcW w:w="277" w:type="dxa"/>
            <w:vMerge/>
          </w:tcPr>
          <w:p w:rsidR="00B9226E" w:rsidRPr="00ED23CA" w:rsidRDefault="00B9226E" w:rsidP="00395404">
            <w:pPr>
              <w:spacing w:line="360" w:lineRule="auto"/>
              <w:jc w:val="both"/>
              <w:rPr>
                <w:rFonts w:ascii="Times New Roman" w:hAnsi="Times New Roman" w:cs="Times New Roman"/>
                <w:b/>
                <w:bCs/>
              </w:rPr>
            </w:pPr>
          </w:p>
        </w:tc>
        <w:tc>
          <w:tcPr>
            <w:tcW w:w="376" w:type="dxa"/>
            <w:vMerge/>
          </w:tcPr>
          <w:p w:rsidR="00B9226E" w:rsidRPr="00ED23CA" w:rsidRDefault="00B9226E" w:rsidP="00395404">
            <w:pPr>
              <w:spacing w:line="360" w:lineRule="auto"/>
              <w:jc w:val="both"/>
              <w:rPr>
                <w:rFonts w:ascii="Times New Roman" w:hAnsi="Times New Roman" w:cs="Times New Roman"/>
                <w:b/>
                <w:bCs/>
              </w:rPr>
            </w:pPr>
          </w:p>
        </w:tc>
        <w:tc>
          <w:tcPr>
            <w:tcW w:w="396" w:type="dxa"/>
            <w:vMerge/>
          </w:tcPr>
          <w:p w:rsidR="00B9226E" w:rsidRPr="00ED23CA" w:rsidRDefault="00B9226E" w:rsidP="00395404">
            <w:pPr>
              <w:spacing w:line="360" w:lineRule="auto"/>
              <w:jc w:val="both"/>
              <w:rPr>
                <w:rFonts w:ascii="Times New Roman" w:hAnsi="Times New Roman" w:cs="Times New Roman"/>
                <w:b/>
                <w:bCs/>
              </w:rPr>
            </w:pPr>
          </w:p>
        </w:tc>
        <w:tc>
          <w:tcPr>
            <w:tcW w:w="369" w:type="dxa"/>
            <w:vMerge/>
          </w:tcPr>
          <w:p w:rsidR="00B9226E" w:rsidRPr="00ED23CA" w:rsidRDefault="00B9226E" w:rsidP="00395404">
            <w:pPr>
              <w:spacing w:line="360" w:lineRule="auto"/>
              <w:jc w:val="both"/>
              <w:rPr>
                <w:rFonts w:ascii="Times New Roman" w:hAnsi="Times New Roman" w:cs="Times New Roman"/>
                <w:b/>
                <w:bCs/>
              </w:rPr>
            </w:pPr>
          </w:p>
        </w:tc>
        <w:tc>
          <w:tcPr>
            <w:tcW w:w="439" w:type="dxa"/>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B9226E" w:rsidRPr="00ED23CA" w:rsidRDefault="00B9226E" w:rsidP="00395404">
            <w:pPr>
              <w:spacing w:line="360" w:lineRule="auto"/>
              <w:jc w:val="both"/>
              <w:rPr>
                <w:rFonts w:ascii="Times New Roman" w:hAnsi="Times New Roman" w:cs="Times New Roman"/>
                <w:b/>
              </w:rPr>
            </w:pPr>
          </w:p>
        </w:tc>
        <w:tc>
          <w:tcPr>
            <w:tcW w:w="450" w:type="dxa"/>
            <w:vMerge/>
          </w:tcPr>
          <w:p w:rsidR="00B9226E" w:rsidRPr="00ED23CA" w:rsidRDefault="00B9226E" w:rsidP="00395404">
            <w:pPr>
              <w:spacing w:line="360" w:lineRule="auto"/>
              <w:jc w:val="both"/>
              <w:rPr>
                <w:rFonts w:ascii="Times New Roman" w:hAnsi="Times New Roman" w:cs="Times New Roman"/>
                <w:b/>
              </w:rPr>
            </w:pPr>
          </w:p>
        </w:tc>
        <w:tc>
          <w:tcPr>
            <w:tcW w:w="720" w:type="dxa"/>
            <w:vMerge/>
          </w:tcPr>
          <w:p w:rsidR="00B9226E" w:rsidRPr="00ED23CA" w:rsidRDefault="00B9226E" w:rsidP="00395404">
            <w:pPr>
              <w:spacing w:line="360" w:lineRule="auto"/>
              <w:jc w:val="both"/>
              <w:rPr>
                <w:rFonts w:ascii="Times New Roman" w:hAnsi="Times New Roman" w:cs="Times New Roman"/>
                <w:b/>
              </w:rPr>
            </w:pPr>
          </w:p>
        </w:tc>
        <w:tc>
          <w:tcPr>
            <w:tcW w:w="990" w:type="dxa"/>
            <w:vMerge/>
          </w:tcPr>
          <w:p w:rsidR="00B9226E" w:rsidRPr="00ED23CA" w:rsidRDefault="00B9226E" w:rsidP="00395404">
            <w:pPr>
              <w:spacing w:line="360" w:lineRule="auto"/>
              <w:jc w:val="both"/>
              <w:rPr>
                <w:rFonts w:ascii="Times New Roman" w:hAnsi="Times New Roman" w:cs="Times New Roman"/>
                <w:b/>
              </w:rPr>
            </w:pPr>
          </w:p>
        </w:tc>
        <w:tc>
          <w:tcPr>
            <w:tcW w:w="990" w:type="dxa"/>
            <w:vMerge/>
          </w:tcPr>
          <w:p w:rsidR="00B9226E" w:rsidRPr="00ED23CA" w:rsidRDefault="00B9226E" w:rsidP="00395404">
            <w:pPr>
              <w:spacing w:line="360" w:lineRule="auto"/>
              <w:jc w:val="both"/>
              <w:rPr>
                <w:rFonts w:ascii="Times New Roman" w:hAnsi="Times New Roman" w:cs="Times New Roman"/>
                <w:b/>
              </w:rPr>
            </w:pPr>
          </w:p>
        </w:tc>
        <w:tc>
          <w:tcPr>
            <w:tcW w:w="628" w:type="dxa"/>
            <w:vMerge/>
          </w:tcPr>
          <w:p w:rsidR="00B9226E" w:rsidRPr="00ED23CA" w:rsidRDefault="00B9226E" w:rsidP="00395404">
            <w:pPr>
              <w:spacing w:line="360" w:lineRule="auto"/>
              <w:jc w:val="both"/>
              <w:rPr>
                <w:rFonts w:ascii="Times New Roman" w:hAnsi="Times New Roman" w:cs="Times New Roman"/>
                <w:b/>
              </w:rPr>
            </w:pPr>
          </w:p>
        </w:tc>
        <w:tc>
          <w:tcPr>
            <w:tcW w:w="810" w:type="dxa"/>
            <w:vMerge/>
          </w:tcPr>
          <w:p w:rsidR="00B9226E" w:rsidRPr="00ED23CA" w:rsidRDefault="00B9226E" w:rsidP="00395404">
            <w:pPr>
              <w:spacing w:line="360" w:lineRule="auto"/>
              <w:jc w:val="both"/>
              <w:rPr>
                <w:rFonts w:ascii="Times New Roman" w:hAnsi="Times New Roman" w:cs="Times New Roman"/>
              </w:rPr>
            </w:pPr>
          </w:p>
        </w:tc>
        <w:tc>
          <w:tcPr>
            <w:tcW w:w="900" w:type="dxa"/>
            <w:vMerge/>
          </w:tcPr>
          <w:p w:rsidR="00B9226E" w:rsidRPr="00ED23CA" w:rsidRDefault="00B9226E" w:rsidP="00395404">
            <w:pPr>
              <w:spacing w:line="360" w:lineRule="auto"/>
              <w:jc w:val="both"/>
              <w:rPr>
                <w:rFonts w:ascii="Times New Roman" w:hAnsi="Times New Roman" w:cs="Times New Roman"/>
              </w:rPr>
            </w:pPr>
          </w:p>
        </w:tc>
        <w:tc>
          <w:tcPr>
            <w:tcW w:w="1080" w:type="dxa"/>
            <w:vMerge/>
          </w:tcPr>
          <w:p w:rsidR="00B9226E" w:rsidRPr="00ED23CA" w:rsidRDefault="00B9226E" w:rsidP="00395404">
            <w:pPr>
              <w:spacing w:line="360" w:lineRule="auto"/>
              <w:jc w:val="both"/>
              <w:rPr>
                <w:rFonts w:ascii="Times New Roman" w:hAnsi="Times New Roman" w:cs="Times New Roman"/>
              </w:rPr>
            </w:pPr>
          </w:p>
        </w:tc>
      </w:tr>
      <w:tr w:rsidR="00B9226E" w:rsidRPr="00ED23CA" w:rsidTr="00B9226E">
        <w:trPr>
          <w:jc w:val="center"/>
        </w:trPr>
        <w:tc>
          <w:tcPr>
            <w:tcW w:w="277" w:type="dxa"/>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76" w:type="dxa"/>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2</w:t>
            </w:r>
          </w:p>
        </w:tc>
        <w:tc>
          <w:tcPr>
            <w:tcW w:w="369" w:type="dxa"/>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439"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00</w:t>
            </w:r>
          </w:p>
        </w:tc>
        <w:tc>
          <w:tcPr>
            <w:tcW w:w="99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628"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3</w:t>
            </w:r>
          </w:p>
        </w:tc>
        <w:tc>
          <w:tcPr>
            <w:tcW w:w="108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00</w:t>
            </w:r>
          </w:p>
        </w:tc>
      </w:tr>
    </w:tbl>
    <w:p w:rsidR="00B9226E" w:rsidRPr="00ED23CA" w:rsidRDefault="00B9226E" w:rsidP="00395404">
      <w:pPr>
        <w:autoSpaceDE w:val="0"/>
        <w:autoSpaceDN w:val="0"/>
        <w:adjustRightInd w:val="0"/>
        <w:spacing w:line="360" w:lineRule="auto"/>
        <w:jc w:val="both"/>
        <w:rPr>
          <w:rFonts w:ascii="Times New Roman" w:eastAsia="Times New Roman" w:hAnsi="Times New Roman" w:cs="Times New Roman"/>
          <w:lang w:val="en-IN" w:eastAsia="en-IN"/>
        </w:rPr>
      </w:pPr>
      <w:r w:rsidRPr="00ED23CA">
        <w:rPr>
          <w:rFonts w:ascii="Times New Roman" w:hAnsi="Times New Roman" w:cs="Times New Roman"/>
        </w:rPr>
        <w:t>L: Lecture; T: Tutorial; P: Practical; S: Studio; CT: Class Test; TA: Total Assessment; A: Attendance</w:t>
      </w:r>
    </w:p>
    <w:p w:rsidR="00B9226E" w:rsidRPr="00395404" w:rsidRDefault="00B9226E"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B9226E" w:rsidRPr="00ED23CA" w:rsidTr="00B9226E">
        <w:trPr>
          <w:jc w:val="center"/>
        </w:trPr>
        <w:tc>
          <w:tcPr>
            <w:tcW w:w="365"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0"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PO1</w:t>
            </w:r>
          </w:p>
        </w:tc>
        <w:tc>
          <w:tcPr>
            <w:tcW w:w="271"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PO2</w:t>
            </w:r>
          </w:p>
        </w:tc>
        <w:tc>
          <w:tcPr>
            <w:tcW w:w="271"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PO3</w:t>
            </w:r>
          </w:p>
        </w:tc>
        <w:tc>
          <w:tcPr>
            <w:tcW w:w="271"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PO4</w:t>
            </w:r>
          </w:p>
        </w:tc>
        <w:tc>
          <w:tcPr>
            <w:tcW w:w="271"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PO5</w:t>
            </w:r>
          </w:p>
        </w:tc>
        <w:tc>
          <w:tcPr>
            <w:tcW w:w="271"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PO6</w:t>
            </w:r>
          </w:p>
        </w:tc>
        <w:tc>
          <w:tcPr>
            <w:tcW w:w="271"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PO7</w:t>
            </w:r>
          </w:p>
        </w:tc>
        <w:tc>
          <w:tcPr>
            <w:tcW w:w="271"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PO8</w:t>
            </w:r>
          </w:p>
        </w:tc>
        <w:tc>
          <w:tcPr>
            <w:tcW w:w="271"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PO9</w:t>
            </w:r>
          </w:p>
        </w:tc>
        <w:tc>
          <w:tcPr>
            <w:tcW w:w="312"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PO10</w:t>
            </w:r>
          </w:p>
        </w:tc>
        <w:tc>
          <w:tcPr>
            <w:tcW w:w="312"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PO11</w:t>
            </w:r>
          </w:p>
        </w:tc>
        <w:tc>
          <w:tcPr>
            <w:tcW w:w="312" w:type="pct"/>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PO12</w:t>
            </w:r>
          </w:p>
        </w:tc>
        <w:tc>
          <w:tcPr>
            <w:tcW w:w="316"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PSO1</w:t>
            </w:r>
          </w:p>
        </w:tc>
        <w:tc>
          <w:tcPr>
            <w:tcW w:w="316"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PSO2</w:t>
            </w:r>
          </w:p>
        </w:tc>
        <w:tc>
          <w:tcPr>
            <w:tcW w:w="316"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PSO3</w:t>
            </w:r>
          </w:p>
        </w:tc>
        <w:tc>
          <w:tcPr>
            <w:tcW w:w="316" w:type="pct"/>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PSO4</w:t>
            </w:r>
          </w:p>
        </w:tc>
      </w:tr>
      <w:tr w:rsidR="00B9226E" w:rsidRPr="00ED23CA" w:rsidTr="00B9226E">
        <w:trPr>
          <w:jc w:val="center"/>
        </w:trPr>
        <w:tc>
          <w:tcPr>
            <w:tcW w:w="365" w:type="pct"/>
            <w:vAlign w:val="center"/>
          </w:tcPr>
          <w:p w:rsidR="00B9226E" w:rsidRPr="00ED23CA" w:rsidRDefault="00B9226E"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ED23CA">
              <w:rPr>
                <w:rFonts w:ascii="Times New Roman" w:eastAsia="Times New Roman" w:hAnsi="Times New Roman" w:cs="Times New Roman"/>
                <w:b/>
                <w:sz w:val="16"/>
                <w:szCs w:val="16"/>
              </w:rPr>
              <w:t>CO1</w:t>
            </w:r>
          </w:p>
        </w:tc>
        <w:tc>
          <w:tcPr>
            <w:tcW w:w="270"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1</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3</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1</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3</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3</w:t>
            </w:r>
          </w:p>
        </w:tc>
      </w:tr>
      <w:tr w:rsidR="00B9226E" w:rsidRPr="00ED23CA" w:rsidTr="00B9226E">
        <w:trPr>
          <w:jc w:val="center"/>
        </w:trPr>
        <w:tc>
          <w:tcPr>
            <w:tcW w:w="365" w:type="pct"/>
            <w:vAlign w:val="center"/>
          </w:tcPr>
          <w:p w:rsidR="00B9226E" w:rsidRPr="00ED23CA" w:rsidRDefault="00B9226E" w:rsidP="00395404">
            <w:pPr>
              <w:pStyle w:val="TableParagraph"/>
              <w:spacing w:before="120" w:line="360" w:lineRule="auto"/>
              <w:jc w:val="both"/>
              <w:rPr>
                <w:b/>
                <w:sz w:val="16"/>
                <w:szCs w:val="16"/>
              </w:rPr>
            </w:pPr>
            <w:r w:rsidRPr="00ED23CA">
              <w:rPr>
                <w:b/>
                <w:sz w:val="16"/>
                <w:szCs w:val="16"/>
              </w:rPr>
              <w:t>CO2</w:t>
            </w:r>
          </w:p>
        </w:tc>
        <w:tc>
          <w:tcPr>
            <w:tcW w:w="270"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3</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1</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316" w:type="pct"/>
            <w:vAlign w:val="center"/>
          </w:tcPr>
          <w:p w:rsidR="00B9226E" w:rsidRPr="00ED23CA" w:rsidRDefault="00B9226E"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16" w:type="pct"/>
            <w:vAlign w:val="center"/>
          </w:tcPr>
          <w:p w:rsidR="00B9226E" w:rsidRPr="00ED23CA" w:rsidRDefault="00B9226E"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2</w:t>
            </w:r>
          </w:p>
        </w:tc>
      </w:tr>
      <w:tr w:rsidR="00B9226E" w:rsidRPr="00ED23CA" w:rsidTr="00B9226E">
        <w:trPr>
          <w:jc w:val="center"/>
        </w:trPr>
        <w:tc>
          <w:tcPr>
            <w:tcW w:w="365" w:type="pct"/>
            <w:vAlign w:val="center"/>
          </w:tcPr>
          <w:p w:rsidR="00B9226E" w:rsidRPr="00ED23CA" w:rsidRDefault="00B9226E" w:rsidP="00395404">
            <w:pPr>
              <w:pStyle w:val="TableParagraph"/>
              <w:spacing w:before="120" w:line="360" w:lineRule="auto"/>
              <w:jc w:val="both"/>
              <w:rPr>
                <w:b/>
                <w:sz w:val="16"/>
                <w:szCs w:val="16"/>
              </w:rPr>
            </w:pPr>
            <w:r w:rsidRPr="00ED23CA">
              <w:rPr>
                <w:b/>
                <w:sz w:val="16"/>
                <w:szCs w:val="16"/>
              </w:rPr>
              <w:t>CO3</w:t>
            </w:r>
          </w:p>
        </w:tc>
        <w:tc>
          <w:tcPr>
            <w:tcW w:w="270"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1</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3</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1</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316" w:type="pct"/>
            <w:vAlign w:val="center"/>
          </w:tcPr>
          <w:p w:rsidR="00B9226E" w:rsidRPr="00ED23CA" w:rsidRDefault="00B9226E"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c>
          <w:tcPr>
            <w:tcW w:w="316" w:type="pct"/>
            <w:vAlign w:val="center"/>
          </w:tcPr>
          <w:p w:rsidR="00B9226E" w:rsidRPr="00ED23CA" w:rsidRDefault="00B9226E" w:rsidP="007D0F5B">
            <w:pPr>
              <w:widowControl w:val="0"/>
              <w:spacing w:before="120" w:line="360" w:lineRule="auto"/>
              <w:jc w:val="center"/>
              <w:rPr>
                <w:rFonts w:eastAsia="Times New Roman"/>
                <w:bCs/>
                <w:sz w:val="16"/>
                <w:szCs w:val="16"/>
              </w:rPr>
            </w:pPr>
            <w:r w:rsidRPr="00ED23CA">
              <w:rPr>
                <w:rFonts w:eastAsia="Times New Roman"/>
                <w:bCs/>
                <w:sz w:val="16"/>
                <w:szCs w:val="16"/>
              </w:rPr>
              <w:t>2</w:t>
            </w:r>
          </w:p>
        </w:tc>
      </w:tr>
      <w:tr w:rsidR="00B9226E" w:rsidRPr="00ED23CA" w:rsidTr="00B9226E">
        <w:trPr>
          <w:jc w:val="center"/>
        </w:trPr>
        <w:tc>
          <w:tcPr>
            <w:tcW w:w="365" w:type="pct"/>
            <w:vAlign w:val="center"/>
          </w:tcPr>
          <w:p w:rsidR="00B9226E" w:rsidRPr="00ED23CA" w:rsidRDefault="00B9226E" w:rsidP="00395404">
            <w:pPr>
              <w:pStyle w:val="TableParagraph"/>
              <w:spacing w:before="120" w:line="360" w:lineRule="auto"/>
              <w:jc w:val="both"/>
              <w:rPr>
                <w:b/>
                <w:sz w:val="16"/>
                <w:szCs w:val="16"/>
              </w:rPr>
            </w:pPr>
            <w:r w:rsidRPr="00ED23CA">
              <w:rPr>
                <w:b/>
                <w:sz w:val="16"/>
                <w:szCs w:val="16"/>
              </w:rPr>
              <w:t>CO4</w:t>
            </w:r>
          </w:p>
        </w:tc>
        <w:tc>
          <w:tcPr>
            <w:tcW w:w="270"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1</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3</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1</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316" w:type="pct"/>
            <w:vAlign w:val="center"/>
          </w:tcPr>
          <w:p w:rsidR="00B9226E" w:rsidRPr="00ED23CA" w:rsidRDefault="00B9226E"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c>
          <w:tcPr>
            <w:tcW w:w="316" w:type="pct"/>
            <w:vAlign w:val="center"/>
          </w:tcPr>
          <w:p w:rsidR="00B9226E" w:rsidRPr="00ED23CA" w:rsidRDefault="00B9226E" w:rsidP="007D0F5B">
            <w:pPr>
              <w:widowControl w:val="0"/>
              <w:spacing w:before="120" w:line="360" w:lineRule="auto"/>
              <w:jc w:val="center"/>
              <w:rPr>
                <w:rFonts w:eastAsia="Times New Roman"/>
                <w:bCs/>
                <w:sz w:val="16"/>
                <w:szCs w:val="16"/>
              </w:rPr>
            </w:pPr>
            <w:r w:rsidRPr="00ED23CA">
              <w:rPr>
                <w:rFonts w:eastAsia="Times New Roman"/>
                <w:bCs/>
                <w:sz w:val="16"/>
                <w:szCs w:val="16"/>
              </w:rPr>
              <w:t>2</w:t>
            </w:r>
          </w:p>
        </w:tc>
      </w:tr>
      <w:tr w:rsidR="00B9226E" w:rsidRPr="00ED23CA" w:rsidTr="00B9226E">
        <w:trPr>
          <w:jc w:val="center"/>
        </w:trPr>
        <w:tc>
          <w:tcPr>
            <w:tcW w:w="365" w:type="pct"/>
            <w:vAlign w:val="center"/>
          </w:tcPr>
          <w:p w:rsidR="00B9226E" w:rsidRPr="00ED23CA" w:rsidRDefault="00B9226E" w:rsidP="00395404">
            <w:pPr>
              <w:pStyle w:val="TableParagraph"/>
              <w:spacing w:before="120" w:line="360" w:lineRule="auto"/>
              <w:jc w:val="both"/>
              <w:rPr>
                <w:b/>
                <w:sz w:val="16"/>
                <w:szCs w:val="16"/>
              </w:rPr>
            </w:pPr>
            <w:r w:rsidRPr="00ED23CA">
              <w:rPr>
                <w:b/>
                <w:sz w:val="16"/>
                <w:szCs w:val="16"/>
              </w:rPr>
              <w:t>CO5</w:t>
            </w:r>
          </w:p>
        </w:tc>
        <w:tc>
          <w:tcPr>
            <w:tcW w:w="270"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3</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1</w:t>
            </w:r>
          </w:p>
        </w:tc>
        <w:tc>
          <w:tcPr>
            <w:tcW w:w="316" w:type="pct"/>
            <w:vAlign w:val="center"/>
          </w:tcPr>
          <w:p w:rsidR="00B9226E" w:rsidRPr="00ED23CA" w:rsidRDefault="00B9226E"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c>
          <w:tcPr>
            <w:tcW w:w="316" w:type="pct"/>
            <w:vAlign w:val="center"/>
          </w:tcPr>
          <w:p w:rsidR="00B9226E" w:rsidRPr="00ED23CA" w:rsidRDefault="00B9226E" w:rsidP="007D0F5B">
            <w:pPr>
              <w:widowControl w:val="0"/>
              <w:spacing w:before="120" w:line="360" w:lineRule="auto"/>
              <w:jc w:val="center"/>
              <w:rPr>
                <w:rFonts w:eastAsia="Times New Roman"/>
                <w:bCs/>
                <w:sz w:val="16"/>
                <w:szCs w:val="16"/>
              </w:rPr>
            </w:pPr>
            <w:r w:rsidRPr="00ED23CA">
              <w:rPr>
                <w:rFonts w:eastAsia="Times New Roman"/>
                <w:bCs/>
                <w:sz w:val="16"/>
                <w:szCs w:val="16"/>
              </w:rPr>
              <w:t>2</w:t>
            </w:r>
          </w:p>
        </w:tc>
      </w:tr>
      <w:tr w:rsidR="00B9226E" w:rsidRPr="00ED23CA" w:rsidTr="00B9226E">
        <w:trPr>
          <w:jc w:val="center"/>
        </w:trPr>
        <w:tc>
          <w:tcPr>
            <w:tcW w:w="365" w:type="pct"/>
            <w:vAlign w:val="center"/>
          </w:tcPr>
          <w:p w:rsidR="00B9226E" w:rsidRPr="00ED23CA" w:rsidRDefault="00B9226E" w:rsidP="00395404">
            <w:pPr>
              <w:pStyle w:val="TableParagraph"/>
              <w:spacing w:before="120" w:line="360" w:lineRule="auto"/>
              <w:jc w:val="both"/>
              <w:rPr>
                <w:b/>
                <w:sz w:val="16"/>
                <w:szCs w:val="16"/>
              </w:rPr>
            </w:pPr>
            <w:r w:rsidRPr="00ED23CA">
              <w:rPr>
                <w:b/>
                <w:sz w:val="16"/>
                <w:szCs w:val="16"/>
              </w:rPr>
              <w:t>CO6</w:t>
            </w:r>
          </w:p>
        </w:tc>
        <w:tc>
          <w:tcPr>
            <w:tcW w:w="270"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271"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2" w:type="pct"/>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316" w:type="pct"/>
            <w:vAlign w:val="center"/>
          </w:tcPr>
          <w:p w:rsidR="00B9226E" w:rsidRPr="00ED23CA" w:rsidRDefault="00B9226E"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ED23CA">
              <w:rPr>
                <w:rFonts w:ascii="Times New Roman" w:eastAsia="Times New Roman" w:hAnsi="Times New Roman" w:cs="Times New Roman"/>
                <w:bCs/>
                <w:sz w:val="16"/>
                <w:szCs w:val="16"/>
              </w:rPr>
              <w:t>2</w:t>
            </w:r>
          </w:p>
        </w:tc>
        <w:tc>
          <w:tcPr>
            <w:tcW w:w="316" w:type="pct"/>
            <w:vAlign w:val="center"/>
          </w:tcPr>
          <w:p w:rsidR="00B9226E" w:rsidRPr="00ED23CA" w:rsidRDefault="00B9226E"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c>
          <w:tcPr>
            <w:tcW w:w="316" w:type="pct"/>
            <w:vAlign w:val="center"/>
          </w:tcPr>
          <w:p w:rsidR="00B9226E" w:rsidRPr="00ED23CA" w:rsidRDefault="00B9226E" w:rsidP="007D0F5B">
            <w:pPr>
              <w:widowControl w:val="0"/>
              <w:spacing w:before="120" w:line="360" w:lineRule="auto"/>
              <w:jc w:val="center"/>
              <w:rPr>
                <w:rFonts w:eastAsia="Times New Roman"/>
                <w:bCs/>
                <w:sz w:val="16"/>
                <w:szCs w:val="16"/>
              </w:rPr>
            </w:pPr>
            <w:r w:rsidRPr="00ED23CA">
              <w:rPr>
                <w:rFonts w:eastAsia="Times New Roman"/>
                <w:bCs/>
                <w:sz w:val="16"/>
                <w:szCs w:val="16"/>
              </w:rPr>
              <w:t>2</w:t>
            </w:r>
          </w:p>
        </w:tc>
      </w:tr>
    </w:tbl>
    <w:p w:rsidR="00277F91" w:rsidRDefault="00B9226E" w:rsidP="00BE222B">
      <w:pPr>
        <w:pStyle w:val="BodyA"/>
        <w:widowControl w:val="0"/>
        <w:spacing w:before="120" w:line="360" w:lineRule="auto"/>
        <w:jc w:val="center"/>
        <w:rPr>
          <w:rFonts w:ascii="Times New Roman" w:eastAsia="Times New Roman" w:hAnsi="Times New Roman" w:cs="Times New Roman"/>
          <w:bCs/>
          <w:szCs w:val="24"/>
        </w:rPr>
      </w:pPr>
      <w:r w:rsidRPr="00ED23CA">
        <w:rPr>
          <w:rFonts w:ascii="Times New Roman" w:eastAsia="Times New Roman" w:hAnsi="Times New Roman" w:cs="Times New Roman"/>
          <w:bCs/>
          <w:szCs w:val="24"/>
        </w:rPr>
        <w:t>1: strongly related, 2: moderately related and 3: weakly related</w:t>
      </w:r>
    </w:p>
    <w:p w:rsidR="007D0F5B" w:rsidRPr="00BE222B" w:rsidRDefault="007D0F5B" w:rsidP="00BE222B">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53"/>
        <w:gridCol w:w="375"/>
      </w:tblGrid>
      <w:tr w:rsidR="00B9226E" w:rsidRPr="00395404" w:rsidTr="00B9226E">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395404">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9226E" w:rsidRPr="00395404" w:rsidRDefault="00B9226E" w:rsidP="00ED23CA">
            <w:pPr>
              <w:pStyle w:val="Heading3"/>
              <w:spacing w:line="360" w:lineRule="auto"/>
              <w:jc w:val="center"/>
              <w:rPr>
                <w:rFonts w:ascii="Times New Roman" w:hAnsi="Times New Roman"/>
                <w:sz w:val="24"/>
                <w:szCs w:val="24"/>
              </w:rPr>
            </w:pPr>
            <w:r w:rsidRPr="00395404">
              <w:rPr>
                <w:rFonts w:ascii="Times New Roman" w:hAnsi="Times New Roman"/>
                <w:sz w:val="24"/>
                <w:szCs w:val="24"/>
              </w:rPr>
              <w:t>ADVANCED ARCHITECTURAL SERVICES</w:t>
            </w:r>
          </w:p>
          <w:p w:rsidR="00B9226E" w:rsidRPr="00395404" w:rsidRDefault="00B9226E" w:rsidP="00ED23CA">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 2715)</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892499"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B9226E" w:rsidRPr="00395404" w:rsidRDefault="00B9226E"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Architectural Services - III</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395404">
            <w:pPr>
              <w:pStyle w:val="BodyA"/>
              <w:spacing w:line="360" w:lineRule="auto"/>
              <w:jc w:val="both"/>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B9226E" w:rsidRPr="00395404" w:rsidRDefault="00B9226E"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Architectural Design -VII</w:t>
            </w:r>
          </w:p>
        </w:tc>
      </w:tr>
    </w:tbl>
    <w:p w:rsidR="00277F91" w:rsidRPr="00395404" w:rsidRDefault="00277F91" w:rsidP="00395404">
      <w:pPr>
        <w:spacing w:line="360" w:lineRule="auto"/>
        <w:jc w:val="both"/>
        <w:rPr>
          <w:rFonts w:ascii="Times New Roman" w:eastAsia="Times New Roman" w:hAnsi="Times New Roman" w:cs="Times New Roman"/>
          <w:sz w:val="24"/>
          <w:szCs w:val="24"/>
        </w:rPr>
      </w:pPr>
    </w:p>
    <w:p w:rsidR="00277F91" w:rsidRPr="00395404" w:rsidRDefault="00277F91" w:rsidP="00395404">
      <w:pPr>
        <w:spacing w:line="360" w:lineRule="auto"/>
        <w:jc w:val="both"/>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Catalog Description</w:t>
      </w:r>
    </w:p>
    <w:p w:rsidR="00277F91" w:rsidRPr="00395404" w:rsidRDefault="00277F91" w:rsidP="00395404">
      <w:pPr>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 xml:space="preserve">The aim of this course is to give architect an overview and introduction to escalators, lifts, mechanized parking. In today’s architectural environment, good acoustical design isn’t a luxury – it’s a necessity. This course deals with the science behind sound and its application to achieve desired acoustical performance in a specific building by using different building materials, systems and technologies. The course covers Elevators, lift, escalators, mechanized parking system, acoustics. </w:t>
      </w: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The objective of this course is</w:t>
      </w:r>
    </w:p>
    <w:p w:rsidR="00277F91" w:rsidRPr="00395404" w:rsidRDefault="00277F91" w:rsidP="00395404">
      <w:pPr>
        <w:pStyle w:val="ListParagraph"/>
        <w:numPr>
          <w:ilvl w:val="0"/>
          <w:numId w:val="40"/>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study the advance building services aspects in the complex building design environment. </w:t>
      </w:r>
    </w:p>
    <w:p w:rsidR="00277F91" w:rsidRPr="00395404" w:rsidRDefault="00277F91" w:rsidP="00395404">
      <w:pPr>
        <w:pStyle w:val="ListParagraph"/>
        <w:numPr>
          <w:ilvl w:val="0"/>
          <w:numId w:val="40"/>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introduce various building elements and their advance application in the built environment. </w:t>
      </w:r>
    </w:p>
    <w:p w:rsidR="00277F91" w:rsidRPr="00395404" w:rsidRDefault="00277F91" w:rsidP="00395404">
      <w:pPr>
        <w:pStyle w:val="ListParagraph"/>
        <w:numPr>
          <w:ilvl w:val="0"/>
          <w:numId w:val="40"/>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discuss the working of escalators and lifts including location and criteria for their design. </w:t>
      </w:r>
    </w:p>
    <w:p w:rsidR="00277F91" w:rsidRPr="00395404" w:rsidRDefault="00277F91" w:rsidP="00395404">
      <w:pPr>
        <w:pStyle w:val="ListParagraph"/>
        <w:numPr>
          <w:ilvl w:val="0"/>
          <w:numId w:val="40"/>
        </w:numPr>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introduce to the theory and practices of Acoustics. </w:t>
      </w:r>
    </w:p>
    <w:p w:rsidR="00277F91" w:rsidRPr="00395404" w:rsidRDefault="00277F91" w:rsidP="00395404">
      <w:pPr>
        <w:pStyle w:val="ListParagraph"/>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lastRenderedPageBreak/>
        <w:t>On completion of this course, the students will be able to</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00ED23CA">
        <w:rPr>
          <w:rFonts w:ascii="Times New Roman" w:eastAsia="Calibri" w:hAnsi="Times New Roman" w:cs="Times New Roman"/>
          <w:sz w:val="24"/>
          <w:szCs w:val="24"/>
        </w:rPr>
        <w:tab/>
      </w:r>
      <w:r w:rsidRPr="00395404">
        <w:rPr>
          <w:rFonts w:ascii="Times New Roman" w:eastAsia="Calibri" w:hAnsi="Times New Roman" w:cs="Times New Roman"/>
          <w:sz w:val="24"/>
          <w:szCs w:val="24"/>
        </w:rPr>
        <w:t>Comprehend the various modes of vertical circulation through live examples</w:t>
      </w:r>
    </w:p>
    <w:p w:rsidR="00277F91" w:rsidRPr="00395404" w:rsidRDefault="00277F91" w:rsidP="00ED23CA">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ED23CA">
        <w:rPr>
          <w:rFonts w:ascii="Times New Roman" w:eastAsia="Calibri" w:hAnsi="Times New Roman" w:cs="Times New Roman"/>
          <w:sz w:val="24"/>
          <w:szCs w:val="24"/>
        </w:rPr>
        <w:tab/>
      </w:r>
      <w:r w:rsidRPr="00395404">
        <w:rPr>
          <w:rFonts w:ascii="Times New Roman" w:eastAsia="Calibri" w:hAnsi="Times New Roman" w:cs="Times New Roman"/>
          <w:sz w:val="24"/>
          <w:szCs w:val="24"/>
        </w:rPr>
        <w:t>Understand the applications, construction details and varieties of various modes of vertical circulation in the building.</w:t>
      </w:r>
    </w:p>
    <w:p w:rsidR="00277F91" w:rsidRPr="00395404" w:rsidRDefault="00277F91"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ED23CA">
        <w:rPr>
          <w:rFonts w:ascii="Times New Roman" w:eastAsia="Calibri" w:hAnsi="Times New Roman" w:cs="Times New Roman"/>
          <w:sz w:val="24"/>
          <w:szCs w:val="24"/>
        </w:rPr>
        <w:tab/>
      </w:r>
      <w:r w:rsidRPr="00395404">
        <w:rPr>
          <w:rFonts w:ascii="Times New Roman" w:hAnsi="Times New Roman" w:cs="Times New Roman"/>
          <w:sz w:val="24"/>
          <w:szCs w:val="24"/>
        </w:rPr>
        <w:t>Apply principles of mechanized parking</w:t>
      </w:r>
    </w:p>
    <w:p w:rsidR="00277F91" w:rsidRPr="00395404" w:rsidRDefault="00277F91" w:rsidP="00ED23CA">
      <w:pPr>
        <w:spacing w:after="0" w:line="360" w:lineRule="auto"/>
        <w:ind w:left="720" w:hanging="720"/>
        <w:jc w:val="both"/>
        <w:rPr>
          <w:rFonts w:ascii="Times New Roman" w:hAnsi="Times New Roman" w:cs="Times New Roman"/>
          <w:sz w:val="24"/>
          <w:szCs w:val="24"/>
        </w:rPr>
      </w:pPr>
      <w:r w:rsidRPr="00395404">
        <w:rPr>
          <w:rFonts w:ascii="Times New Roman" w:eastAsia="Calibri" w:hAnsi="Times New Roman" w:cs="Times New Roman"/>
          <w:b/>
          <w:sz w:val="24"/>
          <w:szCs w:val="24"/>
        </w:rPr>
        <w:t>CO4:</w:t>
      </w:r>
      <w:r w:rsidR="00ED23CA">
        <w:rPr>
          <w:rFonts w:ascii="Times New Roman" w:eastAsia="Calibri" w:hAnsi="Times New Roman" w:cs="Times New Roman"/>
          <w:sz w:val="24"/>
          <w:szCs w:val="24"/>
        </w:rPr>
        <w:tab/>
      </w:r>
      <w:r w:rsidRPr="00395404">
        <w:rPr>
          <w:rFonts w:ascii="Times New Roman" w:hAnsi="Times New Roman" w:cs="Times New Roman"/>
          <w:sz w:val="24"/>
          <w:szCs w:val="24"/>
        </w:rPr>
        <w:t>Describe the different types of noise, their transmission and the measure to isolate and control them.</w:t>
      </w:r>
    </w:p>
    <w:p w:rsidR="00277F91" w:rsidRPr="00395404" w:rsidRDefault="00277F91" w:rsidP="00395404">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277F91" w:rsidRPr="00395404" w:rsidRDefault="00277F91" w:rsidP="00395404">
            <w:pPr>
              <w:spacing w:line="360" w:lineRule="auto"/>
              <w:jc w:val="both"/>
              <w:rPr>
                <w:rFonts w:eastAsia="Times New Roman"/>
                <w:b/>
                <w:bCs/>
                <w:sz w:val="24"/>
                <w:szCs w:val="24"/>
              </w:rPr>
            </w:pPr>
            <w:r w:rsidRPr="00395404">
              <w:rPr>
                <w:rFonts w:eastAsia="Times New Roman"/>
                <w:b/>
                <w:bCs/>
                <w:sz w:val="24"/>
                <w:szCs w:val="24"/>
              </w:rPr>
              <w:t xml:space="preserve">MODULE 1: </w:t>
            </w:r>
            <w:r w:rsidRPr="00395404">
              <w:rPr>
                <w:rFonts w:eastAsia="Times New Roman"/>
                <w:b/>
                <w:sz w:val="24"/>
                <w:szCs w:val="24"/>
              </w:rPr>
              <w:t>Escalators</w:t>
            </w:r>
          </w:p>
          <w:p w:rsidR="00277F91" w:rsidRPr="00395404" w:rsidRDefault="00277F91" w:rsidP="00395404">
            <w:pPr>
              <w:spacing w:line="360" w:lineRule="auto"/>
              <w:jc w:val="both"/>
              <w:rPr>
                <w:rFonts w:eastAsia="Times New Roman"/>
                <w:sz w:val="24"/>
                <w:szCs w:val="24"/>
              </w:rPr>
            </w:pPr>
            <w:r w:rsidRPr="00395404">
              <w:rPr>
                <w:rFonts w:eastAsia="Times New Roman"/>
                <w:sz w:val="24"/>
                <w:szCs w:val="24"/>
              </w:rPr>
              <w:t>Basic Principles of Escalator working, definitions, NBC’s recommendations, location and service, Method of working, various shapes and sizes available, sketches – plans, sections, elevations of different types of escalators including construction and installation details.</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 L4</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1" w:type="pct"/>
            <w:vAlign w:val="center"/>
          </w:tcPr>
          <w:p w:rsidR="00277F91" w:rsidRPr="00395404" w:rsidRDefault="00277F91" w:rsidP="00395404">
            <w:pPr>
              <w:spacing w:line="360" w:lineRule="auto"/>
              <w:jc w:val="both"/>
              <w:rPr>
                <w:rFonts w:eastAsia="Times New Roman"/>
                <w:b/>
                <w:bCs/>
                <w:sz w:val="24"/>
                <w:szCs w:val="24"/>
              </w:rPr>
            </w:pPr>
            <w:r w:rsidRPr="00395404">
              <w:rPr>
                <w:rFonts w:eastAsia="Times New Roman"/>
                <w:b/>
                <w:bCs/>
                <w:sz w:val="24"/>
                <w:szCs w:val="24"/>
              </w:rPr>
              <w:t xml:space="preserve">MODULE 2: Elevators/Lifts </w:t>
            </w:r>
          </w:p>
          <w:p w:rsidR="00277F91" w:rsidRPr="00395404" w:rsidRDefault="00277F91" w:rsidP="00395404">
            <w:pPr>
              <w:spacing w:line="360" w:lineRule="auto"/>
              <w:jc w:val="both"/>
              <w:rPr>
                <w:sz w:val="24"/>
                <w:szCs w:val="24"/>
              </w:rPr>
            </w:pPr>
            <w:r w:rsidRPr="00395404">
              <w:rPr>
                <w:rFonts w:eastAsia="Times New Roman"/>
                <w:sz w:val="24"/>
                <w:szCs w:val="24"/>
              </w:rPr>
              <w:t xml:space="preserve">Basic Principles of Elevators working, definitions, NBC’s recommendations, location and service, Method of working, various shapes and sizes available, sketches – plans, sections, elevations of different types of lifts including construction and installation details. </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 L4</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1" w:type="pct"/>
            <w:vAlign w:val="center"/>
          </w:tcPr>
          <w:p w:rsidR="00277F91" w:rsidRPr="00395404" w:rsidRDefault="00277F91" w:rsidP="00395404">
            <w:pPr>
              <w:spacing w:line="360" w:lineRule="auto"/>
              <w:jc w:val="both"/>
              <w:rPr>
                <w:rFonts w:eastAsia="Times New Roman"/>
                <w:b/>
                <w:bCs/>
                <w:sz w:val="24"/>
                <w:szCs w:val="24"/>
              </w:rPr>
            </w:pPr>
            <w:r w:rsidRPr="00395404">
              <w:rPr>
                <w:rFonts w:eastAsia="Times New Roman"/>
                <w:b/>
                <w:bCs/>
                <w:sz w:val="24"/>
                <w:szCs w:val="24"/>
              </w:rPr>
              <w:t xml:space="preserve">MODULE 3:Mechanized Parking System </w:t>
            </w:r>
          </w:p>
          <w:p w:rsidR="00277F91" w:rsidRPr="00395404" w:rsidRDefault="00277F91" w:rsidP="00395404">
            <w:pPr>
              <w:spacing w:line="360" w:lineRule="auto"/>
              <w:jc w:val="both"/>
              <w:rPr>
                <w:rFonts w:eastAsia="Times New Roman"/>
                <w:sz w:val="24"/>
                <w:szCs w:val="24"/>
              </w:rPr>
            </w:pPr>
            <w:r w:rsidRPr="00395404">
              <w:rPr>
                <w:rFonts w:eastAsia="Times New Roman"/>
                <w:sz w:val="24"/>
                <w:szCs w:val="24"/>
              </w:rPr>
              <w:t xml:space="preserve">Basic Principles of </w:t>
            </w:r>
            <w:r w:rsidRPr="00395404">
              <w:rPr>
                <w:rFonts w:eastAsia="Times New Roman"/>
                <w:bCs/>
                <w:sz w:val="24"/>
                <w:szCs w:val="24"/>
              </w:rPr>
              <w:t xml:space="preserve">Mechanized Parking system </w:t>
            </w:r>
            <w:r w:rsidRPr="00395404">
              <w:rPr>
                <w:rFonts w:eastAsia="Times New Roman"/>
                <w:sz w:val="24"/>
                <w:szCs w:val="24"/>
              </w:rPr>
              <w:t xml:space="preserve">working, definitions, NBC’s recommendations, location and service, Method of working, various shapes and sizes available, sketches of different types of parking. </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 L3, L4</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277F91" w:rsidRPr="00395404" w:rsidTr="006D3C57">
        <w:tc>
          <w:tcPr>
            <w:tcW w:w="3861" w:type="pct"/>
            <w:vAlign w:val="center"/>
          </w:tcPr>
          <w:p w:rsidR="00277F91" w:rsidRPr="00395404" w:rsidRDefault="00277F91" w:rsidP="00395404">
            <w:pPr>
              <w:spacing w:line="360" w:lineRule="auto"/>
              <w:jc w:val="both"/>
              <w:rPr>
                <w:rFonts w:eastAsia="Times New Roman"/>
                <w:b/>
                <w:bCs/>
                <w:sz w:val="24"/>
                <w:szCs w:val="24"/>
              </w:rPr>
            </w:pPr>
            <w:r w:rsidRPr="00395404">
              <w:rPr>
                <w:rFonts w:eastAsia="Times New Roman"/>
                <w:b/>
                <w:bCs/>
                <w:sz w:val="24"/>
                <w:szCs w:val="24"/>
              </w:rPr>
              <w:t>MODULE 4: Acoustics</w:t>
            </w:r>
          </w:p>
          <w:p w:rsidR="00277F91" w:rsidRPr="00395404" w:rsidRDefault="00277F91" w:rsidP="00395404">
            <w:pPr>
              <w:spacing w:line="360" w:lineRule="auto"/>
              <w:jc w:val="both"/>
              <w:rPr>
                <w:rFonts w:eastAsia="Times New Roman"/>
                <w:bCs/>
                <w:sz w:val="24"/>
                <w:szCs w:val="24"/>
              </w:rPr>
            </w:pPr>
            <w:r w:rsidRPr="00395404">
              <w:rPr>
                <w:rFonts w:eastAsia="Times New Roman"/>
                <w:bCs/>
                <w:sz w:val="24"/>
                <w:szCs w:val="24"/>
              </w:rPr>
              <w:t>Properties of audible sound, intensity and loudness, frequency and pitch, quality Reflection, absorption, transmission, diffusion, diffraction of sound, Common acoustical defects: Echo, sound-foci, dead spots, sound shadows, resonance, insufficient loudness, external noise, reverberation and reverberation time</w:t>
            </w:r>
          </w:p>
          <w:p w:rsidR="00277F91" w:rsidRPr="00395404" w:rsidRDefault="00277F91" w:rsidP="00395404">
            <w:pPr>
              <w:spacing w:line="360" w:lineRule="auto"/>
              <w:jc w:val="both"/>
              <w:rPr>
                <w:rFonts w:eastAsia="Times New Roman"/>
                <w:bCs/>
                <w:sz w:val="24"/>
                <w:szCs w:val="24"/>
              </w:rPr>
            </w:pPr>
            <w:r w:rsidRPr="00395404">
              <w:rPr>
                <w:rFonts w:eastAsia="Times New Roman"/>
                <w:bCs/>
                <w:sz w:val="24"/>
                <w:szCs w:val="24"/>
              </w:rPr>
              <w:t xml:space="preserve">Sound absorbing materials – description and characteristics, types of </w:t>
            </w:r>
            <w:r w:rsidRPr="00395404">
              <w:rPr>
                <w:rFonts w:eastAsia="Times New Roman"/>
                <w:bCs/>
                <w:sz w:val="24"/>
                <w:szCs w:val="24"/>
              </w:rPr>
              <w:lastRenderedPageBreak/>
              <w:t>absorbents and reflectors Acoustical design for various enclosures. e.g., speech, music, conference, studios etc.</w:t>
            </w:r>
          </w:p>
          <w:p w:rsidR="00277F91" w:rsidRPr="00395404" w:rsidRDefault="00277F91" w:rsidP="00395404">
            <w:pPr>
              <w:spacing w:line="360" w:lineRule="auto"/>
              <w:jc w:val="both"/>
              <w:rPr>
                <w:rFonts w:eastAsia="Times New Roman"/>
                <w:bCs/>
                <w:sz w:val="24"/>
                <w:szCs w:val="24"/>
              </w:rPr>
            </w:pPr>
            <w:r w:rsidRPr="00395404">
              <w:rPr>
                <w:rFonts w:eastAsia="Times New Roman"/>
                <w:bCs/>
                <w:sz w:val="24"/>
                <w:szCs w:val="24"/>
              </w:rPr>
              <w:t>Environmental noise control: noise sources, airborne and structure-borne noise, transmission of noise, methods of environmental noise control, control of mechanical noise and vibrations, General idea of sound insulation. Noise control in specific types of buildings like – auditoriums, residential buildings, hotels, school, hospitals, offices, libraries.</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lastRenderedPageBreak/>
              <w:t>L1, L2, L3, L4</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bl>
    <w:p w:rsidR="00277F91" w:rsidRPr="00ED23CA" w:rsidRDefault="00277F91" w:rsidP="00395404">
      <w:pPr>
        <w:pStyle w:val="Default"/>
        <w:spacing w:line="360" w:lineRule="auto"/>
        <w:jc w:val="both"/>
        <w:rPr>
          <w:rFonts w:ascii="Times New Roman" w:hAnsi="Times New Roman" w:cs="Times New Roman"/>
          <w:i/>
          <w:iCs/>
          <w:color w:val="auto"/>
          <w:sz w:val="22"/>
        </w:rPr>
      </w:pPr>
      <w:r w:rsidRPr="00ED23CA">
        <w:rPr>
          <w:rFonts w:ascii="Times New Roman" w:hAnsi="Times New Roman" w:cs="Times New Roman"/>
          <w:b/>
          <w:i/>
          <w:iCs/>
          <w:color w:val="auto"/>
          <w:sz w:val="22"/>
        </w:rPr>
        <w:lastRenderedPageBreak/>
        <w:t>*Bloom’s Level:</w:t>
      </w:r>
      <w:r w:rsidRPr="00ED23CA">
        <w:rPr>
          <w:rFonts w:ascii="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spacing w:after="0" w:line="360" w:lineRule="auto"/>
        <w:ind w:left="448" w:hanging="357"/>
        <w:jc w:val="both"/>
        <w:rPr>
          <w:rFonts w:ascii="Times New Roman" w:eastAsia="Calibri" w:hAnsi="Times New Roman" w:cs="Times New Roman"/>
          <w:sz w:val="24"/>
          <w:szCs w:val="24"/>
        </w:rPr>
      </w:pPr>
    </w:p>
    <w:p w:rsidR="00277F91" w:rsidRPr="00395404" w:rsidRDefault="00277F91" w:rsidP="00395404">
      <w:pPr>
        <w:spacing w:line="360" w:lineRule="auto"/>
        <w:jc w:val="both"/>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Text Books</w:t>
      </w:r>
      <w:r w:rsidR="00ED23CA">
        <w:rPr>
          <w:rFonts w:ascii="Times New Roman" w:eastAsia="Times New Roman" w:hAnsi="Times New Roman" w:cs="Times New Roman"/>
          <w:b/>
          <w:sz w:val="24"/>
          <w:szCs w:val="24"/>
        </w:rPr>
        <w:t>:</w:t>
      </w:r>
    </w:p>
    <w:p w:rsidR="00277F91" w:rsidRPr="00395404" w:rsidRDefault="00277F91" w:rsidP="00ED23CA">
      <w:pPr>
        <w:pStyle w:val="Title"/>
        <w:numPr>
          <w:ilvl w:val="0"/>
          <w:numId w:val="41"/>
        </w:numPr>
        <w:spacing w:line="276" w:lineRule="auto"/>
        <w:jc w:val="both"/>
        <w:rPr>
          <w:b w:val="0"/>
          <w:bCs/>
          <w:sz w:val="24"/>
        </w:rPr>
      </w:pPr>
      <w:r w:rsidRPr="00395404">
        <w:rPr>
          <w:b w:val="0"/>
          <w:sz w:val="24"/>
          <w:shd w:val="clear" w:color="auto" w:fill="FFFFFF"/>
        </w:rPr>
        <w:t>An Introduction to Acoustics. (1952). </w:t>
      </w:r>
      <w:r w:rsidRPr="00395404">
        <w:rPr>
          <w:b w:val="0"/>
          <w:i/>
          <w:iCs/>
          <w:sz w:val="24"/>
          <w:shd w:val="clear" w:color="auto" w:fill="FFFFFF"/>
        </w:rPr>
        <w:t>Physics Today</w:t>
      </w:r>
      <w:r w:rsidRPr="00395404">
        <w:rPr>
          <w:b w:val="0"/>
          <w:sz w:val="24"/>
          <w:shd w:val="clear" w:color="auto" w:fill="FFFFFF"/>
        </w:rPr>
        <w:t>, </w:t>
      </w:r>
      <w:r w:rsidRPr="00395404">
        <w:rPr>
          <w:b w:val="0"/>
          <w:i/>
          <w:iCs/>
          <w:sz w:val="24"/>
          <w:shd w:val="clear" w:color="auto" w:fill="FFFFFF"/>
        </w:rPr>
        <w:t>5</w:t>
      </w:r>
      <w:r w:rsidRPr="00395404">
        <w:rPr>
          <w:b w:val="0"/>
          <w:sz w:val="24"/>
          <w:shd w:val="clear" w:color="auto" w:fill="FFFFFF"/>
        </w:rPr>
        <w:t xml:space="preserve">(11), 24. </w:t>
      </w:r>
      <w:hyperlink r:id="rId116" w:history="1">
        <w:r w:rsidRPr="00395404">
          <w:rPr>
            <w:rStyle w:val="Hyperlink"/>
            <w:b w:val="0"/>
            <w:color w:val="auto"/>
            <w:sz w:val="24"/>
            <w:u w:val="none"/>
            <w:shd w:val="clear" w:color="auto" w:fill="FFFFFF"/>
          </w:rPr>
          <w:t>https://doi.org/10.1063/1.3067395</w:t>
        </w:r>
      </w:hyperlink>
    </w:p>
    <w:p w:rsidR="00277F91" w:rsidRPr="00395404" w:rsidRDefault="00277F91" w:rsidP="00ED23CA">
      <w:pPr>
        <w:pStyle w:val="Title"/>
        <w:numPr>
          <w:ilvl w:val="0"/>
          <w:numId w:val="41"/>
        </w:numPr>
        <w:spacing w:line="276" w:lineRule="auto"/>
        <w:jc w:val="both"/>
        <w:rPr>
          <w:b w:val="0"/>
          <w:bCs/>
          <w:sz w:val="24"/>
        </w:rPr>
      </w:pPr>
      <w:r w:rsidRPr="00395404">
        <w:rPr>
          <w:b w:val="0"/>
          <w:sz w:val="24"/>
          <w:shd w:val="clear" w:color="auto" w:fill="FFFFFF"/>
        </w:rPr>
        <w:t>Bruneau, M. (2010). </w:t>
      </w:r>
      <w:r w:rsidRPr="00395404">
        <w:rPr>
          <w:b w:val="0"/>
          <w:i/>
          <w:iCs/>
          <w:sz w:val="24"/>
          <w:shd w:val="clear" w:color="auto" w:fill="FFFFFF"/>
        </w:rPr>
        <w:t>Fundamentals of Acoustics</w:t>
      </w:r>
      <w:r w:rsidRPr="00395404">
        <w:rPr>
          <w:b w:val="0"/>
          <w:sz w:val="24"/>
          <w:shd w:val="clear" w:color="auto" w:fill="FFFFFF"/>
        </w:rPr>
        <w:t>. </w:t>
      </w:r>
      <w:r w:rsidRPr="00395404">
        <w:rPr>
          <w:b w:val="0"/>
          <w:i/>
          <w:iCs/>
          <w:sz w:val="24"/>
          <w:shd w:val="clear" w:color="auto" w:fill="FFFFFF"/>
        </w:rPr>
        <w:t>Fundamentals of Acoustics</w:t>
      </w:r>
      <w:r w:rsidRPr="00395404">
        <w:rPr>
          <w:b w:val="0"/>
          <w:sz w:val="24"/>
          <w:shd w:val="clear" w:color="auto" w:fill="FFFFFF"/>
        </w:rPr>
        <w:t xml:space="preserve">. Wiley-ISTE. </w:t>
      </w:r>
      <w:hyperlink r:id="rId117" w:history="1">
        <w:r w:rsidRPr="00395404">
          <w:rPr>
            <w:rStyle w:val="Hyperlink"/>
            <w:b w:val="0"/>
            <w:color w:val="auto"/>
            <w:sz w:val="24"/>
            <w:u w:val="none"/>
            <w:shd w:val="clear" w:color="auto" w:fill="FFFFFF"/>
          </w:rPr>
          <w:t>https://doi.org/10.1002/9780470612439</w:t>
        </w:r>
      </w:hyperlink>
    </w:p>
    <w:p w:rsidR="00277F91" w:rsidRPr="00395404" w:rsidRDefault="00277F91" w:rsidP="00ED23CA">
      <w:pPr>
        <w:pStyle w:val="Title"/>
        <w:numPr>
          <w:ilvl w:val="0"/>
          <w:numId w:val="41"/>
        </w:numPr>
        <w:spacing w:line="276" w:lineRule="auto"/>
        <w:jc w:val="both"/>
        <w:rPr>
          <w:b w:val="0"/>
          <w:bCs/>
          <w:sz w:val="24"/>
        </w:rPr>
      </w:pPr>
      <w:r w:rsidRPr="00395404">
        <w:rPr>
          <w:b w:val="0"/>
          <w:sz w:val="24"/>
          <w:shd w:val="clear" w:color="auto" w:fill="FFFFFF"/>
        </w:rPr>
        <w:t>Hession, A. (2001, September). Escalators. </w:t>
      </w:r>
      <w:r w:rsidRPr="00395404">
        <w:rPr>
          <w:b w:val="0"/>
          <w:i/>
          <w:iCs/>
          <w:sz w:val="24"/>
          <w:shd w:val="clear" w:color="auto" w:fill="FFFFFF"/>
        </w:rPr>
        <w:t>Elevator World</w:t>
      </w:r>
      <w:r w:rsidRPr="00395404">
        <w:rPr>
          <w:b w:val="0"/>
          <w:sz w:val="24"/>
          <w:shd w:val="clear" w:color="auto" w:fill="FFFFFF"/>
        </w:rPr>
        <w:t>.</w:t>
      </w:r>
    </w:p>
    <w:p w:rsidR="00277F91" w:rsidRPr="00395404" w:rsidRDefault="00277F91" w:rsidP="00ED23CA">
      <w:pPr>
        <w:pStyle w:val="Title"/>
        <w:numPr>
          <w:ilvl w:val="0"/>
          <w:numId w:val="41"/>
        </w:numPr>
        <w:spacing w:line="276" w:lineRule="auto"/>
        <w:jc w:val="both"/>
        <w:rPr>
          <w:b w:val="0"/>
          <w:bCs/>
          <w:sz w:val="24"/>
        </w:rPr>
      </w:pPr>
      <w:r w:rsidRPr="00395404">
        <w:rPr>
          <w:b w:val="0"/>
          <w:sz w:val="24"/>
          <w:shd w:val="clear" w:color="auto" w:fill="FFFFFF"/>
        </w:rPr>
        <w:t>Humberg, H., Friedrich Mader, H., &amp; Will, F. (1992). Remote diagnosis as used for mechanized parking systems. </w:t>
      </w:r>
      <w:r w:rsidRPr="00395404">
        <w:rPr>
          <w:b w:val="0"/>
          <w:i/>
          <w:iCs/>
          <w:sz w:val="24"/>
          <w:shd w:val="clear" w:color="auto" w:fill="FFFFFF"/>
        </w:rPr>
        <w:t>Technische Mitteilungen Krupp English Ed.</w:t>
      </w:r>
      <w:r w:rsidRPr="00395404">
        <w:rPr>
          <w:b w:val="0"/>
          <w:sz w:val="24"/>
          <w:shd w:val="clear" w:color="auto" w:fill="FFFFFF"/>
        </w:rPr>
        <w:t>, (2), 85–96.</w:t>
      </w:r>
    </w:p>
    <w:p w:rsidR="00277F91" w:rsidRPr="00395404" w:rsidRDefault="00277F91" w:rsidP="00ED23CA">
      <w:pPr>
        <w:pStyle w:val="Title"/>
        <w:numPr>
          <w:ilvl w:val="0"/>
          <w:numId w:val="41"/>
        </w:numPr>
        <w:spacing w:line="276" w:lineRule="auto"/>
        <w:jc w:val="both"/>
        <w:rPr>
          <w:b w:val="0"/>
          <w:bCs/>
          <w:sz w:val="24"/>
        </w:rPr>
      </w:pPr>
      <w:r w:rsidRPr="00395404">
        <w:rPr>
          <w:b w:val="0"/>
          <w:sz w:val="24"/>
          <w:shd w:val="clear" w:color="auto" w:fill="FFFFFF"/>
        </w:rPr>
        <w:t>Kinsey, M. J., Galea, E. R., &amp; Lawrence, P. J. (2012). Human Factors Associated with the Selection of Lifts/Elevators or Stairs in Emergency and Normal Usage Conditions. </w:t>
      </w:r>
      <w:r w:rsidRPr="00395404">
        <w:rPr>
          <w:b w:val="0"/>
          <w:i/>
          <w:iCs/>
          <w:sz w:val="24"/>
          <w:shd w:val="clear" w:color="auto" w:fill="FFFFFF"/>
        </w:rPr>
        <w:t>Fire Technology</w:t>
      </w:r>
      <w:r w:rsidRPr="00395404">
        <w:rPr>
          <w:b w:val="0"/>
          <w:sz w:val="24"/>
          <w:shd w:val="clear" w:color="auto" w:fill="FFFFFF"/>
        </w:rPr>
        <w:t>, </w:t>
      </w:r>
      <w:r w:rsidRPr="00395404">
        <w:rPr>
          <w:b w:val="0"/>
          <w:i/>
          <w:iCs/>
          <w:sz w:val="24"/>
          <w:shd w:val="clear" w:color="auto" w:fill="FFFFFF"/>
        </w:rPr>
        <w:t>48</w:t>
      </w:r>
      <w:r w:rsidRPr="00395404">
        <w:rPr>
          <w:b w:val="0"/>
          <w:sz w:val="24"/>
          <w:shd w:val="clear" w:color="auto" w:fill="FFFFFF"/>
        </w:rPr>
        <w:t>(1), 3–26. https://doi.org/10.1007/s10694-010-0176-7</w:t>
      </w:r>
    </w:p>
    <w:p w:rsidR="00277F91" w:rsidRPr="00395404" w:rsidRDefault="00277F91" w:rsidP="00ED23CA">
      <w:pPr>
        <w:pStyle w:val="Title"/>
        <w:numPr>
          <w:ilvl w:val="0"/>
          <w:numId w:val="41"/>
        </w:numPr>
        <w:spacing w:line="276" w:lineRule="auto"/>
        <w:jc w:val="both"/>
        <w:rPr>
          <w:b w:val="0"/>
          <w:bCs/>
          <w:sz w:val="24"/>
        </w:rPr>
      </w:pPr>
      <w:r w:rsidRPr="00395404">
        <w:rPr>
          <w:b w:val="0"/>
          <w:sz w:val="24"/>
          <w:shd w:val="clear" w:color="auto" w:fill="FFFFFF"/>
        </w:rPr>
        <w:t>Kinsey, M. J., Galea, E. R., &amp; Lawrence, P. J. (2011). Stairs or Lifts? - A Study of Human Factors Associated With Lift/Elevator Usage during Evacuations Using an Online Survey. In </w:t>
      </w:r>
      <w:r w:rsidRPr="00395404">
        <w:rPr>
          <w:b w:val="0"/>
          <w:i/>
          <w:iCs/>
          <w:sz w:val="24"/>
          <w:shd w:val="clear" w:color="auto" w:fill="FFFFFF"/>
        </w:rPr>
        <w:t>Pedestrian and Evacuation Dynamics</w:t>
      </w:r>
      <w:r w:rsidRPr="00395404">
        <w:rPr>
          <w:b w:val="0"/>
          <w:sz w:val="24"/>
          <w:shd w:val="clear" w:color="auto" w:fill="FFFFFF"/>
        </w:rPr>
        <w:t xml:space="preserve"> (pp. 627–636). Springer US. </w:t>
      </w:r>
      <w:hyperlink r:id="rId118" w:history="1">
        <w:r w:rsidRPr="00395404">
          <w:rPr>
            <w:rStyle w:val="Hyperlink"/>
            <w:b w:val="0"/>
            <w:color w:val="auto"/>
            <w:sz w:val="24"/>
            <w:u w:val="none"/>
            <w:shd w:val="clear" w:color="auto" w:fill="FFFFFF"/>
          </w:rPr>
          <w:t>https://doi.org/10.1007/978-1-4419-9725-8_56</w:t>
        </w:r>
      </w:hyperlink>
    </w:p>
    <w:p w:rsidR="00277F91" w:rsidRPr="00395404" w:rsidRDefault="00277F91" w:rsidP="00ED23CA">
      <w:pPr>
        <w:pStyle w:val="Title"/>
        <w:numPr>
          <w:ilvl w:val="0"/>
          <w:numId w:val="41"/>
        </w:numPr>
        <w:spacing w:line="276" w:lineRule="auto"/>
        <w:jc w:val="both"/>
        <w:rPr>
          <w:b w:val="0"/>
          <w:bCs/>
          <w:sz w:val="24"/>
        </w:rPr>
      </w:pPr>
      <w:r w:rsidRPr="00395404">
        <w:rPr>
          <w:b w:val="0"/>
          <w:sz w:val="24"/>
          <w:shd w:val="clear" w:color="auto" w:fill="FFFFFF"/>
        </w:rPr>
        <w:t>Springer handbook of acoustics. (2008). </w:t>
      </w:r>
      <w:r w:rsidRPr="00395404">
        <w:rPr>
          <w:b w:val="0"/>
          <w:i/>
          <w:iCs/>
          <w:sz w:val="24"/>
          <w:shd w:val="clear" w:color="auto" w:fill="FFFFFF"/>
        </w:rPr>
        <w:t>Choice Reviews Online</w:t>
      </w:r>
      <w:r w:rsidRPr="00395404">
        <w:rPr>
          <w:b w:val="0"/>
          <w:sz w:val="24"/>
          <w:shd w:val="clear" w:color="auto" w:fill="FFFFFF"/>
        </w:rPr>
        <w:t>, </w:t>
      </w:r>
      <w:r w:rsidRPr="00395404">
        <w:rPr>
          <w:b w:val="0"/>
          <w:i/>
          <w:iCs/>
          <w:sz w:val="24"/>
          <w:shd w:val="clear" w:color="auto" w:fill="FFFFFF"/>
        </w:rPr>
        <w:t>45</w:t>
      </w:r>
      <w:r w:rsidRPr="00395404">
        <w:rPr>
          <w:b w:val="0"/>
          <w:sz w:val="24"/>
          <w:shd w:val="clear" w:color="auto" w:fill="FFFFFF"/>
        </w:rPr>
        <w:t>(05), 45-2674-45–2674. https://doi.org/10.5860/choice.45-2674</w:t>
      </w:r>
    </w:p>
    <w:p w:rsidR="00277F91" w:rsidRPr="00395404" w:rsidRDefault="00277F91" w:rsidP="00ED23CA">
      <w:pPr>
        <w:jc w:val="both"/>
        <w:rPr>
          <w:rFonts w:ascii="Times New Roman" w:eastAsia="Times New Roman" w:hAnsi="Times New Roman" w:cs="Times New Roman"/>
          <w:b/>
          <w:sz w:val="24"/>
          <w:szCs w:val="24"/>
        </w:rPr>
      </w:pPr>
    </w:p>
    <w:p w:rsidR="00277F91" w:rsidRPr="00395404" w:rsidRDefault="00277F91" w:rsidP="00ED23CA">
      <w:pPr>
        <w:jc w:val="both"/>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References:</w:t>
      </w:r>
    </w:p>
    <w:p w:rsidR="00277F91" w:rsidRPr="00395404" w:rsidRDefault="00277F91" w:rsidP="00F97505">
      <w:pPr>
        <w:pStyle w:val="Title"/>
        <w:numPr>
          <w:ilvl w:val="0"/>
          <w:numId w:val="49"/>
        </w:numPr>
        <w:spacing w:line="276" w:lineRule="auto"/>
        <w:jc w:val="both"/>
        <w:rPr>
          <w:b w:val="0"/>
          <w:bCs/>
          <w:sz w:val="24"/>
        </w:rPr>
      </w:pPr>
      <w:r w:rsidRPr="00395404">
        <w:rPr>
          <w:b w:val="0"/>
          <w:sz w:val="24"/>
          <w:shd w:val="clear" w:color="auto" w:fill="FFFFFF"/>
        </w:rPr>
        <w:t>Anon. (1981). Safety Code for Elevators and Escalators. </w:t>
      </w:r>
      <w:r w:rsidRPr="00395404">
        <w:rPr>
          <w:b w:val="0"/>
          <w:i/>
          <w:iCs/>
          <w:sz w:val="24"/>
          <w:shd w:val="clear" w:color="auto" w:fill="FFFFFF"/>
        </w:rPr>
        <w:t>American National Standards Institute, Standards</w:t>
      </w:r>
      <w:r w:rsidRPr="00395404">
        <w:rPr>
          <w:b w:val="0"/>
          <w:sz w:val="24"/>
          <w:shd w:val="clear" w:color="auto" w:fill="FFFFFF"/>
        </w:rPr>
        <w:t>.</w:t>
      </w:r>
    </w:p>
    <w:p w:rsidR="00277F91" w:rsidRPr="00395404" w:rsidRDefault="00277F91" w:rsidP="00F97505">
      <w:pPr>
        <w:pStyle w:val="Title"/>
        <w:numPr>
          <w:ilvl w:val="0"/>
          <w:numId w:val="49"/>
        </w:numPr>
        <w:spacing w:line="276" w:lineRule="auto"/>
        <w:jc w:val="both"/>
        <w:rPr>
          <w:b w:val="0"/>
          <w:bCs/>
          <w:sz w:val="24"/>
        </w:rPr>
      </w:pPr>
      <w:r w:rsidRPr="00395404">
        <w:rPr>
          <w:b w:val="0"/>
          <w:sz w:val="24"/>
          <w:shd w:val="clear" w:color="auto" w:fill="FFFFFF"/>
        </w:rPr>
        <w:t>Bangash, M. Y. H. (2007). </w:t>
      </w:r>
      <w:r w:rsidRPr="00395404">
        <w:rPr>
          <w:b w:val="0"/>
          <w:i/>
          <w:iCs/>
          <w:sz w:val="24"/>
          <w:shd w:val="clear" w:color="auto" w:fill="FFFFFF"/>
        </w:rPr>
        <w:t>Lifts, Elevators, Escalators and Moving Walkways/Travelators</w:t>
      </w:r>
      <w:r w:rsidRPr="00395404">
        <w:rPr>
          <w:b w:val="0"/>
          <w:sz w:val="24"/>
          <w:shd w:val="clear" w:color="auto" w:fill="FFFFFF"/>
        </w:rPr>
        <w:t>. </w:t>
      </w:r>
      <w:r w:rsidRPr="00395404">
        <w:rPr>
          <w:b w:val="0"/>
          <w:i/>
          <w:iCs/>
          <w:sz w:val="24"/>
          <w:shd w:val="clear" w:color="auto" w:fill="FFFFFF"/>
        </w:rPr>
        <w:t>Lifts, Elevators, Escalators and Moving Walkways/Travelators</w:t>
      </w:r>
      <w:r w:rsidRPr="00395404">
        <w:rPr>
          <w:b w:val="0"/>
          <w:sz w:val="24"/>
          <w:shd w:val="clear" w:color="auto" w:fill="FFFFFF"/>
        </w:rPr>
        <w:t>. CRC Press. https://doi.org/10.1201/9780203020760</w:t>
      </w:r>
    </w:p>
    <w:p w:rsidR="00277F91" w:rsidRPr="00395404" w:rsidRDefault="00277F91" w:rsidP="00F97505">
      <w:pPr>
        <w:pStyle w:val="Title"/>
        <w:numPr>
          <w:ilvl w:val="0"/>
          <w:numId w:val="49"/>
        </w:numPr>
        <w:spacing w:line="276" w:lineRule="auto"/>
        <w:jc w:val="both"/>
        <w:rPr>
          <w:b w:val="0"/>
          <w:bCs/>
          <w:sz w:val="24"/>
        </w:rPr>
      </w:pPr>
      <w:r w:rsidRPr="00395404">
        <w:rPr>
          <w:b w:val="0"/>
          <w:sz w:val="24"/>
          <w:shd w:val="clear" w:color="auto" w:fill="FFFFFF"/>
        </w:rPr>
        <w:lastRenderedPageBreak/>
        <w:t>CIBSE, C. G. D. (2005). Transportation systems in buildings. </w:t>
      </w:r>
      <w:r w:rsidRPr="00395404">
        <w:rPr>
          <w:b w:val="0"/>
          <w:i/>
          <w:iCs/>
          <w:sz w:val="24"/>
          <w:shd w:val="clear" w:color="auto" w:fill="FFFFFF"/>
        </w:rPr>
        <w:t>The Chartered Institution of Building Services Engineers, London</w:t>
      </w:r>
      <w:r w:rsidRPr="00395404">
        <w:rPr>
          <w:b w:val="0"/>
          <w:sz w:val="24"/>
          <w:shd w:val="clear" w:color="auto" w:fill="FFFFFF"/>
        </w:rPr>
        <w:t>.</w:t>
      </w:r>
    </w:p>
    <w:p w:rsidR="00277F91" w:rsidRPr="00395404" w:rsidRDefault="00277F91" w:rsidP="00F97505">
      <w:pPr>
        <w:pStyle w:val="Title"/>
        <w:numPr>
          <w:ilvl w:val="0"/>
          <w:numId w:val="49"/>
        </w:numPr>
        <w:spacing w:line="276" w:lineRule="auto"/>
        <w:jc w:val="both"/>
        <w:rPr>
          <w:b w:val="0"/>
          <w:bCs/>
          <w:sz w:val="24"/>
        </w:rPr>
      </w:pPr>
      <w:r w:rsidRPr="00395404">
        <w:rPr>
          <w:b w:val="0"/>
          <w:sz w:val="24"/>
          <w:shd w:val="clear" w:color="auto" w:fill="FFFFFF"/>
        </w:rPr>
        <w:t>De Almeida, A., Hirzel, S., Patrão, C., Fong, J., &amp; Dütschke, E. (2012). Energy-efficient elevators and escalators in Europe: An analysis of energy efficiency potentials and policy measures. </w:t>
      </w:r>
      <w:r w:rsidRPr="00395404">
        <w:rPr>
          <w:b w:val="0"/>
          <w:i/>
          <w:iCs/>
          <w:sz w:val="24"/>
          <w:shd w:val="clear" w:color="auto" w:fill="FFFFFF"/>
        </w:rPr>
        <w:t>Energy and Buildings</w:t>
      </w:r>
      <w:r w:rsidRPr="00395404">
        <w:rPr>
          <w:b w:val="0"/>
          <w:sz w:val="24"/>
          <w:shd w:val="clear" w:color="auto" w:fill="FFFFFF"/>
        </w:rPr>
        <w:t>, </w:t>
      </w:r>
      <w:r w:rsidRPr="00395404">
        <w:rPr>
          <w:b w:val="0"/>
          <w:i/>
          <w:iCs/>
          <w:sz w:val="24"/>
          <w:shd w:val="clear" w:color="auto" w:fill="FFFFFF"/>
        </w:rPr>
        <w:t>47</w:t>
      </w:r>
      <w:r w:rsidRPr="00395404">
        <w:rPr>
          <w:b w:val="0"/>
          <w:sz w:val="24"/>
          <w:shd w:val="clear" w:color="auto" w:fill="FFFFFF"/>
        </w:rPr>
        <w:t>, 151–158. https://doi.org/10.1016/j.enbuild.2011.11.053</w:t>
      </w:r>
    </w:p>
    <w:p w:rsidR="00277F91" w:rsidRPr="00395404" w:rsidRDefault="00277F91" w:rsidP="00F97505">
      <w:pPr>
        <w:pStyle w:val="Title"/>
        <w:numPr>
          <w:ilvl w:val="0"/>
          <w:numId w:val="49"/>
        </w:numPr>
        <w:spacing w:line="276" w:lineRule="auto"/>
        <w:jc w:val="both"/>
        <w:rPr>
          <w:b w:val="0"/>
          <w:bCs/>
          <w:sz w:val="24"/>
        </w:rPr>
      </w:pPr>
      <w:r w:rsidRPr="00395404">
        <w:rPr>
          <w:b w:val="0"/>
          <w:sz w:val="24"/>
          <w:shd w:val="clear" w:color="auto" w:fill="FFFFFF"/>
        </w:rPr>
        <w:t>MAUME, D. J. (1999). Glass Ceilings and Glass Escalators. </w:t>
      </w:r>
      <w:r w:rsidRPr="00395404">
        <w:rPr>
          <w:b w:val="0"/>
          <w:i/>
          <w:iCs/>
          <w:sz w:val="24"/>
          <w:shd w:val="clear" w:color="auto" w:fill="FFFFFF"/>
        </w:rPr>
        <w:t>Work and Occupations</w:t>
      </w:r>
      <w:r w:rsidRPr="00395404">
        <w:rPr>
          <w:b w:val="0"/>
          <w:sz w:val="24"/>
          <w:shd w:val="clear" w:color="auto" w:fill="FFFFFF"/>
        </w:rPr>
        <w:t>, </w:t>
      </w:r>
      <w:r w:rsidRPr="00395404">
        <w:rPr>
          <w:b w:val="0"/>
          <w:i/>
          <w:iCs/>
          <w:sz w:val="24"/>
          <w:shd w:val="clear" w:color="auto" w:fill="FFFFFF"/>
        </w:rPr>
        <w:t>26</w:t>
      </w:r>
      <w:r w:rsidRPr="00395404">
        <w:rPr>
          <w:b w:val="0"/>
          <w:sz w:val="24"/>
          <w:shd w:val="clear" w:color="auto" w:fill="FFFFFF"/>
        </w:rPr>
        <w:t>(4), 483–509. https://doi.org/10.1177/0730888499026004005</w:t>
      </w:r>
    </w:p>
    <w:p w:rsidR="00277F91" w:rsidRPr="00395404" w:rsidRDefault="00277F91" w:rsidP="00395404">
      <w:pPr>
        <w:pStyle w:val="Title"/>
        <w:spacing w:line="360" w:lineRule="auto"/>
        <w:ind w:left="720"/>
        <w:jc w:val="both"/>
        <w:rPr>
          <w:b w:val="0"/>
          <w:bCs/>
          <w:sz w:val="24"/>
        </w:rPr>
      </w:pPr>
    </w:p>
    <w:p w:rsidR="00277F91" w:rsidRPr="00395404" w:rsidRDefault="00277F91" w:rsidP="00395404">
      <w:pPr>
        <w:spacing w:line="360" w:lineRule="auto"/>
        <w:jc w:val="both"/>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Modes of Evaluation: Quiz/ Assignment/ Presentation/ written Examination</w:t>
      </w:r>
    </w:p>
    <w:p w:rsidR="00277F91" w:rsidRPr="00ED23CA" w:rsidRDefault="00277F91" w:rsidP="00395404">
      <w:pPr>
        <w:spacing w:line="360" w:lineRule="auto"/>
        <w:jc w:val="both"/>
        <w:rPr>
          <w:rFonts w:ascii="Times New Roman" w:eastAsia="Times New Roman" w:hAnsi="Times New Roman" w:cs="Times New Roman"/>
          <w:b/>
          <w:bCs/>
        </w:rPr>
      </w:pPr>
      <w:r w:rsidRPr="00395404">
        <w:rPr>
          <w:rFonts w:ascii="Times New Roman" w:eastAsia="Times New Roman" w:hAnsi="Times New Roman" w:cs="Times New Roman"/>
          <w:b/>
          <w:bCs/>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B9226E" w:rsidRPr="00ED23CA" w:rsidTr="00B9226E">
        <w:trPr>
          <w:jc w:val="center"/>
        </w:trPr>
        <w:tc>
          <w:tcPr>
            <w:tcW w:w="1418" w:type="dxa"/>
            <w:gridSpan w:val="4"/>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B9226E" w:rsidRPr="00ED23CA" w:rsidTr="00B9226E">
        <w:trPr>
          <w:trHeight w:val="233"/>
          <w:jc w:val="center"/>
        </w:trPr>
        <w:tc>
          <w:tcPr>
            <w:tcW w:w="277"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B9226E" w:rsidRPr="00ED23CA" w:rsidRDefault="00B9226E" w:rsidP="00395404">
            <w:pPr>
              <w:spacing w:line="360" w:lineRule="auto"/>
              <w:jc w:val="both"/>
              <w:rPr>
                <w:rFonts w:ascii="Times New Roman" w:hAnsi="Times New Roman" w:cs="Times New Roman"/>
              </w:rPr>
            </w:pPr>
          </w:p>
        </w:tc>
        <w:tc>
          <w:tcPr>
            <w:tcW w:w="900" w:type="dxa"/>
            <w:vMerge/>
          </w:tcPr>
          <w:p w:rsidR="00B9226E" w:rsidRPr="00ED23CA" w:rsidRDefault="00B9226E" w:rsidP="00395404">
            <w:pPr>
              <w:spacing w:line="360" w:lineRule="auto"/>
              <w:jc w:val="both"/>
              <w:rPr>
                <w:rFonts w:ascii="Times New Roman" w:hAnsi="Times New Roman" w:cs="Times New Roman"/>
              </w:rPr>
            </w:pPr>
          </w:p>
        </w:tc>
        <w:tc>
          <w:tcPr>
            <w:tcW w:w="1080" w:type="dxa"/>
            <w:vMerge/>
          </w:tcPr>
          <w:p w:rsidR="00B9226E" w:rsidRPr="00ED23CA" w:rsidRDefault="00B9226E" w:rsidP="00395404">
            <w:pPr>
              <w:spacing w:line="360" w:lineRule="auto"/>
              <w:jc w:val="both"/>
              <w:rPr>
                <w:rFonts w:ascii="Times New Roman" w:hAnsi="Times New Roman" w:cs="Times New Roman"/>
              </w:rPr>
            </w:pPr>
          </w:p>
        </w:tc>
      </w:tr>
      <w:tr w:rsidR="00B9226E" w:rsidRPr="00ED23CA" w:rsidTr="00B9226E">
        <w:trPr>
          <w:trHeight w:val="233"/>
          <w:jc w:val="center"/>
        </w:trPr>
        <w:tc>
          <w:tcPr>
            <w:tcW w:w="277" w:type="dxa"/>
            <w:vMerge/>
          </w:tcPr>
          <w:p w:rsidR="00B9226E" w:rsidRPr="00ED23CA" w:rsidRDefault="00B9226E" w:rsidP="00395404">
            <w:pPr>
              <w:spacing w:line="360" w:lineRule="auto"/>
              <w:jc w:val="both"/>
              <w:rPr>
                <w:rFonts w:ascii="Times New Roman" w:hAnsi="Times New Roman" w:cs="Times New Roman"/>
                <w:b/>
                <w:bCs/>
              </w:rPr>
            </w:pPr>
          </w:p>
        </w:tc>
        <w:tc>
          <w:tcPr>
            <w:tcW w:w="376" w:type="dxa"/>
            <w:vMerge/>
          </w:tcPr>
          <w:p w:rsidR="00B9226E" w:rsidRPr="00ED23CA" w:rsidRDefault="00B9226E" w:rsidP="00395404">
            <w:pPr>
              <w:spacing w:line="360" w:lineRule="auto"/>
              <w:jc w:val="both"/>
              <w:rPr>
                <w:rFonts w:ascii="Times New Roman" w:hAnsi="Times New Roman" w:cs="Times New Roman"/>
                <w:b/>
                <w:bCs/>
              </w:rPr>
            </w:pPr>
          </w:p>
        </w:tc>
        <w:tc>
          <w:tcPr>
            <w:tcW w:w="396" w:type="dxa"/>
            <w:vMerge/>
          </w:tcPr>
          <w:p w:rsidR="00B9226E" w:rsidRPr="00ED23CA" w:rsidRDefault="00B9226E" w:rsidP="00395404">
            <w:pPr>
              <w:spacing w:line="360" w:lineRule="auto"/>
              <w:jc w:val="both"/>
              <w:rPr>
                <w:rFonts w:ascii="Times New Roman" w:hAnsi="Times New Roman" w:cs="Times New Roman"/>
                <w:b/>
                <w:bCs/>
              </w:rPr>
            </w:pPr>
          </w:p>
        </w:tc>
        <w:tc>
          <w:tcPr>
            <w:tcW w:w="369" w:type="dxa"/>
            <w:vMerge/>
          </w:tcPr>
          <w:p w:rsidR="00B9226E" w:rsidRPr="00ED23CA" w:rsidRDefault="00B9226E" w:rsidP="00395404">
            <w:pPr>
              <w:spacing w:line="360" w:lineRule="auto"/>
              <w:jc w:val="both"/>
              <w:rPr>
                <w:rFonts w:ascii="Times New Roman" w:hAnsi="Times New Roman" w:cs="Times New Roman"/>
                <w:b/>
                <w:bCs/>
              </w:rPr>
            </w:pPr>
          </w:p>
        </w:tc>
        <w:tc>
          <w:tcPr>
            <w:tcW w:w="981" w:type="dxa"/>
            <w:gridSpan w:val="2"/>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B9226E" w:rsidRPr="00ED23CA" w:rsidRDefault="00B9226E" w:rsidP="00395404">
            <w:pPr>
              <w:spacing w:line="360" w:lineRule="auto"/>
              <w:jc w:val="both"/>
              <w:rPr>
                <w:rFonts w:ascii="Times New Roman" w:hAnsi="Times New Roman" w:cs="Times New Roman"/>
              </w:rPr>
            </w:pPr>
          </w:p>
        </w:tc>
        <w:tc>
          <w:tcPr>
            <w:tcW w:w="900" w:type="dxa"/>
            <w:vMerge/>
          </w:tcPr>
          <w:p w:rsidR="00B9226E" w:rsidRPr="00ED23CA" w:rsidRDefault="00B9226E" w:rsidP="00395404">
            <w:pPr>
              <w:spacing w:line="360" w:lineRule="auto"/>
              <w:jc w:val="both"/>
              <w:rPr>
                <w:rFonts w:ascii="Times New Roman" w:hAnsi="Times New Roman" w:cs="Times New Roman"/>
              </w:rPr>
            </w:pPr>
          </w:p>
        </w:tc>
        <w:tc>
          <w:tcPr>
            <w:tcW w:w="1080" w:type="dxa"/>
            <w:vMerge/>
          </w:tcPr>
          <w:p w:rsidR="00B9226E" w:rsidRPr="00ED23CA" w:rsidRDefault="00B9226E" w:rsidP="00395404">
            <w:pPr>
              <w:spacing w:line="360" w:lineRule="auto"/>
              <w:jc w:val="both"/>
              <w:rPr>
                <w:rFonts w:ascii="Times New Roman" w:hAnsi="Times New Roman" w:cs="Times New Roman"/>
              </w:rPr>
            </w:pPr>
          </w:p>
        </w:tc>
      </w:tr>
      <w:tr w:rsidR="00B9226E" w:rsidRPr="00ED23CA" w:rsidTr="00B9226E">
        <w:trPr>
          <w:trHeight w:val="232"/>
          <w:jc w:val="center"/>
        </w:trPr>
        <w:tc>
          <w:tcPr>
            <w:tcW w:w="277" w:type="dxa"/>
            <w:vMerge/>
          </w:tcPr>
          <w:p w:rsidR="00B9226E" w:rsidRPr="00ED23CA" w:rsidRDefault="00B9226E" w:rsidP="00395404">
            <w:pPr>
              <w:spacing w:line="360" w:lineRule="auto"/>
              <w:jc w:val="both"/>
              <w:rPr>
                <w:rFonts w:ascii="Times New Roman" w:hAnsi="Times New Roman" w:cs="Times New Roman"/>
                <w:b/>
                <w:bCs/>
              </w:rPr>
            </w:pPr>
          </w:p>
        </w:tc>
        <w:tc>
          <w:tcPr>
            <w:tcW w:w="376" w:type="dxa"/>
            <w:vMerge/>
          </w:tcPr>
          <w:p w:rsidR="00B9226E" w:rsidRPr="00ED23CA" w:rsidRDefault="00B9226E" w:rsidP="00395404">
            <w:pPr>
              <w:spacing w:line="360" w:lineRule="auto"/>
              <w:jc w:val="both"/>
              <w:rPr>
                <w:rFonts w:ascii="Times New Roman" w:hAnsi="Times New Roman" w:cs="Times New Roman"/>
                <w:b/>
                <w:bCs/>
              </w:rPr>
            </w:pPr>
          </w:p>
        </w:tc>
        <w:tc>
          <w:tcPr>
            <w:tcW w:w="396" w:type="dxa"/>
            <w:vMerge/>
          </w:tcPr>
          <w:p w:rsidR="00B9226E" w:rsidRPr="00ED23CA" w:rsidRDefault="00B9226E" w:rsidP="00395404">
            <w:pPr>
              <w:spacing w:line="360" w:lineRule="auto"/>
              <w:jc w:val="both"/>
              <w:rPr>
                <w:rFonts w:ascii="Times New Roman" w:hAnsi="Times New Roman" w:cs="Times New Roman"/>
                <w:b/>
                <w:bCs/>
              </w:rPr>
            </w:pPr>
          </w:p>
        </w:tc>
        <w:tc>
          <w:tcPr>
            <w:tcW w:w="369" w:type="dxa"/>
            <w:vMerge/>
          </w:tcPr>
          <w:p w:rsidR="00B9226E" w:rsidRPr="00ED23CA" w:rsidRDefault="00B9226E" w:rsidP="00395404">
            <w:pPr>
              <w:spacing w:line="360" w:lineRule="auto"/>
              <w:jc w:val="both"/>
              <w:rPr>
                <w:rFonts w:ascii="Times New Roman" w:hAnsi="Times New Roman" w:cs="Times New Roman"/>
                <w:b/>
                <w:bCs/>
              </w:rPr>
            </w:pPr>
          </w:p>
        </w:tc>
        <w:tc>
          <w:tcPr>
            <w:tcW w:w="439" w:type="dxa"/>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B9226E" w:rsidRPr="00ED23CA" w:rsidRDefault="00B9226E"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B9226E" w:rsidRPr="00ED23CA" w:rsidRDefault="00B9226E" w:rsidP="00395404">
            <w:pPr>
              <w:spacing w:line="360" w:lineRule="auto"/>
              <w:jc w:val="both"/>
              <w:rPr>
                <w:rFonts w:ascii="Times New Roman" w:hAnsi="Times New Roman" w:cs="Times New Roman"/>
                <w:b/>
              </w:rPr>
            </w:pPr>
          </w:p>
        </w:tc>
        <w:tc>
          <w:tcPr>
            <w:tcW w:w="450" w:type="dxa"/>
            <w:vMerge/>
          </w:tcPr>
          <w:p w:rsidR="00B9226E" w:rsidRPr="00ED23CA" w:rsidRDefault="00B9226E" w:rsidP="00395404">
            <w:pPr>
              <w:spacing w:line="360" w:lineRule="auto"/>
              <w:jc w:val="both"/>
              <w:rPr>
                <w:rFonts w:ascii="Times New Roman" w:hAnsi="Times New Roman" w:cs="Times New Roman"/>
                <w:b/>
              </w:rPr>
            </w:pPr>
          </w:p>
        </w:tc>
        <w:tc>
          <w:tcPr>
            <w:tcW w:w="720" w:type="dxa"/>
            <w:vMerge/>
          </w:tcPr>
          <w:p w:rsidR="00B9226E" w:rsidRPr="00ED23CA" w:rsidRDefault="00B9226E" w:rsidP="00395404">
            <w:pPr>
              <w:spacing w:line="360" w:lineRule="auto"/>
              <w:jc w:val="both"/>
              <w:rPr>
                <w:rFonts w:ascii="Times New Roman" w:hAnsi="Times New Roman" w:cs="Times New Roman"/>
                <w:b/>
              </w:rPr>
            </w:pPr>
          </w:p>
        </w:tc>
        <w:tc>
          <w:tcPr>
            <w:tcW w:w="990" w:type="dxa"/>
            <w:vMerge/>
          </w:tcPr>
          <w:p w:rsidR="00B9226E" w:rsidRPr="00ED23CA" w:rsidRDefault="00B9226E" w:rsidP="00395404">
            <w:pPr>
              <w:spacing w:line="360" w:lineRule="auto"/>
              <w:jc w:val="both"/>
              <w:rPr>
                <w:rFonts w:ascii="Times New Roman" w:hAnsi="Times New Roman" w:cs="Times New Roman"/>
                <w:b/>
              </w:rPr>
            </w:pPr>
          </w:p>
        </w:tc>
        <w:tc>
          <w:tcPr>
            <w:tcW w:w="990" w:type="dxa"/>
            <w:vMerge/>
          </w:tcPr>
          <w:p w:rsidR="00B9226E" w:rsidRPr="00ED23CA" w:rsidRDefault="00B9226E" w:rsidP="00395404">
            <w:pPr>
              <w:spacing w:line="360" w:lineRule="auto"/>
              <w:jc w:val="both"/>
              <w:rPr>
                <w:rFonts w:ascii="Times New Roman" w:hAnsi="Times New Roman" w:cs="Times New Roman"/>
                <w:b/>
              </w:rPr>
            </w:pPr>
          </w:p>
        </w:tc>
        <w:tc>
          <w:tcPr>
            <w:tcW w:w="628" w:type="dxa"/>
            <w:vMerge/>
          </w:tcPr>
          <w:p w:rsidR="00B9226E" w:rsidRPr="00ED23CA" w:rsidRDefault="00B9226E" w:rsidP="00395404">
            <w:pPr>
              <w:spacing w:line="360" w:lineRule="auto"/>
              <w:jc w:val="both"/>
              <w:rPr>
                <w:rFonts w:ascii="Times New Roman" w:hAnsi="Times New Roman" w:cs="Times New Roman"/>
                <w:b/>
              </w:rPr>
            </w:pPr>
          </w:p>
        </w:tc>
        <w:tc>
          <w:tcPr>
            <w:tcW w:w="810" w:type="dxa"/>
            <w:vMerge/>
          </w:tcPr>
          <w:p w:rsidR="00B9226E" w:rsidRPr="00ED23CA" w:rsidRDefault="00B9226E" w:rsidP="00395404">
            <w:pPr>
              <w:spacing w:line="360" w:lineRule="auto"/>
              <w:jc w:val="both"/>
              <w:rPr>
                <w:rFonts w:ascii="Times New Roman" w:hAnsi="Times New Roman" w:cs="Times New Roman"/>
              </w:rPr>
            </w:pPr>
          </w:p>
        </w:tc>
        <w:tc>
          <w:tcPr>
            <w:tcW w:w="900" w:type="dxa"/>
            <w:vMerge/>
          </w:tcPr>
          <w:p w:rsidR="00B9226E" w:rsidRPr="00ED23CA" w:rsidRDefault="00B9226E" w:rsidP="00395404">
            <w:pPr>
              <w:spacing w:line="360" w:lineRule="auto"/>
              <w:jc w:val="both"/>
              <w:rPr>
                <w:rFonts w:ascii="Times New Roman" w:hAnsi="Times New Roman" w:cs="Times New Roman"/>
              </w:rPr>
            </w:pPr>
          </w:p>
        </w:tc>
        <w:tc>
          <w:tcPr>
            <w:tcW w:w="1080" w:type="dxa"/>
            <w:vMerge/>
          </w:tcPr>
          <w:p w:rsidR="00B9226E" w:rsidRPr="00ED23CA" w:rsidRDefault="00B9226E" w:rsidP="00395404">
            <w:pPr>
              <w:spacing w:line="360" w:lineRule="auto"/>
              <w:jc w:val="both"/>
              <w:rPr>
                <w:rFonts w:ascii="Times New Roman" w:hAnsi="Times New Roman" w:cs="Times New Roman"/>
              </w:rPr>
            </w:pPr>
          </w:p>
        </w:tc>
      </w:tr>
      <w:tr w:rsidR="00B9226E" w:rsidRPr="00ED23CA" w:rsidTr="00B9226E">
        <w:trPr>
          <w:jc w:val="center"/>
        </w:trPr>
        <w:tc>
          <w:tcPr>
            <w:tcW w:w="277" w:type="dxa"/>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2</w:t>
            </w:r>
          </w:p>
        </w:tc>
        <w:tc>
          <w:tcPr>
            <w:tcW w:w="376" w:type="dxa"/>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96" w:type="dxa"/>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69" w:type="dxa"/>
          </w:tcPr>
          <w:p w:rsidR="00B9226E" w:rsidRPr="00ED23CA" w:rsidRDefault="00B9226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439"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2</w:t>
            </w:r>
          </w:p>
        </w:tc>
        <w:tc>
          <w:tcPr>
            <w:tcW w:w="1080" w:type="dxa"/>
          </w:tcPr>
          <w:p w:rsidR="00B9226E" w:rsidRPr="00ED23CA" w:rsidRDefault="00B9226E"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B9226E" w:rsidRPr="00ED23CA" w:rsidRDefault="00B9226E" w:rsidP="00395404">
      <w:pPr>
        <w:autoSpaceDE w:val="0"/>
        <w:autoSpaceDN w:val="0"/>
        <w:adjustRightInd w:val="0"/>
        <w:spacing w:line="360" w:lineRule="auto"/>
        <w:jc w:val="both"/>
        <w:rPr>
          <w:rFonts w:ascii="Times New Roman" w:eastAsia="Times New Roman" w:hAnsi="Times New Roman" w:cs="Times New Roman"/>
          <w:lang w:val="en-IN" w:eastAsia="en-IN"/>
        </w:rPr>
      </w:pPr>
      <w:r w:rsidRPr="00ED23CA">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433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ED23CA" w:rsidTr="006D3C57">
        <w:trPr>
          <w:trHeight w:val="401"/>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PO12</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23" w:type="pct"/>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277F91" w:rsidRPr="00ED23CA" w:rsidTr="006D3C57">
        <w:trPr>
          <w:trHeight w:val="401"/>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r>
      <w:tr w:rsidR="00277F91" w:rsidRPr="00ED23CA" w:rsidTr="006D3C57">
        <w:trPr>
          <w:trHeight w:val="401"/>
        </w:trPr>
        <w:tc>
          <w:tcPr>
            <w:tcW w:w="28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CO2</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3"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23"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r>
      <w:tr w:rsidR="00277F91" w:rsidRPr="00ED23CA" w:rsidTr="006D3C57">
        <w:trPr>
          <w:trHeight w:val="417"/>
        </w:trPr>
        <w:tc>
          <w:tcPr>
            <w:tcW w:w="28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CO3</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3"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23"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r>
      <w:tr w:rsidR="00277F91" w:rsidRPr="00ED23CA" w:rsidTr="006D3C57">
        <w:trPr>
          <w:trHeight w:val="417"/>
        </w:trPr>
        <w:tc>
          <w:tcPr>
            <w:tcW w:w="28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CO4</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3"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23"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r>
    </w:tbl>
    <w:p w:rsidR="00277F91" w:rsidRPr="00ED23CA" w:rsidRDefault="00277F91" w:rsidP="00ED23CA">
      <w:pPr>
        <w:pStyle w:val="BodyA"/>
        <w:widowControl w:val="0"/>
        <w:spacing w:before="120" w:line="360" w:lineRule="auto"/>
        <w:jc w:val="center"/>
        <w:rPr>
          <w:rFonts w:ascii="Times New Roman" w:eastAsia="Times New Roman" w:hAnsi="Times New Roman" w:cs="Times New Roman"/>
          <w:bCs/>
          <w:color w:val="auto"/>
          <w:szCs w:val="24"/>
        </w:rPr>
      </w:pPr>
      <w:r w:rsidRPr="00ED23CA">
        <w:rPr>
          <w:rFonts w:ascii="Times New Roman" w:eastAsia="Times New Roman" w:hAnsi="Times New Roman" w:cs="Times New Roman"/>
          <w:bCs/>
          <w:color w:val="auto"/>
          <w:szCs w:val="24"/>
        </w:rPr>
        <w:t>1: strongly related, 2: moderately related and 3: weakly related</w:t>
      </w:r>
    </w:p>
    <w:p w:rsidR="00277F91" w:rsidRDefault="00277F91" w:rsidP="00395404">
      <w:pPr>
        <w:spacing w:line="360" w:lineRule="auto"/>
        <w:jc w:val="both"/>
        <w:rPr>
          <w:rFonts w:ascii="Times New Roman" w:hAnsi="Times New Roman" w:cs="Times New Roman"/>
          <w:sz w:val="24"/>
          <w:szCs w:val="24"/>
        </w:rPr>
      </w:pPr>
    </w:p>
    <w:p w:rsidR="007D0F5B" w:rsidRPr="00395404" w:rsidRDefault="007D0F5B" w:rsidP="00395404">
      <w:pPr>
        <w:spacing w:line="360" w:lineRule="auto"/>
        <w:jc w:val="both"/>
        <w:rPr>
          <w:rFonts w:ascii="Times New Roman" w:hAnsi="Times New Roman" w:cs="Times New Roman"/>
          <w:sz w:val="24"/>
          <w:szCs w:val="24"/>
        </w:rPr>
      </w:pP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53"/>
        <w:gridCol w:w="375"/>
      </w:tblGrid>
      <w:tr w:rsidR="00B9226E" w:rsidRPr="00395404" w:rsidTr="00B9226E">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395404">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9226E" w:rsidRPr="00395404" w:rsidRDefault="00B9226E" w:rsidP="00ED23CA">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ENVIRNMENTAL IMPACT ASSESSMENT &amp; APPLICATIONS</w:t>
            </w:r>
          </w:p>
          <w:p w:rsidR="00B9226E" w:rsidRPr="00395404" w:rsidRDefault="00B9226E" w:rsidP="00ED23CA">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 2716)</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892499"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B9226E" w:rsidRPr="00395404" w:rsidRDefault="00B9226E"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VI</w:t>
            </w:r>
          </w:p>
        </w:tc>
      </w:tr>
      <w:tr w:rsidR="00B9226E" w:rsidRPr="00395404" w:rsidTr="00B9226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226E" w:rsidRPr="00395404" w:rsidRDefault="00B9226E"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B9226E" w:rsidRPr="00395404" w:rsidRDefault="00B9226E"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VII</w:t>
            </w:r>
          </w:p>
        </w:tc>
      </w:tr>
    </w:tbl>
    <w:p w:rsidR="00277F91" w:rsidRPr="00395404" w:rsidRDefault="00277F91" w:rsidP="00395404">
      <w:pPr>
        <w:pStyle w:val="Heading3"/>
        <w:tabs>
          <w:tab w:val="left" w:pos="225"/>
        </w:tabs>
        <w:spacing w:line="360" w:lineRule="auto"/>
        <w:jc w:val="both"/>
        <w:rPr>
          <w:rFonts w:ascii="Times New Roman" w:hAnsi="Times New Roman"/>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B9226E" w:rsidRPr="00395404" w:rsidRDefault="00277F91" w:rsidP="00395404">
      <w:pPr>
        <w:pStyle w:val="Default"/>
        <w:spacing w:line="360" w:lineRule="auto"/>
        <w:jc w:val="both"/>
        <w:rPr>
          <w:rFonts w:ascii="Times New Roman" w:hAnsi="Times New Roman" w:cs="Times New Roman"/>
        </w:rPr>
      </w:pPr>
      <w:r w:rsidRPr="00395404">
        <w:rPr>
          <w:rFonts w:ascii="Times New Roman" w:hAnsi="Times New Roman" w:cs="Times New Roman"/>
          <w:shd w:val="clear" w:color="auto" w:fill="FFFFFF"/>
        </w:rPr>
        <w:t xml:space="preserve">The aim of this course is </w:t>
      </w:r>
      <w:r w:rsidR="00B9226E" w:rsidRPr="00395404">
        <w:rPr>
          <w:rFonts w:ascii="Times New Roman" w:hAnsi="Times New Roman" w:cs="Times New Roman"/>
          <w:shd w:val="clear" w:color="auto" w:fill="FFFFFF"/>
        </w:rPr>
        <w:t>t</w:t>
      </w:r>
      <w:r w:rsidR="00B9226E" w:rsidRPr="00395404">
        <w:rPr>
          <w:rFonts w:ascii="Times New Roman" w:hAnsi="Times New Roman" w:cs="Times New Roman"/>
        </w:rPr>
        <w:t xml:space="preserve">o provide fundamental knowledge about natural and built environment. </w:t>
      </w:r>
      <w:r w:rsidR="00F26275" w:rsidRPr="00395404">
        <w:rPr>
          <w:rFonts w:ascii="Times New Roman" w:hAnsi="Times New Roman" w:cs="Times New Roman"/>
        </w:rPr>
        <w:t xml:space="preserve">And also </w:t>
      </w:r>
      <w:r w:rsidR="00B9226E" w:rsidRPr="00395404">
        <w:rPr>
          <w:rFonts w:ascii="Times New Roman" w:hAnsi="Times New Roman" w:cs="Times New Roman"/>
        </w:rPr>
        <w:t>introduce</w:t>
      </w:r>
      <w:r w:rsidR="00F26275" w:rsidRPr="00395404">
        <w:rPr>
          <w:rFonts w:ascii="Times New Roman" w:hAnsi="Times New Roman" w:cs="Times New Roman"/>
        </w:rPr>
        <w:t>s</w:t>
      </w:r>
      <w:r w:rsidR="00B9226E" w:rsidRPr="00395404">
        <w:rPr>
          <w:rFonts w:ascii="Times New Roman" w:hAnsi="Times New Roman" w:cs="Times New Roman"/>
        </w:rPr>
        <w:t xml:space="preserve"> fundamental concepts to understand environmental processes. The curriculum further incorporates understanding in relation to Indian context. </w:t>
      </w:r>
    </w:p>
    <w:p w:rsidR="00277F91" w:rsidRPr="00395404" w:rsidRDefault="00277F91" w:rsidP="00395404">
      <w:pPr>
        <w:spacing w:line="360" w:lineRule="auto"/>
        <w:jc w:val="both"/>
        <w:rPr>
          <w:rFonts w:ascii="Times New Roman" w:hAnsi="Times New Roman" w:cs="Times New Roman"/>
          <w:sz w:val="24"/>
          <w:szCs w:val="24"/>
          <w:shd w:val="clear" w:color="auto" w:fill="FFFFFF"/>
        </w:rPr>
      </w:pPr>
    </w:p>
    <w:p w:rsidR="00277F91" w:rsidRPr="00395404" w:rsidRDefault="00277F91"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F7687D" w:rsidRPr="00395404" w:rsidRDefault="00F7687D" w:rsidP="00F97505">
      <w:pPr>
        <w:pStyle w:val="ListParagraph"/>
        <w:numPr>
          <w:ilvl w:val="0"/>
          <w:numId w:val="134"/>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To enable</w:t>
      </w:r>
      <w:r w:rsidR="00FF75E0" w:rsidRPr="00395404">
        <w:rPr>
          <w:rFonts w:ascii="Times New Roman" w:hAnsi="Times New Roman" w:cs="Times New Roman"/>
          <w:sz w:val="24"/>
          <w:szCs w:val="24"/>
        </w:rPr>
        <w:t xml:space="preserve"> the students to learn EIA theories, methods, regulations and its historical process with several case studies. </w:t>
      </w:r>
    </w:p>
    <w:p w:rsidR="00FF75E0" w:rsidRPr="00395404" w:rsidRDefault="00F7687D" w:rsidP="00F97505">
      <w:pPr>
        <w:pStyle w:val="ListParagraph"/>
        <w:numPr>
          <w:ilvl w:val="0"/>
          <w:numId w:val="134"/>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To enable the students with scientific</w:t>
      </w:r>
      <w:r w:rsidR="00FF75E0" w:rsidRPr="00395404">
        <w:rPr>
          <w:rFonts w:ascii="Times New Roman" w:hAnsi="Times New Roman" w:cs="Times New Roman"/>
          <w:sz w:val="24"/>
          <w:szCs w:val="24"/>
        </w:rPr>
        <w:t xml:space="preserve"> aspects such as predictions and evaluation methods as well as democratic aspects relating to public participation will be explained.</w:t>
      </w:r>
    </w:p>
    <w:p w:rsidR="00FF75E0" w:rsidRPr="00395404" w:rsidRDefault="00FF75E0" w:rsidP="00395404">
      <w:pPr>
        <w:pStyle w:val="ListParagraph"/>
        <w:spacing w:after="0"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Outcomes</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CO1</w:t>
      </w:r>
      <w:r w:rsidR="00ED23CA">
        <w:rPr>
          <w:rFonts w:ascii="Times New Roman" w:hAnsi="Times New Roman" w:cs="Times New Roman"/>
          <w:b/>
          <w:sz w:val="24"/>
          <w:szCs w:val="24"/>
        </w:rPr>
        <w:t>:</w:t>
      </w:r>
      <w:r w:rsidR="00ED23CA">
        <w:rPr>
          <w:rFonts w:ascii="Times New Roman" w:hAnsi="Times New Roman" w:cs="Times New Roman"/>
          <w:b/>
          <w:sz w:val="24"/>
          <w:szCs w:val="24"/>
        </w:rPr>
        <w:tab/>
      </w:r>
      <w:r w:rsidR="00F26275" w:rsidRPr="00395404">
        <w:rPr>
          <w:rFonts w:ascii="Times New Roman" w:hAnsi="Times New Roman" w:cs="Times New Roman"/>
          <w:sz w:val="24"/>
          <w:szCs w:val="24"/>
        </w:rPr>
        <w:t>Define the scope and goals of environmental impact assessment</w:t>
      </w:r>
    </w:p>
    <w:p w:rsidR="00F26275" w:rsidRPr="00395404" w:rsidRDefault="00277F91" w:rsidP="00ED23CA">
      <w:pPr>
        <w:pStyle w:val="Default"/>
        <w:spacing w:line="360" w:lineRule="auto"/>
        <w:ind w:left="720" w:hanging="720"/>
        <w:jc w:val="both"/>
        <w:rPr>
          <w:rFonts w:ascii="Times New Roman" w:hAnsi="Times New Roman" w:cs="Times New Roman"/>
        </w:rPr>
      </w:pPr>
      <w:r w:rsidRPr="00395404">
        <w:rPr>
          <w:rFonts w:ascii="Times New Roman" w:hAnsi="Times New Roman" w:cs="Times New Roman"/>
          <w:b/>
        </w:rPr>
        <w:t>CO2:</w:t>
      </w:r>
      <w:r w:rsidR="00ED23CA">
        <w:rPr>
          <w:rFonts w:ascii="Times New Roman" w:hAnsi="Times New Roman" w:cs="Times New Roman"/>
        </w:rPr>
        <w:tab/>
      </w:r>
      <w:r w:rsidR="007D0F5B" w:rsidRPr="00395404">
        <w:rPr>
          <w:rFonts w:ascii="Times New Roman" w:hAnsi="Times New Roman" w:cs="Times New Roman"/>
        </w:rPr>
        <w:t>Analyze cause</w:t>
      </w:r>
      <w:r w:rsidR="00F26275" w:rsidRPr="00395404">
        <w:rPr>
          <w:rFonts w:ascii="Times New Roman" w:hAnsi="Times New Roman" w:cs="Times New Roman"/>
        </w:rPr>
        <w:t xml:space="preserve">-and-effect relationships between various human, natural and climatic factors that </w:t>
      </w:r>
      <w:r w:rsidR="007D0F5B" w:rsidRPr="00395404">
        <w:rPr>
          <w:rFonts w:ascii="Times New Roman" w:hAnsi="Times New Roman" w:cs="Times New Roman"/>
        </w:rPr>
        <w:t>impinge</w:t>
      </w:r>
      <w:r w:rsidR="00F26275" w:rsidRPr="00395404">
        <w:rPr>
          <w:rFonts w:ascii="Times New Roman" w:hAnsi="Times New Roman" w:cs="Times New Roman"/>
        </w:rPr>
        <w:t xml:space="preserve"> upon ecological systems and their linkages. </w:t>
      </w:r>
    </w:p>
    <w:p w:rsidR="00277F91" w:rsidRPr="00395404" w:rsidRDefault="00277F91"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lastRenderedPageBreak/>
        <w:t>CO3:</w:t>
      </w:r>
      <w:r w:rsidR="00ED23CA">
        <w:rPr>
          <w:rFonts w:ascii="Times New Roman" w:hAnsi="Times New Roman" w:cs="Times New Roman"/>
          <w:sz w:val="24"/>
          <w:szCs w:val="24"/>
        </w:rPr>
        <w:tab/>
      </w:r>
      <w:r w:rsidR="00F26275" w:rsidRPr="00395404">
        <w:rPr>
          <w:rFonts w:ascii="Times New Roman" w:hAnsi="Times New Roman" w:cs="Times New Roman"/>
          <w:sz w:val="24"/>
          <w:szCs w:val="24"/>
        </w:rPr>
        <w:t>Review the attributes of environment.</w:t>
      </w:r>
    </w:p>
    <w:p w:rsidR="00F26275" w:rsidRPr="00395404" w:rsidRDefault="00F26275"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CO4:</w:t>
      </w:r>
      <w:r w:rsidR="00ED23CA">
        <w:rPr>
          <w:rFonts w:ascii="Times New Roman" w:hAnsi="Times New Roman" w:cs="Times New Roman"/>
          <w:b/>
          <w:sz w:val="24"/>
          <w:szCs w:val="24"/>
        </w:rPr>
        <w:tab/>
      </w:r>
      <w:r w:rsidRPr="00395404">
        <w:rPr>
          <w:rFonts w:ascii="Times New Roman" w:hAnsi="Times New Roman" w:cs="Times New Roman"/>
          <w:sz w:val="24"/>
          <w:szCs w:val="24"/>
        </w:rPr>
        <w:t>Sensitize with global and environmental issues</w:t>
      </w:r>
    </w:p>
    <w:p w:rsidR="00F26275" w:rsidRPr="00395404" w:rsidRDefault="00F26275"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CO5:</w:t>
      </w:r>
      <w:r w:rsidR="00ED23CA">
        <w:rPr>
          <w:rFonts w:ascii="Times New Roman" w:hAnsi="Times New Roman" w:cs="Times New Roman"/>
          <w:b/>
          <w:sz w:val="24"/>
          <w:szCs w:val="24"/>
        </w:rPr>
        <w:tab/>
      </w:r>
      <w:r w:rsidRPr="00395404">
        <w:rPr>
          <w:rFonts w:ascii="Times New Roman" w:hAnsi="Times New Roman" w:cs="Times New Roman"/>
          <w:sz w:val="24"/>
          <w:szCs w:val="24"/>
        </w:rPr>
        <w:t>Discuss and predict on the methods of assessment</w:t>
      </w:r>
    </w:p>
    <w:p w:rsidR="00F26275" w:rsidRPr="00395404" w:rsidRDefault="00F26275"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CO6:</w:t>
      </w:r>
      <w:r w:rsidR="00ED23CA">
        <w:rPr>
          <w:rFonts w:ascii="Times New Roman" w:hAnsi="Times New Roman" w:cs="Times New Roman"/>
          <w:b/>
          <w:sz w:val="24"/>
          <w:szCs w:val="24"/>
        </w:rPr>
        <w:tab/>
      </w:r>
      <w:r w:rsidRPr="00395404">
        <w:rPr>
          <w:rFonts w:ascii="Times New Roman" w:hAnsi="Times New Roman" w:cs="Times New Roman"/>
          <w:sz w:val="24"/>
          <w:szCs w:val="24"/>
        </w:rPr>
        <w:t>Categorize the projects in the procedure required for clearance.</w:t>
      </w:r>
    </w:p>
    <w:p w:rsidR="00F26275" w:rsidRPr="00395404" w:rsidRDefault="00F26275" w:rsidP="00395404">
      <w:pPr>
        <w:spacing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395404" w:rsidTr="006D3C57">
        <w:tc>
          <w:tcPr>
            <w:tcW w:w="3861"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6D3C57">
        <w:tc>
          <w:tcPr>
            <w:tcW w:w="3861" w:type="pct"/>
            <w:vAlign w:val="center"/>
          </w:tcPr>
          <w:p w:rsidR="00F26275" w:rsidRPr="00395404" w:rsidRDefault="00277F91" w:rsidP="00395404">
            <w:pPr>
              <w:spacing w:line="360" w:lineRule="auto"/>
              <w:jc w:val="both"/>
              <w:rPr>
                <w:color w:val="000000"/>
                <w:sz w:val="24"/>
                <w:szCs w:val="24"/>
              </w:rPr>
            </w:pPr>
            <w:r w:rsidRPr="00395404">
              <w:rPr>
                <w:b/>
                <w:bCs/>
                <w:sz w:val="24"/>
                <w:szCs w:val="24"/>
              </w:rPr>
              <w:t xml:space="preserve">MODULE 1: </w:t>
            </w:r>
            <w:r w:rsidR="00F26275" w:rsidRPr="00395404">
              <w:rPr>
                <w:b/>
                <w:color w:val="000000"/>
                <w:sz w:val="24"/>
                <w:szCs w:val="24"/>
              </w:rPr>
              <w:t>Concepts of Environmental Impact Assessment</w:t>
            </w:r>
          </w:p>
          <w:p w:rsidR="00277F91" w:rsidRPr="00395404" w:rsidRDefault="00F26275" w:rsidP="00395404">
            <w:pPr>
              <w:spacing w:line="360" w:lineRule="auto"/>
              <w:jc w:val="both"/>
              <w:rPr>
                <w:color w:val="000000"/>
                <w:sz w:val="24"/>
                <w:szCs w:val="24"/>
              </w:rPr>
            </w:pPr>
            <w:r w:rsidRPr="00395404">
              <w:rPr>
                <w:color w:val="000000"/>
                <w:sz w:val="24"/>
                <w:szCs w:val="24"/>
              </w:rPr>
              <w:t>Environment; Environmental Impacts; Environmental Impact Analysis; Environmental Impact Assessment and Environmental Impact Statement; EIA- As An Integral Part of The Planning Process. Definition and scope, Goals and need of EM, EM Tools</w:t>
            </w:r>
          </w:p>
        </w:tc>
        <w:tc>
          <w:tcPr>
            <w:tcW w:w="580" w:type="pct"/>
            <w:vAlign w:val="center"/>
          </w:tcPr>
          <w:p w:rsidR="00277F91"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277F91" w:rsidRPr="00395404" w:rsidTr="006D3C57">
        <w:tc>
          <w:tcPr>
            <w:tcW w:w="3861" w:type="pct"/>
            <w:vAlign w:val="center"/>
          </w:tcPr>
          <w:p w:rsidR="00F26275" w:rsidRPr="00395404" w:rsidRDefault="00277F91" w:rsidP="00395404">
            <w:pPr>
              <w:spacing w:line="360" w:lineRule="auto"/>
              <w:jc w:val="both"/>
              <w:rPr>
                <w:b/>
                <w:color w:val="000000"/>
                <w:sz w:val="24"/>
                <w:szCs w:val="24"/>
              </w:rPr>
            </w:pPr>
            <w:r w:rsidRPr="00395404">
              <w:rPr>
                <w:rFonts w:eastAsia="Times New Roman"/>
                <w:b/>
                <w:bCs/>
                <w:sz w:val="24"/>
                <w:szCs w:val="24"/>
              </w:rPr>
              <w:t xml:space="preserve">MODULE 2: </w:t>
            </w:r>
            <w:r w:rsidR="00F26275" w:rsidRPr="00395404">
              <w:rPr>
                <w:b/>
                <w:color w:val="000000"/>
                <w:sz w:val="24"/>
                <w:szCs w:val="24"/>
              </w:rPr>
              <w:t>Detailed Contents of EIA</w:t>
            </w:r>
          </w:p>
          <w:p w:rsidR="00277F91" w:rsidRPr="00395404" w:rsidRDefault="00F26275" w:rsidP="00395404">
            <w:pPr>
              <w:widowControl w:val="0"/>
              <w:spacing w:line="360" w:lineRule="auto"/>
              <w:jc w:val="both"/>
              <w:rPr>
                <w:color w:val="000000"/>
                <w:sz w:val="24"/>
                <w:szCs w:val="24"/>
              </w:rPr>
            </w:pPr>
            <w:r w:rsidRPr="00395404">
              <w:rPr>
                <w:color w:val="000000"/>
                <w:sz w:val="24"/>
                <w:szCs w:val="24"/>
              </w:rPr>
              <w:t>Introduction; Project Description; Description of The Environment; Anticipated Environmental Impacts and Mitigation Measures: Analysis of Alternatives; Environmental Monitoring Programme; Additional studies; Project Benefits; Environmental Cost Benefit Analysis; EMP; Summary.</w:t>
            </w:r>
          </w:p>
        </w:tc>
        <w:tc>
          <w:tcPr>
            <w:tcW w:w="580" w:type="pct"/>
            <w:vAlign w:val="center"/>
          </w:tcPr>
          <w:p w:rsidR="00277F91"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277F91" w:rsidRPr="00395404" w:rsidTr="006D3C57">
        <w:tc>
          <w:tcPr>
            <w:tcW w:w="3861" w:type="pct"/>
            <w:vAlign w:val="center"/>
          </w:tcPr>
          <w:p w:rsidR="00F26275" w:rsidRPr="00395404" w:rsidRDefault="00277F91" w:rsidP="00395404">
            <w:pPr>
              <w:spacing w:line="360" w:lineRule="auto"/>
              <w:jc w:val="both"/>
              <w:rPr>
                <w:b/>
                <w:color w:val="000000"/>
                <w:sz w:val="24"/>
                <w:szCs w:val="24"/>
              </w:rPr>
            </w:pPr>
            <w:r w:rsidRPr="00395404">
              <w:rPr>
                <w:b/>
                <w:bCs/>
                <w:sz w:val="24"/>
                <w:szCs w:val="24"/>
              </w:rPr>
              <w:t xml:space="preserve">MODULE 3: </w:t>
            </w:r>
            <w:r w:rsidR="00F26275" w:rsidRPr="00395404">
              <w:rPr>
                <w:b/>
                <w:color w:val="000000"/>
                <w:sz w:val="24"/>
                <w:szCs w:val="24"/>
              </w:rPr>
              <w:t>Environment attributes</w:t>
            </w:r>
          </w:p>
          <w:p w:rsidR="00277F91" w:rsidRPr="00395404" w:rsidRDefault="00F26275" w:rsidP="00395404">
            <w:pPr>
              <w:widowControl w:val="0"/>
              <w:spacing w:line="360" w:lineRule="auto"/>
              <w:jc w:val="both"/>
              <w:rPr>
                <w:color w:val="000000"/>
                <w:sz w:val="24"/>
                <w:szCs w:val="24"/>
              </w:rPr>
            </w:pPr>
            <w:r w:rsidRPr="00395404">
              <w:rPr>
                <w:color w:val="000000"/>
                <w:sz w:val="24"/>
                <w:szCs w:val="24"/>
              </w:rPr>
              <w:t>Air; Water; Noise; Land /and Soil; Socioeconomic; Cultural &amp; Biological</w:t>
            </w:r>
          </w:p>
        </w:tc>
        <w:tc>
          <w:tcPr>
            <w:tcW w:w="580" w:type="pct"/>
            <w:vAlign w:val="center"/>
          </w:tcPr>
          <w:p w:rsidR="00277F91"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F26275" w:rsidRPr="00395404" w:rsidTr="006D3C57">
        <w:tc>
          <w:tcPr>
            <w:tcW w:w="3861" w:type="pct"/>
            <w:vAlign w:val="center"/>
          </w:tcPr>
          <w:p w:rsidR="00F26275" w:rsidRPr="00395404" w:rsidRDefault="00F26275" w:rsidP="00395404">
            <w:pPr>
              <w:spacing w:line="360" w:lineRule="auto"/>
              <w:jc w:val="both"/>
              <w:rPr>
                <w:b/>
                <w:color w:val="000000"/>
                <w:sz w:val="24"/>
                <w:szCs w:val="24"/>
              </w:rPr>
            </w:pPr>
            <w:r w:rsidRPr="00395404">
              <w:rPr>
                <w:b/>
                <w:bCs/>
                <w:sz w:val="24"/>
                <w:szCs w:val="24"/>
              </w:rPr>
              <w:t>MODULE 4:</w:t>
            </w:r>
            <w:r w:rsidRPr="00395404">
              <w:rPr>
                <w:b/>
                <w:color w:val="000000"/>
                <w:sz w:val="24"/>
                <w:szCs w:val="24"/>
              </w:rPr>
              <w:t xml:space="preserve"> Description of the Baseline Environment </w:t>
            </w:r>
          </w:p>
          <w:p w:rsidR="00F26275" w:rsidRPr="00395404" w:rsidRDefault="00F26275" w:rsidP="00395404">
            <w:pPr>
              <w:widowControl w:val="0"/>
              <w:spacing w:line="360" w:lineRule="auto"/>
              <w:jc w:val="both"/>
              <w:rPr>
                <w:color w:val="000000"/>
                <w:sz w:val="24"/>
                <w:szCs w:val="24"/>
              </w:rPr>
            </w:pPr>
            <w:r w:rsidRPr="00395404">
              <w:rPr>
                <w:color w:val="000000"/>
                <w:sz w:val="24"/>
                <w:szCs w:val="24"/>
              </w:rPr>
              <w:t>Purposes for defining the Environmental Setting; Selection of parameters, Monitoring of physical environmental parameters, Collection and interpretation of baseline data for various environmental attributes.</w:t>
            </w:r>
          </w:p>
        </w:tc>
        <w:tc>
          <w:tcPr>
            <w:tcW w:w="580" w:type="pct"/>
            <w:vAlign w:val="center"/>
          </w:tcPr>
          <w:p w:rsidR="00F26275"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26275"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F26275" w:rsidRPr="00395404" w:rsidTr="006D3C57">
        <w:tc>
          <w:tcPr>
            <w:tcW w:w="3861" w:type="pct"/>
            <w:vAlign w:val="center"/>
          </w:tcPr>
          <w:p w:rsidR="00F26275" w:rsidRPr="00395404" w:rsidRDefault="00F26275" w:rsidP="00395404">
            <w:pPr>
              <w:spacing w:line="360" w:lineRule="auto"/>
              <w:jc w:val="both"/>
              <w:rPr>
                <w:color w:val="000000"/>
                <w:sz w:val="24"/>
                <w:szCs w:val="24"/>
              </w:rPr>
            </w:pPr>
            <w:r w:rsidRPr="00395404">
              <w:rPr>
                <w:b/>
                <w:bCs/>
                <w:sz w:val="24"/>
                <w:szCs w:val="24"/>
              </w:rPr>
              <w:t>MODULE5:</w:t>
            </w:r>
            <w:r w:rsidRPr="00395404">
              <w:rPr>
                <w:b/>
                <w:color w:val="000000"/>
                <w:sz w:val="24"/>
                <w:szCs w:val="24"/>
              </w:rPr>
              <w:t xml:space="preserve"> Prediction and Methods</w:t>
            </w:r>
          </w:p>
          <w:p w:rsidR="00F26275" w:rsidRPr="00395404" w:rsidRDefault="00F26275" w:rsidP="00395404">
            <w:pPr>
              <w:widowControl w:val="0"/>
              <w:spacing w:line="360" w:lineRule="auto"/>
              <w:jc w:val="both"/>
              <w:rPr>
                <w:color w:val="000000"/>
                <w:sz w:val="24"/>
                <w:szCs w:val="24"/>
              </w:rPr>
            </w:pPr>
            <w:r w:rsidRPr="00395404">
              <w:rPr>
                <w:color w:val="000000"/>
                <w:sz w:val="24"/>
                <w:szCs w:val="24"/>
              </w:rPr>
              <w:t>Prediction and Methods of Assessment of Impacts on Various Aspects of Environment; Application of various models for the Prediction of impact on Air Environment, Water Environment, Noise Environment and Land Environment</w:t>
            </w:r>
          </w:p>
        </w:tc>
        <w:tc>
          <w:tcPr>
            <w:tcW w:w="580" w:type="pct"/>
            <w:vAlign w:val="center"/>
          </w:tcPr>
          <w:p w:rsidR="00F26275"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26275"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F26275" w:rsidRPr="00395404" w:rsidTr="006D3C57">
        <w:tc>
          <w:tcPr>
            <w:tcW w:w="3861" w:type="pct"/>
            <w:vAlign w:val="center"/>
          </w:tcPr>
          <w:p w:rsidR="00F26275" w:rsidRPr="00395404" w:rsidRDefault="00F26275" w:rsidP="00395404">
            <w:pPr>
              <w:autoSpaceDE w:val="0"/>
              <w:autoSpaceDN w:val="0"/>
              <w:adjustRightInd w:val="0"/>
              <w:spacing w:line="360" w:lineRule="auto"/>
              <w:jc w:val="both"/>
              <w:rPr>
                <w:color w:val="000000"/>
                <w:sz w:val="24"/>
                <w:szCs w:val="24"/>
              </w:rPr>
            </w:pPr>
            <w:r w:rsidRPr="00395404">
              <w:rPr>
                <w:b/>
                <w:bCs/>
                <w:sz w:val="24"/>
                <w:szCs w:val="24"/>
              </w:rPr>
              <w:lastRenderedPageBreak/>
              <w:t>MODULE 6</w:t>
            </w:r>
            <w:r w:rsidRPr="00395404">
              <w:rPr>
                <w:bCs/>
                <w:sz w:val="24"/>
                <w:szCs w:val="24"/>
              </w:rPr>
              <w:t>:</w:t>
            </w:r>
            <w:r w:rsidRPr="00395404">
              <w:rPr>
                <w:b/>
                <w:color w:val="000000"/>
                <w:sz w:val="24"/>
                <w:szCs w:val="24"/>
              </w:rPr>
              <w:t xml:space="preserve"> EIA notification September 2006 and amendments</w:t>
            </w:r>
          </w:p>
          <w:p w:rsidR="00F26275" w:rsidRPr="00395404" w:rsidRDefault="00F26275" w:rsidP="00395404">
            <w:pPr>
              <w:autoSpaceDE w:val="0"/>
              <w:autoSpaceDN w:val="0"/>
              <w:adjustRightInd w:val="0"/>
              <w:spacing w:line="360" w:lineRule="auto"/>
              <w:jc w:val="both"/>
              <w:rPr>
                <w:color w:val="000000"/>
                <w:sz w:val="24"/>
                <w:szCs w:val="24"/>
              </w:rPr>
            </w:pPr>
            <w:r w:rsidRPr="00395404">
              <w:rPr>
                <w:color w:val="000000"/>
                <w:sz w:val="24"/>
                <w:szCs w:val="24"/>
              </w:rPr>
              <w:t>Categorization of projects, Procedure for getting environmental clearance. Environmental Management Plan.</w:t>
            </w:r>
          </w:p>
        </w:tc>
        <w:tc>
          <w:tcPr>
            <w:tcW w:w="580" w:type="pct"/>
            <w:vAlign w:val="center"/>
          </w:tcPr>
          <w:p w:rsidR="00F26275"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26275" w:rsidRPr="00395404" w:rsidRDefault="00F26275"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bl>
    <w:p w:rsidR="00277F91" w:rsidRPr="00ED23CA" w:rsidRDefault="00277F91" w:rsidP="00395404">
      <w:pPr>
        <w:pStyle w:val="Default"/>
        <w:spacing w:line="360" w:lineRule="auto"/>
        <w:jc w:val="both"/>
        <w:rPr>
          <w:rFonts w:ascii="Times New Roman" w:hAnsi="Times New Roman" w:cs="Times New Roman"/>
          <w:i/>
          <w:iCs/>
          <w:color w:val="auto"/>
          <w:sz w:val="22"/>
        </w:rPr>
      </w:pPr>
      <w:r w:rsidRPr="00ED23CA">
        <w:rPr>
          <w:rFonts w:ascii="Times New Roman" w:hAnsi="Times New Roman" w:cs="Times New Roman"/>
          <w:b/>
          <w:i/>
          <w:iCs/>
          <w:color w:val="auto"/>
          <w:sz w:val="22"/>
        </w:rPr>
        <w:t>*Bloom’s Level:</w:t>
      </w:r>
      <w:r w:rsidRPr="00ED23CA">
        <w:rPr>
          <w:rFonts w:ascii="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Books/References:</w:t>
      </w:r>
    </w:p>
    <w:p w:rsidR="00851062" w:rsidRPr="00851062" w:rsidRDefault="00851062" w:rsidP="00F97505">
      <w:pPr>
        <w:pStyle w:val="Title"/>
        <w:numPr>
          <w:ilvl w:val="0"/>
          <w:numId w:val="43"/>
        </w:numPr>
        <w:spacing w:line="276" w:lineRule="auto"/>
        <w:jc w:val="both"/>
        <w:rPr>
          <w:b w:val="0"/>
          <w:bCs/>
          <w:sz w:val="32"/>
        </w:rPr>
      </w:pPr>
      <w:r w:rsidRPr="00851062">
        <w:rPr>
          <w:b w:val="0"/>
          <w:sz w:val="24"/>
          <w:szCs w:val="21"/>
          <w:shd w:val="clear" w:color="auto" w:fill="FFFFFF"/>
        </w:rPr>
        <w:t>Glasson, J., &amp; Therivel, R. (2019). </w:t>
      </w:r>
      <w:r w:rsidRPr="00851062">
        <w:rPr>
          <w:b w:val="0"/>
          <w:i/>
          <w:iCs/>
          <w:sz w:val="24"/>
          <w:szCs w:val="21"/>
          <w:shd w:val="clear" w:color="auto" w:fill="FFFFFF"/>
        </w:rPr>
        <w:t>Introduction to environmental impact assessment</w:t>
      </w:r>
      <w:r w:rsidRPr="00851062">
        <w:rPr>
          <w:b w:val="0"/>
          <w:sz w:val="24"/>
          <w:szCs w:val="21"/>
          <w:shd w:val="clear" w:color="auto" w:fill="FFFFFF"/>
        </w:rPr>
        <w:t>. </w:t>
      </w:r>
      <w:r w:rsidRPr="00851062">
        <w:rPr>
          <w:b w:val="0"/>
          <w:i/>
          <w:iCs/>
          <w:sz w:val="24"/>
          <w:szCs w:val="21"/>
          <w:shd w:val="clear" w:color="auto" w:fill="FFFFFF"/>
        </w:rPr>
        <w:t>Introduction to Environmental Impact Assessment</w:t>
      </w:r>
      <w:r w:rsidRPr="00851062">
        <w:rPr>
          <w:b w:val="0"/>
          <w:sz w:val="24"/>
          <w:szCs w:val="21"/>
          <w:shd w:val="clear" w:color="auto" w:fill="FFFFFF"/>
        </w:rPr>
        <w:t> (pp. 1–381). Taylor and Francis. https://doi.org/10.4324/9780429470738</w:t>
      </w:r>
    </w:p>
    <w:p w:rsidR="00851062" w:rsidRPr="00851062" w:rsidRDefault="00851062" w:rsidP="00F97505">
      <w:pPr>
        <w:pStyle w:val="Title"/>
        <w:numPr>
          <w:ilvl w:val="0"/>
          <w:numId w:val="43"/>
        </w:numPr>
        <w:spacing w:line="276" w:lineRule="auto"/>
        <w:jc w:val="both"/>
        <w:rPr>
          <w:b w:val="0"/>
          <w:bCs/>
          <w:sz w:val="32"/>
        </w:rPr>
      </w:pPr>
      <w:r w:rsidRPr="00851062">
        <w:rPr>
          <w:b w:val="0"/>
          <w:sz w:val="24"/>
          <w:szCs w:val="21"/>
          <w:shd w:val="clear" w:color="auto" w:fill="FFFFFF"/>
        </w:rPr>
        <w:t>Jay, S., Jones, C., Slinn, P., &amp; Wood, C. (2007). Environmental impact assessment: Retrospect and prospect. </w:t>
      </w:r>
      <w:r w:rsidRPr="00851062">
        <w:rPr>
          <w:b w:val="0"/>
          <w:i/>
          <w:iCs/>
          <w:sz w:val="24"/>
          <w:szCs w:val="21"/>
          <w:shd w:val="clear" w:color="auto" w:fill="FFFFFF"/>
        </w:rPr>
        <w:t>Environmental Impact Assessment Review</w:t>
      </w:r>
      <w:r w:rsidRPr="00851062">
        <w:rPr>
          <w:b w:val="0"/>
          <w:sz w:val="24"/>
          <w:szCs w:val="21"/>
          <w:shd w:val="clear" w:color="auto" w:fill="FFFFFF"/>
        </w:rPr>
        <w:t>, </w:t>
      </w:r>
      <w:r w:rsidRPr="00851062">
        <w:rPr>
          <w:b w:val="0"/>
          <w:i/>
          <w:iCs/>
          <w:sz w:val="24"/>
          <w:szCs w:val="21"/>
          <w:shd w:val="clear" w:color="auto" w:fill="FFFFFF"/>
        </w:rPr>
        <w:t>27</w:t>
      </w:r>
      <w:r w:rsidRPr="00851062">
        <w:rPr>
          <w:b w:val="0"/>
          <w:sz w:val="24"/>
          <w:szCs w:val="21"/>
          <w:shd w:val="clear" w:color="auto" w:fill="FFFFFF"/>
        </w:rPr>
        <w:t>(4), 287–300. https://doi.org/10.1016/j.eiar.2006.12.001</w:t>
      </w:r>
    </w:p>
    <w:p w:rsidR="00851062" w:rsidRPr="00851062" w:rsidRDefault="00851062" w:rsidP="00F97505">
      <w:pPr>
        <w:pStyle w:val="Title"/>
        <w:numPr>
          <w:ilvl w:val="0"/>
          <w:numId w:val="43"/>
        </w:numPr>
        <w:spacing w:line="276" w:lineRule="auto"/>
        <w:jc w:val="both"/>
        <w:rPr>
          <w:b w:val="0"/>
          <w:bCs/>
          <w:sz w:val="32"/>
        </w:rPr>
      </w:pPr>
      <w:r w:rsidRPr="00851062">
        <w:rPr>
          <w:b w:val="0"/>
          <w:sz w:val="24"/>
          <w:szCs w:val="21"/>
          <w:shd w:val="clear" w:color="auto" w:fill="FFFFFF"/>
        </w:rPr>
        <w:t>Morgan, R. K. (2012, March). Environmental impact assessment: The state of the art. </w:t>
      </w:r>
      <w:r w:rsidRPr="00851062">
        <w:rPr>
          <w:b w:val="0"/>
          <w:i/>
          <w:iCs/>
          <w:sz w:val="24"/>
          <w:szCs w:val="21"/>
          <w:shd w:val="clear" w:color="auto" w:fill="FFFFFF"/>
        </w:rPr>
        <w:t>Impact Assessment and Project Appraisal</w:t>
      </w:r>
      <w:r w:rsidRPr="00851062">
        <w:rPr>
          <w:b w:val="0"/>
          <w:sz w:val="24"/>
          <w:szCs w:val="21"/>
          <w:shd w:val="clear" w:color="auto" w:fill="FFFFFF"/>
        </w:rPr>
        <w:t>. https://doi.org/10.1080/14615517.2012.661557</w:t>
      </w:r>
    </w:p>
    <w:p w:rsidR="00277F91" w:rsidRPr="00851062" w:rsidRDefault="00851062" w:rsidP="00F97505">
      <w:pPr>
        <w:pStyle w:val="Title"/>
        <w:numPr>
          <w:ilvl w:val="0"/>
          <w:numId w:val="43"/>
        </w:numPr>
        <w:spacing w:line="276" w:lineRule="auto"/>
        <w:jc w:val="both"/>
        <w:rPr>
          <w:b w:val="0"/>
          <w:bCs/>
          <w:sz w:val="32"/>
        </w:rPr>
      </w:pPr>
      <w:r w:rsidRPr="00851062">
        <w:rPr>
          <w:b w:val="0"/>
          <w:sz w:val="24"/>
          <w:szCs w:val="21"/>
          <w:shd w:val="clear" w:color="auto" w:fill="FFFFFF"/>
        </w:rPr>
        <w:t>Ott, K., Mohaupt, F., &amp; Ziegler, R. (2012). Environmental Impact Assessment. In </w:t>
      </w:r>
      <w:r w:rsidRPr="00851062">
        <w:rPr>
          <w:b w:val="0"/>
          <w:i/>
          <w:iCs/>
          <w:sz w:val="24"/>
          <w:szCs w:val="21"/>
          <w:shd w:val="clear" w:color="auto" w:fill="FFFFFF"/>
        </w:rPr>
        <w:t>Encyclopedia of Applied Ethics</w:t>
      </w:r>
      <w:r w:rsidRPr="00851062">
        <w:rPr>
          <w:b w:val="0"/>
          <w:sz w:val="24"/>
          <w:szCs w:val="21"/>
          <w:shd w:val="clear" w:color="auto" w:fill="FFFFFF"/>
        </w:rPr>
        <w:t xml:space="preserve"> (pp. 114–123). Elsevier Inc. </w:t>
      </w:r>
      <w:hyperlink r:id="rId119" w:history="1">
        <w:r w:rsidRPr="00851062">
          <w:rPr>
            <w:rStyle w:val="Hyperlink"/>
            <w:b w:val="0"/>
            <w:color w:val="auto"/>
            <w:sz w:val="24"/>
            <w:szCs w:val="21"/>
            <w:shd w:val="clear" w:color="auto" w:fill="FFFFFF"/>
          </w:rPr>
          <w:t>https://doi.org/10.1016/B978-0-12-373932-2.00345-8</w:t>
        </w:r>
      </w:hyperlink>
    </w:p>
    <w:p w:rsidR="00851062" w:rsidRPr="00851062" w:rsidRDefault="00851062" w:rsidP="00F97505">
      <w:pPr>
        <w:pStyle w:val="Title"/>
        <w:numPr>
          <w:ilvl w:val="0"/>
          <w:numId w:val="43"/>
        </w:numPr>
        <w:spacing w:line="276" w:lineRule="auto"/>
        <w:jc w:val="both"/>
        <w:rPr>
          <w:b w:val="0"/>
          <w:bCs/>
          <w:sz w:val="32"/>
        </w:rPr>
      </w:pPr>
      <w:r w:rsidRPr="00851062">
        <w:rPr>
          <w:b w:val="0"/>
          <w:sz w:val="24"/>
          <w:szCs w:val="21"/>
          <w:shd w:val="clear" w:color="auto" w:fill="FFFFFF"/>
        </w:rPr>
        <w:t>Pope, J., Annandale, D., &amp; Morrison-Saunders, A. (2004). Conceptualising sustainability assessment. </w:t>
      </w:r>
      <w:r w:rsidRPr="00851062">
        <w:rPr>
          <w:b w:val="0"/>
          <w:i/>
          <w:iCs/>
          <w:sz w:val="24"/>
          <w:szCs w:val="21"/>
          <w:shd w:val="clear" w:color="auto" w:fill="FFFFFF"/>
        </w:rPr>
        <w:t>Environmental Impact Assessment Review</w:t>
      </w:r>
      <w:r w:rsidRPr="00851062">
        <w:rPr>
          <w:b w:val="0"/>
          <w:sz w:val="24"/>
          <w:szCs w:val="21"/>
          <w:shd w:val="clear" w:color="auto" w:fill="FFFFFF"/>
        </w:rPr>
        <w:t>, </w:t>
      </w:r>
      <w:r w:rsidRPr="00851062">
        <w:rPr>
          <w:b w:val="0"/>
          <w:i/>
          <w:iCs/>
          <w:sz w:val="24"/>
          <w:szCs w:val="21"/>
          <w:shd w:val="clear" w:color="auto" w:fill="FFFFFF"/>
        </w:rPr>
        <w:t>24</w:t>
      </w:r>
      <w:r w:rsidRPr="00851062">
        <w:rPr>
          <w:b w:val="0"/>
          <w:sz w:val="24"/>
          <w:szCs w:val="21"/>
          <w:shd w:val="clear" w:color="auto" w:fill="FFFFFF"/>
        </w:rPr>
        <w:t>(6), 595–616. https://doi.org/10.1016/j.eiar.2004.03.001</w:t>
      </w:r>
    </w:p>
    <w:p w:rsidR="00277F91" w:rsidRPr="00395404" w:rsidRDefault="00277F91" w:rsidP="00ED23CA">
      <w:pPr>
        <w:pStyle w:val="Title"/>
        <w:spacing w:line="276" w:lineRule="auto"/>
        <w:jc w:val="both"/>
        <w:rPr>
          <w:sz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p>
    <w:p w:rsidR="00277F91" w:rsidRPr="00395404" w:rsidRDefault="00277F91"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Quiz/ Case Study/ Literature Study/ Presentation/ Report Submission</w:t>
      </w:r>
    </w:p>
    <w:p w:rsidR="00277F91" w:rsidRPr="00395404" w:rsidRDefault="00277F91" w:rsidP="00395404">
      <w:pPr>
        <w:pStyle w:val="BodyText"/>
        <w:spacing w:line="360" w:lineRule="auto"/>
        <w:jc w:val="both"/>
        <w:rPr>
          <w:rFonts w:ascii="Times New Roman" w:hAnsi="Times New Roman" w:cs="Times New Roman"/>
          <w:b/>
          <w:sz w:val="24"/>
          <w:szCs w:val="24"/>
        </w:rPr>
      </w:pPr>
    </w:p>
    <w:p w:rsidR="00277F91" w:rsidRPr="00ED23CA" w:rsidRDefault="00277F91" w:rsidP="00395404">
      <w:pPr>
        <w:pStyle w:val="BodyText"/>
        <w:spacing w:line="360" w:lineRule="auto"/>
        <w:jc w:val="both"/>
        <w:rPr>
          <w:rFonts w:ascii="Times New Roman" w:hAnsi="Times New Roman" w:cs="Times New Roman"/>
          <w:b/>
          <w:bCs/>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F26275" w:rsidRPr="00ED23CA" w:rsidTr="00E4796F">
        <w:trPr>
          <w:jc w:val="center"/>
        </w:trPr>
        <w:tc>
          <w:tcPr>
            <w:tcW w:w="1418" w:type="dxa"/>
            <w:gridSpan w:val="4"/>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F26275" w:rsidRPr="00ED23CA" w:rsidTr="00E4796F">
        <w:trPr>
          <w:trHeight w:val="233"/>
          <w:jc w:val="center"/>
        </w:trPr>
        <w:tc>
          <w:tcPr>
            <w:tcW w:w="277" w:type="dxa"/>
            <w:vMerge w:val="restart"/>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F26275" w:rsidRPr="00ED23CA" w:rsidRDefault="00F26275" w:rsidP="00395404">
            <w:pPr>
              <w:spacing w:line="360" w:lineRule="auto"/>
              <w:jc w:val="both"/>
              <w:rPr>
                <w:rFonts w:ascii="Times New Roman" w:hAnsi="Times New Roman" w:cs="Times New Roman"/>
              </w:rPr>
            </w:pPr>
          </w:p>
        </w:tc>
        <w:tc>
          <w:tcPr>
            <w:tcW w:w="900" w:type="dxa"/>
            <w:vMerge/>
          </w:tcPr>
          <w:p w:rsidR="00F26275" w:rsidRPr="00ED23CA" w:rsidRDefault="00F26275" w:rsidP="00395404">
            <w:pPr>
              <w:spacing w:line="360" w:lineRule="auto"/>
              <w:jc w:val="both"/>
              <w:rPr>
                <w:rFonts w:ascii="Times New Roman" w:hAnsi="Times New Roman" w:cs="Times New Roman"/>
              </w:rPr>
            </w:pPr>
          </w:p>
        </w:tc>
        <w:tc>
          <w:tcPr>
            <w:tcW w:w="1080" w:type="dxa"/>
            <w:vMerge/>
          </w:tcPr>
          <w:p w:rsidR="00F26275" w:rsidRPr="00ED23CA" w:rsidRDefault="00F26275" w:rsidP="00395404">
            <w:pPr>
              <w:spacing w:line="360" w:lineRule="auto"/>
              <w:jc w:val="both"/>
              <w:rPr>
                <w:rFonts w:ascii="Times New Roman" w:hAnsi="Times New Roman" w:cs="Times New Roman"/>
              </w:rPr>
            </w:pPr>
          </w:p>
        </w:tc>
      </w:tr>
      <w:tr w:rsidR="00F26275" w:rsidRPr="00ED23CA" w:rsidTr="00E4796F">
        <w:trPr>
          <w:trHeight w:val="233"/>
          <w:jc w:val="center"/>
        </w:trPr>
        <w:tc>
          <w:tcPr>
            <w:tcW w:w="277" w:type="dxa"/>
            <w:vMerge/>
          </w:tcPr>
          <w:p w:rsidR="00F26275" w:rsidRPr="00ED23CA" w:rsidRDefault="00F26275" w:rsidP="00395404">
            <w:pPr>
              <w:spacing w:line="360" w:lineRule="auto"/>
              <w:jc w:val="both"/>
              <w:rPr>
                <w:rFonts w:ascii="Times New Roman" w:hAnsi="Times New Roman" w:cs="Times New Roman"/>
                <w:b/>
                <w:bCs/>
              </w:rPr>
            </w:pPr>
          </w:p>
        </w:tc>
        <w:tc>
          <w:tcPr>
            <w:tcW w:w="376" w:type="dxa"/>
            <w:vMerge/>
          </w:tcPr>
          <w:p w:rsidR="00F26275" w:rsidRPr="00ED23CA" w:rsidRDefault="00F26275" w:rsidP="00395404">
            <w:pPr>
              <w:spacing w:line="360" w:lineRule="auto"/>
              <w:jc w:val="both"/>
              <w:rPr>
                <w:rFonts w:ascii="Times New Roman" w:hAnsi="Times New Roman" w:cs="Times New Roman"/>
                <w:b/>
                <w:bCs/>
              </w:rPr>
            </w:pPr>
          </w:p>
        </w:tc>
        <w:tc>
          <w:tcPr>
            <w:tcW w:w="396" w:type="dxa"/>
            <w:vMerge/>
          </w:tcPr>
          <w:p w:rsidR="00F26275" w:rsidRPr="00ED23CA" w:rsidRDefault="00F26275" w:rsidP="00395404">
            <w:pPr>
              <w:spacing w:line="360" w:lineRule="auto"/>
              <w:jc w:val="both"/>
              <w:rPr>
                <w:rFonts w:ascii="Times New Roman" w:hAnsi="Times New Roman" w:cs="Times New Roman"/>
                <w:b/>
                <w:bCs/>
              </w:rPr>
            </w:pPr>
          </w:p>
        </w:tc>
        <w:tc>
          <w:tcPr>
            <w:tcW w:w="369" w:type="dxa"/>
            <w:vMerge/>
          </w:tcPr>
          <w:p w:rsidR="00F26275" w:rsidRPr="00ED23CA" w:rsidRDefault="00F26275" w:rsidP="00395404">
            <w:pPr>
              <w:spacing w:line="360" w:lineRule="auto"/>
              <w:jc w:val="both"/>
              <w:rPr>
                <w:rFonts w:ascii="Times New Roman" w:hAnsi="Times New Roman" w:cs="Times New Roman"/>
                <w:b/>
                <w:bCs/>
              </w:rPr>
            </w:pPr>
          </w:p>
        </w:tc>
        <w:tc>
          <w:tcPr>
            <w:tcW w:w="981" w:type="dxa"/>
            <w:gridSpan w:val="2"/>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Theory/</w:t>
            </w:r>
            <w:r w:rsidRPr="00ED23CA">
              <w:rPr>
                <w:rFonts w:ascii="Times New Roman" w:hAnsi="Times New Roman" w:cs="Times New Roman"/>
                <w:b/>
              </w:rPr>
              <w:lastRenderedPageBreak/>
              <w:t>Studio</w:t>
            </w:r>
          </w:p>
        </w:tc>
        <w:tc>
          <w:tcPr>
            <w:tcW w:w="990" w:type="dxa"/>
            <w:vMerge w:val="restart"/>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lastRenderedPageBreak/>
              <w:t xml:space="preserve">VIVA/ </w:t>
            </w:r>
            <w:r w:rsidRPr="00ED23CA">
              <w:rPr>
                <w:rFonts w:ascii="Times New Roman" w:hAnsi="Times New Roman" w:cs="Times New Roman"/>
                <w:b/>
              </w:rPr>
              <w:lastRenderedPageBreak/>
              <w:t>Practical</w:t>
            </w:r>
          </w:p>
        </w:tc>
        <w:tc>
          <w:tcPr>
            <w:tcW w:w="628" w:type="dxa"/>
            <w:vMerge w:val="restart"/>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lastRenderedPageBreak/>
              <w:t>Tot</w:t>
            </w:r>
            <w:r w:rsidRPr="00ED23CA">
              <w:rPr>
                <w:rFonts w:ascii="Times New Roman" w:hAnsi="Times New Roman" w:cs="Times New Roman"/>
                <w:b/>
              </w:rPr>
              <w:lastRenderedPageBreak/>
              <w:t>al</w:t>
            </w:r>
          </w:p>
        </w:tc>
        <w:tc>
          <w:tcPr>
            <w:tcW w:w="810" w:type="dxa"/>
            <w:vMerge/>
          </w:tcPr>
          <w:p w:rsidR="00F26275" w:rsidRPr="00ED23CA" w:rsidRDefault="00F26275" w:rsidP="00395404">
            <w:pPr>
              <w:spacing w:line="360" w:lineRule="auto"/>
              <w:jc w:val="both"/>
              <w:rPr>
                <w:rFonts w:ascii="Times New Roman" w:hAnsi="Times New Roman" w:cs="Times New Roman"/>
              </w:rPr>
            </w:pPr>
          </w:p>
        </w:tc>
        <w:tc>
          <w:tcPr>
            <w:tcW w:w="900" w:type="dxa"/>
            <w:vMerge/>
          </w:tcPr>
          <w:p w:rsidR="00F26275" w:rsidRPr="00ED23CA" w:rsidRDefault="00F26275" w:rsidP="00395404">
            <w:pPr>
              <w:spacing w:line="360" w:lineRule="auto"/>
              <w:jc w:val="both"/>
              <w:rPr>
                <w:rFonts w:ascii="Times New Roman" w:hAnsi="Times New Roman" w:cs="Times New Roman"/>
              </w:rPr>
            </w:pPr>
          </w:p>
        </w:tc>
        <w:tc>
          <w:tcPr>
            <w:tcW w:w="1080" w:type="dxa"/>
            <w:vMerge/>
          </w:tcPr>
          <w:p w:rsidR="00F26275" w:rsidRPr="00ED23CA" w:rsidRDefault="00F26275" w:rsidP="00395404">
            <w:pPr>
              <w:spacing w:line="360" w:lineRule="auto"/>
              <w:jc w:val="both"/>
              <w:rPr>
                <w:rFonts w:ascii="Times New Roman" w:hAnsi="Times New Roman" w:cs="Times New Roman"/>
              </w:rPr>
            </w:pPr>
          </w:p>
        </w:tc>
      </w:tr>
      <w:tr w:rsidR="00F26275" w:rsidRPr="00ED23CA" w:rsidTr="00E4796F">
        <w:trPr>
          <w:trHeight w:val="232"/>
          <w:jc w:val="center"/>
        </w:trPr>
        <w:tc>
          <w:tcPr>
            <w:tcW w:w="277" w:type="dxa"/>
            <w:vMerge/>
          </w:tcPr>
          <w:p w:rsidR="00F26275" w:rsidRPr="00ED23CA" w:rsidRDefault="00F26275" w:rsidP="00395404">
            <w:pPr>
              <w:spacing w:line="360" w:lineRule="auto"/>
              <w:jc w:val="both"/>
              <w:rPr>
                <w:rFonts w:ascii="Times New Roman" w:hAnsi="Times New Roman" w:cs="Times New Roman"/>
                <w:b/>
                <w:bCs/>
              </w:rPr>
            </w:pPr>
          </w:p>
        </w:tc>
        <w:tc>
          <w:tcPr>
            <w:tcW w:w="376" w:type="dxa"/>
            <w:vMerge/>
          </w:tcPr>
          <w:p w:rsidR="00F26275" w:rsidRPr="00ED23CA" w:rsidRDefault="00F26275" w:rsidP="00395404">
            <w:pPr>
              <w:spacing w:line="360" w:lineRule="auto"/>
              <w:jc w:val="both"/>
              <w:rPr>
                <w:rFonts w:ascii="Times New Roman" w:hAnsi="Times New Roman" w:cs="Times New Roman"/>
                <w:b/>
                <w:bCs/>
              </w:rPr>
            </w:pPr>
          </w:p>
        </w:tc>
        <w:tc>
          <w:tcPr>
            <w:tcW w:w="396" w:type="dxa"/>
            <w:vMerge/>
          </w:tcPr>
          <w:p w:rsidR="00F26275" w:rsidRPr="00ED23CA" w:rsidRDefault="00F26275" w:rsidP="00395404">
            <w:pPr>
              <w:spacing w:line="360" w:lineRule="auto"/>
              <w:jc w:val="both"/>
              <w:rPr>
                <w:rFonts w:ascii="Times New Roman" w:hAnsi="Times New Roman" w:cs="Times New Roman"/>
                <w:b/>
                <w:bCs/>
              </w:rPr>
            </w:pPr>
          </w:p>
        </w:tc>
        <w:tc>
          <w:tcPr>
            <w:tcW w:w="369" w:type="dxa"/>
            <w:vMerge/>
          </w:tcPr>
          <w:p w:rsidR="00F26275" w:rsidRPr="00ED23CA" w:rsidRDefault="00F26275" w:rsidP="00395404">
            <w:pPr>
              <w:spacing w:line="360" w:lineRule="auto"/>
              <w:jc w:val="both"/>
              <w:rPr>
                <w:rFonts w:ascii="Times New Roman" w:hAnsi="Times New Roman" w:cs="Times New Roman"/>
                <w:b/>
                <w:bCs/>
              </w:rPr>
            </w:pPr>
          </w:p>
        </w:tc>
        <w:tc>
          <w:tcPr>
            <w:tcW w:w="439" w:type="dxa"/>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F26275" w:rsidRPr="00ED23CA" w:rsidRDefault="00F26275"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F26275" w:rsidRPr="00ED23CA" w:rsidRDefault="00F26275" w:rsidP="00395404">
            <w:pPr>
              <w:spacing w:line="360" w:lineRule="auto"/>
              <w:jc w:val="both"/>
              <w:rPr>
                <w:rFonts w:ascii="Times New Roman" w:hAnsi="Times New Roman" w:cs="Times New Roman"/>
                <w:b/>
              </w:rPr>
            </w:pPr>
          </w:p>
        </w:tc>
        <w:tc>
          <w:tcPr>
            <w:tcW w:w="450" w:type="dxa"/>
            <w:vMerge/>
          </w:tcPr>
          <w:p w:rsidR="00F26275" w:rsidRPr="00ED23CA" w:rsidRDefault="00F26275" w:rsidP="00395404">
            <w:pPr>
              <w:spacing w:line="360" w:lineRule="auto"/>
              <w:jc w:val="both"/>
              <w:rPr>
                <w:rFonts w:ascii="Times New Roman" w:hAnsi="Times New Roman" w:cs="Times New Roman"/>
                <w:b/>
              </w:rPr>
            </w:pPr>
          </w:p>
        </w:tc>
        <w:tc>
          <w:tcPr>
            <w:tcW w:w="720" w:type="dxa"/>
            <w:vMerge/>
          </w:tcPr>
          <w:p w:rsidR="00F26275" w:rsidRPr="00ED23CA" w:rsidRDefault="00F26275" w:rsidP="00395404">
            <w:pPr>
              <w:spacing w:line="360" w:lineRule="auto"/>
              <w:jc w:val="both"/>
              <w:rPr>
                <w:rFonts w:ascii="Times New Roman" w:hAnsi="Times New Roman" w:cs="Times New Roman"/>
                <w:b/>
              </w:rPr>
            </w:pPr>
          </w:p>
        </w:tc>
        <w:tc>
          <w:tcPr>
            <w:tcW w:w="990" w:type="dxa"/>
            <w:vMerge/>
          </w:tcPr>
          <w:p w:rsidR="00F26275" w:rsidRPr="00ED23CA" w:rsidRDefault="00F26275" w:rsidP="00395404">
            <w:pPr>
              <w:spacing w:line="360" w:lineRule="auto"/>
              <w:jc w:val="both"/>
              <w:rPr>
                <w:rFonts w:ascii="Times New Roman" w:hAnsi="Times New Roman" w:cs="Times New Roman"/>
                <w:b/>
              </w:rPr>
            </w:pPr>
          </w:p>
        </w:tc>
        <w:tc>
          <w:tcPr>
            <w:tcW w:w="990" w:type="dxa"/>
            <w:vMerge/>
          </w:tcPr>
          <w:p w:rsidR="00F26275" w:rsidRPr="00ED23CA" w:rsidRDefault="00F26275" w:rsidP="00395404">
            <w:pPr>
              <w:spacing w:line="360" w:lineRule="auto"/>
              <w:jc w:val="both"/>
              <w:rPr>
                <w:rFonts w:ascii="Times New Roman" w:hAnsi="Times New Roman" w:cs="Times New Roman"/>
                <w:b/>
              </w:rPr>
            </w:pPr>
          </w:p>
        </w:tc>
        <w:tc>
          <w:tcPr>
            <w:tcW w:w="628" w:type="dxa"/>
            <w:vMerge/>
          </w:tcPr>
          <w:p w:rsidR="00F26275" w:rsidRPr="00ED23CA" w:rsidRDefault="00F26275" w:rsidP="00395404">
            <w:pPr>
              <w:spacing w:line="360" w:lineRule="auto"/>
              <w:jc w:val="both"/>
              <w:rPr>
                <w:rFonts w:ascii="Times New Roman" w:hAnsi="Times New Roman" w:cs="Times New Roman"/>
                <w:b/>
              </w:rPr>
            </w:pPr>
          </w:p>
        </w:tc>
        <w:tc>
          <w:tcPr>
            <w:tcW w:w="810" w:type="dxa"/>
            <w:vMerge/>
          </w:tcPr>
          <w:p w:rsidR="00F26275" w:rsidRPr="00ED23CA" w:rsidRDefault="00F26275" w:rsidP="00395404">
            <w:pPr>
              <w:spacing w:line="360" w:lineRule="auto"/>
              <w:jc w:val="both"/>
              <w:rPr>
                <w:rFonts w:ascii="Times New Roman" w:hAnsi="Times New Roman" w:cs="Times New Roman"/>
              </w:rPr>
            </w:pPr>
          </w:p>
        </w:tc>
        <w:tc>
          <w:tcPr>
            <w:tcW w:w="900" w:type="dxa"/>
            <w:vMerge/>
          </w:tcPr>
          <w:p w:rsidR="00F26275" w:rsidRPr="00ED23CA" w:rsidRDefault="00F26275" w:rsidP="00395404">
            <w:pPr>
              <w:spacing w:line="360" w:lineRule="auto"/>
              <w:jc w:val="both"/>
              <w:rPr>
                <w:rFonts w:ascii="Times New Roman" w:hAnsi="Times New Roman" w:cs="Times New Roman"/>
              </w:rPr>
            </w:pPr>
          </w:p>
        </w:tc>
        <w:tc>
          <w:tcPr>
            <w:tcW w:w="1080" w:type="dxa"/>
            <w:vMerge/>
          </w:tcPr>
          <w:p w:rsidR="00F26275" w:rsidRPr="00ED23CA" w:rsidRDefault="00F26275" w:rsidP="00395404">
            <w:pPr>
              <w:spacing w:line="360" w:lineRule="auto"/>
              <w:jc w:val="both"/>
              <w:rPr>
                <w:rFonts w:ascii="Times New Roman" w:hAnsi="Times New Roman" w:cs="Times New Roman"/>
              </w:rPr>
            </w:pPr>
          </w:p>
        </w:tc>
      </w:tr>
      <w:tr w:rsidR="00F26275" w:rsidRPr="00ED23CA" w:rsidTr="00E4796F">
        <w:trPr>
          <w:jc w:val="center"/>
        </w:trPr>
        <w:tc>
          <w:tcPr>
            <w:tcW w:w="277" w:type="dxa"/>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lastRenderedPageBreak/>
              <w:t>2</w:t>
            </w:r>
          </w:p>
        </w:tc>
        <w:tc>
          <w:tcPr>
            <w:tcW w:w="376" w:type="dxa"/>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69" w:type="dxa"/>
          </w:tcPr>
          <w:p w:rsidR="00F26275" w:rsidRPr="00ED23CA" w:rsidRDefault="00F26275"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439"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2</w:t>
            </w:r>
          </w:p>
        </w:tc>
        <w:tc>
          <w:tcPr>
            <w:tcW w:w="1080" w:type="dxa"/>
          </w:tcPr>
          <w:p w:rsidR="00F26275" w:rsidRPr="00ED23CA" w:rsidRDefault="00F26275"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F26275" w:rsidRPr="00ED23CA" w:rsidRDefault="00F26275" w:rsidP="00395404">
      <w:pPr>
        <w:autoSpaceDE w:val="0"/>
        <w:autoSpaceDN w:val="0"/>
        <w:adjustRightInd w:val="0"/>
        <w:spacing w:line="360" w:lineRule="auto"/>
        <w:jc w:val="both"/>
        <w:rPr>
          <w:rFonts w:ascii="Times New Roman" w:eastAsia="Times New Roman" w:hAnsi="Times New Roman" w:cs="Times New Roman"/>
          <w:lang w:val="en-IN" w:eastAsia="en-IN"/>
        </w:rPr>
      </w:pPr>
      <w:r w:rsidRPr="00ED23CA">
        <w:rPr>
          <w:rFonts w:ascii="Times New Roman" w:hAnsi="Times New Roman" w:cs="Times New Roman"/>
        </w:rPr>
        <w:t>L: Lecture; T: Tutorial;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ED23CA" w:rsidTr="006D3C57">
        <w:trPr>
          <w:trHeight w:val="399"/>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73"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19"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19"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19"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PO12</w:t>
            </w:r>
          </w:p>
        </w:tc>
        <w:tc>
          <w:tcPr>
            <w:tcW w:w="32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2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2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24" w:type="pct"/>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277F91" w:rsidRPr="00ED23CA" w:rsidTr="006D3C57">
        <w:trPr>
          <w:trHeight w:val="399"/>
        </w:trPr>
        <w:tc>
          <w:tcPr>
            <w:tcW w:w="28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4"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r>
      <w:tr w:rsidR="00277F91" w:rsidRPr="00ED23CA" w:rsidTr="006D3C57">
        <w:trPr>
          <w:trHeight w:val="399"/>
        </w:trPr>
        <w:tc>
          <w:tcPr>
            <w:tcW w:w="28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CO2</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277F91" w:rsidRPr="00ED23CA" w:rsidRDefault="00F26275"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277F91" w:rsidRPr="00ED23CA" w:rsidRDefault="00F26275"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3</w:t>
            </w:r>
          </w:p>
        </w:tc>
      </w:tr>
      <w:tr w:rsidR="00277F91" w:rsidRPr="00ED23CA" w:rsidTr="006D3C57">
        <w:trPr>
          <w:trHeight w:val="399"/>
        </w:trPr>
        <w:tc>
          <w:tcPr>
            <w:tcW w:w="28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CO3</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277F91" w:rsidRPr="00ED23CA" w:rsidRDefault="00F26275"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277F91" w:rsidRPr="00ED23CA" w:rsidRDefault="00F26275"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3</w:t>
            </w:r>
          </w:p>
        </w:tc>
      </w:tr>
      <w:tr w:rsidR="00277F91" w:rsidRPr="00ED23CA" w:rsidTr="006D3C57">
        <w:trPr>
          <w:trHeight w:val="399"/>
        </w:trPr>
        <w:tc>
          <w:tcPr>
            <w:tcW w:w="28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CO4</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277F91"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277F91" w:rsidRPr="00ED23CA" w:rsidRDefault="00F26275"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277F91" w:rsidRPr="00ED23CA" w:rsidRDefault="00F26275"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3</w:t>
            </w:r>
          </w:p>
        </w:tc>
      </w:tr>
      <w:tr w:rsidR="00F26275" w:rsidRPr="00ED23CA" w:rsidTr="006D3C57">
        <w:trPr>
          <w:trHeight w:val="399"/>
        </w:trPr>
        <w:tc>
          <w:tcPr>
            <w:tcW w:w="284" w:type="pct"/>
            <w:vAlign w:val="center"/>
          </w:tcPr>
          <w:p w:rsidR="00F26275" w:rsidRPr="00ED23CA" w:rsidRDefault="00F26275" w:rsidP="00395404">
            <w:pPr>
              <w:pStyle w:val="TableParagraph"/>
              <w:spacing w:before="120" w:line="360" w:lineRule="auto"/>
              <w:jc w:val="both"/>
              <w:rPr>
                <w:b/>
                <w:sz w:val="16"/>
                <w:szCs w:val="16"/>
              </w:rPr>
            </w:pPr>
            <w:r w:rsidRPr="00ED23CA">
              <w:rPr>
                <w:b/>
                <w:sz w:val="16"/>
                <w:szCs w:val="16"/>
              </w:rPr>
              <w:t>CO5</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26275" w:rsidRPr="00ED23CA" w:rsidRDefault="00F26275" w:rsidP="007D0F5B">
            <w:pPr>
              <w:widowControl w:val="0"/>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F26275" w:rsidRPr="00ED23CA" w:rsidRDefault="00F26275" w:rsidP="007D0F5B">
            <w:pPr>
              <w:widowControl w:val="0"/>
              <w:spacing w:before="120" w:line="360" w:lineRule="auto"/>
              <w:jc w:val="center"/>
              <w:rPr>
                <w:rFonts w:eastAsia="Times New Roman"/>
                <w:bCs/>
                <w:sz w:val="16"/>
                <w:szCs w:val="16"/>
              </w:rPr>
            </w:pPr>
            <w:r w:rsidRPr="00ED23CA">
              <w:rPr>
                <w:rFonts w:eastAsia="Times New Roman"/>
                <w:bCs/>
                <w:sz w:val="16"/>
                <w:szCs w:val="16"/>
              </w:rPr>
              <w:t>3</w:t>
            </w:r>
          </w:p>
        </w:tc>
      </w:tr>
      <w:tr w:rsidR="00F26275" w:rsidRPr="00ED23CA" w:rsidTr="006D3C57">
        <w:trPr>
          <w:trHeight w:val="399"/>
        </w:trPr>
        <w:tc>
          <w:tcPr>
            <w:tcW w:w="284" w:type="pct"/>
            <w:vAlign w:val="center"/>
          </w:tcPr>
          <w:p w:rsidR="00F26275" w:rsidRPr="00ED23CA" w:rsidRDefault="00F26275" w:rsidP="00395404">
            <w:pPr>
              <w:pStyle w:val="TableParagraph"/>
              <w:spacing w:before="120" w:line="360" w:lineRule="auto"/>
              <w:jc w:val="both"/>
              <w:rPr>
                <w:b/>
                <w:sz w:val="16"/>
                <w:szCs w:val="16"/>
              </w:rPr>
            </w:pPr>
            <w:r w:rsidRPr="00ED23CA">
              <w:rPr>
                <w:b/>
                <w:sz w:val="16"/>
                <w:szCs w:val="16"/>
              </w:rPr>
              <w:t>CO6</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F26275" w:rsidRPr="00ED23CA" w:rsidRDefault="00F2627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26275" w:rsidRPr="00ED23CA" w:rsidRDefault="00F26275" w:rsidP="007D0F5B">
            <w:pPr>
              <w:widowControl w:val="0"/>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F26275" w:rsidRPr="00ED23CA" w:rsidRDefault="00F26275" w:rsidP="007D0F5B">
            <w:pPr>
              <w:widowControl w:val="0"/>
              <w:spacing w:before="120" w:line="360" w:lineRule="auto"/>
              <w:jc w:val="center"/>
              <w:rPr>
                <w:rFonts w:eastAsia="Times New Roman"/>
                <w:bCs/>
                <w:sz w:val="16"/>
                <w:szCs w:val="16"/>
              </w:rPr>
            </w:pPr>
            <w:r w:rsidRPr="00ED23CA">
              <w:rPr>
                <w:rFonts w:eastAsia="Times New Roman"/>
                <w:bCs/>
                <w:sz w:val="16"/>
                <w:szCs w:val="16"/>
              </w:rPr>
              <w:t>3</w:t>
            </w:r>
          </w:p>
        </w:tc>
      </w:tr>
    </w:tbl>
    <w:p w:rsidR="00277F91" w:rsidRPr="00ED23CA" w:rsidRDefault="00277F91" w:rsidP="00ED23CA">
      <w:pPr>
        <w:pStyle w:val="BodyA"/>
        <w:widowControl w:val="0"/>
        <w:spacing w:before="120" w:line="360" w:lineRule="auto"/>
        <w:jc w:val="center"/>
        <w:rPr>
          <w:rFonts w:ascii="Times New Roman" w:eastAsia="Times New Roman" w:hAnsi="Times New Roman" w:cs="Times New Roman"/>
          <w:bCs/>
          <w:color w:val="auto"/>
          <w:szCs w:val="24"/>
        </w:rPr>
      </w:pPr>
      <w:r w:rsidRPr="00ED23CA">
        <w:rPr>
          <w:rFonts w:ascii="Times New Roman" w:eastAsia="Times New Roman" w:hAnsi="Times New Roman" w:cs="Times New Roman"/>
          <w:bCs/>
          <w:color w:val="auto"/>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FF75E0" w:rsidRPr="00395404" w:rsidRDefault="00FF75E0"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53"/>
        <w:gridCol w:w="375"/>
      </w:tblGrid>
      <w:tr w:rsidR="00FF75E0" w:rsidRPr="00395404" w:rsidTr="00E4796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395404">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75E0" w:rsidRPr="00395404" w:rsidRDefault="00FF75E0" w:rsidP="00ED23CA">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LEED LAB</w:t>
            </w:r>
          </w:p>
          <w:p w:rsidR="00FF75E0" w:rsidRPr="00395404" w:rsidRDefault="00FF75E0" w:rsidP="00ED23CA">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 2717)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FF75E0" w:rsidRPr="00395404" w:rsidTr="00E4796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892499"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4</w:t>
            </w:r>
          </w:p>
        </w:tc>
      </w:tr>
      <w:tr w:rsidR="00FF75E0" w:rsidRPr="00395404" w:rsidTr="00E4796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FF75E0" w:rsidRPr="00395404" w:rsidRDefault="00FF75E0"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VI</w:t>
            </w:r>
          </w:p>
        </w:tc>
      </w:tr>
      <w:tr w:rsidR="00FF75E0" w:rsidRPr="00395404" w:rsidTr="00E4796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75E0" w:rsidRPr="00395404" w:rsidRDefault="00FF75E0"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FF75E0" w:rsidRPr="00395404" w:rsidRDefault="00FF75E0"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Environmental Impact Assessment</w:t>
            </w:r>
          </w:p>
        </w:tc>
      </w:tr>
    </w:tbl>
    <w:p w:rsidR="00FF75E0" w:rsidRPr="00395404" w:rsidRDefault="00FF75E0" w:rsidP="00395404">
      <w:pPr>
        <w:pStyle w:val="Heading3"/>
        <w:tabs>
          <w:tab w:val="left" w:pos="225"/>
        </w:tabs>
        <w:spacing w:line="360" w:lineRule="auto"/>
        <w:jc w:val="both"/>
        <w:rPr>
          <w:rFonts w:ascii="Times New Roman" w:hAnsi="Times New Roman"/>
          <w:sz w:val="24"/>
          <w:szCs w:val="24"/>
        </w:rPr>
      </w:pPr>
    </w:p>
    <w:p w:rsidR="00FF75E0" w:rsidRPr="00395404" w:rsidRDefault="00FF75E0"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FF75E0" w:rsidRPr="00395404" w:rsidRDefault="00FF75E0" w:rsidP="00395404">
      <w:pPr>
        <w:pStyle w:val="Default"/>
        <w:spacing w:line="360" w:lineRule="auto"/>
        <w:jc w:val="both"/>
        <w:rPr>
          <w:rFonts w:ascii="Times New Roman" w:hAnsi="Times New Roman" w:cs="Times New Roman"/>
        </w:rPr>
      </w:pPr>
      <w:r w:rsidRPr="00395404">
        <w:rPr>
          <w:rFonts w:ascii="Times New Roman" w:hAnsi="Times New Roman" w:cs="Times New Roman"/>
          <w:shd w:val="clear" w:color="auto" w:fill="FFFFFF"/>
        </w:rPr>
        <w:t>The aim of this course is t</w:t>
      </w:r>
      <w:r w:rsidRPr="00395404">
        <w:rPr>
          <w:rFonts w:ascii="Times New Roman" w:hAnsi="Times New Roman" w:cs="Times New Roman"/>
        </w:rPr>
        <w:t xml:space="preserve">o provide fundamental knowledge about natural and built environment. And also introduces fundamental concepts to understand environmental processes. The curriculum further incorporates understanding in relation to Indian context. </w:t>
      </w:r>
    </w:p>
    <w:p w:rsidR="00FF75E0" w:rsidRPr="00395404" w:rsidRDefault="00FF75E0" w:rsidP="00395404">
      <w:pPr>
        <w:spacing w:line="360" w:lineRule="auto"/>
        <w:jc w:val="both"/>
        <w:rPr>
          <w:rFonts w:ascii="Times New Roman" w:hAnsi="Times New Roman" w:cs="Times New Roman"/>
          <w:sz w:val="24"/>
          <w:szCs w:val="24"/>
          <w:shd w:val="clear" w:color="auto" w:fill="FFFFFF"/>
        </w:rPr>
      </w:pPr>
    </w:p>
    <w:p w:rsidR="00FF75E0" w:rsidRPr="00395404" w:rsidRDefault="00FF75E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objectives</w:t>
      </w:r>
    </w:p>
    <w:p w:rsidR="00FF75E0" w:rsidRPr="00395404" w:rsidRDefault="00FF75E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F7687D" w:rsidRPr="00395404" w:rsidRDefault="00F7687D" w:rsidP="00F97505">
      <w:pPr>
        <w:pStyle w:val="ListParagraph"/>
        <w:numPr>
          <w:ilvl w:val="0"/>
          <w:numId w:val="135"/>
        </w:numPr>
        <w:spacing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 xml:space="preserve">To acquaint the student with the factors to be taken into consideration </w:t>
      </w:r>
    </w:p>
    <w:p w:rsidR="00F7687D" w:rsidRPr="00395404" w:rsidRDefault="00F7687D" w:rsidP="00F97505">
      <w:pPr>
        <w:pStyle w:val="ListParagraph"/>
        <w:numPr>
          <w:ilvl w:val="0"/>
          <w:numId w:val="135"/>
        </w:numPr>
        <w:spacing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understand the applications of an intelligent building.</w:t>
      </w:r>
    </w:p>
    <w:p w:rsidR="00F7687D" w:rsidRPr="00395404" w:rsidRDefault="00F7687D" w:rsidP="00F97505">
      <w:pPr>
        <w:pStyle w:val="ListParagraph"/>
        <w:numPr>
          <w:ilvl w:val="0"/>
          <w:numId w:val="135"/>
        </w:numPr>
        <w:spacing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 xml:space="preserve">To familiarize the students to the Green Building rating systems, design processes, regulations and prevailing best practices. </w:t>
      </w:r>
    </w:p>
    <w:p w:rsidR="00FF75E0" w:rsidRPr="00395404" w:rsidRDefault="00FF75E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Course Outcomes</w:t>
      </w:r>
    </w:p>
    <w:p w:rsidR="00FF75E0" w:rsidRPr="00395404" w:rsidRDefault="00FF75E0"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ED23CA" w:rsidRDefault="00FF75E0" w:rsidP="00ED23CA">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CO1:</w:t>
      </w:r>
      <w:r w:rsidR="00ED23CA">
        <w:rPr>
          <w:rFonts w:ascii="Times New Roman" w:hAnsi="Times New Roman" w:cs="Times New Roman"/>
          <w:sz w:val="24"/>
          <w:szCs w:val="24"/>
        </w:rPr>
        <w:tab/>
      </w:r>
      <w:r w:rsidRPr="00395404">
        <w:rPr>
          <w:rFonts w:ascii="Times New Roman" w:hAnsi="Times New Roman" w:cs="Times New Roman"/>
          <w:sz w:val="24"/>
          <w:szCs w:val="24"/>
        </w:rPr>
        <w:t xml:space="preserve">Define the </w:t>
      </w:r>
      <w:r w:rsidR="00F7687D" w:rsidRPr="00395404">
        <w:rPr>
          <w:rFonts w:ascii="Times New Roman" w:hAnsi="Times New Roman" w:cs="Times New Roman"/>
          <w:sz w:val="24"/>
          <w:szCs w:val="24"/>
        </w:rPr>
        <w:t>fundamental of green building design</w:t>
      </w:r>
      <w:r w:rsidR="00ED23CA">
        <w:rPr>
          <w:rFonts w:ascii="Times New Roman" w:hAnsi="Times New Roman" w:cs="Times New Roman"/>
          <w:sz w:val="24"/>
          <w:szCs w:val="24"/>
        </w:rPr>
        <w:t>.</w:t>
      </w:r>
    </w:p>
    <w:p w:rsidR="00FF75E0" w:rsidRPr="00395404" w:rsidRDefault="00FF75E0" w:rsidP="00ED23CA">
      <w:pPr>
        <w:spacing w:line="360" w:lineRule="auto"/>
        <w:jc w:val="both"/>
        <w:rPr>
          <w:rFonts w:ascii="Times New Roman" w:hAnsi="Times New Roman" w:cs="Times New Roman"/>
        </w:rPr>
      </w:pPr>
      <w:r w:rsidRPr="00395404">
        <w:rPr>
          <w:rFonts w:ascii="Times New Roman" w:hAnsi="Times New Roman" w:cs="Times New Roman"/>
          <w:b/>
        </w:rPr>
        <w:t>CO2:</w:t>
      </w:r>
      <w:r w:rsidR="00ED23CA">
        <w:rPr>
          <w:rFonts w:ascii="Times New Roman" w:hAnsi="Times New Roman" w:cs="Times New Roman"/>
          <w:b/>
        </w:rPr>
        <w:tab/>
      </w:r>
      <w:r w:rsidR="00F7687D" w:rsidRPr="00395404">
        <w:rPr>
          <w:rFonts w:ascii="Times New Roman" w:hAnsi="Times New Roman" w:cs="Times New Roman"/>
        </w:rPr>
        <w:t>Identify the role of USGBC, GBCI and their structure.</w:t>
      </w:r>
    </w:p>
    <w:p w:rsidR="00FF75E0" w:rsidRPr="00395404" w:rsidRDefault="00FF75E0"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CO3:</w:t>
      </w:r>
      <w:r w:rsidR="00ED23CA">
        <w:rPr>
          <w:rFonts w:ascii="Times New Roman" w:hAnsi="Times New Roman" w:cs="Times New Roman"/>
          <w:sz w:val="24"/>
          <w:szCs w:val="24"/>
        </w:rPr>
        <w:tab/>
      </w:r>
      <w:r w:rsidR="00F7687D" w:rsidRPr="00395404">
        <w:rPr>
          <w:rFonts w:ascii="Times New Roman" w:hAnsi="Times New Roman" w:cs="Times New Roman"/>
          <w:sz w:val="24"/>
          <w:szCs w:val="24"/>
        </w:rPr>
        <w:t>Identify the criteria for the selection of site</w:t>
      </w:r>
    </w:p>
    <w:p w:rsidR="00FF75E0" w:rsidRPr="00395404" w:rsidRDefault="00FF75E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CO4:</w:t>
      </w:r>
      <w:r w:rsidR="00ED23CA">
        <w:rPr>
          <w:rFonts w:ascii="Times New Roman" w:hAnsi="Times New Roman" w:cs="Times New Roman"/>
          <w:b/>
          <w:sz w:val="24"/>
          <w:szCs w:val="24"/>
        </w:rPr>
        <w:tab/>
      </w:r>
      <w:r w:rsidR="00F7687D" w:rsidRPr="00395404">
        <w:rPr>
          <w:rFonts w:ascii="Times New Roman" w:hAnsi="Times New Roman" w:cs="Times New Roman"/>
          <w:sz w:val="24"/>
          <w:szCs w:val="24"/>
        </w:rPr>
        <w:t>Review the fundamental concepts of waste management system.</w:t>
      </w:r>
    </w:p>
    <w:p w:rsidR="00FF75E0" w:rsidRPr="00395404" w:rsidRDefault="00FF75E0"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lastRenderedPageBreak/>
        <w:t>CO5:</w:t>
      </w:r>
      <w:r w:rsidR="00ED23CA">
        <w:rPr>
          <w:rFonts w:ascii="Times New Roman" w:hAnsi="Times New Roman" w:cs="Times New Roman"/>
          <w:b/>
          <w:sz w:val="24"/>
          <w:szCs w:val="24"/>
        </w:rPr>
        <w:tab/>
      </w:r>
      <w:r w:rsidR="00F7687D" w:rsidRPr="00395404">
        <w:rPr>
          <w:rFonts w:ascii="Times New Roman" w:hAnsi="Times New Roman" w:cs="Times New Roman"/>
          <w:sz w:val="24"/>
          <w:szCs w:val="24"/>
        </w:rPr>
        <w:t>Define basic concepts of building loads, energy efficiency, environmental concern</w:t>
      </w:r>
    </w:p>
    <w:p w:rsidR="00FF75E0" w:rsidRPr="00395404" w:rsidRDefault="00FF75E0" w:rsidP="00395404">
      <w:pPr>
        <w:spacing w:line="360" w:lineRule="auto"/>
        <w:jc w:val="both"/>
        <w:rPr>
          <w:rFonts w:ascii="Times New Roman" w:hAnsi="Times New Roman" w:cs="Times New Roman"/>
          <w:sz w:val="24"/>
          <w:szCs w:val="24"/>
        </w:rPr>
      </w:pPr>
      <w:r w:rsidRPr="00395404">
        <w:rPr>
          <w:rFonts w:ascii="Times New Roman" w:hAnsi="Times New Roman" w:cs="Times New Roman"/>
          <w:b/>
          <w:sz w:val="24"/>
          <w:szCs w:val="24"/>
        </w:rPr>
        <w:t>CO6:</w:t>
      </w:r>
      <w:r w:rsidR="00ED23CA">
        <w:rPr>
          <w:rFonts w:ascii="Times New Roman" w:hAnsi="Times New Roman" w:cs="Times New Roman"/>
          <w:b/>
          <w:sz w:val="24"/>
          <w:szCs w:val="24"/>
        </w:rPr>
        <w:tab/>
      </w:r>
      <w:r w:rsidR="00F7687D" w:rsidRPr="00395404">
        <w:rPr>
          <w:rFonts w:ascii="Times New Roman" w:hAnsi="Times New Roman" w:cs="Times New Roman"/>
          <w:sz w:val="24"/>
          <w:szCs w:val="24"/>
        </w:rPr>
        <w:t>Prepare a documentation plan of water efficiency.</w:t>
      </w:r>
    </w:p>
    <w:p w:rsidR="00F7687D" w:rsidRPr="00395404" w:rsidRDefault="00F7687D"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CO7:</w:t>
      </w:r>
      <w:r w:rsidR="00ED23CA">
        <w:rPr>
          <w:rFonts w:ascii="Times New Roman" w:hAnsi="Times New Roman" w:cs="Times New Roman"/>
          <w:b/>
          <w:sz w:val="24"/>
          <w:szCs w:val="24"/>
        </w:rPr>
        <w:tab/>
      </w:r>
      <w:r w:rsidRPr="00395404">
        <w:rPr>
          <w:rFonts w:ascii="Times New Roman" w:hAnsi="Times New Roman" w:cs="Times New Roman"/>
          <w:sz w:val="24"/>
          <w:szCs w:val="24"/>
        </w:rPr>
        <w:t>Calculate the indoor environmental quality for comfort and health</w:t>
      </w:r>
      <w:r w:rsidRPr="00395404">
        <w:rPr>
          <w:rFonts w:ascii="Times New Roman" w:hAnsi="Times New Roman" w:cs="Times New Roman"/>
          <w:b/>
          <w:sz w:val="24"/>
          <w:szCs w:val="24"/>
        </w:rPr>
        <w:t>.</w:t>
      </w:r>
    </w:p>
    <w:p w:rsidR="00F7687D" w:rsidRPr="00395404" w:rsidRDefault="00F7687D"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CO8:</w:t>
      </w:r>
      <w:r w:rsidR="00ED23CA">
        <w:rPr>
          <w:rFonts w:ascii="Times New Roman" w:hAnsi="Times New Roman" w:cs="Times New Roman"/>
          <w:b/>
          <w:sz w:val="24"/>
          <w:szCs w:val="24"/>
        </w:rPr>
        <w:tab/>
      </w:r>
      <w:r w:rsidRPr="00395404">
        <w:rPr>
          <w:rFonts w:ascii="Times New Roman" w:hAnsi="Times New Roman" w:cs="Times New Roman"/>
          <w:sz w:val="24"/>
          <w:szCs w:val="24"/>
        </w:rPr>
        <w:t>Define basic concepts for building data analysis.</w:t>
      </w:r>
    </w:p>
    <w:p w:rsidR="00F7687D" w:rsidRPr="00395404" w:rsidRDefault="00F7687D"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CO9</w:t>
      </w:r>
      <w:r w:rsidRPr="00395404">
        <w:rPr>
          <w:rFonts w:ascii="Times New Roman" w:hAnsi="Times New Roman" w:cs="Times New Roman"/>
          <w:sz w:val="24"/>
          <w:szCs w:val="24"/>
        </w:rPr>
        <w:t>:</w:t>
      </w:r>
      <w:r w:rsidR="00ED23CA">
        <w:rPr>
          <w:rFonts w:ascii="Times New Roman" w:hAnsi="Times New Roman" w:cs="Times New Roman"/>
          <w:sz w:val="24"/>
          <w:szCs w:val="24"/>
        </w:rPr>
        <w:tab/>
      </w:r>
      <w:r w:rsidR="003C25C5" w:rsidRPr="00395404">
        <w:rPr>
          <w:rFonts w:ascii="Times New Roman" w:hAnsi="Times New Roman" w:cs="Times New Roman"/>
          <w:sz w:val="24"/>
          <w:szCs w:val="24"/>
        </w:rPr>
        <w:t>Prepare a report on environment impact on built up area.</w:t>
      </w:r>
    </w:p>
    <w:tbl>
      <w:tblPr>
        <w:tblStyle w:val="TableGrid"/>
        <w:tblW w:w="5000" w:type="pct"/>
        <w:tblLook w:val="04A0"/>
      </w:tblPr>
      <w:tblGrid>
        <w:gridCol w:w="7394"/>
        <w:gridCol w:w="1111"/>
        <w:gridCol w:w="1071"/>
      </w:tblGrid>
      <w:tr w:rsidR="00FF75E0" w:rsidRPr="00395404" w:rsidTr="00E4796F">
        <w:tc>
          <w:tcPr>
            <w:tcW w:w="3861"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FF75E0" w:rsidRPr="00395404" w:rsidTr="00E4796F">
        <w:tc>
          <w:tcPr>
            <w:tcW w:w="3861" w:type="pct"/>
            <w:vAlign w:val="center"/>
          </w:tcPr>
          <w:p w:rsidR="00F7687D" w:rsidRPr="00395404" w:rsidRDefault="00FF75E0" w:rsidP="00395404">
            <w:pPr>
              <w:spacing w:line="360" w:lineRule="auto"/>
              <w:jc w:val="both"/>
              <w:rPr>
                <w:b/>
                <w:sz w:val="24"/>
                <w:szCs w:val="24"/>
              </w:rPr>
            </w:pPr>
            <w:r w:rsidRPr="00395404">
              <w:rPr>
                <w:b/>
                <w:bCs/>
                <w:sz w:val="24"/>
                <w:szCs w:val="24"/>
              </w:rPr>
              <w:t xml:space="preserve">MODULE 1: </w:t>
            </w:r>
            <w:r w:rsidR="00F7687D" w:rsidRPr="00395404">
              <w:rPr>
                <w:b/>
                <w:bCs/>
                <w:color w:val="000000"/>
                <w:sz w:val="24"/>
                <w:szCs w:val="24"/>
              </w:rPr>
              <w:t xml:space="preserve">Introduction to Green Building </w:t>
            </w:r>
            <w:r w:rsidR="00F7687D" w:rsidRPr="00395404">
              <w:rPr>
                <w:b/>
                <w:sz w:val="24"/>
                <w:szCs w:val="24"/>
              </w:rPr>
              <w:t>&amp; Green Building Rating Systems</w:t>
            </w:r>
          </w:p>
          <w:p w:rsidR="00FF75E0" w:rsidRPr="00395404" w:rsidRDefault="00F7687D" w:rsidP="00395404">
            <w:pPr>
              <w:spacing w:line="360" w:lineRule="auto"/>
              <w:jc w:val="both"/>
              <w:rPr>
                <w:sz w:val="24"/>
                <w:szCs w:val="24"/>
              </w:rPr>
            </w:pPr>
            <w:r w:rsidRPr="00395404">
              <w:rPr>
                <w:sz w:val="24"/>
                <w:szCs w:val="24"/>
              </w:rPr>
              <w:t xml:space="preserve">Introduction to Course, Syllabus and assessment, Fundamental concepts of Green Building Design and Sustainability. </w:t>
            </w:r>
            <w:r w:rsidRPr="00395404">
              <w:rPr>
                <w:bCs/>
                <w:color w:val="000000"/>
                <w:sz w:val="24"/>
                <w:szCs w:val="24"/>
              </w:rPr>
              <w:t>Green Rating regime and their scope (regional and global)</w:t>
            </w:r>
            <w:r w:rsidRPr="00395404">
              <w:rPr>
                <w:sz w:val="24"/>
                <w:szCs w:val="24"/>
              </w:rPr>
              <w:t xml:space="preserve">, </w:t>
            </w:r>
            <w:r w:rsidRPr="00395404">
              <w:rPr>
                <w:bCs/>
                <w:color w:val="000000"/>
                <w:sz w:val="24"/>
                <w:szCs w:val="24"/>
              </w:rPr>
              <w:t>Policies and legislations</w:t>
            </w:r>
          </w:p>
        </w:tc>
        <w:tc>
          <w:tcPr>
            <w:tcW w:w="580"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F75E0"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FF75E0" w:rsidRPr="00395404" w:rsidTr="00E4796F">
        <w:tc>
          <w:tcPr>
            <w:tcW w:w="3861" w:type="pct"/>
            <w:vAlign w:val="center"/>
          </w:tcPr>
          <w:p w:rsidR="00F7687D" w:rsidRPr="00395404" w:rsidRDefault="00FF75E0" w:rsidP="00395404">
            <w:pPr>
              <w:spacing w:line="360" w:lineRule="auto"/>
              <w:jc w:val="both"/>
              <w:rPr>
                <w:b/>
                <w:sz w:val="24"/>
                <w:szCs w:val="24"/>
              </w:rPr>
            </w:pPr>
            <w:r w:rsidRPr="00395404">
              <w:rPr>
                <w:rFonts w:eastAsia="Times New Roman"/>
                <w:b/>
                <w:bCs/>
                <w:sz w:val="24"/>
                <w:szCs w:val="24"/>
              </w:rPr>
              <w:t xml:space="preserve">MODULE 2: </w:t>
            </w:r>
            <w:r w:rsidR="00F7687D" w:rsidRPr="00395404">
              <w:rPr>
                <w:b/>
                <w:bCs/>
                <w:color w:val="000000"/>
                <w:sz w:val="24"/>
                <w:szCs w:val="24"/>
              </w:rPr>
              <w:t>LEED Lab &amp; Processes</w:t>
            </w:r>
          </w:p>
          <w:p w:rsidR="00FF75E0" w:rsidRPr="00395404" w:rsidRDefault="00F7687D" w:rsidP="00395404">
            <w:pPr>
              <w:spacing w:line="360" w:lineRule="auto"/>
              <w:jc w:val="both"/>
              <w:rPr>
                <w:bCs/>
                <w:color w:val="000000"/>
                <w:sz w:val="24"/>
                <w:szCs w:val="24"/>
              </w:rPr>
            </w:pPr>
            <w:r w:rsidRPr="00395404">
              <w:rPr>
                <w:bCs/>
                <w:color w:val="000000"/>
                <w:sz w:val="24"/>
                <w:szCs w:val="24"/>
              </w:rPr>
              <w:t>LEED Systems: Organization, fundamentals &amp; Role USGBC/GBCI, Structure of LEED rating (credit, prerequisites and requirements) and Impact categories, LEED Certification &amp; registration process, What, How and where to collect data for LEED certification</w:t>
            </w:r>
          </w:p>
        </w:tc>
        <w:tc>
          <w:tcPr>
            <w:tcW w:w="580"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F75E0"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5</w:t>
            </w:r>
          </w:p>
        </w:tc>
      </w:tr>
      <w:tr w:rsidR="00FF75E0" w:rsidRPr="00395404" w:rsidTr="00E4796F">
        <w:tc>
          <w:tcPr>
            <w:tcW w:w="3861" w:type="pct"/>
            <w:vAlign w:val="center"/>
          </w:tcPr>
          <w:p w:rsidR="00F7687D" w:rsidRPr="00395404" w:rsidRDefault="00FF75E0" w:rsidP="00395404">
            <w:pPr>
              <w:spacing w:line="360" w:lineRule="auto"/>
              <w:jc w:val="both"/>
              <w:rPr>
                <w:b/>
                <w:bCs/>
                <w:color w:val="000000"/>
                <w:sz w:val="24"/>
                <w:szCs w:val="24"/>
              </w:rPr>
            </w:pPr>
            <w:r w:rsidRPr="00395404">
              <w:rPr>
                <w:b/>
                <w:bCs/>
                <w:sz w:val="24"/>
                <w:szCs w:val="24"/>
              </w:rPr>
              <w:t xml:space="preserve">MODULE 3: </w:t>
            </w:r>
            <w:r w:rsidR="00F7687D" w:rsidRPr="00395404">
              <w:rPr>
                <w:b/>
                <w:bCs/>
                <w:color w:val="000000"/>
                <w:sz w:val="24"/>
                <w:szCs w:val="24"/>
              </w:rPr>
              <w:t>Site, Location and Transportation</w:t>
            </w:r>
          </w:p>
          <w:p w:rsidR="00FF75E0" w:rsidRPr="00395404" w:rsidRDefault="00F7687D" w:rsidP="00395404">
            <w:pPr>
              <w:spacing w:line="360" w:lineRule="auto"/>
              <w:jc w:val="both"/>
              <w:rPr>
                <w:bCs/>
                <w:color w:val="000000"/>
                <w:sz w:val="24"/>
                <w:szCs w:val="24"/>
              </w:rPr>
            </w:pPr>
            <w:r w:rsidRPr="00395404">
              <w:rPr>
                <w:bCs/>
                <w:color w:val="000000"/>
                <w:sz w:val="24"/>
                <w:szCs w:val="24"/>
              </w:rPr>
              <w:t>Scope and criterion of sustainable site, Transport and resource footprint</w:t>
            </w:r>
          </w:p>
        </w:tc>
        <w:tc>
          <w:tcPr>
            <w:tcW w:w="580"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F75E0"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FF75E0" w:rsidRPr="00395404" w:rsidTr="00E4796F">
        <w:tc>
          <w:tcPr>
            <w:tcW w:w="3861" w:type="pct"/>
            <w:vAlign w:val="center"/>
          </w:tcPr>
          <w:p w:rsidR="00F7687D" w:rsidRPr="00395404" w:rsidRDefault="00FF75E0" w:rsidP="00395404">
            <w:pPr>
              <w:spacing w:line="360" w:lineRule="auto"/>
              <w:jc w:val="both"/>
              <w:rPr>
                <w:b/>
                <w:bCs/>
                <w:color w:val="000000"/>
                <w:sz w:val="24"/>
                <w:szCs w:val="24"/>
              </w:rPr>
            </w:pPr>
            <w:r w:rsidRPr="00395404">
              <w:rPr>
                <w:b/>
                <w:bCs/>
                <w:sz w:val="24"/>
                <w:szCs w:val="24"/>
              </w:rPr>
              <w:t>MODULE 4:</w:t>
            </w:r>
            <w:r w:rsidR="00F7687D" w:rsidRPr="00395404">
              <w:rPr>
                <w:b/>
                <w:bCs/>
                <w:color w:val="000000"/>
                <w:sz w:val="24"/>
                <w:szCs w:val="24"/>
              </w:rPr>
              <w:t>Buildings Material and Resources</w:t>
            </w:r>
          </w:p>
          <w:p w:rsidR="00FF75E0" w:rsidRPr="00395404" w:rsidRDefault="00F7687D" w:rsidP="00395404">
            <w:pPr>
              <w:spacing w:line="360" w:lineRule="auto"/>
              <w:jc w:val="both"/>
              <w:rPr>
                <w:bCs/>
                <w:color w:val="000000"/>
                <w:sz w:val="24"/>
                <w:szCs w:val="24"/>
              </w:rPr>
            </w:pPr>
            <w:r w:rsidRPr="00395404">
              <w:rPr>
                <w:bCs/>
                <w:color w:val="000000"/>
                <w:sz w:val="24"/>
                <w:szCs w:val="24"/>
              </w:rPr>
              <w:t>Fundamental concepts (LCA), Waste management, 3Rs and Health), Procurement, declarations and documentations of Materials according to requirement of LEED certification</w:t>
            </w:r>
          </w:p>
        </w:tc>
        <w:tc>
          <w:tcPr>
            <w:tcW w:w="580"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F75E0"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FF75E0" w:rsidRPr="00395404" w:rsidTr="00E4796F">
        <w:tc>
          <w:tcPr>
            <w:tcW w:w="3861" w:type="pct"/>
            <w:vAlign w:val="center"/>
          </w:tcPr>
          <w:p w:rsidR="00F7687D" w:rsidRPr="00395404" w:rsidRDefault="00FF75E0" w:rsidP="00395404">
            <w:pPr>
              <w:spacing w:line="360" w:lineRule="auto"/>
              <w:jc w:val="both"/>
              <w:rPr>
                <w:b/>
                <w:bCs/>
                <w:color w:val="000000"/>
                <w:sz w:val="24"/>
                <w:szCs w:val="24"/>
              </w:rPr>
            </w:pPr>
            <w:r w:rsidRPr="00395404">
              <w:rPr>
                <w:b/>
                <w:bCs/>
                <w:sz w:val="24"/>
                <w:szCs w:val="24"/>
              </w:rPr>
              <w:t>MODULE5:</w:t>
            </w:r>
            <w:r w:rsidR="00F7687D" w:rsidRPr="00395404">
              <w:rPr>
                <w:b/>
                <w:bCs/>
                <w:color w:val="000000"/>
                <w:sz w:val="24"/>
                <w:szCs w:val="24"/>
              </w:rPr>
              <w:t>Energy and Climate</w:t>
            </w:r>
          </w:p>
          <w:p w:rsidR="00FF75E0" w:rsidRPr="00395404" w:rsidRDefault="00F7687D" w:rsidP="00395404">
            <w:pPr>
              <w:spacing w:line="360" w:lineRule="auto"/>
              <w:jc w:val="both"/>
              <w:rPr>
                <w:bCs/>
                <w:color w:val="000000"/>
                <w:sz w:val="24"/>
                <w:szCs w:val="24"/>
              </w:rPr>
            </w:pPr>
            <w:r w:rsidRPr="00395404">
              <w:rPr>
                <w:bCs/>
                <w:color w:val="000000"/>
                <w:sz w:val="24"/>
                <w:szCs w:val="24"/>
              </w:rPr>
              <w:t>Basic concepts I (Building loads, Energy efficiency, Environmental concerns), Basic concept II (Electrical systems, Visual &amp; thermal comfort and other concepts), Energy commissioning &amp; performance management Energy audit process, equipment and tools</w:t>
            </w:r>
          </w:p>
        </w:tc>
        <w:tc>
          <w:tcPr>
            <w:tcW w:w="580"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F75E0"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FF75E0" w:rsidRPr="00395404" w:rsidTr="00E4796F">
        <w:tc>
          <w:tcPr>
            <w:tcW w:w="3861" w:type="pct"/>
            <w:vAlign w:val="center"/>
          </w:tcPr>
          <w:p w:rsidR="00F7687D" w:rsidRPr="00395404" w:rsidRDefault="00FF75E0" w:rsidP="00395404">
            <w:pPr>
              <w:spacing w:line="360" w:lineRule="auto"/>
              <w:jc w:val="both"/>
              <w:rPr>
                <w:b/>
                <w:bCs/>
                <w:color w:val="000000"/>
                <w:sz w:val="24"/>
                <w:szCs w:val="24"/>
              </w:rPr>
            </w:pPr>
            <w:r w:rsidRPr="00395404">
              <w:rPr>
                <w:b/>
                <w:bCs/>
                <w:sz w:val="24"/>
                <w:szCs w:val="24"/>
              </w:rPr>
              <w:lastRenderedPageBreak/>
              <w:t>MODULE 6</w:t>
            </w:r>
            <w:r w:rsidRPr="00395404">
              <w:rPr>
                <w:bCs/>
                <w:sz w:val="24"/>
                <w:szCs w:val="24"/>
              </w:rPr>
              <w:t>:</w:t>
            </w:r>
            <w:r w:rsidR="00F7687D" w:rsidRPr="00395404">
              <w:rPr>
                <w:b/>
                <w:sz w:val="24"/>
                <w:szCs w:val="24"/>
              </w:rPr>
              <w:t>Water Efficiency</w:t>
            </w:r>
          </w:p>
          <w:p w:rsidR="00FF75E0" w:rsidRPr="00395404" w:rsidRDefault="00F7687D" w:rsidP="00395404">
            <w:pPr>
              <w:spacing w:line="360" w:lineRule="auto"/>
              <w:jc w:val="both"/>
              <w:rPr>
                <w:bCs/>
                <w:color w:val="000000"/>
                <w:sz w:val="24"/>
                <w:szCs w:val="24"/>
              </w:rPr>
            </w:pPr>
            <w:r w:rsidRPr="00395404">
              <w:rPr>
                <w:bCs/>
                <w:color w:val="000000"/>
                <w:sz w:val="24"/>
                <w:szCs w:val="24"/>
              </w:rPr>
              <w:t>Water use pattern, source and conservation scope (including water harvesting and treatment), Water flow, fixtures and plumbing networks and water efficient appliances, Water Audit: Performance management and monitoring, LEED requirement and documentation plan</w:t>
            </w:r>
          </w:p>
        </w:tc>
        <w:tc>
          <w:tcPr>
            <w:tcW w:w="580" w:type="pct"/>
            <w:vAlign w:val="center"/>
          </w:tcPr>
          <w:p w:rsidR="00FF75E0" w:rsidRPr="00395404" w:rsidRDefault="00FF75E0"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F75E0"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F7687D" w:rsidRPr="00395404" w:rsidTr="00E4796F">
        <w:tc>
          <w:tcPr>
            <w:tcW w:w="3861" w:type="pct"/>
            <w:vAlign w:val="center"/>
          </w:tcPr>
          <w:p w:rsidR="00F7687D" w:rsidRPr="00395404" w:rsidRDefault="00F7687D" w:rsidP="00395404">
            <w:pPr>
              <w:spacing w:line="360" w:lineRule="auto"/>
              <w:jc w:val="both"/>
              <w:rPr>
                <w:b/>
                <w:bCs/>
                <w:color w:val="000000"/>
                <w:sz w:val="24"/>
                <w:szCs w:val="24"/>
              </w:rPr>
            </w:pPr>
            <w:r w:rsidRPr="00395404">
              <w:rPr>
                <w:b/>
                <w:bCs/>
                <w:sz w:val="24"/>
                <w:szCs w:val="24"/>
              </w:rPr>
              <w:t>MODULE 7</w:t>
            </w:r>
            <w:r w:rsidRPr="00395404">
              <w:rPr>
                <w:bCs/>
                <w:sz w:val="24"/>
                <w:szCs w:val="24"/>
              </w:rPr>
              <w:t>:</w:t>
            </w:r>
            <w:r w:rsidRPr="00395404">
              <w:rPr>
                <w:b/>
                <w:bCs/>
                <w:color w:val="000000"/>
                <w:sz w:val="24"/>
                <w:szCs w:val="24"/>
              </w:rPr>
              <w:t>Indoor Environment &amp; Human Comfort</w:t>
            </w:r>
          </w:p>
          <w:p w:rsidR="00F7687D" w:rsidRPr="00395404" w:rsidRDefault="00F7687D" w:rsidP="00395404">
            <w:pPr>
              <w:spacing w:line="360" w:lineRule="auto"/>
              <w:jc w:val="both"/>
              <w:rPr>
                <w:bCs/>
                <w:color w:val="000000"/>
                <w:sz w:val="24"/>
                <w:szCs w:val="24"/>
              </w:rPr>
            </w:pPr>
            <w:r w:rsidRPr="00395404">
              <w:rPr>
                <w:bCs/>
                <w:color w:val="000000"/>
                <w:sz w:val="24"/>
                <w:szCs w:val="24"/>
              </w:rPr>
              <w:t>Fundamentals of Indoors environmental quality (ventilation, air quality, indoor emission, green cleaning) Health and occupational comfort (Natural lighting, Thermal, Quality view &amp; assessment-survey)</w:t>
            </w:r>
          </w:p>
        </w:tc>
        <w:tc>
          <w:tcPr>
            <w:tcW w:w="580" w:type="pct"/>
            <w:vAlign w:val="center"/>
          </w:tcPr>
          <w:p w:rsidR="00F7687D"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7687D"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6</w:t>
            </w:r>
          </w:p>
        </w:tc>
      </w:tr>
      <w:tr w:rsidR="00F7687D" w:rsidRPr="00395404" w:rsidTr="00E4796F">
        <w:tc>
          <w:tcPr>
            <w:tcW w:w="3861" w:type="pct"/>
            <w:vAlign w:val="center"/>
          </w:tcPr>
          <w:p w:rsidR="00F7687D" w:rsidRPr="00395404" w:rsidRDefault="00F7687D" w:rsidP="00395404">
            <w:pPr>
              <w:spacing w:line="360" w:lineRule="auto"/>
              <w:jc w:val="both"/>
              <w:rPr>
                <w:b/>
                <w:sz w:val="24"/>
                <w:szCs w:val="24"/>
              </w:rPr>
            </w:pPr>
            <w:r w:rsidRPr="00395404">
              <w:rPr>
                <w:b/>
                <w:bCs/>
                <w:sz w:val="24"/>
                <w:szCs w:val="24"/>
              </w:rPr>
              <w:t>MODULE 8</w:t>
            </w:r>
            <w:r w:rsidRPr="00395404">
              <w:rPr>
                <w:bCs/>
                <w:sz w:val="24"/>
                <w:szCs w:val="24"/>
              </w:rPr>
              <w:t>:</w:t>
            </w:r>
            <w:r w:rsidRPr="00395404">
              <w:rPr>
                <w:b/>
                <w:sz w:val="24"/>
                <w:szCs w:val="24"/>
              </w:rPr>
              <w:t>LEED Arc</w:t>
            </w:r>
          </w:p>
          <w:p w:rsidR="00F7687D" w:rsidRPr="00395404" w:rsidRDefault="00F7687D" w:rsidP="00395404">
            <w:pPr>
              <w:spacing w:line="360" w:lineRule="auto"/>
              <w:jc w:val="both"/>
              <w:rPr>
                <w:b/>
                <w:sz w:val="24"/>
                <w:szCs w:val="24"/>
              </w:rPr>
            </w:pPr>
            <w:r w:rsidRPr="00395404">
              <w:rPr>
                <w:sz w:val="24"/>
                <w:szCs w:val="24"/>
              </w:rPr>
              <w:t>Basic concepts and pre-requisites, Buildings Data Analysis, Demonstration of input Data in Arc Platform and create output result for the 5 sustainability indicators</w:t>
            </w:r>
          </w:p>
        </w:tc>
        <w:tc>
          <w:tcPr>
            <w:tcW w:w="580" w:type="pct"/>
            <w:vAlign w:val="center"/>
          </w:tcPr>
          <w:p w:rsidR="00F7687D"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7687D"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r w:rsidR="00F7687D" w:rsidRPr="00395404" w:rsidTr="00E4796F">
        <w:tc>
          <w:tcPr>
            <w:tcW w:w="3861" w:type="pct"/>
            <w:vAlign w:val="center"/>
          </w:tcPr>
          <w:p w:rsidR="00F7687D" w:rsidRPr="00395404" w:rsidRDefault="00F7687D" w:rsidP="00395404">
            <w:pPr>
              <w:spacing w:line="360" w:lineRule="auto"/>
              <w:jc w:val="both"/>
              <w:rPr>
                <w:b/>
                <w:bCs/>
                <w:color w:val="000000"/>
                <w:sz w:val="24"/>
                <w:szCs w:val="24"/>
              </w:rPr>
            </w:pPr>
            <w:r w:rsidRPr="00395404">
              <w:rPr>
                <w:b/>
                <w:bCs/>
                <w:sz w:val="24"/>
                <w:szCs w:val="24"/>
              </w:rPr>
              <w:t>MODULE 9</w:t>
            </w:r>
            <w:r w:rsidRPr="00395404">
              <w:rPr>
                <w:bCs/>
                <w:sz w:val="24"/>
                <w:szCs w:val="24"/>
              </w:rPr>
              <w:t>:</w:t>
            </w:r>
            <w:r w:rsidRPr="00395404">
              <w:rPr>
                <w:b/>
                <w:bCs/>
                <w:color w:val="000000"/>
                <w:sz w:val="24"/>
                <w:szCs w:val="24"/>
              </w:rPr>
              <w:t>Project Communication</w:t>
            </w:r>
          </w:p>
          <w:p w:rsidR="00F7687D" w:rsidRPr="00395404" w:rsidRDefault="00F7687D" w:rsidP="00395404">
            <w:pPr>
              <w:spacing w:line="360" w:lineRule="auto"/>
              <w:jc w:val="both"/>
              <w:rPr>
                <w:bCs/>
                <w:color w:val="000000"/>
                <w:sz w:val="24"/>
                <w:szCs w:val="24"/>
              </w:rPr>
            </w:pPr>
            <w:r w:rsidRPr="00395404">
              <w:rPr>
                <w:bCs/>
                <w:color w:val="000000"/>
                <w:sz w:val="24"/>
                <w:szCs w:val="24"/>
              </w:rPr>
              <w:t>Environmental/Building codes, Impact of built environment, sustainable &amp; regional design</w:t>
            </w:r>
          </w:p>
          <w:p w:rsidR="00F7687D" w:rsidRPr="00395404" w:rsidRDefault="00F7687D" w:rsidP="00395404">
            <w:pPr>
              <w:spacing w:line="360" w:lineRule="auto"/>
              <w:jc w:val="both"/>
              <w:rPr>
                <w:bCs/>
                <w:color w:val="000000"/>
                <w:sz w:val="24"/>
                <w:szCs w:val="24"/>
              </w:rPr>
            </w:pPr>
            <w:r w:rsidRPr="00395404">
              <w:rPr>
                <w:bCs/>
                <w:color w:val="000000"/>
                <w:sz w:val="24"/>
                <w:szCs w:val="24"/>
              </w:rPr>
              <w:t>Project Documentation follow-up</w:t>
            </w:r>
          </w:p>
        </w:tc>
        <w:tc>
          <w:tcPr>
            <w:tcW w:w="580" w:type="pct"/>
            <w:vAlign w:val="center"/>
          </w:tcPr>
          <w:p w:rsidR="00F7687D"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F7687D" w:rsidRPr="00395404" w:rsidRDefault="00F7687D"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4</w:t>
            </w:r>
          </w:p>
        </w:tc>
      </w:tr>
    </w:tbl>
    <w:p w:rsidR="00FF75E0" w:rsidRPr="00395404" w:rsidRDefault="00FF75E0" w:rsidP="00395404">
      <w:pPr>
        <w:pStyle w:val="Default"/>
        <w:spacing w:line="360" w:lineRule="auto"/>
        <w:jc w:val="both"/>
        <w:rPr>
          <w:rFonts w:ascii="Times New Roman" w:hAnsi="Times New Roman" w:cs="Times New Roman"/>
          <w:i/>
          <w:iCs/>
          <w:color w:val="auto"/>
        </w:rPr>
      </w:pPr>
      <w:r w:rsidRPr="00395404">
        <w:rPr>
          <w:rFonts w:ascii="Times New Roman" w:hAnsi="Times New Roman" w:cs="Times New Roman"/>
          <w:b/>
          <w:i/>
          <w:iCs/>
          <w:color w:val="auto"/>
        </w:rPr>
        <w:t>*Bloom’s Level:</w:t>
      </w:r>
      <w:r w:rsidRPr="00395404">
        <w:rPr>
          <w:rFonts w:ascii="Times New Roman" w:hAnsi="Times New Roman" w:cs="Times New Roman"/>
          <w:i/>
          <w:iCs/>
          <w:color w:val="auto"/>
        </w:rPr>
        <w:t xml:space="preserve"> L1-Knowledge; L2-Comprehension; L3-Application; L4:Analysis; L5:Synthesis, L6:Evaluation</w:t>
      </w:r>
    </w:p>
    <w:p w:rsidR="00FF75E0" w:rsidRPr="00395404" w:rsidRDefault="00FF75E0" w:rsidP="00395404">
      <w:pPr>
        <w:pStyle w:val="Default"/>
        <w:spacing w:line="360" w:lineRule="auto"/>
        <w:jc w:val="both"/>
        <w:rPr>
          <w:rFonts w:ascii="Times New Roman" w:hAnsi="Times New Roman" w:cs="Times New Roman"/>
          <w:i/>
          <w:iCs/>
          <w:color w:val="auto"/>
        </w:rPr>
      </w:pPr>
    </w:p>
    <w:p w:rsidR="00FF75E0" w:rsidRPr="00395404" w:rsidRDefault="00FF75E0"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Books/References:</w:t>
      </w:r>
    </w:p>
    <w:p w:rsidR="00FF75E0" w:rsidRPr="00851062" w:rsidRDefault="00851062" w:rsidP="00F97505">
      <w:pPr>
        <w:pStyle w:val="Title"/>
        <w:numPr>
          <w:ilvl w:val="0"/>
          <w:numId w:val="154"/>
        </w:numPr>
        <w:spacing w:line="276" w:lineRule="auto"/>
        <w:jc w:val="both"/>
        <w:rPr>
          <w:b w:val="0"/>
          <w:sz w:val="32"/>
        </w:rPr>
      </w:pPr>
      <w:r w:rsidRPr="00851062">
        <w:rPr>
          <w:b w:val="0"/>
          <w:sz w:val="24"/>
          <w:szCs w:val="21"/>
          <w:shd w:val="clear" w:color="auto" w:fill="FFFFFF"/>
        </w:rPr>
        <w:t>Altomonte, S., &amp; Schiavon, S. (2013). Occupant satisfaction in LEED and non-LEED certified buildings. </w:t>
      </w:r>
      <w:r w:rsidRPr="00851062">
        <w:rPr>
          <w:b w:val="0"/>
          <w:i/>
          <w:iCs/>
          <w:sz w:val="24"/>
          <w:szCs w:val="21"/>
          <w:shd w:val="clear" w:color="auto" w:fill="FFFFFF"/>
        </w:rPr>
        <w:t>Building and Environment</w:t>
      </w:r>
      <w:r w:rsidRPr="00851062">
        <w:rPr>
          <w:b w:val="0"/>
          <w:sz w:val="24"/>
          <w:szCs w:val="21"/>
          <w:shd w:val="clear" w:color="auto" w:fill="FFFFFF"/>
        </w:rPr>
        <w:t>, </w:t>
      </w:r>
      <w:r w:rsidRPr="00851062">
        <w:rPr>
          <w:b w:val="0"/>
          <w:i/>
          <w:iCs/>
          <w:sz w:val="24"/>
          <w:szCs w:val="21"/>
          <w:shd w:val="clear" w:color="auto" w:fill="FFFFFF"/>
        </w:rPr>
        <w:t>68</w:t>
      </w:r>
      <w:r w:rsidRPr="00851062">
        <w:rPr>
          <w:b w:val="0"/>
          <w:sz w:val="24"/>
          <w:szCs w:val="21"/>
          <w:shd w:val="clear" w:color="auto" w:fill="FFFFFF"/>
        </w:rPr>
        <w:t xml:space="preserve">, 66–76. </w:t>
      </w:r>
      <w:hyperlink r:id="rId120" w:history="1">
        <w:r w:rsidRPr="00851062">
          <w:rPr>
            <w:rStyle w:val="Hyperlink"/>
            <w:b w:val="0"/>
            <w:color w:val="auto"/>
            <w:sz w:val="24"/>
            <w:szCs w:val="21"/>
            <w:u w:val="none"/>
            <w:shd w:val="clear" w:color="auto" w:fill="FFFFFF"/>
          </w:rPr>
          <w:t>https://doi.org/10.1016/j.buildenv.2013.06.008</w:t>
        </w:r>
      </w:hyperlink>
    </w:p>
    <w:p w:rsidR="00851062" w:rsidRPr="00851062" w:rsidRDefault="00851062" w:rsidP="00F97505">
      <w:pPr>
        <w:pStyle w:val="Title"/>
        <w:numPr>
          <w:ilvl w:val="0"/>
          <w:numId w:val="154"/>
        </w:numPr>
        <w:spacing w:line="276" w:lineRule="auto"/>
        <w:jc w:val="both"/>
        <w:rPr>
          <w:b w:val="0"/>
          <w:sz w:val="32"/>
        </w:rPr>
      </w:pPr>
      <w:r w:rsidRPr="00851062">
        <w:rPr>
          <w:b w:val="0"/>
          <w:sz w:val="24"/>
          <w:szCs w:val="21"/>
          <w:shd w:val="clear" w:color="auto" w:fill="FFFFFF"/>
        </w:rPr>
        <w:t>Azhar, S., Carlton, W. A., Olsen, D., &amp; Ahmad, I. (2011). Building information modeling for sustainable design and LEED ® rating analysis. </w:t>
      </w:r>
      <w:r w:rsidRPr="00851062">
        <w:rPr>
          <w:b w:val="0"/>
          <w:i/>
          <w:iCs/>
          <w:sz w:val="24"/>
          <w:szCs w:val="21"/>
          <w:shd w:val="clear" w:color="auto" w:fill="FFFFFF"/>
        </w:rPr>
        <w:t>Automation in Construction</w:t>
      </w:r>
      <w:r w:rsidRPr="00851062">
        <w:rPr>
          <w:b w:val="0"/>
          <w:sz w:val="24"/>
          <w:szCs w:val="21"/>
          <w:shd w:val="clear" w:color="auto" w:fill="FFFFFF"/>
        </w:rPr>
        <w:t>, </w:t>
      </w:r>
      <w:r w:rsidRPr="00851062">
        <w:rPr>
          <w:b w:val="0"/>
          <w:i/>
          <w:iCs/>
          <w:sz w:val="24"/>
          <w:szCs w:val="21"/>
          <w:shd w:val="clear" w:color="auto" w:fill="FFFFFF"/>
        </w:rPr>
        <w:t>20</w:t>
      </w:r>
      <w:r w:rsidRPr="00851062">
        <w:rPr>
          <w:b w:val="0"/>
          <w:sz w:val="24"/>
          <w:szCs w:val="21"/>
          <w:shd w:val="clear" w:color="auto" w:fill="FFFFFF"/>
        </w:rPr>
        <w:t xml:space="preserve">(2), 217–224. </w:t>
      </w:r>
      <w:hyperlink r:id="rId121" w:history="1">
        <w:r w:rsidRPr="00851062">
          <w:rPr>
            <w:rStyle w:val="Hyperlink"/>
            <w:b w:val="0"/>
            <w:color w:val="auto"/>
            <w:sz w:val="24"/>
            <w:szCs w:val="21"/>
            <w:u w:val="none"/>
            <w:shd w:val="clear" w:color="auto" w:fill="FFFFFF"/>
          </w:rPr>
          <w:t>https://doi.org/10.1016/j.autcon.2010.09.019</w:t>
        </w:r>
      </w:hyperlink>
    </w:p>
    <w:p w:rsidR="00851062" w:rsidRPr="00851062" w:rsidRDefault="00851062" w:rsidP="00F97505">
      <w:pPr>
        <w:pStyle w:val="Title"/>
        <w:numPr>
          <w:ilvl w:val="0"/>
          <w:numId w:val="154"/>
        </w:numPr>
        <w:spacing w:line="276" w:lineRule="auto"/>
        <w:jc w:val="both"/>
        <w:rPr>
          <w:b w:val="0"/>
          <w:sz w:val="32"/>
        </w:rPr>
      </w:pPr>
      <w:r w:rsidRPr="00851062">
        <w:rPr>
          <w:b w:val="0"/>
          <w:sz w:val="24"/>
          <w:szCs w:val="21"/>
          <w:shd w:val="clear" w:color="auto" w:fill="FFFFFF"/>
        </w:rPr>
        <w:t>Leed. (2014). </w:t>
      </w:r>
      <w:r w:rsidRPr="00851062">
        <w:rPr>
          <w:b w:val="0"/>
          <w:i/>
          <w:iCs/>
          <w:sz w:val="24"/>
          <w:szCs w:val="21"/>
          <w:shd w:val="clear" w:color="auto" w:fill="FFFFFF"/>
        </w:rPr>
        <w:t>Reading for the R and D Community</w:t>
      </w:r>
      <w:r w:rsidRPr="00851062">
        <w:rPr>
          <w:b w:val="0"/>
          <w:sz w:val="24"/>
          <w:szCs w:val="21"/>
          <w:shd w:val="clear" w:color="auto" w:fill="FFFFFF"/>
        </w:rPr>
        <w:t>, </w:t>
      </w:r>
      <w:r w:rsidRPr="00851062">
        <w:rPr>
          <w:b w:val="0"/>
          <w:i/>
          <w:iCs/>
          <w:sz w:val="24"/>
          <w:szCs w:val="21"/>
          <w:shd w:val="clear" w:color="auto" w:fill="FFFFFF"/>
        </w:rPr>
        <w:t>56</w:t>
      </w:r>
      <w:r w:rsidRPr="00851062">
        <w:rPr>
          <w:b w:val="0"/>
          <w:sz w:val="24"/>
          <w:szCs w:val="21"/>
          <w:shd w:val="clear" w:color="auto" w:fill="FFFFFF"/>
        </w:rPr>
        <w:t xml:space="preserve">(3), 25–27. </w:t>
      </w:r>
      <w:hyperlink r:id="rId122" w:history="1">
        <w:r w:rsidRPr="00851062">
          <w:rPr>
            <w:rStyle w:val="Hyperlink"/>
            <w:b w:val="0"/>
            <w:color w:val="auto"/>
            <w:sz w:val="24"/>
            <w:szCs w:val="21"/>
            <w:u w:val="none"/>
            <w:shd w:val="clear" w:color="auto" w:fill="FFFFFF"/>
          </w:rPr>
          <w:t>https://doi.org/10.1007/978-90-313-9258-2_26</w:t>
        </w:r>
      </w:hyperlink>
    </w:p>
    <w:p w:rsidR="00851062" w:rsidRPr="00851062" w:rsidRDefault="00851062" w:rsidP="00F97505">
      <w:pPr>
        <w:pStyle w:val="Title"/>
        <w:numPr>
          <w:ilvl w:val="0"/>
          <w:numId w:val="154"/>
        </w:numPr>
        <w:spacing w:line="276" w:lineRule="auto"/>
        <w:jc w:val="both"/>
        <w:rPr>
          <w:b w:val="0"/>
          <w:sz w:val="32"/>
        </w:rPr>
      </w:pPr>
      <w:r w:rsidRPr="00851062">
        <w:rPr>
          <w:b w:val="0"/>
          <w:sz w:val="24"/>
          <w:szCs w:val="21"/>
          <w:shd w:val="clear" w:color="auto" w:fill="FFFFFF"/>
        </w:rPr>
        <w:t>Newsham, G. R., Mancini, S., &amp; Birt, B. J. (2009). Do LEED-certified buildings save energy? Yes, but... </w:t>
      </w:r>
      <w:r w:rsidRPr="00851062">
        <w:rPr>
          <w:b w:val="0"/>
          <w:i/>
          <w:iCs/>
          <w:sz w:val="24"/>
          <w:szCs w:val="21"/>
          <w:shd w:val="clear" w:color="auto" w:fill="FFFFFF"/>
        </w:rPr>
        <w:t>Energy and Buildings</w:t>
      </w:r>
      <w:r w:rsidRPr="00851062">
        <w:rPr>
          <w:b w:val="0"/>
          <w:sz w:val="24"/>
          <w:szCs w:val="21"/>
          <w:shd w:val="clear" w:color="auto" w:fill="FFFFFF"/>
        </w:rPr>
        <w:t>, </w:t>
      </w:r>
      <w:r w:rsidRPr="00851062">
        <w:rPr>
          <w:b w:val="0"/>
          <w:i/>
          <w:iCs/>
          <w:sz w:val="24"/>
          <w:szCs w:val="21"/>
          <w:shd w:val="clear" w:color="auto" w:fill="FFFFFF"/>
        </w:rPr>
        <w:t>41</w:t>
      </w:r>
      <w:r w:rsidRPr="00851062">
        <w:rPr>
          <w:b w:val="0"/>
          <w:sz w:val="24"/>
          <w:szCs w:val="21"/>
          <w:shd w:val="clear" w:color="auto" w:fill="FFFFFF"/>
        </w:rPr>
        <w:t xml:space="preserve">(8), 897–905. </w:t>
      </w:r>
      <w:hyperlink r:id="rId123" w:history="1">
        <w:r w:rsidRPr="00851062">
          <w:rPr>
            <w:rStyle w:val="Hyperlink"/>
            <w:b w:val="0"/>
            <w:color w:val="auto"/>
            <w:sz w:val="24"/>
            <w:szCs w:val="21"/>
            <w:u w:val="none"/>
            <w:shd w:val="clear" w:color="auto" w:fill="FFFFFF"/>
          </w:rPr>
          <w:t>https://doi.org/10.1016/j.enbuild.2009.03.014</w:t>
        </w:r>
      </w:hyperlink>
    </w:p>
    <w:p w:rsidR="00851062" w:rsidRPr="00851062" w:rsidRDefault="00851062" w:rsidP="00F97505">
      <w:pPr>
        <w:pStyle w:val="Title"/>
        <w:numPr>
          <w:ilvl w:val="0"/>
          <w:numId w:val="154"/>
        </w:numPr>
        <w:spacing w:line="276" w:lineRule="auto"/>
        <w:jc w:val="both"/>
        <w:rPr>
          <w:b w:val="0"/>
          <w:sz w:val="32"/>
        </w:rPr>
      </w:pPr>
      <w:r w:rsidRPr="00851062">
        <w:rPr>
          <w:b w:val="0"/>
          <w:sz w:val="24"/>
          <w:szCs w:val="21"/>
          <w:shd w:val="clear" w:color="auto" w:fill="FFFFFF"/>
        </w:rPr>
        <w:lastRenderedPageBreak/>
        <w:t>Suzer, O. (2015). A comparative review of environmental concern prioritization: LEED vs other major certification systems. </w:t>
      </w:r>
      <w:r w:rsidRPr="00851062">
        <w:rPr>
          <w:b w:val="0"/>
          <w:i/>
          <w:iCs/>
          <w:sz w:val="24"/>
          <w:szCs w:val="21"/>
          <w:shd w:val="clear" w:color="auto" w:fill="FFFFFF"/>
        </w:rPr>
        <w:t>Journal of Environmental Management</w:t>
      </w:r>
      <w:r w:rsidRPr="00851062">
        <w:rPr>
          <w:b w:val="0"/>
          <w:sz w:val="24"/>
          <w:szCs w:val="21"/>
          <w:shd w:val="clear" w:color="auto" w:fill="FFFFFF"/>
        </w:rPr>
        <w:t>, </w:t>
      </w:r>
      <w:r w:rsidRPr="00851062">
        <w:rPr>
          <w:b w:val="0"/>
          <w:i/>
          <w:iCs/>
          <w:sz w:val="24"/>
          <w:szCs w:val="21"/>
          <w:shd w:val="clear" w:color="auto" w:fill="FFFFFF"/>
        </w:rPr>
        <w:t>154</w:t>
      </w:r>
      <w:r w:rsidRPr="00851062">
        <w:rPr>
          <w:b w:val="0"/>
          <w:sz w:val="24"/>
          <w:szCs w:val="21"/>
          <w:shd w:val="clear" w:color="auto" w:fill="FFFFFF"/>
        </w:rPr>
        <w:t>, 266–283. https://doi.org/10.1016/j.jenvman.2015.02.029</w:t>
      </w:r>
    </w:p>
    <w:p w:rsidR="00FF75E0" w:rsidRPr="00395404" w:rsidRDefault="00FF75E0" w:rsidP="00395404">
      <w:pPr>
        <w:pStyle w:val="BodyA"/>
        <w:spacing w:line="360" w:lineRule="auto"/>
        <w:jc w:val="both"/>
        <w:rPr>
          <w:rFonts w:ascii="Times New Roman" w:eastAsia="Times New Roman" w:hAnsi="Times New Roman" w:cs="Times New Roman"/>
          <w:b/>
          <w:bCs/>
          <w:color w:val="auto"/>
          <w:sz w:val="24"/>
          <w:szCs w:val="24"/>
        </w:rPr>
      </w:pPr>
    </w:p>
    <w:p w:rsidR="00FF75E0" w:rsidRPr="00395404" w:rsidRDefault="00FF75E0"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Quiz/ Case Study/ Literature Study/ Presentation/ Report Submission</w:t>
      </w:r>
    </w:p>
    <w:p w:rsidR="00ED23CA" w:rsidRPr="00395404" w:rsidRDefault="00ED23CA" w:rsidP="00395404">
      <w:pPr>
        <w:pStyle w:val="BodyText"/>
        <w:spacing w:line="360" w:lineRule="auto"/>
        <w:jc w:val="both"/>
        <w:rPr>
          <w:rFonts w:ascii="Times New Roman" w:hAnsi="Times New Roman" w:cs="Times New Roman"/>
          <w:b/>
          <w:sz w:val="24"/>
          <w:szCs w:val="24"/>
        </w:rPr>
      </w:pPr>
    </w:p>
    <w:p w:rsidR="00FF75E0" w:rsidRPr="00395404" w:rsidRDefault="00FF75E0" w:rsidP="00395404">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FF75E0" w:rsidRPr="00ED23CA" w:rsidTr="00E4796F">
        <w:trPr>
          <w:jc w:val="center"/>
        </w:trPr>
        <w:tc>
          <w:tcPr>
            <w:tcW w:w="1418" w:type="dxa"/>
            <w:gridSpan w:val="4"/>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FF75E0" w:rsidRPr="00ED23CA" w:rsidTr="00E4796F">
        <w:trPr>
          <w:trHeight w:val="233"/>
          <w:jc w:val="center"/>
        </w:trPr>
        <w:tc>
          <w:tcPr>
            <w:tcW w:w="277" w:type="dxa"/>
            <w:vMerge w:val="restart"/>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FF75E0" w:rsidRPr="00ED23CA" w:rsidRDefault="00FF75E0"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FF75E0" w:rsidRPr="00ED23CA" w:rsidRDefault="00FF75E0" w:rsidP="00395404">
            <w:pPr>
              <w:spacing w:line="360" w:lineRule="auto"/>
              <w:jc w:val="both"/>
              <w:rPr>
                <w:rFonts w:ascii="Times New Roman" w:hAnsi="Times New Roman" w:cs="Times New Roman"/>
              </w:rPr>
            </w:pPr>
          </w:p>
        </w:tc>
        <w:tc>
          <w:tcPr>
            <w:tcW w:w="900" w:type="dxa"/>
            <w:vMerge/>
          </w:tcPr>
          <w:p w:rsidR="00FF75E0" w:rsidRPr="00ED23CA" w:rsidRDefault="00FF75E0" w:rsidP="00395404">
            <w:pPr>
              <w:spacing w:line="360" w:lineRule="auto"/>
              <w:jc w:val="both"/>
              <w:rPr>
                <w:rFonts w:ascii="Times New Roman" w:hAnsi="Times New Roman" w:cs="Times New Roman"/>
              </w:rPr>
            </w:pPr>
          </w:p>
        </w:tc>
        <w:tc>
          <w:tcPr>
            <w:tcW w:w="1080" w:type="dxa"/>
            <w:vMerge/>
          </w:tcPr>
          <w:p w:rsidR="00FF75E0" w:rsidRPr="00ED23CA" w:rsidRDefault="00FF75E0" w:rsidP="00395404">
            <w:pPr>
              <w:spacing w:line="360" w:lineRule="auto"/>
              <w:jc w:val="both"/>
              <w:rPr>
                <w:rFonts w:ascii="Times New Roman" w:hAnsi="Times New Roman" w:cs="Times New Roman"/>
              </w:rPr>
            </w:pPr>
          </w:p>
        </w:tc>
      </w:tr>
      <w:tr w:rsidR="00FF75E0" w:rsidRPr="00ED23CA" w:rsidTr="00E4796F">
        <w:trPr>
          <w:trHeight w:val="233"/>
          <w:jc w:val="center"/>
        </w:trPr>
        <w:tc>
          <w:tcPr>
            <w:tcW w:w="277" w:type="dxa"/>
            <w:vMerge/>
          </w:tcPr>
          <w:p w:rsidR="00FF75E0" w:rsidRPr="00ED23CA" w:rsidRDefault="00FF75E0" w:rsidP="00395404">
            <w:pPr>
              <w:spacing w:line="360" w:lineRule="auto"/>
              <w:jc w:val="both"/>
              <w:rPr>
                <w:rFonts w:ascii="Times New Roman" w:hAnsi="Times New Roman" w:cs="Times New Roman"/>
                <w:b/>
                <w:bCs/>
              </w:rPr>
            </w:pPr>
          </w:p>
        </w:tc>
        <w:tc>
          <w:tcPr>
            <w:tcW w:w="376" w:type="dxa"/>
            <w:vMerge/>
          </w:tcPr>
          <w:p w:rsidR="00FF75E0" w:rsidRPr="00ED23CA" w:rsidRDefault="00FF75E0" w:rsidP="00395404">
            <w:pPr>
              <w:spacing w:line="360" w:lineRule="auto"/>
              <w:jc w:val="both"/>
              <w:rPr>
                <w:rFonts w:ascii="Times New Roman" w:hAnsi="Times New Roman" w:cs="Times New Roman"/>
                <w:b/>
                <w:bCs/>
              </w:rPr>
            </w:pPr>
          </w:p>
        </w:tc>
        <w:tc>
          <w:tcPr>
            <w:tcW w:w="396" w:type="dxa"/>
            <w:vMerge/>
          </w:tcPr>
          <w:p w:rsidR="00FF75E0" w:rsidRPr="00ED23CA" w:rsidRDefault="00FF75E0" w:rsidP="00395404">
            <w:pPr>
              <w:spacing w:line="360" w:lineRule="auto"/>
              <w:jc w:val="both"/>
              <w:rPr>
                <w:rFonts w:ascii="Times New Roman" w:hAnsi="Times New Roman" w:cs="Times New Roman"/>
                <w:b/>
                <w:bCs/>
              </w:rPr>
            </w:pPr>
          </w:p>
        </w:tc>
        <w:tc>
          <w:tcPr>
            <w:tcW w:w="369" w:type="dxa"/>
            <w:vMerge/>
          </w:tcPr>
          <w:p w:rsidR="00FF75E0" w:rsidRPr="00ED23CA" w:rsidRDefault="00FF75E0" w:rsidP="00395404">
            <w:pPr>
              <w:spacing w:line="360" w:lineRule="auto"/>
              <w:jc w:val="both"/>
              <w:rPr>
                <w:rFonts w:ascii="Times New Roman" w:hAnsi="Times New Roman" w:cs="Times New Roman"/>
                <w:b/>
                <w:bCs/>
              </w:rPr>
            </w:pPr>
          </w:p>
        </w:tc>
        <w:tc>
          <w:tcPr>
            <w:tcW w:w="981" w:type="dxa"/>
            <w:gridSpan w:val="2"/>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FF75E0" w:rsidRPr="00ED23CA" w:rsidRDefault="00FF75E0" w:rsidP="00395404">
            <w:pPr>
              <w:spacing w:line="360" w:lineRule="auto"/>
              <w:jc w:val="both"/>
              <w:rPr>
                <w:rFonts w:ascii="Times New Roman" w:hAnsi="Times New Roman" w:cs="Times New Roman"/>
              </w:rPr>
            </w:pPr>
          </w:p>
        </w:tc>
        <w:tc>
          <w:tcPr>
            <w:tcW w:w="900" w:type="dxa"/>
            <w:vMerge/>
          </w:tcPr>
          <w:p w:rsidR="00FF75E0" w:rsidRPr="00ED23CA" w:rsidRDefault="00FF75E0" w:rsidP="00395404">
            <w:pPr>
              <w:spacing w:line="360" w:lineRule="auto"/>
              <w:jc w:val="both"/>
              <w:rPr>
                <w:rFonts w:ascii="Times New Roman" w:hAnsi="Times New Roman" w:cs="Times New Roman"/>
              </w:rPr>
            </w:pPr>
          </w:p>
        </w:tc>
        <w:tc>
          <w:tcPr>
            <w:tcW w:w="1080" w:type="dxa"/>
            <w:vMerge/>
          </w:tcPr>
          <w:p w:rsidR="00FF75E0" w:rsidRPr="00ED23CA" w:rsidRDefault="00FF75E0" w:rsidP="00395404">
            <w:pPr>
              <w:spacing w:line="360" w:lineRule="auto"/>
              <w:jc w:val="both"/>
              <w:rPr>
                <w:rFonts w:ascii="Times New Roman" w:hAnsi="Times New Roman" w:cs="Times New Roman"/>
              </w:rPr>
            </w:pPr>
          </w:p>
        </w:tc>
      </w:tr>
      <w:tr w:rsidR="00FF75E0" w:rsidRPr="00ED23CA" w:rsidTr="00E4796F">
        <w:trPr>
          <w:trHeight w:val="232"/>
          <w:jc w:val="center"/>
        </w:trPr>
        <w:tc>
          <w:tcPr>
            <w:tcW w:w="277" w:type="dxa"/>
            <w:vMerge/>
          </w:tcPr>
          <w:p w:rsidR="00FF75E0" w:rsidRPr="00ED23CA" w:rsidRDefault="00FF75E0" w:rsidP="00395404">
            <w:pPr>
              <w:spacing w:line="360" w:lineRule="auto"/>
              <w:jc w:val="both"/>
              <w:rPr>
                <w:rFonts w:ascii="Times New Roman" w:hAnsi="Times New Roman" w:cs="Times New Roman"/>
                <w:b/>
                <w:bCs/>
              </w:rPr>
            </w:pPr>
          </w:p>
        </w:tc>
        <w:tc>
          <w:tcPr>
            <w:tcW w:w="376" w:type="dxa"/>
            <w:vMerge/>
          </w:tcPr>
          <w:p w:rsidR="00FF75E0" w:rsidRPr="00ED23CA" w:rsidRDefault="00FF75E0" w:rsidP="00395404">
            <w:pPr>
              <w:spacing w:line="360" w:lineRule="auto"/>
              <w:jc w:val="both"/>
              <w:rPr>
                <w:rFonts w:ascii="Times New Roman" w:hAnsi="Times New Roman" w:cs="Times New Roman"/>
                <w:b/>
                <w:bCs/>
              </w:rPr>
            </w:pPr>
          </w:p>
        </w:tc>
        <w:tc>
          <w:tcPr>
            <w:tcW w:w="396" w:type="dxa"/>
            <w:vMerge/>
          </w:tcPr>
          <w:p w:rsidR="00FF75E0" w:rsidRPr="00ED23CA" w:rsidRDefault="00FF75E0" w:rsidP="00395404">
            <w:pPr>
              <w:spacing w:line="360" w:lineRule="auto"/>
              <w:jc w:val="both"/>
              <w:rPr>
                <w:rFonts w:ascii="Times New Roman" w:hAnsi="Times New Roman" w:cs="Times New Roman"/>
                <w:b/>
                <w:bCs/>
              </w:rPr>
            </w:pPr>
          </w:p>
        </w:tc>
        <w:tc>
          <w:tcPr>
            <w:tcW w:w="369" w:type="dxa"/>
            <w:vMerge/>
          </w:tcPr>
          <w:p w:rsidR="00FF75E0" w:rsidRPr="00ED23CA" w:rsidRDefault="00FF75E0" w:rsidP="00395404">
            <w:pPr>
              <w:spacing w:line="360" w:lineRule="auto"/>
              <w:jc w:val="both"/>
              <w:rPr>
                <w:rFonts w:ascii="Times New Roman" w:hAnsi="Times New Roman" w:cs="Times New Roman"/>
                <w:b/>
                <w:bCs/>
              </w:rPr>
            </w:pPr>
          </w:p>
        </w:tc>
        <w:tc>
          <w:tcPr>
            <w:tcW w:w="439" w:type="dxa"/>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FF75E0" w:rsidRPr="00ED23CA" w:rsidRDefault="00FF75E0"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FF75E0" w:rsidRPr="00ED23CA" w:rsidRDefault="00FF75E0" w:rsidP="00395404">
            <w:pPr>
              <w:spacing w:line="360" w:lineRule="auto"/>
              <w:jc w:val="both"/>
              <w:rPr>
                <w:rFonts w:ascii="Times New Roman" w:hAnsi="Times New Roman" w:cs="Times New Roman"/>
                <w:b/>
              </w:rPr>
            </w:pPr>
          </w:p>
        </w:tc>
        <w:tc>
          <w:tcPr>
            <w:tcW w:w="450" w:type="dxa"/>
            <w:vMerge/>
          </w:tcPr>
          <w:p w:rsidR="00FF75E0" w:rsidRPr="00ED23CA" w:rsidRDefault="00FF75E0" w:rsidP="00395404">
            <w:pPr>
              <w:spacing w:line="360" w:lineRule="auto"/>
              <w:jc w:val="both"/>
              <w:rPr>
                <w:rFonts w:ascii="Times New Roman" w:hAnsi="Times New Roman" w:cs="Times New Roman"/>
                <w:b/>
              </w:rPr>
            </w:pPr>
          </w:p>
        </w:tc>
        <w:tc>
          <w:tcPr>
            <w:tcW w:w="720" w:type="dxa"/>
            <w:vMerge/>
          </w:tcPr>
          <w:p w:rsidR="00FF75E0" w:rsidRPr="00ED23CA" w:rsidRDefault="00FF75E0" w:rsidP="00395404">
            <w:pPr>
              <w:spacing w:line="360" w:lineRule="auto"/>
              <w:jc w:val="both"/>
              <w:rPr>
                <w:rFonts w:ascii="Times New Roman" w:hAnsi="Times New Roman" w:cs="Times New Roman"/>
                <w:b/>
              </w:rPr>
            </w:pPr>
          </w:p>
        </w:tc>
        <w:tc>
          <w:tcPr>
            <w:tcW w:w="990" w:type="dxa"/>
            <w:vMerge/>
          </w:tcPr>
          <w:p w:rsidR="00FF75E0" w:rsidRPr="00ED23CA" w:rsidRDefault="00FF75E0" w:rsidP="00395404">
            <w:pPr>
              <w:spacing w:line="360" w:lineRule="auto"/>
              <w:jc w:val="both"/>
              <w:rPr>
                <w:rFonts w:ascii="Times New Roman" w:hAnsi="Times New Roman" w:cs="Times New Roman"/>
                <w:b/>
              </w:rPr>
            </w:pPr>
          </w:p>
        </w:tc>
        <w:tc>
          <w:tcPr>
            <w:tcW w:w="990" w:type="dxa"/>
            <w:vMerge/>
          </w:tcPr>
          <w:p w:rsidR="00FF75E0" w:rsidRPr="00ED23CA" w:rsidRDefault="00FF75E0" w:rsidP="00395404">
            <w:pPr>
              <w:spacing w:line="360" w:lineRule="auto"/>
              <w:jc w:val="both"/>
              <w:rPr>
                <w:rFonts w:ascii="Times New Roman" w:hAnsi="Times New Roman" w:cs="Times New Roman"/>
                <w:b/>
              </w:rPr>
            </w:pPr>
          </w:p>
        </w:tc>
        <w:tc>
          <w:tcPr>
            <w:tcW w:w="628" w:type="dxa"/>
            <w:vMerge/>
          </w:tcPr>
          <w:p w:rsidR="00FF75E0" w:rsidRPr="00ED23CA" w:rsidRDefault="00FF75E0" w:rsidP="00395404">
            <w:pPr>
              <w:spacing w:line="360" w:lineRule="auto"/>
              <w:jc w:val="both"/>
              <w:rPr>
                <w:rFonts w:ascii="Times New Roman" w:hAnsi="Times New Roman" w:cs="Times New Roman"/>
                <w:b/>
              </w:rPr>
            </w:pPr>
          </w:p>
        </w:tc>
        <w:tc>
          <w:tcPr>
            <w:tcW w:w="810" w:type="dxa"/>
            <w:vMerge/>
          </w:tcPr>
          <w:p w:rsidR="00FF75E0" w:rsidRPr="00ED23CA" w:rsidRDefault="00FF75E0" w:rsidP="00395404">
            <w:pPr>
              <w:spacing w:line="360" w:lineRule="auto"/>
              <w:jc w:val="both"/>
              <w:rPr>
                <w:rFonts w:ascii="Times New Roman" w:hAnsi="Times New Roman" w:cs="Times New Roman"/>
              </w:rPr>
            </w:pPr>
          </w:p>
        </w:tc>
        <w:tc>
          <w:tcPr>
            <w:tcW w:w="900" w:type="dxa"/>
            <w:vMerge/>
          </w:tcPr>
          <w:p w:rsidR="00FF75E0" w:rsidRPr="00ED23CA" w:rsidRDefault="00FF75E0" w:rsidP="00395404">
            <w:pPr>
              <w:spacing w:line="360" w:lineRule="auto"/>
              <w:jc w:val="both"/>
              <w:rPr>
                <w:rFonts w:ascii="Times New Roman" w:hAnsi="Times New Roman" w:cs="Times New Roman"/>
              </w:rPr>
            </w:pPr>
          </w:p>
        </w:tc>
        <w:tc>
          <w:tcPr>
            <w:tcW w:w="1080" w:type="dxa"/>
            <w:vMerge/>
          </w:tcPr>
          <w:p w:rsidR="00FF75E0" w:rsidRPr="00ED23CA" w:rsidRDefault="00FF75E0" w:rsidP="00395404">
            <w:pPr>
              <w:spacing w:line="360" w:lineRule="auto"/>
              <w:jc w:val="both"/>
              <w:rPr>
                <w:rFonts w:ascii="Times New Roman" w:hAnsi="Times New Roman" w:cs="Times New Roman"/>
              </w:rPr>
            </w:pPr>
          </w:p>
        </w:tc>
      </w:tr>
      <w:tr w:rsidR="00FF75E0" w:rsidRPr="00ED23CA" w:rsidTr="00E4796F">
        <w:trPr>
          <w:jc w:val="center"/>
        </w:trPr>
        <w:tc>
          <w:tcPr>
            <w:tcW w:w="277" w:type="dxa"/>
          </w:tcPr>
          <w:p w:rsidR="00FF75E0" w:rsidRPr="00ED23CA" w:rsidRDefault="003C25C5"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376" w:type="dxa"/>
          </w:tcPr>
          <w:p w:rsidR="00FF75E0" w:rsidRPr="00ED23CA" w:rsidRDefault="003C25C5"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FF75E0" w:rsidRPr="00ED23CA" w:rsidRDefault="003C25C5" w:rsidP="00395404">
            <w:pPr>
              <w:spacing w:line="360" w:lineRule="auto"/>
              <w:jc w:val="both"/>
              <w:rPr>
                <w:rFonts w:ascii="Times New Roman" w:hAnsi="Times New Roman" w:cs="Times New Roman"/>
                <w:b/>
                <w:bCs/>
              </w:rPr>
            </w:pPr>
            <w:r w:rsidRPr="00ED23CA">
              <w:rPr>
                <w:rFonts w:ascii="Times New Roman" w:hAnsi="Times New Roman" w:cs="Times New Roman"/>
                <w:b/>
                <w:bCs/>
              </w:rPr>
              <w:t>2</w:t>
            </w:r>
          </w:p>
        </w:tc>
        <w:tc>
          <w:tcPr>
            <w:tcW w:w="369" w:type="dxa"/>
          </w:tcPr>
          <w:p w:rsidR="00FF75E0" w:rsidRPr="00ED23CA" w:rsidRDefault="003C25C5"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439"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FF75E0" w:rsidRPr="00ED23CA" w:rsidRDefault="003C25C5" w:rsidP="00395404">
            <w:pPr>
              <w:spacing w:line="360" w:lineRule="auto"/>
              <w:jc w:val="both"/>
              <w:rPr>
                <w:rFonts w:ascii="Times New Roman" w:hAnsi="Times New Roman" w:cs="Times New Roman"/>
              </w:rPr>
            </w:pPr>
            <w:r w:rsidRPr="00ED23CA">
              <w:rPr>
                <w:rFonts w:ascii="Times New Roman" w:hAnsi="Times New Roman" w:cs="Times New Roman"/>
              </w:rPr>
              <w:t>4</w:t>
            </w:r>
          </w:p>
        </w:tc>
        <w:tc>
          <w:tcPr>
            <w:tcW w:w="1080" w:type="dxa"/>
          </w:tcPr>
          <w:p w:rsidR="00FF75E0" w:rsidRPr="00ED23CA" w:rsidRDefault="00FF75E0"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FF75E0" w:rsidRPr="00ED23CA" w:rsidRDefault="00FF75E0" w:rsidP="00395404">
      <w:pPr>
        <w:autoSpaceDE w:val="0"/>
        <w:autoSpaceDN w:val="0"/>
        <w:adjustRightInd w:val="0"/>
        <w:spacing w:line="360" w:lineRule="auto"/>
        <w:jc w:val="both"/>
        <w:rPr>
          <w:rFonts w:ascii="Times New Roman" w:eastAsia="Times New Roman" w:hAnsi="Times New Roman" w:cs="Times New Roman"/>
          <w:lang w:val="en-IN" w:eastAsia="en-IN"/>
        </w:rPr>
      </w:pPr>
      <w:r w:rsidRPr="00ED23CA">
        <w:rPr>
          <w:rFonts w:ascii="Times New Roman" w:hAnsi="Times New Roman" w:cs="Times New Roman"/>
        </w:rPr>
        <w:t>L: Lecture; T: Tutorial; P: Practical; S: Studio; CT: Class Test; TA: Total Assessment; A: Attendance</w:t>
      </w:r>
    </w:p>
    <w:p w:rsidR="00FF75E0" w:rsidRPr="00395404" w:rsidRDefault="00FF75E0"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FF75E0" w:rsidRPr="00ED23CA" w:rsidTr="00E4796F">
        <w:trPr>
          <w:trHeight w:val="399"/>
        </w:trPr>
        <w:tc>
          <w:tcPr>
            <w:tcW w:w="284"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73"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19"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19"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19"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PO12</w:t>
            </w:r>
          </w:p>
        </w:tc>
        <w:tc>
          <w:tcPr>
            <w:tcW w:w="324"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24"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24"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24" w:type="pct"/>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FF75E0" w:rsidRPr="00ED23CA" w:rsidTr="00E4796F">
        <w:trPr>
          <w:trHeight w:val="399"/>
        </w:trPr>
        <w:tc>
          <w:tcPr>
            <w:tcW w:w="284" w:type="pct"/>
            <w:vAlign w:val="center"/>
          </w:tcPr>
          <w:p w:rsidR="00FF75E0" w:rsidRPr="00ED23CA" w:rsidRDefault="00FF75E0"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r>
      <w:tr w:rsidR="00FF75E0" w:rsidRPr="00ED23CA" w:rsidTr="00E4796F">
        <w:trPr>
          <w:trHeight w:val="399"/>
        </w:trPr>
        <w:tc>
          <w:tcPr>
            <w:tcW w:w="284" w:type="pct"/>
            <w:vAlign w:val="center"/>
          </w:tcPr>
          <w:p w:rsidR="00FF75E0" w:rsidRPr="00ED23CA" w:rsidRDefault="00FF75E0" w:rsidP="00395404">
            <w:pPr>
              <w:pStyle w:val="TableParagraph"/>
              <w:spacing w:before="120" w:line="360" w:lineRule="auto"/>
              <w:jc w:val="both"/>
              <w:rPr>
                <w:b/>
                <w:sz w:val="16"/>
                <w:szCs w:val="16"/>
              </w:rPr>
            </w:pPr>
            <w:r w:rsidRPr="00ED23CA">
              <w:rPr>
                <w:b/>
                <w:sz w:val="16"/>
                <w:szCs w:val="16"/>
              </w:rPr>
              <w:t>CO2</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FF75E0" w:rsidRPr="00ED23CA" w:rsidRDefault="00FF75E0"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3</w:t>
            </w:r>
          </w:p>
        </w:tc>
      </w:tr>
      <w:tr w:rsidR="00FF75E0" w:rsidRPr="00ED23CA" w:rsidTr="00E4796F">
        <w:trPr>
          <w:trHeight w:val="399"/>
        </w:trPr>
        <w:tc>
          <w:tcPr>
            <w:tcW w:w="284" w:type="pct"/>
            <w:vAlign w:val="center"/>
          </w:tcPr>
          <w:p w:rsidR="00FF75E0" w:rsidRPr="00ED23CA" w:rsidRDefault="00FF75E0" w:rsidP="00395404">
            <w:pPr>
              <w:pStyle w:val="TableParagraph"/>
              <w:spacing w:before="120" w:line="360" w:lineRule="auto"/>
              <w:jc w:val="both"/>
              <w:rPr>
                <w:b/>
                <w:sz w:val="16"/>
                <w:szCs w:val="16"/>
              </w:rPr>
            </w:pPr>
            <w:r w:rsidRPr="00ED23CA">
              <w:rPr>
                <w:b/>
                <w:sz w:val="16"/>
                <w:szCs w:val="16"/>
              </w:rPr>
              <w:t>CO3</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FF75E0" w:rsidRPr="00ED23CA" w:rsidRDefault="00FF75E0"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3</w:t>
            </w:r>
          </w:p>
        </w:tc>
      </w:tr>
      <w:tr w:rsidR="00FF75E0" w:rsidRPr="00ED23CA" w:rsidTr="00E4796F">
        <w:trPr>
          <w:trHeight w:val="399"/>
        </w:trPr>
        <w:tc>
          <w:tcPr>
            <w:tcW w:w="284" w:type="pct"/>
            <w:vAlign w:val="center"/>
          </w:tcPr>
          <w:p w:rsidR="00FF75E0" w:rsidRPr="00ED23CA" w:rsidRDefault="00FF75E0" w:rsidP="00395404">
            <w:pPr>
              <w:pStyle w:val="TableParagraph"/>
              <w:spacing w:before="120" w:line="360" w:lineRule="auto"/>
              <w:jc w:val="both"/>
              <w:rPr>
                <w:b/>
                <w:sz w:val="16"/>
                <w:szCs w:val="16"/>
              </w:rPr>
            </w:pPr>
            <w:r w:rsidRPr="00ED23CA">
              <w:rPr>
                <w:b/>
                <w:sz w:val="16"/>
                <w:szCs w:val="16"/>
              </w:rPr>
              <w:t>CO4</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FF75E0" w:rsidRPr="00ED23CA" w:rsidRDefault="00FF75E0"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3</w:t>
            </w:r>
          </w:p>
        </w:tc>
      </w:tr>
      <w:tr w:rsidR="00FF75E0" w:rsidRPr="00ED23CA" w:rsidTr="00E4796F">
        <w:trPr>
          <w:trHeight w:val="399"/>
        </w:trPr>
        <w:tc>
          <w:tcPr>
            <w:tcW w:w="284" w:type="pct"/>
            <w:vAlign w:val="center"/>
          </w:tcPr>
          <w:p w:rsidR="00FF75E0" w:rsidRPr="00ED23CA" w:rsidRDefault="00FF75E0" w:rsidP="00395404">
            <w:pPr>
              <w:pStyle w:val="TableParagraph"/>
              <w:spacing w:before="120" w:line="360" w:lineRule="auto"/>
              <w:jc w:val="both"/>
              <w:rPr>
                <w:b/>
                <w:sz w:val="16"/>
                <w:szCs w:val="16"/>
              </w:rPr>
            </w:pPr>
            <w:r w:rsidRPr="00ED23CA">
              <w:rPr>
                <w:b/>
                <w:sz w:val="16"/>
                <w:szCs w:val="16"/>
              </w:rPr>
              <w:t>CO5</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widowControl w:val="0"/>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FF75E0" w:rsidRPr="00ED23CA" w:rsidRDefault="00FF75E0" w:rsidP="007D0F5B">
            <w:pPr>
              <w:widowControl w:val="0"/>
              <w:spacing w:before="120" w:line="360" w:lineRule="auto"/>
              <w:jc w:val="center"/>
              <w:rPr>
                <w:rFonts w:eastAsia="Times New Roman"/>
                <w:bCs/>
                <w:sz w:val="16"/>
                <w:szCs w:val="16"/>
              </w:rPr>
            </w:pPr>
            <w:r w:rsidRPr="00ED23CA">
              <w:rPr>
                <w:rFonts w:eastAsia="Times New Roman"/>
                <w:bCs/>
                <w:sz w:val="16"/>
                <w:szCs w:val="16"/>
              </w:rPr>
              <w:t>3</w:t>
            </w:r>
          </w:p>
        </w:tc>
      </w:tr>
      <w:tr w:rsidR="00FF75E0" w:rsidRPr="00ED23CA" w:rsidTr="00E4796F">
        <w:trPr>
          <w:trHeight w:val="399"/>
        </w:trPr>
        <w:tc>
          <w:tcPr>
            <w:tcW w:w="284" w:type="pct"/>
            <w:vAlign w:val="center"/>
          </w:tcPr>
          <w:p w:rsidR="00FF75E0" w:rsidRPr="00ED23CA" w:rsidRDefault="00FF75E0" w:rsidP="00395404">
            <w:pPr>
              <w:pStyle w:val="TableParagraph"/>
              <w:spacing w:before="120" w:line="360" w:lineRule="auto"/>
              <w:jc w:val="both"/>
              <w:rPr>
                <w:b/>
                <w:sz w:val="16"/>
                <w:szCs w:val="16"/>
              </w:rPr>
            </w:pPr>
            <w:r w:rsidRPr="00ED23CA">
              <w:rPr>
                <w:b/>
                <w:sz w:val="16"/>
                <w:szCs w:val="16"/>
              </w:rPr>
              <w:t>CO6</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FF75E0" w:rsidRPr="00ED23CA" w:rsidRDefault="00FF75E0"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FF75E0" w:rsidRPr="00ED23CA" w:rsidRDefault="00FF75E0" w:rsidP="007D0F5B">
            <w:pPr>
              <w:widowControl w:val="0"/>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FF75E0" w:rsidRPr="00ED23CA" w:rsidRDefault="00FF75E0" w:rsidP="007D0F5B">
            <w:pPr>
              <w:widowControl w:val="0"/>
              <w:spacing w:before="120" w:line="360" w:lineRule="auto"/>
              <w:jc w:val="center"/>
              <w:rPr>
                <w:rFonts w:eastAsia="Times New Roman"/>
                <w:bCs/>
                <w:sz w:val="16"/>
                <w:szCs w:val="16"/>
              </w:rPr>
            </w:pPr>
            <w:r w:rsidRPr="00ED23CA">
              <w:rPr>
                <w:rFonts w:eastAsia="Times New Roman"/>
                <w:bCs/>
                <w:sz w:val="16"/>
                <w:szCs w:val="16"/>
              </w:rPr>
              <w:t>3</w:t>
            </w:r>
          </w:p>
        </w:tc>
      </w:tr>
      <w:tr w:rsidR="003C25C5" w:rsidRPr="00ED23CA" w:rsidTr="00E4796F">
        <w:trPr>
          <w:trHeight w:val="399"/>
        </w:trPr>
        <w:tc>
          <w:tcPr>
            <w:tcW w:w="284" w:type="pct"/>
            <w:vAlign w:val="center"/>
          </w:tcPr>
          <w:p w:rsidR="003C25C5" w:rsidRPr="00ED23CA" w:rsidRDefault="003C25C5" w:rsidP="00395404">
            <w:pPr>
              <w:pStyle w:val="TableParagraph"/>
              <w:spacing w:before="120" w:line="360" w:lineRule="auto"/>
              <w:jc w:val="both"/>
              <w:rPr>
                <w:b/>
                <w:sz w:val="16"/>
                <w:szCs w:val="16"/>
              </w:rPr>
            </w:pPr>
            <w:r w:rsidRPr="00ED23CA">
              <w:rPr>
                <w:b/>
                <w:sz w:val="16"/>
                <w:szCs w:val="16"/>
              </w:rPr>
              <w:t>CO7</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3C25C5" w:rsidRPr="00ED23CA" w:rsidRDefault="003C25C5" w:rsidP="007D0F5B">
            <w:pPr>
              <w:widowControl w:val="0"/>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3C25C5" w:rsidRPr="00ED23CA" w:rsidRDefault="003C25C5" w:rsidP="007D0F5B">
            <w:pPr>
              <w:widowControl w:val="0"/>
              <w:spacing w:before="120" w:line="360" w:lineRule="auto"/>
              <w:jc w:val="center"/>
              <w:rPr>
                <w:rFonts w:eastAsia="Times New Roman"/>
                <w:bCs/>
                <w:sz w:val="16"/>
                <w:szCs w:val="16"/>
              </w:rPr>
            </w:pPr>
            <w:r w:rsidRPr="00ED23CA">
              <w:rPr>
                <w:rFonts w:eastAsia="Times New Roman"/>
                <w:bCs/>
                <w:sz w:val="16"/>
                <w:szCs w:val="16"/>
              </w:rPr>
              <w:t>3</w:t>
            </w:r>
          </w:p>
        </w:tc>
      </w:tr>
      <w:tr w:rsidR="003C25C5" w:rsidRPr="00ED23CA" w:rsidTr="00E4796F">
        <w:trPr>
          <w:trHeight w:val="399"/>
        </w:trPr>
        <w:tc>
          <w:tcPr>
            <w:tcW w:w="284" w:type="pct"/>
            <w:vAlign w:val="center"/>
          </w:tcPr>
          <w:p w:rsidR="003C25C5" w:rsidRPr="00ED23CA" w:rsidRDefault="003C25C5" w:rsidP="00395404">
            <w:pPr>
              <w:pStyle w:val="TableParagraph"/>
              <w:spacing w:before="120" w:line="360" w:lineRule="auto"/>
              <w:jc w:val="both"/>
              <w:rPr>
                <w:b/>
                <w:sz w:val="16"/>
                <w:szCs w:val="16"/>
              </w:rPr>
            </w:pPr>
            <w:r w:rsidRPr="00ED23CA">
              <w:rPr>
                <w:b/>
                <w:sz w:val="16"/>
                <w:szCs w:val="16"/>
              </w:rPr>
              <w:t>CO8</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3C25C5" w:rsidRPr="00ED23CA" w:rsidRDefault="003C25C5" w:rsidP="007D0F5B">
            <w:pPr>
              <w:widowControl w:val="0"/>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3C25C5" w:rsidRPr="00ED23CA" w:rsidRDefault="003C25C5" w:rsidP="007D0F5B">
            <w:pPr>
              <w:widowControl w:val="0"/>
              <w:spacing w:before="120" w:line="360" w:lineRule="auto"/>
              <w:jc w:val="center"/>
              <w:rPr>
                <w:rFonts w:eastAsia="Times New Roman"/>
                <w:bCs/>
                <w:sz w:val="16"/>
                <w:szCs w:val="16"/>
              </w:rPr>
            </w:pPr>
            <w:r w:rsidRPr="00ED23CA">
              <w:rPr>
                <w:rFonts w:eastAsia="Times New Roman"/>
                <w:bCs/>
                <w:sz w:val="16"/>
                <w:szCs w:val="16"/>
              </w:rPr>
              <w:t>3</w:t>
            </w:r>
          </w:p>
        </w:tc>
      </w:tr>
      <w:tr w:rsidR="003C25C5" w:rsidRPr="00ED23CA" w:rsidTr="00E4796F">
        <w:trPr>
          <w:trHeight w:val="399"/>
        </w:trPr>
        <w:tc>
          <w:tcPr>
            <w:tcW w:w="284" w:type="pct"/>
            <w:vAlign w:val="center"/>
          </w:tcPr>
          <w:p w:rsidR="003C25C5" w:rsidRPr="00ED23CA" w:rsidRDefault="003C25C5" w:rsidP="00395404">
            <w:pPr>
              <w:pStyle w:val="TableParagraph"/>
              <w:spacing w:before="120" w:line="360" w:lineRule="auto"/>
              <w:jc w:val="both"/>
              <w:rPr>
                <w:b/>
                <w:sz w:val="16"/>
                <w:szCs w:val="16"/>
              </w:rPr>
            </w:pPr>
            <w:r w:rsidRPr="00ED23CA">
              <w:rPr>
                <w:b/>
                <w:sz w:val="16"/>
                <w:szCs w:val="16"/>
              </w:rPr>
              <w:t>CO9</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3"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9"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4" w:type="pct"/>
            <w:vAlign w:val="center"/>
          </w:tcPr>
          <w:p w:rsidR="003C25C5" w:rsidRPr="00ED23CA" w:rsidRDefault="003C25C5"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4" w:type="pct"/>
            <w:vAlign w:val="center"/>
          </w:tcPr>
          <w:p w:rsidR="003C25C5" w:rsidRPr="00ED23CA" w:rsidRDefault="003C25C5" w:rsidP="007D0F5B">
            <w:pPr>
              <w:widowControl w:val="0"/>
              <w:spacing w:before="120" w:line="360" w:lineRule="auto"/>
              <w:jc w:val="center"/>
              <w:rPr>
                <w:rFonts w:eastAsia="Times New Roman"/>
                <w:bCs/>
                <w:sz w:val="16"/>
                <w:szCs w:val="16"/>
              </w:rPr>
            </w:pPr>
            <w:r w:rsidRPr="00ED23CA">
              <w:rPr>
                <w:rFonts w:eastAsia="Times New Roman"/>
                <w:bCs/>
                <w:sz w:val="16"/>
                <w:szCs w:val="16"/>
              </w:rPr>
              <w:t>1</w:t>
            </w:r>
          </w:p>
        </w:tc>
        <w:tc>
          <w:tcPr>
            <w:tcW w:w="324" w:type="pct"/>
            <w:vAlign w:val="center"/>
          </w:tcPr>
          <w:p w:rsidR="003C25C5" w:rsidRPr="00ED23CA" w:rsidRDefault="003C25C5" w:rsidP="007D0F5B">
            <w:pPr>
              <w:widowControl w:val="0"/>
              <w:spacing w:before="120" w:line="360" w:lineRule="auto"/>
              <w:jc w:val="center"/>
              <w:rPr>
                <w:rFonts w:eastAsia="Times New Roman"/>
                <w:bCs/>
                <w:sz w:val="16"/>
                <w:szCs w:val="16"/>
              </w:rPr>
            </w:pPr>
            <w:r w:rsidRPr="00ED23CA">
              <w:rPr>
                <w:rFonts w:eastAsia="Times New Roman"/>
                <w:bCs/>
                <w:sz w:val="16"/>
                <w:szCs w:val="16"/>
              </w:rPr>
              <w:t>2</w:t>
            </w:r>
          </w:p>
        </w:tc>
      </w:tr>
    </w:tbl>
    <w:p w:rsidR="00FF75E0" w:rsidRPr="00ED23CA" w:rsidRDefault="00FF75E0" w:rsidP="00ED23CA">
      <w:pPr>
        <w:pStyle w:val="BodyA"/>
        <w:widowControl w:val="0"/>
        <w:spacing w:before="120" w:line="360" w:lineRule="auto"/>
        <w:jc w:val="center"/>
        <w:rPr>
          <w:rFonts w:ascii="Times New Roman" w:eastAsia="Times New Roman" w:hAnsi="Times New Roman" w:cs="Times New Roman"/>
          <w:bCs/>
          <w:color w:val="auto"/>
          <w:szCs w:val="24"/>
        </w:rPr>
      </w:pPr>
      <w:r w:rsidRPr="00ED23CA">
        <w:rPr>
          <w:rFonts w:ascii="Times New Roman" w:eastAsia="Times New Roman" w:hAnsi="Times New Roman" w:cs="Times New Roman"/>
          <w:bCs/>
          <w:color w:val="auto"/>
          <w:szCs w:val="24"/>
        </w:rPr>
        <w:t>1: strongly related, 2: moderately related and 3: weakly related</w:t>
      </w:r>
    </w:p>
    <w:p w:rsidR="00E4796F" w:rsidRPr="00395404" w:rsidRDefault="00E4796F" w:rsidP="00395404">
      <w:pPr>
        <w:spacing w:line="360" w:lineRule="auto"/>
        <w:jc w:val="both"/>
        <w:rPr>
          <w:rFonts w:ascii="Times New Roman" w:hAnsi="Times New Roman" w:cs="Times New Roman"/>
          <w:sz w:val="24"/>
          <w:szCs w:val="24"/>
        </w:rPr>
      </w:pP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E4796F" w:rsidRPr="00395404" w:rsidTr="00E4796F">
        <w:trPr>
          <w:trHeight w:val="447"/>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395404">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4796F" w:rsidRPr="00395404" w:rsidRDefault="00E4796F" w:rsidP="00ED23CA">
            <w:pPr>
              <w:pStyle w:val="Heading3"/>
              <w:spacing w:line="360" w:lineRule="auto"/>
              <w:jc w:val="center"/>
              <w:rPr>
                <w:rFonts w:ascii="Times New Roman" w:hAnsi="Times New Roman"/>
                <w:sz w:val="24"/>
                <w:szCs w:val="24"/>
              </w:rPr>
            </w:pPr>
            <w:r w:rsidRPr="00395404">
              <w:rPr>
                <w:rFonts w:ascii="Times New Roman" w:hAnsi="Times New Roman"/>
                <w:sz w:val="24"/>
                <w:szCs w:val="24"/>
              </w:rPr>
              <w:t>INTERIOR DESIGN (ELECTIVE)</w:t>
            </w:r>
          </w:p>
          <w:p w:rsidR="00E4796F" w:rsidRPr="00395404" w:rsidRDefault="00E4796F" w:rsidP="00ED23CA">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 2718)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E4796F" w:rsidRPr="00395404" w:rsidTr="00E4796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892499"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r>
      <w:tr w:rsidR="00E4796F" w:rsidRPr="00395404" w:rsidTr="00E4796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E4796F" w:rsidRPr="00395404" w:rsidRDefault="00E4796F"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hAnsi="Times New Roman" w:cs="Times New Roman"/>
                <w:color w:val="auto"/>
                <w:sz w:val="24"/>
                <w:szCs w:val="24"/>
                <w:shd w:val="clear" w:color="auto" w:fill="FFFFFF"/>
              </w:rPr>
              <w:t>Architectural Design - IV</w:t>
            </w:r>
          </w:p>
        </w:tc>
      </w:tr>
      <w:tr w:rsidR="00E4796F" w:rsidRPr="00395404" w:rsidTr="00E4796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796F" w:rsidRPr="00395404" w:rsidRDefault="00E4796F"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E4796F" w:rsidRPr="00395404" w:rsidRDefault="00E4796F"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Architectural Design - V</w:t>
            </w:r>
          </w:p>
        </w:tc>
      </w:tr>
    </w:tbl>
    <w:p w:rsidR="00E4796F" w:rsidRPr="00395404" w:rsidRDefault="00E4796F" w:rsidP="00395404">
      <w:pPr>
        <w:spacing w:line="360" w:lineRule="auto"/>
        <w:jc w:val="both"/>
        <w:rPr>
          <w:rFonts w:ascii="Times New Roman" w:eastAsia="Times New Roman" w:hAnsi="Times New Roman" w:cs="Times New Roman"/>
          <w:b/>
          <w:bCs/>
          <w:sz w:val="24"/>
          <w:szCs w:val="24"/>
        </w:rPr>
      </w:pPr>
    </w:p>
    <w:p w:rsidR="00E4796F" w:rsidRPr="00395404" w:rsidRDefault="00E4796F"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Catalog Description</w:t>
      </w:r>
    </w:p>
    <w:p w:rsidR="00E4796F" w:rsidRPr="00395404" w:rsidRDefault="00E4796F" w:rsidP="00395404">
      <w:pPr>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sz w:val="24"/>
          <w:szCs w:val="24"/>
        </w:rPr>
        <w:t>The aim of this course is to make students understand the application of design principles in interiors. The subject Interior Design is a specialized course offered in architecture which deals with functionality, safety and provides an aesthetically pleasing space for users. This semester will deal with minute details and construction techniques involved in interior design. The subject will also be integrated with a small component of design exercise with the current or previous semester design works. The course will include several exercises in relation to sit visits, market surveys, presentation, reports, etc.</w:t>
      </w:r>
    </w:p>
    <w:p w:rsidR="00E4796F" w:rsidRPr="00395404" w:rsidRDefault="00E4796F" w:rsidP="00395404">
      <w:pPr>
        <w:spacing w:line="360" w:lineRule="auto"/>
        <w:ind w:right="-185"/>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Course Objectives:</w:t>
      </w:r>
    </w:p>
    <w:p w:rsidR="00E4796F" w:rsidRPr="00395404" w:rsidRDefault="00E4796F" w:rsidP="00395404">
      <w:pPr>
        <w:spacing w:line="360" w:lineRule="auto"/>
        <w:ind w:right="-185"/>
        <w:jc w:val="both"/>
        <w:rPr>
          <w:rFonts w:ascii="Times New Roman" w:eastAsia="Times New Roman" w:hAnsi="Times New Roman" w:cs="Times New Roman"/>
          <w:bCs/>
          <w:sz w:val="24"/>
          <w:szCs w:val="24"/>
        </w:rPr>
      </w:pPr>
      <w:r w:rsidRPr="00395404">
        <w:rPr>
          <w:rFonts w:ascii="Times New Roman" w:eastAsia="Times New Roman" w:hAnsi="Times New Roman" w:cs="Times New Roman"/>
          <w:bCs/>
          <w:sz w:val="24"/>
          <w:szCs w:val="24"/>
        </w:rPr>
        <w:t xml:space="preserve">The objective of this course is </w:t>
      </w:r>
    </w:p>
    <w:p w:rsidR="00E4796F" w:rsidRPr="00395404" w:rsidRDefault="00E4796F" w:rsidP="00F97505">
      <w:pPr>
        <w:pStyle w:val="ListParagraph"/>
        <w:numPr>
          <w:ilvl w:val="0"/>
          <w:numId w:val="136"/>
        </w:numPr>
        <w:autoSpaceDE w:val="0"/>
        <w:autoSpaceDN w:val="0"/>
        <w:adjustRightInd w:val="0"/>
        <w:spacing w:after="0"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equip the students with varied aspects of theory and practice of Interior Design, and develop skills to deal with diverse interior spaces.</w:t>
      </w:r>
    </w:p>
    <w:p w:rsidR="00E4796F" w:rsidRPr="00395404" w:rsidRDefault="00E4796F" w:rsidP="00F97505">
      <w:pPr>
        <w:pStyle w:val="ListParagraph"/>
        <w:numPr>
          <w:ilvl w:val="0"/>
          <w:numId w:val="136"/>
        </w:numPr>
        <w:autoSpaceDE w:val="0"/>
        <w:autoSpaceDN w:val="0"/>
        <w:adjustRightInd w:val="0"/>
        <w:spacing w:after="0"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rPr>
        <w:t>To understand qualities of spaces and develop their skills in designing for functional and meaningful interior space.</w:t>
      </w:r>
    </w:p>
    <w:p w:rsidR="00E4796F" w:rsidRPr="00395404" w:rsidRDefault="00E4796F" w:rsidP="00F97505">
      <w:pPr>
        <w:pStyle w:val="ListParagraph"/>
        <w:numPr>
          <w:ilvl w:val="0"/>
          <w:numId w:val="136"/>
        </w:numPr>
        <w:autoSpaceDE w:val="0"/>
        <w:autoSpaceDN w:val="0"/>
        <w:adjustRightInd w:val="0"/>
        <w:spacing w:after="0"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initiate students into theory and practice of Interior design.</w:t>
      </w:r>
    </w:p>
    <w:p w:rsidR="00E4796F" w:rsidRPr="00395404" w:rsidRDefault="00E4796F" w:rsidP="00F97505">
      <w:pPr>
        <w:pStyle w:val="ListParagraph"/>
        <w:numPr>
          <w:ilvl w:val="0"/>
          <w:numId w:val="136"/>
        </w:numPr>
        <w:autoSpaceDE w:val="0"/>
        <w:autoSpaceDN w:val="0"/>
        <w:adjustRightInd w:val="0"/>
        <w:spacing w:after="0" w:line="360" w:lineRule="auto"/>
        <w:jc w:val="both"/>
        <w:rPr>
          <w:rFonts w:ascii="Times New Roman" w:hAnsi="Times New Roman" w:cs="Times New Roman"/>
          <w:sz w:val="24"/>
          <w:szCs w:val="24"/>
          <w:lang w:val="en-IN" w:eastAsia="en-IN"/>
        </w:rPr>
      </w:pPr>
      <w:r w:rsidRPr="00395404">
        <w:rPr>
          <w:rFonts w:ascii="Times New Roman" w:hAnsi="Times New Roman" w:cs="Times New Roman"/>
          <w:sz w:val="24"/>
          <w:szCs w:val="24"/>
          <w:lang w:val="en-IN" w:eastAsia="en-IN"/>
        </w:rPr>
        <w:t>To merge theoretical and practical knowledge of interior design of a building.</w:t>
      </w:r>
    </w:p>
    <w:p w:rsidR="00E4796F" w:rsidRPr="00395404" w:rsidRDefault="00E4796F" w:rsidP="00395404">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E4796F" w:rsidRPr="00395404" w:rsidRDefault="00E4796F" w:rsidP="00395404">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395404">
        <w:rPr>
          <w:rFonts w:ascii="Times New Roman" w:eastAsia="Times New Roman" w:hAnsi="Times New Roman" w:cs="Times New Roman"/>
          <w:b/>
          <w:sz w:val="24"/>
          <w:szCs w:val="24"/>
          <w:lang w:val="en-IN" w:eastAsia="en-IN"/>
        </w:rPr>
        <w:t>Course Outcomes:</w:t>
      </w:r>
    </w:p>
    <w:p w:rsidR="00E4796F" w:rsidRPr="00395404" w:rsidRDefault="00E4796F"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lastRenderedPageBreak/>
        <w:t>On completion of this course, the students will be able to</w:t>
      </w:r>
    </w:p>
    <w:p w:rsidR="00E4796F" w:rsidRPr="00395404" w:rsidRDefault="00E4796F"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CO1:</w:t>
      </w:r>
      <w:r w:rsidR="00ED23CA">
        <w:rPr>
          <w:rFonts w:ascii="Times New Roman" w:eastAsia="Calibri" w:hAnsi="Times New Roman" w:cs="Times New Roman"/>
          <w:sz w:val="24"/>
          <w:szCs w:val="24"/>
        </w:rPr>
        <w:tab/>
      </w:r>
      <w:r w:rsidRPr="00395404">
        <w:rPr>
          <w:rFonts w:ascii="Times New Roman" w:eastAsia="Calibri" w:hAnsi="Times New Roman" w:cs="Times New Roman"/>
          <w:sz w:val="24"/>
          <w:szCs w:val="24"/>
        </w:rPr>
        <w:t>Apply elements of interior design in their design process.</w:t>
      </w:r>
    </w:p>
    <w:p w:rsidR="00E4796F" w:rsidRPr="00395404" w:rsidRDefault="00E4796F" w:rsidP="00395404">
      <w:pPr>
        <w:spacing w:after="0"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CO2:</w:t>
      </w:r>
      <w:r w:rsidR="00ED23CA">
        <w:rPr>
          <w:rFonts w:ascii="Times New Roman" w:hAnsi="Times New Roman" w:cs="Times New Roman"/>
          <w:b/>
          <w:sz w:val="24"/>
          <w:szCs w:val="24"/>
        </w:rPr>
        <w:tab/>
      </w:r>
      <w:r w:rsidRPr="00395404">
        <w:rPr>
          <w:rFonts w:ascii="Times New Roman" w:eastAsia="Calibri" w:hAnsi="Times New Roman" w:cs="Times New Roman"/>
          <w:sz w:val="24"/>
          <w:szCs w:val="24"/>
        </w:rPr>
        <w:t>E</w:t>
      </w:r>
      <w:r w:rsidRPr="00395404">
        <w:rPr>
          <w:rFonts w:ascii="Times New Roman" w:hAnsi="Times New Roman" w:cs="Times New Roman"/>
          <w:sz w:val="24"/>
          <w:szCs w:val="24"/>
        </w:rPr>
        <w:t>xplain the application of design principles in interiors.</w:t>
      </w:r>
    </w:p>
    <w:p w:rsidR="00E4796F" w:rsidRPr="00395404" w:rsidRDefault="00E4796F" w:rsidP="00ED23CA">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CO3:</w:t>
      </w:r>
      <w:r w:rsidR="00ED23CA">
        <w:rPr>
          <w:rFonts w:ascii="Times New Roman" w:eastAsia="Calibri" w:hAnsi="Times New Roman" w:cs="Times New Roman"/>
          <w:sz w:val="24"/>
          <w:szCs w:val="24"/>
        </w:rPr>
        <w:tab/>
      </w:r>
      <w:r w:rsidRPr="00395404">
        <w:rPr>
          <w:rFonts w:ascii="Times New Roman" w:eastAsia="Calibri" w:hAnsi="Times New Roman" w:cs="Times New Roman"/>
          <w:sz w:val="24"/>
          <w:szCs w:val="24"/>
        </w:rPr>
        <w:t>Create interior design model with the help of furniture, lighting fixtures, furnishings, paintings, sculptures, etc.</w:t>
      </w:r>
    </w:p>
    <w:p w:rsidR="00E4796F" w:rsidRPr="00395404" w:rsidRDefault="00E4796F"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CO4:</w:t>
      </w:r>
      <w:r w:rsidR="00ED23CA">
        <w:rPr>
          <w:rFonts w:ascii="Times New Roman" w:eastAsia="Calibri" w:hAnsi="Times New Roman" w:cs="Times New Roman"/>
          <w:sz w:val="24"/>
          <w:szCs w:val="24"/>
        </w:rPr>
        <w:tab/>
      </w:r>
      <w:r w:rsidRPr="00395404">
        <w:rPr>
          <w:rFonts w:ascii="Times New Roman" w:eastAsia="Calibri" w:hAnsi="Times New Roman" w:cs="Times New Roman"/>
          <w:sz w:val="24"/>
          <w:szCs w:val="24"/>
        </w:rPr>
        <w:t>Design modern interiors using modern materials and techniques.</w:t>
      </w:r>
    </w:p>
    <w:p w:rsidR="00E4796F" w:rsidRPr="00395404" w:rsidRDefault="00E4796F" w:rsidP="00395404">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E4796F" w:rsidRPr="00395404" w:rsidTr="00E4796F">
        <w:tc>
          <w:tcPr>
            <w:tcW w:w="3861"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E4796F" w:rsidRPr="00395404" w:rsidTr="00E4796F">
        <w:tc>
          <w:tcPr>
            <w:tcW w:w="3861" w:type="pct"/>
            <w:vAlign w:val="center"/>
          </w:tcPr>
          <w:p w:rsidR="00E4796F" w:rsidRPr="00395404" w:rsidRDefault="00E4796F" w:rsidP="00395404">
            <w:pPr>
              <w:autoSpaceDE w:val="0"/>
              <w:autoSpaceDN w:val="0"/>
              <w:adjustRightInd w:val="0"/>
              <w:spacing w:line="360" w:lineRule="auto"/>
              <w:jc w:val="both"/>
              <w:rPr>
                <w:b/>
                <w:bCs/>
                <w:sz w:val="24"/>
                <w:szCs w:val="24"/>
              </w:rPr>
            </w:pPr>
            <w:r w:rsidRPr="00395404">
              <w:rPr>
                <w:b/>
                <w:sz w:val="24"/>
                <w:szCs w:val="24"/>
              </w:rPr>
              <w:t>MODULE 1:</w:t>
            </w:r>
            <w:r w:rsidRPr="00395404">
              <w:rPr>
                <w:b/>
                <w:color w:val="000000"/>
                <w:sz w:val="24"/>
                <w:szCs w:val="24"/>
              </w:rPr>
              <w:t>Introduction and basic principles of design</w:t>
            </w:r>
          </w:p>
          <w:p w:rsidR="00E4796F" w:rsidRPr="00395404" w:rsidRDefault="00E4796F" w:rsidP="00395404">
            <w:pPr>
              <w:autoSpaceDE w:val="0"/>
              <w:autoSpaceDN w:val="0"/>
              <w:adjustRightInd w:val="0"/>
              <w:spacing w:line="360" w:lineRule="auto"/>
              <w:jc w:val="both"/>
              <w:rPr>
                <w:sz w:val="24"/>
                <w:szCs w:val="24"/>
              </w:rPr>
            </w:pPr>
            <w:r w:rsidRPr="00395404">
              <w:rPr>
                <w:sz w:val="24"/>
                <w:szCs w:val="24"/>
              </w:rPr>
              <w:t>Purpose, scope, objectives, history and importance of Interior Design.</w:t>
            </w:r>
            <w:r w:rsidRPr="00395404">
              <w:rPr>
                <w:color w:val="000000"/>
                <w:sz w:val="24"/>
                <w:szCs w:val="24"/>
              </w:rPr>
              <w:t xml:space="preserve"> Elements and principles of interior design and their application inthe  context</w:t>
            </w:r>
            <w:r w:rsidR="007D0F5B">
              <w:rPr>
                <w:color w:val="000000"/>
                <w:sz w:val="24"/>
                <w:szCs w:val="24"/>
              </w:rPr>
              <w:t xml:space="preserve"> </w:t>
            </w:r>
            <w:r w:rsidRPr="00395404">
              <w:rPr>
                <w:color w:val="000000"/>
                <w:sz w:val="24"/>
                <w:szCs w:val="24"/>
              </w:rPr>
              <w:t>of buildings.</w:t>
            </w:r>
            <w:r w:rsidR="007D0F5B">
              <w:rPr>
                <w:color w:val="000000"/>
                <w:sz w:val="24"/>
                <w:szCs w:val="24"/>
              </w:rPr>
              <w:t xml:space="preserve"> </w:t>
            </w:r>
            <w:r w:rsidRPr="00395404">
              <w:rPr>
                <w:sz w:val="24"/>
                <w:szCs w:val="24"/>
              </w:rPr>
              <w:t>Aesthetic order, functional Value and Psychological impact of various elements of</w:t>
            </w:r>
            <w:r w:rsidR="007D0F5B">
              <w:rPr>
                <w:sz w:val="24"/>
                <w:szCs w:val="24"/>
              </w:rPr>
              <w:t xml:space="preserve"> </w:t>
            </w:r>
            <w:r w:rsidRPr="00395404">
              <w:rPr>
                <w:sz w:val="24"/>
                <w:szCs w:val="24"/>
              </w:rPr>
              <w:t>Interior Design. Application of Colour, Texture, Landscaping, Artificial and Natural Lighting in the</w:t>
            </w:r>
            <w:r w:rsidR="007D0F5B">
              <w:rPr>
                <w:sz w:val="24"/>
                <w:szCs w:val="24"/>
              </w:rPr>
              <w:t xml:space="preserve"> </w:t>
            </w:r>
            <w:r w:rsidRPr="00395404">
              <w:rPr>
                <w:sz w:val="24"/>
                <w:szCs w:val="24"/>
              </w:rPr>
              <w:t>Building interiors.</w:t>
            </w:r>
          </w:p>
        </w:tc>
        <w:tc>
          <w:tcPr>
            <w:tcW w:w="580"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9</w:t>
            </w:r>
          </w:p>
        </w:tc>
      </w:tr>
      <w:tr w:rsidR="00E4796F" w:rsidRPr="00395404" w:rsidTr="00E4796F">
        <w:tc>
          <w:tcPr>
            <w:tcW w:w="3861" w:type="pct"/>
            <w:vAlign w:val="center"/>
          </w:tcPr>
          <w:p w:rsidR="00E4796F" w:rsidRPr="00395404" w:rsidRDefault="00E4796F" w:rsidP="00395404">
            <w:pPr>
              <w:autoSpaceDE w:val="0"/>
              <w:autoSpaceDN w:val="0"/>
              <w:adjustRightInd w:val="0"/>
              <w:spacing w:line="360" w:lineRule="auto"/>
              <w:jc w:val="both"/>
              <w:rPr>
                <w:b/>
                <w:bCs/>
                <w:sz w:val="24"/>
                <w:szCs w:val="24"/>
              </w:rPr>
            </w:pPr>
            <w:r w:rsidRPr="00395404">
              <w:rPr>
                <w:b/>
                <w:sz w:val="24"/>
                <w:szCs w:val="24"/>
              </w:rPr>
              <w:t xml:space="preserve">MODULE 2: </w:t>
            </w:r>
            <w:r w:rsidRPr="00395404">
              <w:rPr>
                <w:b/>
                <w:bCs/>
                <w:sz w:val="24"/>
                <w:szCs w:val="24"/>
              </w:rPr>
              <w:t>Principles and Elements of Interior Design</w:t>
            </w:r>
          </w:p>
          <w:p w:rsidR="00E4796F" w:rsidRPr="00395404" w:rsidRDefault="00E4796F" w:rsidP="00395404">
            <w:pPr>
              <w:autoSpaceDE w:val="0"/>
              <w:autoSpaceDN w:val="0"/>
              <w:adjustRightInd w:val="0"/>
              <w:spacing w:line="360" w:lineRule="auto"/>
              <w:jc w:val="both"/>
              <w:rPr>
                <w:sz w:val="24"/>
                <w:szCs w:val="24"/>
              </w:rPr>
            </w:pPr>
            <w:r w:rsidRPr="00395404">
              <w:rPr>
                <w:sz w:val="24"/>
                <w:szCs w:val="24"/>
              </w:rPr>
              <w:t>Elements of Interior Design, Role in interiors.</w:t>
            </w:r>
            <w:r w:rsidR="007D0F5B">
              <w:rPr>
                <w:sz w:val="24"/>
                <w:szCs w:val="24"/>
              </w:rPr>
              <w:t xml:space="preserve"> </w:t>
            </w:r>
            <w:r w:rsidRPr="00395404">
              <w:rPr>
                <w:sz w:val="24"/>
                <w:szCs w:val="24"/>
              </w:rPr>
              <w:t>Space making elements like wall, column, partition screen, floor, furniture, interior landscaping etc., their design value, colour theories and schemes, light</w:t>
            </w:r>
          </w:p>
        </w:tc>
        <w:tc>
          <w:tcPr>
            <w:tcW w:w="580"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L2, L3, L4</w:t>
            </w:r>
          </w:p>
        </w:tc>
        <w:tc>
          <w:tcPr>
            <w:tcW w:w="559"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9</w:t>
            </w:r>
          </w:p>
        </w:tc>
      </w:tr>
      <w:tr w:rsidR="00E4796F" w:rsidRPr="00395404" w:rsidTr="00E4796F">
        <w:tc>
          <w:tcPr>
            <w:tcW w:w="3861" w:type="pct"/>
            <w:vAlign w:val="center"/>
          </w:tcPr>
          <w:p w:rsidR="00E4796F" w:rsidRPr="00395404" w:rsidRDefault="00E4796F" w:rsidP="00395404">
            <w:pPr>
              <w:autoSpaceDE w:val="0"/>
              <w:autoSpaceDN w:val="0"/>
              <w:adjustRightInd w:val="0"/>
              <w:spacing w:line="360" w:lineRule="auto"/>
              <w:jc w:val="both"/>
              <w:rPr>
                <w:color w:val="000000"/>
                <w:sz w:val="24"/>
                <w:szCs w:val="24"/>
              </w:rPr>
            </w:pPr>
            <w:r w:rsidRPr="00395404">
              <w:rPr>
                <w:b/>
                <w:sz w:val="24"/>
                <w:szCs w:val="24"/>
              </w:rPr>
              <w:t xml:space="preserve">MODULE 3: </w:t>
            </w:r>
            <w:r w:rsidRPr="00395404">
              <w:rPr>
                <w:b/>
                <w:color w:val="000000"/>
                <w:sz w:val="24"/>
                <w:szCs w:val="24"/>
              </w:rPr>
              <w:t>Understanding Furniture work and furnishings in Interior</w:t>
            </w:r>
          </w:p>
          <w:p w:rsidR="00E4796F" w:rsidRPr="00395404" w:rsidRDefault="00E4796F" w:rsidP="00395404">
            <w:pPr>
              <w:spacing w:line="360" w:lineRule="auto"/>
              <w:jc w:val="both"/>
              <w:rPr>
                <w:color w:val="000000"/>
                <w:sz w:val="24"/>
                <w:szCs w:val="24"/>
              </w:rPr>
            </w:pPr>
            <w:r w:rsidRPr="00395404">
              <w:rPr>
                <w:color w:val="000000"/>
                <w:sz w:val="24"/>
                <w:szCs w:val="24"/>
              </w:rPr>
              <w:t>Understanding furniture layout, furniture design with the construction technique, types of furniture and their usage, construction materials and fabrics used in furniture designing, cost estimation, understanding works of great masters.</w:t>
            </w:r>
            <w:r w:rsidR="007D0F5B">
              <w:rPr>
                <w:color w:val="000000"/>
                <w:sz w:val="24"/>
                <w:szCs w:val="24"/>
              </w:rPr>
              <w:t xml:space="preserve"> </w:t>
            </w:r>
            <w:r w:rsidRPr="00395404">
              <w:rPr>
                <w:sz w:val="24"/>
                <w:szCs w:val="24"/>
              </w:rPr>
              <w:t>Furniture, Furnishings, Fabrics, Murals, Paintings, Sculpture, Lighting Fixtures, Floor coverings, Wall coverings and related materials. Study of furniture designs, Built-in furniture, Movable furniture, Modular furniture.</w:t>
            </w:r>
          </w:p>
        </w:tc>
        <w:tc>
          <w:tcPr>
            <w:tcW w:w="580"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L2, L3, L4</w:t>
            </w:r>
          </w:p>
        </w:tc>
        <w:tc>
          <w:tcPr>
            <w:tcW w:w="559"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9</w:t>
            </w:r>
          </w:p>
        </w:tc>
      </w:tr>
      <w:tr w:rsidR="00E4796F" w:rsidRPr="00395404" w:rsidTr="00E4796F">
        <w:tc>
          <w:tcPr>
            <w:tcW w:w="3861" w:type="pct"/>
            <w:vAlign w:val="center"/>
          </w:tcPr>
          <w:p w:rsidR="00E4796F" w:rsidRPr="00395404" w:rsidRDefault="00E4796F" w:rsidP="00395404">
            <w:pPr>
              <w:pStyle w:val="Heading4"/>
              <w:outlineLvl w:val="3"/>
              <w:rPr>
                <w:color w:val="000000"/>
              </w:rPr>
            </w:pPr>
            <w:r w:rsidRPr="00395404">
              <w:rPr>
                <w:bCs w:val="0"/>
              </w:rPr>
              <w:lastRenderedPageBreak/>
              <w:t xml:space="preserve">MODULE 4: </w:t>
            </w:r>
            <w:r w:rsidRPr="00395404">
              <w:rPr>
                <w:color w:val="000000"/>
              </w:rPr>
              <w:t>Modern trends in Interior design</w:t>
            </w:r>
          </w:p>
          <w:p w:rsidR="00E4796F" w:rsidRPr="00395404" w:rsidRDefault="00E4796F" w:rsidP="00395404">
            <w:pPr>
              <w:autoSpaceDE w:val="0"/>
              <w:autoSpaceDN w:val="0"/>
              <w:adjustRightInd w:val="0"/>
              <w:spacing w:line="360" w:lineRule="auto"/>
              <w:jc w:val="both"/>
              <w:rPr>
                <w:sz w:val="24"/>
                <w:szCs w:val="24"/>
              </w:rPr>
            </w:pPr>
            <w:r w:rsidRPr="00395404">
              <w:rPr>
                <w:color w:val="000000"/>
                <w:sz w:val="24"/>
                <w:szCs w:val="24"/>
              </w:rPr>
              <w:t>Understanding and designing modern interiors using modern materials and techniques.</w:t>
            </w:r>
            <w:r w:rsidR="007D0F5B">
              <w:rPr>
                <w:color w:val="000000"/>
                <w:sz w:val="24"/>
                <w:szCs w:val="24"/>
              </w:rPr>
              <w:t xml:space="preserve"> </w:t>
            </w:r>
            <w:r w:rsidRPr="00395404">
              <w:rPr>
                <w:sz w:val="24"/>
                <w:szCs w:val="24"/>
              </w:rPr>
              <w:t>Study Report of an existing DESIGN PROJECT.</w:t>
            </w:r>
            <w:r w:rsidR="007D0F5B">
              <w:rPr>
                <w:sz w:val="24"/>
                <w:szCs w:val="24"/>
              </w:rPr>
              <w:t xml:space="preserve"> </w:t>
            </w:r>
            <w:r w:rsidRPr="00395404">
              <w:rPr>
                <w:sz w:val="24"/>
                <w:szCs w:val="24"/>
              </w:rPr>
              <w:t>Space organization in interiors--presentation of the complete interior scheme of a</w:t>
            </w:r>
          </w:p>
          <w:p w:rsidR="00E4796F" w:rsidRPr="00395404" w:rsidRDefault="00E4796F" w:rsidP="00395404">
            <w:pPr>
              <w:autoSpaceDE w:val="0"/>
              <w:autoSpaceDN w:val="0"/>
              <w:adjustRightInd w:val="0"/>
              <w:spacing w:line="360" w:lineRule="auto"/>
              <w:jc w:val="both"/>
              <w:rPr>
                <w:sz w:val="24"/>
                <w:szCs w:val="24"/>
              </w:rPr>
            </w:pPr>
            <w:r w:rsidRPr="00395404">
              <w:rPr>
                <w:sz w:val="24"/>
                <w:szCs w:val="24"/>
              </w:rPr>
              <w:t>given projects such as Library, Public Halls, Conference Room, Commercial buildings etc.</w:t>
            </w:r>
          </w:p>
        </w:tc>
        <w:tc>
          <w:tcPr>
            <w:tcW w:w="580"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L5, L6</w:t>
            </w:r>
          </w:p>
        </w:tc>
        <w:tc>
          <w:tcPr>
            <w:tcW w:w="559"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9</w:t>
            </w:r>
          </w:p>
        </w:tc>
      </w:tr>
    </w:tbl>
    <w:p w:rsidR="00E4796F" w:rsidRPr="00ED23CA" w:rsidRDefault="00E4796F" w:rsidP="00395404">
      <w:pPr>
        <w:pStyle w:val="Default"/>
        <w:spacing w:line="360" w:lineRule="auto"/>
        <w:jc w:val="both"/>
        <w:rPr>
          <w:rFonts w:ascii="Times New Roman" w:hAnsi="Times New Roman" w:cs="Times New Roman"/>
          <w:i/>
          <w:iCs/>
          <w:color w:val="auto"/>
          <w:sz w:val="22"/>
        </w:rPr>
      </w:pPr>
      <w:r w:rsidRPr="00ED23CA">
        <w:rPr>
          <w:rFonts w:ascii="Times New Roman" w:hAnsi="Times New Roman" w:cs="Times New Roman"/>
          <w:b/>
          <w:i/>
          <w:iCs/>
          <w:color w:val="auto"/>
          <w:sz w:val="22"/>
        </w:rPr>
        <w:t xml:space="preserve">*Bloom’s Level: </w:t>
      </w:r>
      <w:r w:rsidRPr="00ED23CA">
        <w:rPr>
          <w:rFonts w:ascii="Times New Roman" w:hAnsi="Times New Roman" w:cs="Times New Roman"/>
          <w:i/>
          <w:iCs/>
          <w:color w:val="auto"/>
          <w:sz w:val="22"/>
        </w:rPr>
        <w:t>L1-Knowledge; L2-Comprehension; L3-Application; L4:Analysis; L5:Synthesis, L6:Evaluation</w:t>
      </w:r>
    </w:p>
    <w:p w:rsidR="00E4796F" w:rsidRPr="00395404" w:rsidRDefault="00E4796F" w:rsidP="00395404">
      <w:pPr>
        <w:pStyle w:val="Default"/>
        <w:spacing w:line="360" w:lineRule="auto"/>
        <w:jc w:val="both"/>
        <w:rPr>
          <w:rFonts w:ascii="Times New Roman" w:hAnsi="Times New Roman" w:cs="Times New Roman"/>
          <w:i/>
          <w:iCs/>
          <w:color w:val="auto"/>
        </w:rPr>
      </w:pPr>
    </w:p>
    <w:p w:rsidR="00E4796F" w:rsidRPr="00395404" w:rsidRDefault="00E4796F"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Text Books/References:</w:t>
      </w:r>
    </w:p>
    <w:p w:rsidR="00E4796F" w:rsidRPr="00395404" w:rsidRDefault="00E4796F" w:rsidP="00395404">
      <w:pPr>
        <w:pStyle w:val="BodyA"/>
        <w:spacing w:line="360" w:lineRule="auto"/>
        <w:jc w:val="both"/>
        <w:rPr>
          <w:rFonts w:ascii="Times New Roman" w:eastAsia="Times New Roman" w:hAnsi="Times New Roman" w:cs="Times New Roman"/>
          <w:b/>
          <w:bCs/>
          <w:color w:val="auto"/>
          <w:sz w:val="24"/>
          <w:szCs w:val="24"/>
        </w:rPr>
      </w:pPr>
    </w:p>
    <w:p w:rsidR="00E4796F" w:rsidRPr="00395404" w:rsidRDefault="00E4796F" w:rsidP="00F97505">
      <w:pPr>
        <w:pStyle w:val="Title"/>
        <w:numPr>
          <w:ilvl w:val="0"/>
          <w:numId w:val="137"/>
        </w:numPr>
        <w:spacing w:line="276" w:lineRule="auto"/>
        <w:jc w:val="both"/>
        <w:rPr>
          <w:b w:val="0"/>
          <w:bCs/>
          <w:sz w:val="24"/>
        </w:rPr>
      </w:pPr>
      <w:r w:rsidRPr="00395404">
        <w:rPr>
          <w:b w:val="0"/>
          <w:sz w:val="24"/>
          <w:shd w:val="clear" w:color="auto" w:fill="FFFFFF"/>
        </w:rPr>
        <w:t xml:space="preserve">Beecher, M. A., &amp; Pile, J. (2002). </w:t>
      </w:r>
      <w:r w:rsidRPr="00395404">
        <w:rPr>
          <w:b w:val="0"/>
          <w:i/>
          <w:sz w:val="24"/>
          <w:shd w:val="clear" w:color="auto" w:fill="FFFFFF"/>
        </w:rPr>
        <w:t>A History of Interior Design</w:t>
      </w:r>
      <w:r w:rsidRPr="00395404">
        <w:rPr>
          <w:b w:val="0"/>
          <w:sz w:val="24"/>
          <w:shd w:val="clear" w:color="auto" w:fill="FFFFFF"/>
        </w:rPr>
        <w:t>. </w:t>
      </w:r>
      <w:r w:rsidRPr="00395404">
        <w:rPr>
          <w:b w:val="0"/>
          <w:i/>
          <w:iCs/>
          <w:sz w:val="24"/>
          <w:shd w:val="clear" w:color="auto" w:fill="FFFFFF"/>
        </w:rPr>
        <w:t>APT Bulletin</w:t>
      </w:r>
      <w:r w:rsidRPr="00395404">
        <w:rPr>
          <w:b w:val="0"/>
          <w:sz w:val="24"/>
          <w:shd w:val="clear" w:color="auto" w:fill="FFFFFF"/>
        </w:rPr>
        <w:t>, </w:t>
      </w:r>
      <w:r w:rsidRPr="00395404">
        <w:rPr>
          <w:b w:val="0"/>
          <w:i/>
          <w:iCs/>
          <w:sz w:val="24"/>
          <w:shd w:val="clear" w:color="auto" w:fill="FFFFFF"/>
        </w:rPr>
        <w:t>33</w:t>
      </w:r>
      <w:r w:rsidRPr="00395404">
        <w:rPr>
          <w:b w:val="0"/>
          <w:sz w:val="24"/>
          <w:shd w:val="clear" w:color="auto" w:fill="FFFFFF"/>
        </w:rPr>
        <w:t xml:space="preserve">(1), 57. </w:t>
      </w:r>
      <w:hyperlink r:id="rId124" w:history="1">
        <w:r w:rsidRPr="00395404">
          <w:rPr>
            <w:rStyle w:val="Hyperlink"/>
            <w:b w:val="0"/>
            <w:color w:val="auto"/>
            <w:sz w:val="24"/>
            <w:u w:val="none"/>
            <w:shd w:val="clear" w:color="auto" w:fill="FFFFFF"/>
          </w:rPr>
          <w:t>https://doi.org/10.2307/1504797</w:t>
        </w:r>
      </w:hyperlink>
    </w:p>
    <w:p w:rsidR="00E4796F" w:rsidRPr="00395404" w:rsidRDefault="00E4796F" w:rsidP="00F97505">
      <w:pPr>
        <w:pStyle w:val="Title"/>
        <w:numPr>
          <w:ilvl w:val="0"/>
          <w:numId w:val="137"/>
        </w:numPr>
        <w:spacing w:line="276" w:lineRule="auto"/>
        <w:jc w:val="both"/>
        <w:rPr>
          <w:b w:val="0"/>
          <w:bCs/>
          <w:sz w:val="24"/>
        </w:rPr>
      </w:pPr>
      <w:r w:rsidRPr="00395404">
        <w:rPr>
          <w:b w:val="0"/>
          <w:sz w:val="24"/>
          <w:shd w:val="clear" w:color="auto" w:fill="FFFFFF"/>
        </w:rPr>
        <w:t xml:space="preserve">Demirbaş, Ö. O. (2017). </w:t>
      </w:r>
      <w:r w:rsidRPr="00395404">
        <w:rPr>
          <w:b w:val="0"/>
          <w:i/>
          <w:sz w:val="24"/>
          <w:shd w:val="clear" w:color="auto" w:fill="FFFFFF"/>
        </w:rPr>
        <w:t>The Fundamentals of Interior Design.</w:t>
      </w:r>
      <w:r w:rsidRPr="00395404">
        <w:rPr>
          <w:b w:val="0"/>
          <w:sz w:val="24"/>
          <w:shd w:val="clear" w:color="auto" w:fill="FFFFFF"/>
        </w:rPr>
        <w:t> </w:t>
      </w:r>
      <w:r w:rsidRPr="00395404">
        <w:rPr>
          <w:b w:val="0"/>
          <w:i/>
          <w:iCs/>
          <w:sz w:val="24"/>
          <w:shd w:val="clear" w:color="auto" w:fill="FFFFFF"/>
        </w:rPr>
        <w:t>The Design Journal</w:t>
      </w:r>
      <w:r w:rsidRPr="00395404">
        <w:rPr>
          <w:b w:val="0"/>
          <w:sz w:val="24"/>
          <w:shd w:val="clear" w:color="auto" w:fill="FFFFFF"/>
        </w:rPr>
        <w:t>, </w:t>
      </w:r>
      <w:r w:rsidRPr="00395404">
        <w:rPr>
          <w:b w:val="0"/>
          <w:i/>
          <w:iCs/>
          <w:sz w:val="24"/>
          <w:shd w:val="clear" w:color="auto" w:fill="FFFFFF"/>
        </w:rPr>
        <w:t>20</w:t>
      </w:r>
      <w:r w:rsidRPr="00395404">
        <w:rPr>
          <w:b w:val="0"/>
          <w:sz w:val="24"/>
          <w:shd w:val="clear" w:color="auto" w:fill="FFFFFF"/>
        </w:rPr>
        <w:t xml:space="preserve">(4), 537–542. </w:t>
      </w:r>
      <w:hyperlink r:id="rId125" w:history="1">
        <w:r w:rsidRPr="00395404">
          <w:rPr>
            <w:rStyle w:val="Hyperlink"/>
            <w:b w:val="0"/>
            <w:color w:val="auto"/>
            <w:sz w:val="24"/>
            <w:u w:val="none"/>
            <w:shd w:val="clear" w:color="auto" w:fill="FFFFFF"/>
          </w:rPr>
          <w:t>https://doi.org/10.1080/14606925.2017.1325635</w:t>
        </w:r>
      </w:hyperlink>
    </w:p>
    <w:p w:rsidR="00E4796F" w:rsidRPr="00395404" w:rsidRDefault="00E4796F" w:rsidP="00F97505">
      <w:pPr>
        <w:pStyle w:val="Title"/>
        <w:numPr>
          <w:ilvl w:val="0"/>
          <w:numId w:val="137"/>
        </w:numPr>
        <w:spacing w:line="276" w:lineRule="auto"/>
        <w:jc w:val="both"/>
        <w:rPr>
          <w:b w:val="0"/>
          <w:bCs/>
          <w:sz w:val="24"/>
        </w:rPr>
      </w:pPr>
      <w:r w:rsidRPr="00395404">
        <w:rPr>
          <w:b w:val="0"/>
          <w:sz w:val="24"/>
          <w:shd w:val="clear" w:color="auto" w:fill="FFFFFF"/>
        </w:rPr>
        <w:t>Di Cintio, L. (2019</w:t>
      </w:r>
      <w:r w:rsidRPr="00395404">
        <w:rPr>
          <w:b w:val="0"/>
          <w:i/>
          <w:sz w:val="24"/>
          <w:shd w:val="clear" w:color="auto" w:fill="FFFFFF"/>
        </w:rPr>
        <w:t>). Design activism</w:t>
      </w:r>
      <w:r w:rsidRPr="00395404">
        <w:rPr>
          <w:b w:val="0"/>
          <w:sz w:val="24"/>
          <w:shd w:val="clear" w:color="auto" w:fill="FFFFFF"/>
        </w:rPr>
        <w:t>. In </w:t>
      </w:r>
      <w:r w:rsidRPr="00395404">
        <w:rPr>
          <w:b w:val="0"/>
          <w:i/>
          <w:iCs/>
          <w:sz w:val="24"/>
          <w:shd w:val="clear" w:color="auto" w:fill="FFFFFF"/>
        </w:rPr>
        <w:t>The Interior Architecture Theory Reader</w:t>
      </w:r>
      <w:r w:rsidRPr="00395404">
        <w:rPr>
          <w:b w:val="0"/>
          <w:sz w:val="24"/>
          <w:shd w:val="clear" w:color="auto" w:fill="FFFFFF"/>
        </w:rPr>
        <w:t xml:space="preserve"> (pp. 376–384). Routledge. </w:t>
      </w:r>
      <w:hyperlink r:id="rId126" w:history="1">
        <w:r w:rsidRPr="00395404">
          <w:rPr>
            <w:rStyle w:val="Hyperlink"/>
            <w:b w:val="0"/>
            <w:color w:val="auto"/>
            <w:sz w:val="24"/>
            <w:u w:val="none"/>
            <w:shd w:val="clear" w:color="auto" w:fill="FFFFFF"/>
          </w:rPr>
          <w:t>https://doi.org/10.4324/9781315693002-44</w:t>
        </w:r>
      </w:hyperlink>
    </w:p>
    <w:p w:rsidR="00E4796F" w:rsidRPr="00395404" w:rsidRDefault="00E4796F" w:rsidP="00F97505">
      <w:pPr>
        <w:pStyle w:val="Title"/>
        <w:numPr>
          <w:ilvl w:val="0"/>
          <w:numId w:val="137"/>
        </w:numPr>
        <w:spacing w:line="276" w:lineRule="auto"/>
        <w:jc w:val="both"/>
        <w:rPr>
          <w:b w:val="0"/>
          <w:bCs/>
          <w:sz w:val="24"/>
        </w:rPr>
      </w:pPr>
      <w:r w:rsidRPr="00395404">
        <w:rPr>
          <w:b w:val="0"/>
          <w:sz w:val="24"/>
          <w:shd w:val="clear" w:color="auto" w:fill="FFFFFF"/>
        </w:rPr>
        <w:t xml:space="preserve">Hayles, C. S. (2015). </w:t>
      </w:r>
      <w:r w:rsidRPr="00395404">
        <w:rPr>
          <w:b w:val="0"/>
          <w:i/>
          <w:sz w:val="24"/>
          <w:shd w:val="clear" w:color="auto" w:fill="FFFFFF"/>
        </w:rPr>
        <w:t>Environmentally sustainable interior design: A snapshot of current supply of and demand for green, sustainable or Fair Trade products for interior design</w:t>
      </w:r>
      <w:r w:rsidRPr="00395404">
        <w:rPr>
          <w:b w:val="0"/>
          <w:sz w:val="24"/>
          <w:shd w:val="clear" w:color="auto" w:fill="FFFFFF"/>
        </w:rPr>
        <w:t xml:space="preserve"> practice. </w:t>
      </w:r>
      <w:r w:rsidRPr="00395404">
        <w:rPr>
          <w:b w:val="0"/>
          <w:iCs/>
          <w:sz w:val="24"/>
          <w:shd w:val="clear" w:color="auto" w:fill="FFFFFF"/>
        </w:rPr>
        <w:t>International Journal of Sustainable Built Environment</w:t>
      </w:r>
      <w:r w:rsidRPr="00395404">
        <w:rPr>
          <w:b w:val="0"/>
          <w:sz w:val="24"/>
          <w:shd w:val="clear" w:color="auto" w:fill="FFFFFF"/>
        </w:rPr>
        <w:t>, </w:t>
      </w:r>
      <w:r w:rsidRPr="00395404">
        <w:rPr>
          <w:b w:val="0"/>
          <w:i/>
          <w:iCs/>
          <w:sz w:val="24"/>
          <w:shd w:val="clear" w:color="auto" w:fill="FFFFFF"/>
        </w:rPr>
        <w:t>4</w:t>
      </w:r>
      <w:r w:rsidRPr="00395404">
        <w:rPr>
          <w:b w:val="0"/>
          <w:sz w:val="24"/>
          <w:shd w:val="clear" w:color="auto" w:fill="FFFFFF"/>
        </w:rPr>
        <w:t>(1), 100–108. https://doi.org/10.1016/j.ijsbe.2015.03.006</w:t>
      </w:r>
    </w:p>
    <w:p w:rsidR="00E4796F" w:rsidRPr="00395404" w:rsidRDefault="00E4796F" w:rsidP="00F97505">
      <w:pPr>
        <w:pStyle w:val="Title"/>
        <w:numPr>
          <w:ilvl w:val="0"/>
          <w:numId w:val="137"/>
        </w:numPr>
        <w:spacing w:line="276" w:lineRule="auto"/>
        <w:jc w:val="both"/>
        <w:rPr>
          <w:b w:val="0"/>
          <w:bCs/>
          <w:sz w:val="24"/>
        </w:rPr>
      </w:pPr>
      <w:r w:rsidRPr="00395404">
        <w:rPr>
          <w:b w:val="0"/>
          <w:sz w:val="24"/>
          <w:shd w:val="clear" w:color="auto" w:fill="FFFFFF"/>
        </w:rPr>
        <w:t xml:space="preserve">Margolin, V., &amp; Margolin, S. (2002). A </w:t>
      </w:r>
      <w:r w:rsidRPr="00395404">
        <w:rPr>
          <w:b w:val="0"/>
          <w:i/>
          <w:sz w:val="24"/>
          <w:shd w:val="clear" w:color="auto" w:fill="FFFFFF"/>
        </w:rPr>
        <w:t>“Social Model” of Design: Issues of Practice and Research. </w:t>
      </w:r>
      <w:r w:rsidRPr="00395404">
        <w:rPr>
          <w:b w:val="0"/>
          <w:i/>
          <w:iCs/>
          <w:sz w:val="24"/>
          <w:shd w:val="clear" w:color="auto" w:fill="FFFFFF"/>
        </w:rPr>
        <w:t>Design Issues</w:t>
      </w:r>
      <w:r w:rsidRPr="00395404">
        <w:rPr>
          <w:b w:val="0"/>
          <w:i/>
          <w:sz w:val="24"/>
          <w:shd w:val="clear" w:color="auto" w:fill="FFFFFF"/>
        </w:rPr>
        <w:t>, </w:t>
      </w:r>
      <w:r w:rsidRPr="00395404">
        <w:rPr>
          <w:b w:val="0"/>
          <w:i/>
          <w:iCs/>
          <w:sz w:val="24"/>
          <w:shd w:val="clear" w:color="auto" w:fill="FFFFFF"/>
        </w:rPr>
        <w:t>18</w:t>
      </w:r>
      <w:r w:rsidRPr="00395404">
        <w:rPr>
          <w:b w:val="0"/>
          <w:sz w:val="24"/>
          <w:shd w:val="clear" w:color="auto" w:fill="FFFFFF"/>
        </w:rPr>
        <w:t xml:space="preserve">(4), 24–30. </w:t>
      </w:r>
      <w:hyperlink r:id="rId127" w:history="1">
        <w:r w:rsidRPr="00395404">
          <w:rPr>
            <w:rStyle w:val="Hyperlink"/>
            <w:b w:val="0"/>
            <w:color w:val="auto"/>
            <w:sz w:val="24"/>
            <w:u w:val="none"/>
            <w:shd w:val="clear" w:color="auto" w:fill="FFFFFF"/>
          </w:rPr>
          <w:t>https://doi.org/10.1162/074793602320827406</w:t>
        </w:r>
      </w:hyperlink>
    </w:p>
    <w:p w:rsidR="00E4796F" w:rsidRPr="00395404" w:rsidRDefault="00E4796F" w:rsidP="00F97505">
      <w:pPr>
        <w:pStyle w:val="Title"/>
        <w:numPr>
          <w:ilvl w:val="0"/>
          <w:numId w:val="137"/>
        </w:numPr>
        <w:spacing w:line="276" w:lineRule="auto"/>
        <w:jc w:val="both"/>
        <w:rPr>
          <w:b w:val="0"/>
          <w:bCs/>
          <w:sz w:val="24"/>
        </w:rPr>
      </w:pPr>
      <w:r w:rsidRPr="00395404">
        <w:rPr>
          <w:b w:val="0"/>
          <w:sz w:val="24"/>
          <w:shd w:val="clear" w:color="auto" w:fill="FFFFFF"/>
        </w:rPr>
        <w:t xml:space="preserve">Merrell, P., Schkufza, E., Li, Z., Koltun, V., &amp; Agrawala, M. (2011). </w:t>
      </w:r>
      <w:r w:rsidRPr="00395404">
        <w:rPr>
          <w:b w:val="0"/>
          <w:i/>
          <w:sz w:val="24"/>
          <w:shd w:val="clear" w:color="auto" w:fill="FFFFFF"/>
        </w:rPr>
        <w:t>Interactive Furniture Layout Using Interior Design Guidelines. </w:t>
      </w:r>
      <w:r w:rsidRPr="00395404">
        <w:rPr>
          <w:b w:val="0"/>
          <w:i/>
          <w:iCs/>
          <w:sz w:val="24"/>
          <w:shd w:val="clear" w:color="auto" w:fill="FFFFFF"/>
        </w:rPr>
        <w:t>ACM Transactions on Graphics</w:t>
      </w:r>
      <w:r w:rsidRPr="00395404">
        <w:rPr>
          <w:b w:val="0"/>
          <w:sz w:val="24"/>
          <w:shd w:val="clear" w:color="auto" w:fill="FFFFFF"/>
        </w:rPr>
        <w:t>, </w:t>
      </w:r>
      <w:r w:rsidRPr="00395404">
        <w:rPr>
          <w:b w:val="0"/>
          <w:i/>
          <w:iCs/>
          <w:sz w:val="24"/>
          <w:shd w:val="clear" w:color="auto" w:fill="FFFFFF"/>
        </w:rPr>
        <w:t>30</w:t>
      </w:r>
      <w:r w:rsidRPr="00395404">
        <w:rPr>
          <w:b w:val="0"/>
          <w:sz w:val="24"/>
          <w:shd w:val="clear" w:color="auto" w:fill="FFFFFF"/>
        </w:rPr>
        <w:t xml:space="preserve">(4), 1–10. </w:t>
      </w:r>
      <w:hyperlink r:id="rId128" w:history="1">
        <w:r w:rsidRPr="00395404">
          <w:rPr>
            <w:rStyle w:val="Hyperlink"/>
            <w:b w:val="0"/>
            <w:color w:val="auto"/>
            <w:sz w:val="24"/>
            <w:u w:val="none"/>
            <w:shd w:val="clear" w:color="auto" w:fill="FFFFFF"/>
          </w:rPr>
          <w:t>https://doi.org/10.1145/2010324.1964982</w:t>
        </w:r>
      </w:hyperlink>
    </w:p>
    <w:p w:rsidR="00E4796F" w:rsidRPr="00395404" w:rsidRDefault="00E4796F" w:rsidP="00F97505">
      <w:pPr>
        <w:pStyle w:val="Title"/>
        <w:numPr>
          <w:ilvl w:val="0"/>
          <w:numId w:val="137"/>
        </w:numPr>
        <w:spacing w:line="276" w:lineRule="auto"/>
        <w:jc w:val="both"/>
        <w:rPr>
          <w:b w:val="0"/>
          <w:bCs/>
          <w:sz w:val="24"/>
        </w:rPr>
      </w:pPr>
      <w:r w:rsidRPr="00395404">
        <w:rPr>
          <w:b w:val="0"/>
          <w:sz w:val="24"/>
          <w:shd w:val="clear" w:color="auto" w:fill="FFFFFF"/>
        </w:rPr>
        <w:t xml:space="preserve">Stoddart, A. (2012). </w:t>
      </w:r>
      <w:r w:rsidRPr="00395404">
        <w:rPr>
          <w:b w:val="0"/>
          <w:i/>
          <w:sz w:val="24"/>
          <w:shd w:val="clear" w:color="auto" w:fill="FFFFFF"/>
        </w:rPr>
        <w:t>Interior design. </w:t>
      </w:r>
      <w:r w:rsidRPr="00395404">
        <w:rPr>
          <w:b w:val="0"/>
          <w:i/>
          <w:iCs/>
          <w:sz w:val="24"/>
          <w:shd w:val="clear" w:color="auto" w:fill="FFFFFF"/>
        </w:rPr>
        <w:t>Nature Materials</w:t>
      </w:r>
      <w:r w:rsidRPr="00395404">
        <w:rPr>
          <w:b w:val="0"/>
          <w:sz w:val="24"/>
          <w:shd w:val="clear" w:color="auto" w:fill="FFFFFF"/>
        </w:rPr>
        <w:t>, </w:t>
      </w:r>
      <w:r w:rsidRPr="00395404">
        <w:rPr>
          <w:b w:val="0"/>
          <w:i/>
          <w:iCs/>
          <w:sz w:val="24"/>
          <w:shd w:val="clear" w:color="auto" w:fill="FFFFFF"/>
        </w:rPr>
        <w:t>11</w:t>
      </w:r>
      <w:r w:rsidRPr="00395404">
        <w:rPr>
          <w:b w:val="0"/>
          <w:sz w:val="24"/>
          <w:shd w:val="clear" w:color="auto" w:fill="FFFFFF"/>
        </w:rPr>
        <w:t xml:space="preserve">(10), 829–829. </w:t>
      </w:r>
      <w:hyperlink r:id="rId129" w:history="1">
        <w:r w:rsidRPr="00395404">
          <w:rPr>
            <w:rStyle w:val="Hyperlink"/>
            <w:b w:val="0"/>
            <w:color w:val="auto"/>
            <w:sz w:val="24"/>
            <w:u w:val="none"/>
            <w:shd w:val="clear" w:color="auto" w:fill="FFFFFF"/>
          </w:rPr>
          <w:t>https://doi.org/10.1038/nmat3445</w:t>
        </w:r>
      </w:hyperlink>
    </w:p>
    <w:p w:rsidR="00E4796F" w:rsidRPr="00395404" w:rsidRDefault="00E4796F" w:rsidP="00F97505">
      <w:pPr>
        <w:pStyle w:val="Title"/>
        <w:numPr>
          <w:ilvl w:val="0"/>
          <w:numId w:val="137"/>
        </w:numPr>
        <w:spacing w:line="276" w:lineRule="auto"/>
        <w:jc w:val="both"/>
        <w:rPr>
          <w:b w:val="0"/>
          <w:bCs/>
          <w:sz w:val="24"/>
          <w:u w:val="single"/>
        </w:rPr>
      </w:pPr>
      <w:r w:rsidRPr="00395404">
        <w:rPr>
          <w:b w:val="0"/>
          <w:sz w:val="24"/>
          <w:shd w:val="clear" w:color="auto" w:fill="FFFFFF"/>
        </w:rPr>
        <w:t>Ulrich, R. S. (1991</w:t>
      </w:r>
      <w:r w:rsidRPr="00395404">
        <w:rPr>
          <w:b w:val="0"/>
          <w:i/>
          <w:sz w:val="24"/>
          <w:shd w:val="clear" w:color="auto" w:fill="FFFFFF"/>
        </w:rPr>
        <w:t>). Effects of Interior Design on Wellness</w:t>
      </w:r>
      <w:r w:rsidRPr="00395404">
        <w:rPr>
          <w:b w:val="0"/>
          <w:sz w:val="24"/>
          <w:shd w:val="clear" w:color="auto" w:fill="FFFFFF"/>
        </w:rPr>
        <w:t>. </w:t>
      </w:r>
      <w:r w:rsidRPr="00395404">
        <w:rPr>
          <w:b w:val="0"/>
          <w:i/>
          <w:iCs/>
          <w:sz w:val="24"/>
          <w:u w:val="single"/>
          <w:shd w:val="clear" w:color="auto" w:fill="FFFFFF"/>
        </w:rPr>
        <w:t>Journal of Health Care Interior Design</w:t>
      </w:r>
      <w:r w:rsidRPr="00395404">
        <w:rPr>
          <w:b w:val="0"/>
          <w:sz w:val="24"/>
          <w:u w:val="single"/>
          <w:shd w:val="clear" w:color="auto" w:fill="FFFFFF"/>
        </w:rPr>
        <w:t>.</w:t>
      </w:r>
    </w:p>
    <w:p w:rsidR="00E4796F" w:rsidRPr="00395404" w:rsidRDefault="00E4796F" w:rsidP="00F97505">
      <w:pPr>
        <w:pStyle w:val="Title"/>
        <w:numPr>
          <w:ilvl w:val="0"/>
          <w:numId w:val="137"/>
        </w:numPr>
        <w:spacing w:line="276" w:lineRule="auto"/>
        <w:jc w:val="both"/>
        <w:rPr>
          <w:b w:val="0"/>
          <w:bCs/>
          <w:sz w:val="24"/>
        </w:rPr>
      </w:pPr>
      <w:r w:rsidRPr="00395404">
        <w:rPr>
          <w:b w:val="0"/>
          <w:sz w:val="24"/>
          <w:shd w:val="clear" w:color="auto" w:fill="FFFFFF"/>
        </w:rPr>
        <w:t xml:space="preserve">Ulrich, R. S. (1991). </w:t>
      </w:r>
      <w:r w:rsidRPr="00395404">
        <w:rPr>
          <w:b w:val="0"/>
          <w:i/>
          <w:sz w:val="24"/>
          <w:shd w:val="clear" w:color="auto" w:fill="FFFFFF"/>
        </w:rPr>
        <w:t>Effects of interior design on wellness: theory and recent scientific research. </w:t>
      </w:r>
      <w:r w:rsidRPr="00395404">
        <w:rPr>
          <w:b w:val="0"/>
          <w:iCs/>
          <w:sz w:val="24"/>
          <w:shd w:val="clear" w:color="auto" w:fill="FFFFFF"/>
        </w:rPr>
        <w:t>Journal of Health Care Interior Design : Proceedings from the ... Symposium on Health Care Interior Design. Symposium on Health Care Interior Design</w:t>
      </w:r>
      <w:r w:rsidRPr="00395404">
        <w:rPr>
          <w:b w:val="0"/>
          <w:sz w:val="24"/>
          <w:shd w:val="clear" w:color="auto" w:fill="FFFFFF"/>
        </w:rPr>
        <w:t>.</w:t>
      </w:r>
    </w:p>
    <w:p w:rsidR="00E4796F" w:rsidRPr="00395404" w:rsidRDefault="00E4796F" w:rsidP="00395404">
      <w:pPr>
        <w:autoSpaceDE w:val="0"/>
        <w:autoSpaceDN w:val="0"/>
        <w:adjustRightInd w:val="0"/>
        <w:spacing w:after="0" w:line="360" w:lineRule="auto"/>
        <w:jc w:val="both"/>
        <w:rPr>
          <w:rFonts w:ascii="Times New Roman" w:eastAsia="Times New Roman" w:hAnsi="Times New Roman" w:cs="Times New Roman"/>
          <w:sz w:val="24"/>
          <w:szCs w:val="24"/>
          <w:lang w:val="en-IN" w:eastAsia="en-IN"/>
        </w:rPr>
      </w:pPr>
    </w:p>
    <w:p w:rsidR="00E4796F" w:rsidRPr="00395404" w:rsidRDefault="00E4796F" w:rsidP="00395404">
      <w:pPr>
        <w:autoSpaceDE w:val="0"/>
        <w:autoSpaceDN w:val="0"/>
        <w:adjustRightInd w:val="0"/>
        <w:spacing w:after="0" w:line="360" w:lineRule="auto"/>
        <w:jc w:val="both"/>
        <w:rPr>
          <w:rFonts w:ascii="Times New Roman" w:eastAsia="Times New Roman" w:hAnsi="Times New Roman" w:cs="Times New Roman"/>
          <w:b/>
          <w:sz w:val="24"/>
          <w:szCs w:val="24"/>
          <w:lang w:val="en-IN" w:eastAsia="en-IN"/>
        </w:rPr>
      </w:pPr>
      <w:r w:rsidRPr="00395404">
        <w:rPr>
          <w:rFonts w:ascii="Times New Roman" w:eastAsia="Times New Roman" w:hAnsi="Times New Roman" w:cs="Times New Roman"/>
          <w:b/>
          <w:sz w:val="24"/>
          <w:szCs w:val="24"/>
          <w:lang w:val="en-IN" w:eastAsia="en-IN"/>
        </w:rPr>
        <w:t>Modes of Evaluation: Assignment/ Case Study/ Market Survey/ Presentation/ Written Examination</w:t>
      </w:r>
    </w:p>
    <w:p w:rsidR="00E4796F" w:rsidRPr="00395404" w:rsidRDefault="00E4796F" w:rsidP="00395404">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E4796F" w:rsidRPr="00ED23CA" w:rsidRDefault="00E4796F" w:rsidP="00395404">
      <w:pPr>
        <w:autoSpaceDE w:val="0"/>
        <w:autoSpaceDN w:val="0"/>
        <w:adjustRightInd w:val="0"/>
        <w:spacing w:line="360" w:lineRule="auto"/>
        <w:jc w:val="both"/>
        <w:rPr>
          <w:rFonts w:ascii="Times New Roman" w:eastAsia="Times New Roman" w:hAnsi="Times New Roman" w:cs="Times New Roman"/>
          <w:b/>
          <w:lang w:val="en-IN" w:eastAsia="en-IN"/>
        </w:rPr>
      </w:pPr>
      <w:r w:rsidRPr="00395404">
        <w:rPr>
          <w:rFonts w:ascii="Times New Roman" w:eastAsia="Times New Roman" w:hAnsi="Times New Roman" w:cs="Times New Roman"/>
          <w:b/>
          <w:sz w:val="24"/>
          <w:szCs w:val="24"/>
          <w:lang w:val="en-IN" w:eastAsia="en-IN"/>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E4796F" w:rsidRPr="00ED23CA" w:rsidTr="00E4796F">
        <w:trPr>
          <w:jc w:val="center"/>
        </w:trPr>
        <w:tc>
          <w:tcPr>
            <w:tcW w:w="1418" w:type="dxa"/>
            <w:gridSpan w:val="4"/>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E4796F" w:rsidRPr="00ED23CA" w:rsidTr="00E4796F">
        <w:trPr>
          <w:trHeight w:val="233"/>
          <w:jc w:val="center"/>
        </w:trPr>
        <w:tc>
          <w:tcPr>
            <w:tcW w:w="277" w:type="dxa"/>
            <w:vMerge w:val="restart"/>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E4796F" w:rsidRPr="00ED23CA" w:rsidRDefault="00E4796F" w:rsidP="00395404">
            <w:pPr>
              <w:spacing w:line="360" w:lineRule="auto"/>
              <w:jc w:val="both"/>
              <w:rPr>
                <w:rFonts w:ascii="Times New Roman" w:hAnsi="Times New Roman" w:cs="Times New Roman"/>
              </w:rPr>
            </w:pPr>
          </w:p>
        </w:tc>
        <w:tc>
          <w:tcPr>
            <w:tcW w:w="900" w:type="dxa"/>
            <w:vMerge/>
          </w:tcPr>
          <w:p w:rsidR="00E4796F" w:rsidRPr="00ED23CA" w:rsidRDefault="00E4796F" w:rsidP="00395404">
            <w:pPr>
              <w:spacing w:line="360" w:lineRule="auto"/>
              <w:jc w:val="both"/>
              <w:rPr>
                <w:rFonts w:ascii="Times New Roman" w:hAnsi="Times New Roman" w:cs="Times New Roman"/>
              </w:rPr>
            </w:pPr>
          </w:p>
        </w:tc>
        <w:tc>
          <w:tcPr>
            <w:tcW w:w="1080" w:type="dxa"/>
            <w:vMerge/>
          </w:tcPr>
          <w:p w:rsidR="00E4796F" w:rsidRPr="00ED23CA" w:rsidRDefault="00E4796F" w:rsidP="00395404">
            <w:pPr>
              <w:spacing w:line="360" w:lineRule="auto"/>
              <w:jc w:val="both"/>
              <w:rPr>
                <w:rFonts w:ascii="Times New Roman" w:hAnsi="Times New Roman" w:cs="Times New Roman"/>
              </w:rPr>
            </w:pPr>
          </w:p>
        </w:tc>
      </w:tr>
      <w:tr w:rsidR="00E4796F" w:rsidRPr="00ED23CA" w:rsidTr="00E4796F">
        <w:trPr>
          <w:trHeight w:val="233"/>
          <w:jc w:val="center"/>
        </w:trPr>
        <w:tc>
          <w:tcPr>
            <w:tcW w:w="277" w:type="dxa"/>
            <w:vMerge/>
          </w:tcPr>
          <w:p w:rsidR="00E4796F" w:rsidRPr="00ED23CA" w:rsidRDefault="00E4796F" w:rsidP="00395404">
            <w:pPr>
              <w:spacing w:line="360" w:lineRule="auto"/>
              <w:jc w:val="both"/>
              <w:rPr>
                <w:rFonts w:ascii="Times New Roman" w:hAnsi="Times New Roman" w:cs="Times New Roman"/>
                <w:b/>
                <w:bCs/>
              </w:rPr>
            </w:pPr>
          </w:p>
        </w:tc>
        <w:tc>
          <w:tcPr>
            <w:tcW w:w="376" w:type="dxa"/>
            <w:vMerge/>
          </w:tcPr>
          <w:p w:rsidR="00E4796F" w:rsidRPr="00ED23CA" w:rsidRDefault="00E4796F" w:rsidP="00395404">
            <w:pPr>
              <w:spacing w:line="360" w:lineRule="auto"/>
              <w:jc w:val="both"/>
              <w:rPr>
                <w:rFonts w:ascii="Times New Roman" w:hAnsi="Times New Roman" w:cs="Times New Roman"/>
                <w:b/>
                <w:bCs/>
              </w:rPr>
            </w:pPr>
          </w:p>
        </w:tc>
        <w:tc>
          <w:tcPr>
            <w:tcW w:w="396" w:type="dxa"/>
            <w:vMerge/>
          </w:tcPr>
          <w:p w:rsidR="00E4796F" w:rsidRPr="00ED23CA" w:rsidRDefault="00E4796F" w:rsidP="00395404">
            <w:pPr>
              <w:spacing w:line="360" w:lineRule="auto"/>
              <w:jc w:val="both"/>
              <w:rPr>
                <w:rFonts w:ascii="Times New Roman" w:hAnsi="Times New Roman" w:cs="Times New Roman"/>
                <w:b/>
                <w:bCs/>
              </w:rPr>
            </w:pPr>
          </w:p>
        </w:tc>
        <w:tc>
          <w:tcPr>
            <w:tcW w:w="369" w:type="dxa"/>
            <w:vMerge/>
          </w:tcPr>
          <w:p w:rsidR="00E4796F" w:rsidRPr="00ED23CA" w:rsidRDefault="00E4796F" w:rsidP="00395404">
            <w:pPr>
              <w:spacing w:line="360" w:lineRule="auto"/>
              <w:jc w:val="both"/>
              <w:rPr>
                <w:rFonts w:ascii="Times New Roman" w:hAnsi="Times New Roman" w:cs="Times New Roman"/>
                <w:b/>
                <w:bCs/>
              </w:rPr>
            </w:pPr>
          </w:p>
        </w:tc>
        <w:tc>
          <w:tcPr>
            <w:tcW w:w="981" w:type="dxa"/>
            <w:gridSpan w:val="2"/>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E4796F" w:rsidRPr="00ED23CA" w:rsidRDefault="00E4796F" w:rsidP="00395404">
            <w:pPr>
              <w:spacing w:line="360" w:lineRule="auto"/>
              <w:jc w:val="both"/>
              <w:rPr>
                <w:rFonts w:ascii="Times New Roman" w:hAnsi="Times New Roman" w:cs="Times New Roman"/>
              </w:rPr>
            </w:pPr>
          </w:p>
        </w:tc>
        <w:tc>
          <w:tcPr>
            <w:tcW w:w="900" w:type="dxa"/>
            <w:vMerge/>
          </w:tcPr>
          <w:p w:rsidR="00E4796F" w:rsidRPr="00ED23CA" w:rsidRDefault="00E4796F" w:rsidP="00395404">
            <w:pPr>
              <w:spacing w:line="360" w:lineRule="auto"/>
              <w:jc w:val="both"/>
              <w:rPr>
                <w:rFonts w:ascii="Times New Roman" w:hAnsi="Times New Roman" w:cs="Times New Roman"/>
              </w:rPr>
            </w:pPr>
          </w:p>
        </w:tc>
        <w:tc>
          <w:tcPr>
            <w:tcW w:w="1080" w:type="dxa"/>
            <w:vMerge/>
          </w:tcPr>
          <w:p w:rsidR="00E4796F" w:rsidRPr="00ED23CA" w:rsidRDefault="00E4796F" w:rsidP="00395404">
            <w:pPr>
              <w:spacing w:line="360" w:lineRule="auto"/>
              <w:jc w:val="both"/>
              <w:rPr>
                <w:rFonts w:ascii="Times New Roman" w:hAnsi="Times New Roman" w:cs="Times New Roman"/>
              </w:rPr>
            </w:pPr>
          </w:p>
        </w:tc>
      </w:tr>
      <w:tr w:rsidR="00E4796F" w:rsidRPr="00ED23CA" w:rsidTr="00E4796F">
        <w:trPr>
          <w:trHeight w:val="232"/>
          <w:jc w:val="center"/>
        </w:trPr>
        <w:tc>
          <w:tcPr>
            <w:tcW w:w="277" w:type="dxa"/>
            <w:vMerge/>
          </w:tcPr>
          <w:p w:rsidR="00E4796F" w:rsidRPr="00ED23CA" w:rsidRDefault="00E4796F" w:rsidP="00395404">
            <w:pPr>
              <w:spacing w:line="360" w:lineRule="auto"/>
              <w:jc w:val="both"/>
              <w:rPr>
                <w:rFonts w:ascii="Times New Roman" w:hAnsi="Times New Roman" w:cs="Times New Roman"/>
                <w:b/>
                <w:bCs/>
              </w:rPr>
            </w:pPr>
          </w:p>
        </w:tc>
        <w:tc>
          <w:tcPr>
            <w:tcW w:w="376" w:type="dxa"/>
            <w:vMerge/>
          </w:tcPr>
          <w:p w:rsidR="00E4796F" w:rsidRPr="00ED23CA" w:rsidRDefault="00E4796F" w:rsidP="00395404">
            <w:pPr>
              <w:spacing w:line="360" w:lineRule="auto"/>
              <w:jc w:val="both"/>
              <w:rPr>
                <w:rFonts w:ascii="Times New Roman" w:hAnsi="Times New Roman" w:cs="Times New Roman"/>
                <w:b/>
                <w:bCs/>
              </w:rPr>
            </w:pPr>
          </w:p>
        </w:tc>
        <w:tc>
          <w:tcPr>
            <w:tcW w:w="396" w:type="dxa"/>
            <w:vMerge/>
          </w:tcPr>
          <w:p w:rsidR="00E4796F" w:rsidRPr="00ED23CA" w:rsidRDefault="00E4796F" w:rsidP="00395404">
            <w:pPr>
              <w:spacing w:line="360" w:lineRule="auto"/>
              <w:jc w:val="both"/>
              <w:rPr>
                <w:rFonts w:ascii="Times New Roman" w:hAnsi="Times New Roman" w:cs="Times New Roman"/>
                <w:b/>
                <w:bCs/>
              </w:rPr>
            </w:pPr>
          </w:p>
        </w:tc>
        <w:tc>
          <w:tcPr>
            <w:tcW w:w="369" w:type="dxa"/>
            <w:vMerge/>
          </w:tcPr>
          <w:p w:rsidR="00E4796F" w:rsidRPr="00ED23CA" w:rsidRDefault="00E4796F" w:rsidP="00395404">
            <w:pPr>
              <w:spacing w:line="360" w:lineRule="auto"/>
              <w:jc w:val="both"/>
              <w:rPr>
                <w:rFonts w:ascii="Times New Roman" w:hAnsi="Times New Roman" w:cs="Times New Roman"/>
                <w:b/>
                <w:bCs/>
              </w:rPr>
            </w:pPr>
          </w:p>
        </w:tc>
        <w:tc>
          <w:tcPr>
            <w:tcW w:w="439" w:type="dxa"/>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E4796F" w:rsidRPr="00ED23CA" w:rsidRDefault="00E4796F"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E4796F" w:rsidRPr="00ED23CA" w:rsidRDefault="00E4796F" w:rsidP="00395404">
            <w:pPr>
              <w:spacing w:line="360" w:lineRule="auto"/>
              <w:jc w:val="both"/>
              <w:rPr>
                <w:rFonts w:ascii="Times New Roman" w:hAnsi="Times New Roman" w:cs="Times New Roman"/>
                <w:b/>
              </w:rPr>
            </w:pPr>
          </w:p>
        </w:tc>
        <w:tc>
          <w:tcPr>
            <w:tcW w:w="450" w:type="dxa"/>
            <w:vMerge/>
          </w:tcPr>
          <w:p w:rsidR="00E4796F" w:rsidRPr="00ED23CA" w:rsidRDefault="00E4796F" w:rsidP="00395404">
            <w:pPr>
              <w:spacing w:line="360" w:lineRule="auto"/>
              <w:jc w:val="both"/>
              <w:rPr>
                <w:rFonts w:ascii="Times New Roman" w:hAnsi="Times New Roman" w:cs="Times New Roman"/>
                <w:b/>
              </w:rPr>
            </w:pPr>
          </w:p>
        </w:tc>
        <w:tc>
          <w:tcPr>
            <w:tcW w:w="720" w:type="dxa"/>
            <w:vMerge/>
          </w:tcPr>
          <w:p w:rsidR="00E4796F" w:rsidRPr="00ED23CA" w:rsidRDefault="00E4796F" w:rsidP="00395404">
            <w:pPr>
              <w:spacing w:line="360" w:lineRule="auto"/>
              <w:jc w:val="both"/>
              <w:rPr>
                <w:rFonts w:ascii="Times New Roman" w:hAnsi="Times New Roman" w:cs="Times New Roman"/>
                <w:b/>
              </w:rPr>
            </w:pPr>
          </w:p>
        </w:tc>
        <w:tc>
          <w:tcPr>
            <w:tcW w:w="990" w:type="dxa"/>
            <w:vMerge/>
          </w:tcPr>
          <w:p w:rsidR="00E4796F" w:rsidRPr="00ED23CA" w:rsidRDefault="00E4796F" w:rsidP="00395404">
            <w:pPr>
              <w:spacing w:line="360" w:lineRule="auto"/>
              <w:jc w:val="both"/>
              <w:rPr>
                <w:rFonts w:ascii="Times New Roman" w:hAnsi="Times New Roman" w:cs="Times New Roman"/>
                <w:b/>
              </w:rPr>
            </w:pPr>
          </w:p>
        </w:tc>
        <w:tc>
          <w:tcPr>
            <w:tcW w:w="990" w:type="dxa"/>
            <w:vMerge/>
          </w:tcPr>
          <w:p w:rsidR="00E4796F" w:rsidRPr="00ED23CA" w:rsidRDefault="00E4796F" w:rsidP="00395404">
            <w:pPr>
              <w:spacing w:line="360" w:lineRule="auto"/>
              <w:jc w:val="both"/>
              <w:rPr>
                <w:rFonts w:ascii="Times New Roman" w:hAnsi="Times New Roman" w:cs="Times New Roman"/>
                <w:b/>
              </w:rPr>
            </w:pPr>
          </w:p>
        </w:tc>
        <w:tc>
          <w:tcPr>
            <w:tcW w:w="628" w:type="dxa"/>
            <w:vMerge/>
          </w:tcPr>
          <w:p w:rsidR="00E4796F" w:rsidRPr="00ED23CA" w:rsidRDefault="00E4796F" w:rsidP="00395404">
            <w:pPr>
              <w:spacing w:line="360" w:lineRule="auto"/>
              <w:jc w:val="both"/>
              <w:rPr>
                <w:rFonts w:ascii="Times New Roman" w:hAnsi="Times New Roman" w:cs="Times New Roman"/>
                <w:b/>
              </w:rPr>
            </w:pPr>
          </w:p>
        </w:tc>
        <w:tc>
          <w:tcPr>
            <w:tcW w:w="810" w:type="dxa"/>
            <w:vMerge/>
          </w:tcPr>
          <w:p w:rsidR="00E4796F" w:rsidRPr="00ED23CA" w:rsidRDefault="00E4796F" w:rsidP="00395404">
            <w:pPr>
              <w:spacing w:line="360" w:lineRule="auto"/>
              <w:jc w:val="both"/>
              <w:rPr>
                <w:rFonts w:ascii="Times New Roman" w:hAnsi="Times New Roman" w:cs="Times New Roman"/>
              </w:rPr>
            </w:pPr>
          </w:p>
        </w:tc>
        <w:tc>
          <w:tcPr>
            <w:tcW w:w="900" w:type="dxa"/>
            <w:vMerge/>
          </w:tcPr>
          <w:p w:rsidR="00E4796F" w:rsidRPr="00ED23CA" w:rsidRDefault="00E4796F" w:rsidP="00395404">
            <w:pPr>
              <w:spacing w:line="360" w:lineRule="auto"/>
              <w:jc w:val="both"/>
              <w:rPr>
                <w:rFonts w:ascii="Times New Roman" w:hAnsi="Times New Roman" w:cs="Times New Roman"/>
              </w:rPr>
            </w:pPr>
          </w:p>
        </w:tc>
        <w:tc>
          <w:tcPr>
            <w:tcW w:w="1080" w:type="dxa"/>
            <w:vMerge/>
          </w:tcPr>
          <w:p w:rsidR="00E4796F" w:rsidRPr="00ED23CA" w:rsidRDefault="00E4796F" w:rsidP="00395404">
            <w:pPr>
              <w:spacing w:line="360" w:lineRule="auto"/>
              <w:jc w:val="both"/>
              <w:rPr>
                <w:rFonts w:ascii="Times New Roman" w:hAnsi="Times New Roman" w:cs="Times New Roman"/>
              </w:rPr>
            </w:pPr>
          </w:p>
        </w:tc>
      </w:tr>
      <w:tr w:rsidR="00E4796F" w:rsidRPr="00ED23CA" w:rsidTr="00E4796F">
        <w:trPr>
          <w:jc w:val="center"/>
        </w:trPr>
        <w:tc>
          <w:tcPr>
            <w:tcW w:w="277" w:type="dxa"/>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76" w:type="dxa"/>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69" w:type="dxa"/>
          </w:tcPr>
          <w:p w:rsidR="00E4796F" w:rsidRPr="00ED23CA" w:rsidRDefault="00E4796F"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439"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3</w:t>
            </w:r>
          </w:p>
        </w:tc>
        <w:tc>
          <w:tcPr>
            <w:tcW w:w="1080" w:type="dxa"/>
          </w:tcPr>
          <w:p w:rsidR="00E4796F" w:rsidRPr="00ED23CA" w:rsidRDefault="00E4796F"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E4796F" w:rsidRPr="00395404" w:rsidRDefault="00E4796F" w:rsidP="00395404">
      <w:pPr>
        <w:autoSpaceDE w:val="0"/>
        <w:autoSpaceDN w:val="0"/>
        <w:adjustRightInd w:val="0"/>
        <w:spacing w:line="360" w:lineRule="auto"/>
        <w:jc w:val="both"/>
        <w:rPr>
          <w:rFonts w:ascii="Times New Roman" w:eastAsia="Times New Roman" w:hAnsi="Times New Roman" w:cs="Times New Roman"/>
          <w:sz w:val="24"/>
          <w:szCs w:val="24"/>
          <w:lang w:val="en-IN" w:eastAsia="en-IN"/>
        </w:rPr>
      </w:pPr>
      <w:r w:rsidRPr="00ED23CA">
        <w:rPr>
          <w:rFonts w:ascii="Times New Roman" w:hAnsi="Times New Roman" w:cs="Times New Roman"/>
        </w:rPr>
        <w:t>L: Lecture; T: Tuto</w:t>
      </w:r>
      <w:r w:rsidRPr="00395404">
        <w:rPr>
          <w:rFonts w:ascii="Times New Roman" w:hAnsi="Times New Roman" w:cs="Times New Roman"/>
          <w:sz w:val="24"/>
          <w:szCs w:val="24"/>
        </w:rPr>
        <w:t>rial; P: Practical; S: Studio; CT: Class Test; TA: Total Assessment; A: Attendance</w:t>
      </w:r>
    </w:p>
    <w:p w:rsidR="00E4796F" w:rsidRPr="00395404" w:rsidRDefault="00E4796F"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5405" w:type="pct"/>
        <w:jc w:val="center"/>
        <w:tblLook w:val="04A0"/>
      </w:tblPr>
      <w:tblGrid>
        <w:gridCol w:w="588"/>
        <w:gridCol w:w="565"/>
        <w:gridCol w:w="563"/>
        <w:gridCol w:w="563"/>
        <w:gridCol w:w="563"/>
        <w:gridCol w:w="563"/>
        <w:gridCol w:w="563"/>
        <w:gridCol w:w="563"/>
        <w:gridCol w:w="563"/>
        <w:gridCol w:w="563"/>
        <w:gridCol w:w="665"/>
        <w:gridCol w:w="665"/>
        <w:gridCol w:w="675"/>
        <w:gridCol w:w="675"/>
        <w:gridCol w:w="675"/>
        <w:gridCol w:w="675"/>
        <w:gridCol w:w="665"/>
      </w:tblGrid>
      <w:tr w:rsidR="00E4796F" w:rsidRPr="00ED23CA" w:rsidTr="00E4796F">
        <w:trPr>
          <w:trHeight w:val="397"/>
          <w:jc w:val="center"/>
        </w:trPr>
        <w:tc>
          <w:tcPr>
            <w:tcW w:w="284"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72"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72"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72"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72"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72"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72"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72"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72"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21"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21"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26" w:type="pct"/>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PO12</w:t>
            </w:r>
          </w:p>
        </w:tc>
        <w:tc>
          <w:tcPr>
            <w:tcW w:w="326"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26"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26"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25" w:type="pct"/>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E4796F" w:rsidRPr="00ED23CA" w:rsidTr="00E4796F">
        <w:trPr>
          <w:trHeight w:val="397"/>
          <w:jc w:val="center"/>
        </w:trPr>
        <w:tc>
          <w:tcPr>
            <w:tcW w:w="284" w:type="pct"/>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73"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5"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r>
      <w:tr w:rsidR="00E4796F" w:rsidRPr="00ED23CA" w:rsidTr="00E4796F">
        <w:trPr>
          <w:trHeight w:val="412"/>
          <w:jc w:val="center"/>
        </w:trPr>
        <w:tc>
          <w:tcPr>
            <w:tcW w:w="284" w:type="pct"/>
            <w:vAlign w:val="center"/>
          </w:tcPr>
          <w:p w:rsidR="00E4796F" w:rsidRPr="00ED23CA" w:rsidRDefault="00E4796F" w:rsidP="00395404">
            <w:pPr>
              <w:pStyle w:val="TableParagraph"/>
              <w:spacing w:before="120" w:line="360" w:lineRule="auto"/>
              <w:jc w:val="both"/>
              <w:rPr>
                <w:b/>
                <w:sz w:val="16"/>
                <w:szCs w:val="16"/>
              </w:rPr>
            </w:pPr>
            <w:r w:rsidRPr="00ED23CA">
              <w:rPr>
                <w:b/>
                <w:sz w:val="16"/>
                <w:szCs w:val="16"/>
              </w:rPr>
              <w:t>CO2</w:t>
            </w:r>
          </w:p>
        </w:tc>
        <w:tc>
          <w:tcPr>
            <w:tcW w:w="273"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326" w:type="pct"/>
            <w:vAlign w:val="center"/>
          </w:tcPr>
          <w:p w:rsidR="00E4796F" w:rsidRPr="00ED23CA" w:rsidRDefault="00E4796F"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25" w:type="pct"/>
            <w:vAlign w:val="center"/>
          </w:tcPr>
          <w:p w:rsidR="00E4796F" w:rsidRPr="00ED23CA" w:rsidRDefault="00E4796F"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r>
      <w:tr w:rsidR="00E4796F" w:rsidRPr="00ED23CA" w:rsidTr="00E4796F">
        <w:trPr>
          <w:trHeight w:val="412"/>
          <w:jc w:val="center"/>
        </w:trPr>
        <w:tc>
          <w:tcPr>
            <w:tcW w:w="284" w:type="pct"/>
            <w:vAlign w:val="center"/>
          </w:tcPr>
          <w:p w:rsidR="00E4796F" w:rsidRPr="00ED23CA" w:rsidRDefault="00E4796F" w:rsidP="00395404">
            <w:pPr>
              <w:pStyle w:val="TableParagraph"/>
              <w:spacing w:before="120" w:line="360" w:lineRule="auto"/>
              <w:jc w:val="both"/>
              <w:rPr>
                <w:b/>
                <w:sz w:val="16"/>
                <w:szCs w:val="16"/>
              </w:rPr>
            </w:pPr>
            <w:r w:rsidRPr="00ED23CA">
              <w:rPr>
                <w:b/>
                <w:sz w:val="16"/>
                <w:szCs w:val="16"/>
              </w:rPr>
              <w:t>CO3</w:t>
            </w:r>
          </w:p>
        </w:tc>
        <w:tc>
          <w:tcPr>
            <w:tcW w:w="273"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6" w:type="pct"/>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326" w:type="pct"/>
            <w:vAlign w:val="center"/>
          </w:tcPr>
          <w:p w:rsidR="00E4796F" w:rsidRPr="00ED23CA" w:rsidRDefault="00E4796F"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25" w:type="pct"/>
            <w:vAlign w:val="center"/>
          </w:tcPr>
          <w:p w:rsidR="00E4796F" w:rsidRPr="00ED23CA" w:rsidRDefault="00E4796F"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r>
      <w:tr w:rsidR="00E4796F" w:rsidRPr="00ED23CA" w:rsidTr="00E4796F">
        <w:trPr>
          <w:trHeight w:val="412"/>
          <w:jc w:val="center"/>
        </w:trPr>
        <w:tc>
          <w:tcPr>
            <w:tcW w:w="284" w:type="pct"/>
            <w:vAlign w:val="center"/>
          </w:tcPr>
          <w:p w:rsidR="00E4796F" w:rsidRPr="00ED23CA" w:rsidRDefault="00E4796F" w:rsidP="00395404">
            <w:pPr>
              <w:pStyle w:val="TableParagraph"/>
              <w:spacing w:before="120" w:line="360" w:lineRule="auto"/>
              <w:jc w:val="both"/>
              <w:rPr>
                <w:b/>
                <w:sz w:val="16"/>
                <w:szCs w:val="16"/>
              </w:rPr>
            </w:pPr>
            <w:r w:rsidRPr="00ED23CA">
              <w:rPr>
                <w:b/>
                <w:sz w:val="16"/>
                <w:szCs w:val="16"/>
              </w:rPr>
              <w:t>CO4</w:t>
            </w:r>
          </w:p>
        </w:tc>
        <w:tc>
          <w:tcPr>
            <w:tcW w:w="273"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2"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1"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6" w:type="pct"/>
            <w:vAlign w:val="center"/>
          </w:tcPr>
          <w:p w:rsidR="00E4796F" w:rsidRPr="00ED23CA" w:rsidRDefault="00E4796F" w:rsidP="007D0F5B">
            <w:pPr>
              <w:widowControl w:val="0"/>
              <w:spacing w:before="120" w:line="360" w:lineRule="auto"/>
              <w:jc w:val="center"/>
              <w:rPr>
                <w:rFonts w:eastAsia="Times New Roman"/>
                <w:bCs/>
                <w:sz w:val="16"/>
                <w:szCs w:val="16"/>
              </w:rPr>
            </w:pPr>
            <w:r w:rsidRPr="00ED23CA">
              <w:rPr>
                <w:rFonts w:eastAsia="Times New Roman"/>
                <w:bCs/>
                <w:sz w:val="16"/>
                <w:szCs w:val="16"/>
              </w:rPr>
              <w:t>-</w:t>
            </w:r>
          </w:p>
        </w:tc>
        <w:tc>
          <w:tcPr>
            <w:tcW w:w="325" w:type="pct"/>
            <w:vAlign w:val="center"/>
          </w:tcPr>
          <w:p w:rsidR="00E4796F" w:rsidRPr="00ED23CA" w:rsidRDefault="00E4796F" w:rsidP="007D0F5B">
            <w:pPr>
              <w:widowControl w:val="0"/>
              <w:spacing w:before="120" w:line="360" w:lineRule="auto"/>
              <w:jc w:val="center"/>
              <w:rPr>
                <w:rFonts w:eastAsia="Times New Roman"/>
                <w:bCs/>
                <w:sz w:val="16"/>
                <w:szCs w:val="16"/>
              </w:rPr>
            </w:pPr>
            <w:r w:rsidRPr="00ED23CA">
              <w:rPr>
                <w:rFonts w:eastAsia="Times New Roman"/>
                <w:bCs/>
                <w:sz w:val="16"/>
                <w:szCs w:val="16"/>
              </w:rPr>
              <w:t>1</w:t>
            </w:r>
          </w:p>
        </w:tc>
      </w:tr>
    </w:tbl>
    <w:p w:rsidR="00E4796F" w:rsidRPr="00ED23CA" w:rsidRDefault="00E4796F" w:rsidP="00ED23CA">
      <w:pPr>
        <w:pStyle w:val="BodyA"/>
        <w:widowControl w:val="0"/>
        <w:spacing w:before="120" w:line="360" w:lineRule="auto"/>
        <w:jc w:val="center"/>
        <w:rPr>
          <w:rFonts w:ascii="Times New Roman" w:eastAsia="Times New Roman" w:hAnsi="Times New Roman" w:cs="Times New Roman"/>
          <w:bCs/>
          <w:color w:val="auto"/>
          <w:szCs w:val="24"/>
        </w:rPr>
      </w:pPr>
      <w:r w:rsidRPr="00ED23CA">
        <w:rPr>
          <w:rFonts w:ascii="Times New Roman" w:eastAsia="Times New Roman" w:hAnsi="Times New Roman" w:cs="Times New Roman"/>
          <w:bCs/>
          <w:color w:val="auto"/>
          <w:szCs w:val="24"/>
        </w:rPr>
        <w:t>1: strongly related, 2: moderately related and 3: weakly related</w:t>
      </w:r>
    </w:p>
    <w:p w:rsidR="00E4796F" w:rsidRPr="00395404" w:rsidRDefault="00E4796F" w:rsidP="00395404">
      <w:pPr>
        <w:spacing w:line="360" w:lineRule="auto"/>
        <w:jc w:val="both"/>
        <w:rPr>
          <w:rFonts w:ascii="Times New Roman" w:hAnsi="Times New Roman" w:cs="Times New Roman"/>
          <w:sz w:val="24"/>
          <w:szCs w:val="24"/>
        </w:rPr>
      </w:pPr>
    </w:p>
    <w:p w:rsidR="00E4796F" w:rsidRPr="00395404" w:rsidRDefault="00E4796F" w:rsidP="00395404">
      <w:pPr>
        <w:spacing w:line="360" w:lineRule="auto"/>
        <w:jc w:val="both"/>
        <w:rPr>
          <w:rFonts w:ascii="Times New Roman" w:hAnsi="Times New Roman" w:cs="Times New Roman"/>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E4796F" w:rsidRPr="00395404" w:rsidRDefault="00E4796F"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E4796F" w:rsidRPr="00395404" w:rsidRDefault="00E4796F" w:rsidP="00395404">
      <w:pPr>
        <w:spacing w:after="0" w:line="360" w:lineRule="auto"/>
        <w:jc w:val="both"/>
        <w:rPr>
          <w:rFonts w:ascii="Times New Roman" w:hAnsi="Times New Roman" w:cs="Times New Roman"/>
          <w:b/>
          <w:sz w:val="24"/>
          <w:szCs w:val="24"/>
        </w:rPr>
      </w:pPr>
    </w:p>
    <w:p w:rsidR="00E4796F" w:rsidRPr="00395404" w:rsidRDefault="00E4796F" w:rsidP="00395404">
      <w:pPr>
        <w:spacing w:line="360" w:lineRule="auto"/>
        <w:jc w:val="both"/>
        <w:rPr>
          <w:rFonts w:ascii="Times New Roman" w:hAnsi="Times New Roman" w:cs="Times New Roman"/>
          <w:sz w:val="24"/>
          <w:szCs w:val="24"/>
        </w:rPr>
      </w:pPr>
    </w:p>
    <w:tbl>
      <w:tblPr>
        <w:tblpPr w:leftFromText="180" w:rightFromText="180" w:vertAnchor="text" w:horzAnchor="margin" w:tblpY="-704"/>
        <w:tblW w:w="979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353"/>
        <w:gridCol w:w="353"/>
        <w:gridCol w:w="466"/>
      </w:tblGrid>
      <w:tr w:rsidR="00987D42" w:rsidRPr="00395404" w:rsidTr="00987D4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395404">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87D42" w:rsidRPr="00395404" w:rsidRDefault="00987D42" w:rsidP="00ED23CA">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BUILDING MATERIALS AND CONSTRUCTION TECHNOLOGY - VIII</w:t>
            </w:r>
          </w:p>
          <w:p w:rsidR="00987D42" w:rsidRPr="00395404" w:rsidRDefault="00987D42" w:rsidP="00ED23CA">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2801)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Pr>
          <w:p w:rsidR="00987D42" w:rsidRPr="00395404" w:rsidRDefault="00987D42" w:rsidP="00ED23CA">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466" w:type="dxa"/>
            <w:tcBorders>
              <w:top w:val="single" w:sz="4" w:space="0" w:color="000000"/>
              <w:left w:val="single" w:sz="4" w:space="0" w:color="000000"/>
              <w:bottom w:val="single" w:sz="4" w:space="0" w:color="000000"/>
              <w:right w:val="single" w:sz="4" w:space="0" w:color="000000"/>
            </w:tcBorders>
          </w:tcPr>
          <w:p w:rsidR="00987D42" w:rsidRPr="00395404" w:rsidRDefault="00987D42"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987D42" w:rsidRPr="00395404" w:rsidTr="00987D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892499"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Pr>
          <w:p w:rsidR="00987D42" w:rsidRPr="00395404" w:rsidRDefault="00987D42" w:rsidP="00ED23CA">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c>
          <w:tcPr>
            <w:tcW w:w="466" w:type="dxa"/>
            <w:tcBorders>
              <w:top w:val="single" w:sz="4" w:space="0" w:color="000000"/>
              <w:left w:val="single" w:sz="4" w:space="0" w:color="000000"/>
              <w:bottom w:val="single" w:sz="4" w:space="0" w:color="000000"/>
              <w:right w:val="single" w:sz="4" w:space="0" w:color="000000"/>
            </w:tcBorders>
          </w:tcPr>
          <w:p w:rsidR="00987D42" w:rsidRPr="00395404" w:rsidRDefault="00987D42"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4</w:t>
            </w:r>
          </w:p>
        </w:tc>
      </w:tr>
      <w:tr w:rsidR="00987D42"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89" w:type="dxa"/>
            <w:gridSpan w:val="6"/>
            <w:tcBorders>
              <w:top w:val="single" w:sz="4" w:space="0" w:color="000000"/>
              <w:left w:val="single" w:sz="4" w:space="0" w:color="000000"/>
              <w:bottom w:val="single" w:sz="4" w:space="0" w:color="000000"/>
              <w:right w:val="single" w:sz="4" w:space="0" w:color="000000"/>
            </w:tcBorders>
          </w:tcPr>
          <w:p w:rsidR="00987D42" w:rsidRPr="00395404" w:rsidRDefault="00987D42"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VII</w:t>
            </w:r>
          </w:p>
        </w:tc>
      </w:tr>
      <w:tr w:rsidR="00987D42"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7D42" w:rsidRPr="00395404" w:rsidRDefault="00987D42"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89" w:type="dxa"/>
            <w:gridSpan w:val="6"/>
            <w:tcBorders>
              <w:top w:val="single" w:sz="4" w:space="0" w:color="000000"/>
              <w:left w:val="single" w:sz="4" w:space="0" w:color="000000"/>
              <w:bottom w:val="single" w:sz="4" w:space="0" w:color="000000"/>
              <w:right w:val="single" w:sz="4" w:space="0" w:color="000000"/>
            </w:tcBorders>
          </w:tcPr>
          <w:p w:rsidR="00987D42" w:rsidRPr="00395404" w:rsidRDefault="00987D42"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Construction Management</w:t>
            </w:r>
          </w:p>
        </w:tc>
      </w:tr>
    </w:tbl>
    <w:p w:rsidR="00E4796F" w:rsidRPr="00395404" w:rsidRDefault="00E4796F" w:rsidP="00395404">
      <w:pPr>
        <w:spacing w:line="360" w:lineRule="auto"/>
        <w:jc w:val="both"/>
        <w:rPr>
          <w:rFonts w:ascii="Times New Roman" w:hAnsi="Times New Roman" w:cs="Times New Roman"/>
          <w:b/>
          <w:color w:val="000000" w:themeColor="text1"/>
          <w:sz w:val="24"/>
          <w:szCs w:val="24"/>
        </w:rPr>
      </w:pPr>
    </w:p>
    <w:p w:rsidR="00E4796F" w:rsidRPr="00395404" w:rsidRDefault="00987D42"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Catalog</w:t>
      </w:r>
      <w:r w:rsidR="00E4796F" w:rsidRPr="00395404">
        <w:rPr>
          <w:rFonts w:ascii="Times New Roman" w:hAnsi="Times New Roman" w:cs="Times New Roman"/>
          <w:b/>
          <w:color w:val="000000" w:themeColor="text1"/>
          <w:sz w:val="24"/>
          <w:szCs w:val="24"/>
        </w:rPr>
        <w:t xml:space="preserve"> Description</w:t>
      </w:r>
    </w:p>
    <w:p w:rsidR="00E4796F" w:rsidRPr="00395404" w:rsidRDefault="00E4796F" w:rsidP="00395404">
      <w:pPr>
        <w:pStyle w:val="Default"/>
        <w:spacing w:line="360" w:lineRule="auto"/>
        <w:jc w:val="both"/>
        <w:rPr>
          <w:rFonts w:ascii="Times New Roman" w:hAnsi="Times New Roman" w:cs="Times New Roman"/>
          <w:color w:val="FF0000"/>
        </w:rPr>
      </w:pPr>
      <w:r w:rsidRPr="00395404">
        <w:rPr>
          <w:rFonts w:ascii="Times New Roman" w:hAnsi="Times New Roman" w:cs="Times New Roman"/>
        </w:rPr>
        <w:t>The aim of this course is to make students familiar with modern techniques of building construction and modern materials usage. This course will introduce aspects related to construction terminology types, application of technique, detailing, site visit and material collection. The course is important as it will familiarize the students with the new and latest terminologies of Architectural construction like Pre-fabrication and pre-stressed construction.</w:t>
      </w:r>
    </w:p>
    <w:p w:rsidR="00E4796F" w:rsidRPr="00395404" w:rsidRDefault="00E4796F" w:rsidP="00395404">
      <w:pPr>
        <w:spacing w:after="0" w:line="360" w:lineRule="auto"/>
        <w:jc w:val="both"/>
        <w:rPr>
          <w:rFonts w:ascii="Times New Roman" w:hAnsi="Times New Roman" w:cs="Times New Roman"/>
          <w:color w:val="000000" w:themeColor="text1"/>
          <w:sz w:val="24"/>
          <w:szCs w:val="24"/>
        </w:rPr>
      </w:pPr>
    </w:p>
    <w:p w:rsidR="00E4796F" w:rsidRPr="00395404" w:rsidRDefault="00E4796F"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E4796F" w:rsidRPr="00395404" w:rsidRDefault="00E4796F" w:rsidP="00395404">
      <w:pPr>
        <w:spacing w:after="0"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987D42" w:rsidRPr="00395404" w:rsidRDefault="00987D42" w:rsidP="00F97505">
      <w:pPr>
        <w:numPr>
          <w:ilvl w:val="0"/>
          <w:numId w:val="138"/>
        </w:numPr>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understand different technology used in latest construction methods</w:t>
      </w:r>
    </w:p>
    <w:p w:rsidR="00987D42" w:rsidRPr="00395404" w:rsidRDefault="00987D42" w:rsidP="00F97505">
      <w:pPr>
        <w:numPr>
          <w:ilvl w:val="0"/>
          <w:numId w:val="138"/>
        </w:numPr>
        <w:spacing w:after="0" w:line="360" w:lineRule="auto"/>
        <w:jc w:val="both"/>
        <w:rPr>
          <w:rFonts w:ascii="Times New Roman" w:hAnsi="Times New Roman" w:cs="Times New Roman"/>
          <w:b/>
          <w:bCs/>
          <w:color w:val="000000"/>
          <w:sz w:val="24"/>
          <w:szCs w:val="24"/>
        </w:rPr>
      </w:pPr>
      <w:r w:rsidRPr="00395404">
        <w:rPr>
          <w:rFonts w:ascii="Times New Roman" w:hAnsi="Times New Roman" w:cs="Times New Roman"/>
          <w:color w:val="000000"/>
          <w:sz w:val="24"/>
          <w:szCs w:val="24"/>
        </w:rPr>
        <w:t>To study modern construction techniques used.</w:t>
      </w:r>
    </w:p>
    <w:p w:rsidR="00E4796F" w:rsidRPr="00395404" w:rsidRDefault="00E4796F" w:rsidP="00395404">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E4796F" w:rsidRPr="00395404" w:rsidRDefault="00E4796F"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E4796F" w:rsidRPr="00395404" w:rsidRDefault="00E4796F"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E4796F" w:rsidRPr="00395404" w:rsidRDefault="00E4796F" w:rsidP="00395404">
      <w:pPr>
        <w:autoSpaceDE w:val="0"/>
        <w:autoSpaceDN w:val="0"/>
        <w:adjustRightInd w:val="0"/>
        <w:spacing w:after="0" w:line="360" w:lineRule="auto"/>
        <w:ind w:left="709" w:hanging="709"/>
        <w:jc w:val="both"/>
        <w:rPr>
          <w:rFonts w:ascii="Times New Roman" w:hAnsi="Times New Roman" w:cs="Times New Roman"/>
          <w:b/>
          <w:sz w:val="24"/>
          <w:szCs w:val="24"/>
        </w:rPr>
      </w:pPr>
      <w:r w:rsidRPr="00395404">
        <w:rPr>
          <w:rFonts w:ascii="Times New Roman" w:hAnsi="Times New Roman" w:cs="Times New Roman"/>
          <w:b/>
          <w:color w:val="000000"/>
          <w:sz w:val="24"/>
          <w:szCs w:val="24"/>
        </w:rPr>
        <w:t>CO1:</w:t>
      </w:r>
      <w:r w:rsidRPr="00395404">
        <w:rPr>
          <w:rFonts w:ascii="Times New Roman" w:hAnsi="Times New Roman" w:cs="Times New Roman"/>
          <w:b/>
          <w:color w:val="000000"/>
          <w:sz w:val="24"/>
          <w:szCs w:val="24"/>
        </w:rPr>
        <w:tab/>
      </w:r>
      <w:r w:rsidRPr="00395404">
        <w:rPr>
          <w:rFonts w:ascii="Times New Roman" w:hAnsi="Times New Roman" w:cs="Times New Roman"/>
          <w:color w:val="000000"/>
          <w:sz w:val="24"/>
          <w:szCs w:val="24"/>
        </w:rPr>
        <w:t>Discuss the process of pre-fabrication in advanced building construction process.</w:t>
      </w:r>
    </w:p>
    <w:p w:rsidR="00E4796F" w:rsidRPr="00395404" w:rsidRDefault="00E4796F"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t>CO2:</w:t>
      </w:r>
      <w:r w:rsidRPr="00395404">
        <w:rPr>
          <w:rFonts w:ascii="Times New Roman" w:hAnsi="Times New Roman" w:cs="Times New Roman"/>
          <w:b/>
          <w:color w:val="000000"/>
          <w:sz w:val="24"/>
          <w:szCs w:val="24"/>
        </w:rPr>
        <w:tab/>
      </w:r>
      <w:r w:rsidRPr="00395404">
        <w:rPr>
          <w:rFonts w:ascii="Times New Roman" w:hAnsi="Times New Roman" w:cs="Times New Roman"/>
          <w:color w:val="000000"/>
          <w:sz w:val="24"/>
          <w:szCs w:val="24"/>
        </w:rPr>
        <w:t>Summarize the conceptual idea behind the development of pre-stressed structural component for general use.</w:t>
      </w:r>
    </w:p>
    <w:p w:rsidR="00987D42" w:rsidRPr="00395404" w:rsidRDefault="00987D42"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t>CO3:</w:t>
      </w:r>
      <w:r w:rsidRPr="00395404">
        <w:rPr>
          <w:rFonts w:ascii="Times New Roman" w:hAnsi="Times New Roman" w:cs="Times New Roman"/>
          <w:color w:val="000000"/>
          <w:sz w:val="24"/>
          <w:szCs w:val="24"/>
        </w:rPr>
        <w:tab/>
        <w:t>Prepare drawing of diagrid, domes, arches</w:t>
      </w:r>
    </w:p>
    <w:tbl>
      <w:tblPr>
        <w:tblStyle w:val="TableGrid"/>
        <w:tblW w:w="5000" w:type="pct"/>
        <w:tblLook w:val="04A0"/>
      </w:tblPr>
      <w:tblGrid>
        <w:gridCol w:w="7394"/>
        <w:gridCol w:w="1111"/>
        <w:gridCol w:w="1071"/>
      </w:tblGrid>
      <w:tr w:rsidR="00E4796F" w:rsidRPr="00395404" w:rsidTr="00E4796F">
        <w:tc>
          <w:tcPr>
            <w:tcW w:w="3861"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80"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E4796F" w:rsidRPr="00395404" w:rsidTr="00E4796F">
        <w:tc>
          <w:tcPr>
            <w:tcW w:w="3861" w:type="pct"/>
            <w:vAlign w:val="center"/>
          </w:tcPr>
          <w:p w:rsidR="00E4796F" w:rsidRPr="00395404" w:rsidRDefault="00E4796F" w:rsidP="00395404">
            <w:pPr>
              <w:tabs>
                <w:tab w:val="left" w:pos="252"/>
              </w:tabs>
              <w:spacing w:line="360" w:lineRule="auto"/>
              <w:jc w:val="both"/>
              <w:rPr>
                <w:b/>
                <w:bCs/>
                <w:color w:val="000000"/>
                <w:sz w:val="24"/>
                <w:szCs w:val="24"/>
              </w:rPr>
            </w:pPr>
            <w:r w:rsidRPr="00395404">
              <w:rPr>
                <w:rFonts w:eastAsia="Times New Roman"/>
                <w:b/>
                <w:bCs/>
                <w:sz w:val="24"/>
                <w:szCs w:val="24"/>
              </w:rPr>
              <w:t xml:space="preserve">MODULE 1: </w:t>
            </w:r>
            <w:r w:rsidRPr="00395404">
              <w:rPr>
                <w:b/>
                <w:bCs/>
                <w:color w:val="000000"/>
                <w:sz w:val="24"/>
                <w:szCs w:val="24"/>
              </w:rPr>
              <w:t>Introduction to Pre-Fabrication technology</w:t>
            </w:r>
          </w:p>
          <w:p w:rsidR="00E4796F" w:rsidRPr="00395404" w:rsidRDefault="00E4796F" w:rsidP="00395404">
            <w:pPr>
              <w:tabs>
                <w:tab w:val="left" w:pos="252"/>
              </w:tabs>
              <w:spacing w:line="360" w:lineRule="auto"/>
              <w:jc w:val="both"/>
              <w:rPr>
                <w:color w:val="000000"/>
                <w:sz w:val="24"/>
                <w:szCs w:val="24"/>
              </w:rPr>
            </w:pPr>
            <w:r w:rsidRPr="00395404">
              <w:rPr>
                <w:color w:val="000000"/>
                <w:sz w:val="24"/>
                <w:szCs w:val="24"/>
              </w:rPr>
              <w:lastRenderedPageBreak/>
              <w:t>Introduction to the topic and its relevance in the construction field. Aspects such as – construction terminology, types, Applications, Detailing. Site visits and material collection from Pre-Fabrication manufacturing units and live examples</w:t>
            </w:r>
          </w:p>
        </w:tc>
        <w:tc>
          <w:tcPr>
            <w:tcW w:w="580"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lastRenderedPageBreak/>
              <w:t xml:space="preserve">L1, L2, </w:t>
            </w:r>
            <w:r w:rsidRPr="00395404">
              <w:rPr>
                <w:rFonts w:ascii="Times New Roman" w:eastAsia="Times New Roman" w:hAnsi="Times New Roman" w:cs="Times New Roman"/>
                <w:sz w:val="24"/>
                <w:szCs w:val="24"/>
              </w:rPr>
              <w:lastRenderedPageBreak/>
              <w:t>L3</w:t>
            </w:r>
          </w:p>
        </w:tc>
        <w:tc>
          <w:tcPr>
            <w:tcW w:w="559" w:type="pct"/>
            <w:vAlign w:val="center"/>
          </w:tcPr>
          <w:p w:rsidR="00E4796F" w:rsidRPr="00395404" w:rsidRDefault="00987D42"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lastRenderedPageBreak/>
              <w:t>16</w:t>
            </w:r>
          </w:p>
        </w:tc>
      </w:tr>
      <w:tr w:rsidR="00E4796F" w:rsidRPr="00395404" w:rsidTr="00E4796F">
        <w:tc>
          <w:tcPr>
            <w:tcW w:w="3861" w:type="pct"/>
            <w:vAlign w:val="center"/>
          </w:tcPr>
          <w:p w:rsidR="00E4796F" w:rsidRPr="00395404" w:rsidRDefault="00E4796F" w:rsidP="00395404">
            <w:pPr>
              <w:pStyle w:val="Heading1"/>
              <w:tabs>
                <w:tab w:val="left" w:pos="252"/>
              </w:tabs>
              <w:spacing w:line="360" w:lineRule="auto"/>
              <w:jc w:val="both"/>
              <w:outlineLvl w:val="0"/>
              <w:rPr>
                <w:rFonts w:ascii="Times New Roman" w:hAnsi="Times New Roman" w:cs="Times New Roman"/>
                <w:color w:val="000000"/>
                <w:sz w:val="24"/>
                <w:szCs w:val="24"/>
              </w:rPr>
            </w:pPr>
            <w:r w:rsidRPr="00395404">
              <w:rPr>
                <w:rFonts w:ascii="Times New Roman" w:eastAsia="Times New Roman" w:hAnsi="Times New Roman" w:cs="Times New Roman"/>
                <w:color w:val="auto"/>
                <w:sz w:val="24"/>
                <w:szCs w:val="24"/>
              </w:rPr>
              <w:lastRenderedPageBreak/>
              <w:t xml:space="preserve">MODULE 2: </w:t>
            </w:r>
            <w:r w:rsidRPr="00395404">
              <w:rPr>
                <w:rFonts w:ascii="Times New Roman" w:hAnsi="Times New Roman" w:cs="Times New Roman"/>
                <w:color w:val="000000"/>
                <w:sz w:val="24"/>
                <w:szCs w:val="24"/>
              </w:rPr>
              <w:t>Introduction to Pre-stressed Technology</w:t>
            </w:r>
          </w:p>
          <w:p w:rsidR="00E4796F" w:rsidRPr="00395404" w:rsidRDefault="00E4796F" w:rsidP="00395404">
            <w:pPr>
              <w:tabs>
                <w:tab w:val="left" w:pos="252"/>
              </w:tabs>
              <w:spacing w:line="360" w:lineRule="auto"/>
              <w:jc w:val="both"/>
              <w:rPr>
                <w:color w:val="000000"/>
                <w:sz w:val="24"/>
                <w:szCs w:val="24"/>
              </w:rPr>
            </w:pPr>
            <w:r w:rsidRPr="00395404">
              <w:rPr>
                <w:color w:val="000000"/>
                <w:sz w:val="24"/>
                <w:szCs w:val="24"/>
              </w:rPr>
              <w:t>Introduction to the topic and its relevance in the construction field. Aspects such as – construction terminology, types, Applications, Detailing. Site visits and material collection from Pre-Stressed manufac</w:t>
            </w:r>
            <w:r w:rsidR="00987D42" w:rsidRPr="00395404">
              <w:rPr>
                <w:color w:val="000000"/>
                <w:sz w:val="24"/>
                <w:szCs w:val="24"/>
              </w:rPr>
              <w:t>turing units and live examples.</w:t>
            </w:r>
          </w:p>
        </w:tc>
        <w:tc>
          <w:tcPr>
            <w:tcW w:w="580" w:type="pct"/>
            <w:vAlign w:val="center"/>
          </w:tcPr>
          <w:p w:rsidR="00E4796F" w:rsidRPr="00395404" w:rsidRDefault="00E4796F"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E4796F" w:rsidRPr="00395404" w:rsidRDefault="00987D42"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16</w:t>
            </w:r>
          </w:p>
        </w:tc>
      </w:tr>
      <w:tr w:rsidR="00987D42" w:rsidRPr="00395404" w:rsidTr="00E4796F">
        <w:tc>
          <w:tcPr>
            <w:tcW w:w="3861" w:type="pct"/>
            <w:vAlign w:val="center"/>
          </w:tcPr>
          <w:p w:rsidR="00987D42" w:rsidRPr="00395404" w:rsidRDefault="00987D42" w:rsidP="00395404">
            <w:pPr>
              <w:spacing w:line="360" w:lineRule="auto"/>
              <w:jc w:val="both"/>
              <w:rPr>
                <w:b/>
                <w:bCs/>
                <w:color w:val="000000"/>
                <w:sz w:val="24"/>
                <w:szCs w:val="24"/>
              </w:rPr>
            </w:pPr>
            <w:r w:rsidRPr="00395404">
              <w:rPr>
                <w:rFonts w:eastAsia="Times New Roman"/>
                <w:sz w:val="24"/>
                <w:szCs w:val="24"/>
              </w:rPr>
              <w:t xml:space="preserve">MODULE 3: </w:t>
            </w:r>
            <w:r w:rsidRPr="00395404">
              <w:rPr>
                <w:b/>
                <w:bCs/>
                <w:color w:val="000000"/>
                <w:sz w:val="24"/>
                <w:szCs w:val="24"/>
              </w:rPr>
              <w:t>Introduction to Advanced Structural Designs</w:t>
            </w:r>
          </w:p>
          <w:p w:rsidR="00987D42" w:rsidRPr="00395404" w:rsidRDefault="00987D42" w:rsidP="00395404">
            <w:pPr>
              <w:spacing w:line="360" w:lineRule="auto"/>
              <w:jc w:val="both"/>
              <w:rPr>
                <w:color w:val="000000"/>
                <w:sz w:val="24"/>
                <w:szCs w:val="24"/>
              </w:rPr>
            </w:pPr>
            <w:r w:rsidRPr="00395404">
              <w:rPr>
                <w:color w:val="000000"/>
                <w:sz w:val="24"/>
                <w:szCs w:val="24"/>
              </w:rPr>
              <w:t>Introduction to the Diagrid Structures, domes structures, arches. Introduction to the Design of culverts, overhead water tanks.</w:t>
            </w:r>
          </w:p>
        </w:tc>
        <w:tc>
          <w:tcPr>
            <w:tcW w:w="580" w:type="pct"/>
            <w:vAlign w:val="center"/>
          </w:tcPr>
          <w:p w:rsidR="00987D42" w:rsidRPr="00395404" w:rsidRDefault="00987D42"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987D42" w:rsidRPr="00395404" w:rsidRDefault="00987D42"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16</w:t>
            </w:r>
          </w:p>
        </w:tc>
      </w:tr>
    </w:tbl>
    <w:p w:rsidR="00E4796F" w:rsidRPr="00ED23CA" w:rsidRDefault="00E4796F" w:rsidP="00395404">
      <w:pPr>
        <w:pStyle w:val="Default"/>
        <w:spacing w:line="360" w:lineRule="auto"/>
        <w:jc w:val="both"/>
        <w:rPr>
          <w:rFonts w:ascii="Times New Roman" w:hAnsi="Times New Roman" w:cs="Times New Roman"/>
          <w:i/>
          <w:iCs/>
          <w:sz w:val="22"/>
        </w:rPr>
      </w:pPr>
      <w:r w:rsidRPr="00ED23CA">
        <w:rPr>
          <w:rFonts w:ascii="Times New Roman" w:hAnsi="Times New Roman" w:cs="Times New Roman"/>
          <w:b/>
          <w:i/>
          <w:iCs/>
          <w:sz w:val="22"/>
        </w:rPr>
        <w:t>*Bloom’s Level:</w:t>
      </w:r>
      <w:r w:rsidRPr="00ED23CA">
        <w:rPr>
          <w:rFonts w:ascii="Times New Roman" w:hAnsi="Times New Roman" w:cs="Times New Roman"/>
          <w:i/>
          <w:iCs/>
          <w:sz w:val="22"/>
        </w:rPr>
        <w:t xml:space="preserve"> L1-Knowledge; L2-Comprehension; L3-Application; L4: Analysis; L5: Synthesis, L6: Evaluation</w:t>
      </w:r>
    </w:p>
    <w:p w:rsidR="00E4796F" w:rsidRPr="00395404" w:rsidRDefault="00E4796F" w:rsidP="00ED23CA">
      <w:pPr>
        <w:pStyle w:val="BodyA"/>
        <w:spacing w:line="360" w:lineRule="auto"/>
        <w:jc w:val="both"/>
        <w:rPr>
          <w:rFonts w:ascii="Times New Roman" w:hAnsi="Times New Roman" w:cs="Times New Roman"/>
          <w:b/>
          <w:bCs/>
          <w:sz w:val="24"/>
          <w:szCs w:val="24"/>
        </w:rPr>
      </w:pPr>
    </w:p>
    <w:p w:rsidR="00E4796F" w:rsidRPr="00395404" w:rsidRDefault="00E4796F" w:rsidP="00ED23CA">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Books/References:</w:t>
      </w:r>
    </w:p>
    <w:p w:rsidR="00E4796F" w:rsidRPr="00395404" w:rsidRDefault="00E4796F" w:rsidP="00F97505">
      <w:pPr>
        <w:pStyle w:val="BodyA"/>
        <w:numPr>
          <w:ilvl w:val="0"/>
          <w:numId w:val="79"/>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Barry. R. (1996). </w:t>
      </w:r>
      <w:r w:rsidRPr="00395404">
        <w:rPr>
          <w:rFonts w:ascii="Times New Roman" w:hAnsi="Times New Roman" w:cs="Times New Roman"/>
          <w:i/>
          <w:color w:val="auto"/>
          <w:sz w:val="24"/>
          <w:szCs w:val="24"/>
        </w:rPr>
        <w:t>Construction of Buildings</w:t>
      </w:r>
      <w:r w:rsidRPr="00395404">
        <w:rPr>
          <w:rFonts w:ascii="Times New Roman" w:hAnsi="Times New Roman" w:cs="Times New Roman"/>
          <w:color w:val="auto"/>
          <w:sz w:val="24"/>
          <w:szCs w:val="24"/>
        </w:rPr>
        <w:t xml:space="preserve">, </w:t>
      </w:r>
      <w:hyperlink r:id="rId130" w:history="1">
        <w:r w:rsidRPr="00395404">
          <w:rPr>
            <w:rFonts w:ascii="Times New Roman" w:hAnsi="Times New Roman" w:cs="Times New Roman"/>
            <w:color w:val="auto"/>
            <w:sz w:val="24"/>
            <w:szCs w:val="24"/>
          </w:rPr>
          <w:t>John Wiley and Sons Ltd</w:t>
        </w:r>
      </w:hyperlink>
    </w:p>
    <w:p w:rsidR="00E4796F" w:rsidRPr="00395404" w:rsidRDefault="00E4796F" w:rsidP="00F97505">
      <w:pPr>
        <w:pStyle w:val="BodyA"/>
        <w:numPr>
          <w:ilvl w:val="0"/>
          <w:numId w:val="79"/>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Khanna P.N. (2001). </w:t>
      </w:r>
      <w:r w:rsidRPr="00395404">
        <w:rPr>
          <w:rFonts w:ascii="Times New Roman" w:hAnsi="Times New Roman" w:cs="Times New Roman"/>
          <w:i/>
          <w:color w:val="auto"/>
          <w:sz w:val="24"/>
          <w:szCs w:val="24"/>
        </w:rPr>
        <w:t>Civil Engineering Handbook</w:t>
      </w:r>
      <w:r w:rsidRPr="00395404">
        <w:rPr>
          <w:rFonts w:ascii="Times New Roman" w:hAnsi="Times New Roman" w:cs="Times New Roman"/>
          <w:color w:val="auto"/>
          <w:sz w:val="24"/>
          <w:szCs w:val="24"/>
        </w:rPr>
        <w:t>, Delhi: Engineers’ Publishers</w:t>
      </w:r>
    </w:p>
    <w:p w:rsidR="00E4796F" w:rsidRPr="00395404" w:rsidRDefault="00E4796F" w:rsidP="00F97505">
      <w:pPr>
        <w:pStyle w:val="BodyA"/>
        <w:numPr>
          <w:ilvl w:val="0"/>
          <w:numId w:val="79"/>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Khurmi R. S. (2015). </w:t>
      </w:r>
      <w:r w:rsidRPr="00395404">
        <w:rPr>
          <w:rFonts w:ascii="Times New Roman" w:hAnsi="Times New Roman" w:cs="Times New Roman"/>
          <w:i/>
          <w:color w:val="auto"/>
          <w:sz w:val="24"/>
          <w:szCs w:val="24"/>
        </w:rPr>
        <w:t xml:space="preserve">Strength of Materials (Mechanics of Solids), </w:t>
      </w:r>
      <w:r w:rsidRPr="00395404">
        <w:rPr>
          <w:rFonts w:ascii="Times New Roman" w:hAnsi="Times New Roman" w:cs="Times New Roman"/>
          <w:color w:val="auto"/>
          <w:sz w:val="24"/>
          <w:szCs w:val="24"/>
        </w:rPr>
        <w:t>S.Chand Publications.</w:t>
      </w:r>
    </w:p>
    <w:p w:rsidR="00E4796F" w:rsidRPr="00395404" w:rsidRDefault="00E4796F" w:rsidP="00F97505">
      <w:pPr>
        <w:pStyle w:val="BodyA"/>
        <w:numPr>
          <w:ilvl w:val="0"/>
          <w:numId w:val="79"/>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 xml:space="preserve">Mackay J.K. Vol. 1-4 (2014). </w:t>
      </w:r>
      <w:r w:rsidRPr="00395404">
        <w:rPr>
          <w:rFonts w:ascii="Times New Roman" w:hAnsi="Times New Roman" w:cs="Times New Roman"/>
          <w:i/>
          <w:color w:val="auto"/>
          <w:sz w:val="24"/>
          <w:szCs w:val="24"/>
        </w:rPr>
        <w:t>Building Construction</w:t>
      </w:r>
      <w:r w:rsidRPr="00395404">
        <w:rPr>
          <w:rFonts w:ascii="Times New Roman" w:hAnsi="Times New Roman" w:cs="Times New Roman"/>
          <w:color w:val="auto"/>
          <w:sz w:val="24"/>
          <w:szCs w:val="24"/>
        </w:rPr>
        <w:t>, Delhi, Persons Publications</w:t>
      </w:r>
    </w:p>
    <w:p w:rsidR="00E4796F" w:rsidRPr="00395404" w:rsidRDefault="00E4796F" w:rsidP="00F97505">
      <w:pPr>
        <w:pStyle w:val="BodyA"/>
        <w:numPr>
          <w:ilvl w:val="0"/>
          <w:numId w:val="79"/>
        </w:numPr>
        <w:spacing w:before="120" w:line="276" w:lineRule="auto"/>
        <w:ind w:right="124"/>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Mitchell G.A.(1959)</w:t>
      </w:r>
      <w:r w:rsidRPr="00395404">
        <w:rPr>
          <w:rFonts w:ascii="Times New Roman" w:hAnsi="Times New Roman" w:cs="Times New Roman"/>
          <w:i/>
          <w:color w:val="auto"/>
          <w:sz w:val="24"/>
          <w:szCs w:val="24"/>
        </w:rPr>
        <w:t xml:space="preserve">Elementary Building Construction, </w:t>
      </w:r>
      <w:hyperlink r:id="rId131" w:history="1">
        <w:r w:rsidRPr="00395404">
          <w:rPr>
            <w:rFonts w:ascii="Times New Roman" w:hAnsi="Times New Roman" w:cs="Times New Roman"/>
            <w:color w:val="auto"/>
            <w:sz w:val="24"/>
            <w:szCs w:val="24"/>
          </w:rPr>
          <w:t>HarperCollins Distribution Services</w:t>
        </w:r>
      </w:hyperlink>
    </w:p>
    <w:p w:rsidR="00E4796F" w:rsidRPr="00395404" w:rsidRDefault="00E4796F" w:rsidP="00F97505">
      <w:pPr>
        <w:pStyle w:val="BodyA"/>
        <w:numPr>
          <w:ilvl w:val="0"/>
          <w:numId w:val="79"/>
        </w:numPr>
        <w:spacing w:line="276" w:lineRule="auto"/>
        <w:jc w:val="both"/>
        <w:rPr>
          <w:rStyle w:val="a-size-large"/>
          <w:rFonts w:ascii="Times New Roman" w:eastAsia="Times New Roman" w:hAnsi="Times New Roman" w:cs="Times New Roman"/>
          <w:bCs/>
          <w:sz w:val="24"/>
          <w:szCs w:val="24"/>
        </w:rPr>
      </w:pPr>
      <w:r w:rsidRPr="00395404">
        <w:rPr>
          <w:rStyle w:val="a-size-large"/>
          <w:rFonts w:ascii="Times New Roman" w:hAnsi="Times New Roman" w:cs="Times New Roman"/>
          <w:color w:val="111111"/>
          <w:sz w:val="24"/>
          <w:szCs w:val="24"/>
        </w:rPr>
        <w:t xml:space="preserve">Punmia, B.C. (2005). </w:t>
      </w:r>
      <w:r w:rsidRPr="00395404">
        <w:rPr>
          <w:rStyle w:val="a-size-large"/>
          <w:rFonts w:ascii="Times New Roman" w:hAnsi="Times New Roman" w:cs="Times New Roman"/>
          <w:i/>
          <w:iCs/>
          <w:color w:val="111111"/>
          <w:sz w:val="24"/>
          <w:szCs w:val="24"/>
        </w:rPr>
        <w:t>Building Construction</w:t>
      </w:r>
      <w:r w:rsidRPr="00395404">
        <w:rPr>
          <w:rStyle w:val="a-size-large"/>
          <w:rFonts w:ascii="Times New Roman" w:hAnsi="Times New Roman" w:cs="Times New Roman"/>
          <w:color w:val="111111"/>
          <w:sz w:val="24"/>
          <w:szCs w:val="24"/>
        </w:rPr>
        <w:t>, New Delhi: Laxmi Publishers</w:t>
      </w:r>
    </w:p>
    <w:p w:rsidR="00E4796F" w:rsidRPr="00395404" w:rsidRDefault="00E4796F" w:rsidP="00F97505">
      <w:pPr>
        <w:pStyle w:val="BodyA"/>
        <w:numPr>
          <w:ilvl w:val="0"/>
          <w:numId w:val="79"/>
        </w:numPr>
        <w:spacing w:line="276" w:lineRule="auto"/>
        <w:jc w:val="both"/>
        <w:rPr>
          <w:rFonts w:ascii="Times New Roman" w:eastAsia="Times New Roman" w:hAnsi="Times New Roman" w:cs="Times New Roman"/>
          <w:bCs/>
          <w:sz w:val="24"/>
          <w:szCs w:val="24"/>
        </w:rPr>
      </w:pPr>
      <w:r w:rsidRPr="00395404">
        <w:rPr>
          <w:rStyle w:val="a-size-large"/>
          <w:rFonts w:ascii="Times New Roman" w:hAnsi="Times New Roman" w:cs="Times New Roman"/>
          <w:color w:val="111111"/>
          <w:sz w:val="24"/>
          <w:szCs w:val="24"/>
        </w:rPr>
        <w:t xml:space="preserve">Rangawala, (2017). </w:t>
      </w:r>
      <w:r w:rsidRPr="00395404">
        <w:rPr>
          <w:rStyle w:val="a-size-large"/>
          <w:rFonts w:ascii="Times New Roman" w:hAnsi="Times New Roman" w:cs="Times New Roman"/>
          <w:i/>
          <w:iCs/>
          <w:color w:val="111111"/>
          <w:sz w:val="24"/>
          <w:szCs w:val="24"/>
        </w:rPr>
        <w:t xml:space="preserve">Building Construction, </w:t>
      </w:r>
      <w:r w:rsidRPr="00395404">
        <w:rPr>
          <w:rStyle w:val="a-size-large"/>
          <w:rFonts w:ascii="Times New Roman" w:hAnsi="Times New Roman" w:cs="Times New Roman"/>
          <w:color w:val="111111"/>
          <w:sz w:val="24"/>
          <w:szCs w:val="24"/>
        </w:rPr>
        <w:t>Gujrat: Charotar publisher</w:t>
      </w:r>
    </w:p>
    <w:p w:rsidR="00E4796F" w:rsidRPr="00395404" w:rsidRDefault="00E4796F" w:rsidP="00395404">
      <w:pPr>
        <w:pStyle w:val="BodyText"/>
        <w:spacing w:line="360" w:lineRule="auto"/>
        <w:jc w:val="both"/>
        <w:rPr>
          <w:rFonts w:ascii="Times New Roman" w:hAnsi="Times New Roman" w:cs="Times New Roman"/>
          <w:sz w:val="24"/>
          <w:szCs w:val="24"/>
        </w:rPr>
      </w:pPr>
    </w:p>
    <w:p w:rsidR="00E4796F" w:rsidRPr="00395404" w:rsidRDefault="00E4796F"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E4796F" w:rsidRPr="00395404" w:rsidRDefault="00E4796F" w:rsidP="00395404">
      <w:pPr>
        <w:pStyle w:val="BodyText"/>
        <w:spacing w:line="360" w:lineRule="auto"/>
        <w:jc w:val="both"/>
        <w:rPr>
          <w:rFonts w:ascii="Times New Roman" w:hAnsi="Times New Roman" w:cs="Times New Roman"/>
          <w:b/>
          <w:sz w:val="24"/>
          <w:szCs w:val="24"/>
        </w:rPr>
      </w:pPr>
    </w:p>
    <w:p w:rsidR="00E4796F" w:rsidRPr="00ED23CA" w:rsidRDefault="00E4796F" w:rsidP="00395404">
      <w:pPr>
        <w:pStyle w:val="BodyText"/>
        <w:spacing w:line="360" w:lineRule="auto"/>
        <w:jc w:val="both"/>
        <w:rPr>
          <w:rFonts w:ascii="Times New Roman" w:hAnsi="Times New Roman" w:cs="Times New Roman"/>
          <w:b/>
          <w:bCs/>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987D42" w:rsidRPr="00ED23CA" w:rsidTr="00051842">
        <w:trPr>
          <w:jc w:val="center"/>
        </w:trPr>
        <w:tc>
          <w:tcPr>
            <w:tcW w:w="1418" w:type="dxa"/>
            <w:gridSpan w:val="4"/>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lastRenderedPageBreak/>
              <w:t>Periods</w:t>
            </w:r>
          </w:p>
        </w:tc>
        <w:tc>
          <w:tcPr>
            <w:tcW w:w="5299" w:type="dxa"/>
            <w:gridSpan w:val="8"/>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987D42" w:rsidRPr="00ED23CA" w:rsidTr="00051842">
        <w:trPr>
          <w:trHeight w:val="233"/>
          <w:jc w:val="center"/>
        </w:trPr>
        <w:tc>
          <w:tcPr>
            <w:tcW w:w="277" w:type="dxa"/>
            <w:vMerge w:val="restart"/>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987D42" w:rsidRPr="00ED23CA" w:rsidRDefault="00987D42" w:rsidP="00395404">
            <w:pPr>
              <w:spacing w:line="360" w:lineRule="auto"/>
              <w:jc w:val="both"/>
              <w:rPr>
                <w:rFonts w:ascii="Times New Roman" w:hAnsi="Times New Roman" w:cs="Times New Roman"/>
              </w:rPr>
            </w:pPr>
          </w:p>
        </w:tc>
        <w:tc>
          <w:tcPr>
            <w:tcW w:w="900" w:type="dxa"/>
            <w:vMerge/>
          </w:tcPr>
          <w:p w:rsidR="00987D42" w:rsidRPr="00ED23CA" w:rsidRDefault="00987D42" w:rsidP="00395404">
            <w:pPr>
              <w:spacing w:line="360" w:lineRule="auto"/>
              <w:jc w:val="both"/>
              <w:rPr>
                <w:rFonts w:ascii="Times New Roman" w:hAnsi="Times New Roman" w:cs="Times New Roman"/>
              </w:rPr>
            </w:pPr>
          </w:p>
        </w:tc>
        <w:tc>
          <w:tcPr>
            <w:tcW w:w="1080" w:type="dxa"/>
            <w:vMerge/>
          </w:tcPr>
          <w:p w:rsidR="00987D42" w:rsidRPr="00ED23CA" w:rsidRDefault="00987D42" w:rsidP="00395404">
            <w:pPr>
              <w:spacing w:line="360" w:lineRule="auto"/>
              <w:jc w:val="both"/>
              <w:rPr>
                <w:rFonts w:ascii="Times New Roman" w:hAnsi="Times New Roman" w:cs="Times New Roman"/>
              </w:rPr>
            </w:pPr>
          </w:p>
        </w:tc>
      </w:tr>
      <w:tr w:rsidR="00987D42" w:rsidRPr="00ED23CA" w:rsidTr="00051842">
        <w:trPr>
          <w:trHeight w:val="233"/>
          <w:jc w:val="center"/>
        </w:trPr>
        <w:tc>
          <w:tcPr>
            <w:tcW w:w="277" w:type="dxa"/>
            <w:vMerge/>
          </w:tcPr>
          <w:p w:rsidR="00987D42" w:rsidRPr="00ED23CA" w:rsidRDefault="00987D42" w:rsidP="00395404">
            <w:pPr>
              <w:spacing w:line="360" w:lineRule="auto"/>
              <w:jc w:val="both"/>
              <w:rPr>
                <w:rFonts w:ascii="Times New Roman" w:hAnsi="Times New Roman" w:cs="Times New Roman"/>
                <w:b/>
                <w:bCs/>
              </w:rPr>
            </w:pPr>
          </w:p>
        </w:tc>
        <w:tc>
          <w:tcPr>
            <w:tcW w:w="376" w:type="dxa"/>
            <w:vMerge/>
          </w:tcPr>
          <w:p w:rsidR="00987D42" w:rsidRPr="00ED23CA" w:rsidRDefault="00987D42" w:rsidP="00395404">
            <w:pPr>
              <w:spacing w:line="360" w:lineRule="auto"/>
              <w:jc w:val="both"/>
              <w:rPr>
                <w:rFonts w:ascii="Times New Roman" w:hAnsi="Times New Roman" w:cs="Times New Roman"/>
                <w:b/>
                <w:bCs/>
              </w:rPr>
            </w:pPr>
          </w:p>
        </w:tc>
        <w:tc>
          <w:tcPr>
            <w:tcW w:w="396" w:type="dxa"/>
            <w:vMerge/>
          </w:tcPr>
          <w:p w:rsidR="00987D42" w:rsidRPr="00ED23CA" w:rsidRDefault="00987D42" w:rsidP="00395404">
            <w:pPr>
              <w:spacing w:line="360" w:lineRule="auto"/>
              <w:jc w:val="both"/>
              <w:rPr>
                <w:rFonts w:ascii="Times New Roman" w:hAnsi="Times New Roman" w:cs="Times New Roman"/>
                <w:b/>
                <w:bCs/>
              </w:rPr>
            </w:pPr>
          </w:p>
        </w:tc>
        <w:tc>
          <w:tcPr>
            <w:tcW w:w="369" w:type="dxa"/>
            <w:vMerge/>
          </w:tcPr>
          <w:p w:rsidR="00987D42" w:rsidRPr="00ED23CA" w:rsidRDefault="00987D42" w:rsidP="00395404">
            <w:pPr>
              <w:spacing w:line="360" w:lineRule="auto"/>
              <w:jc w:val="both"/>
              <w:rPr>
                <w:rFonts w:ascii="Times New Roman" w:hAnsi="Times New Roman" w:cs="Times New Roman"/>
                <w:b/>
                <w:bCs/>
              </w:rPr>
            </w:pPr>
          </w:p>
        </w:tc>
        <w:tc>
          <w:tcPr>
            <w:tcW w:w="981" w:type="dxa"/>
            <w:gridSpan w:val="2"/>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987D42" w:rsidRPr="00ED23CA" w:rsidRDefault="00987D42" w:rsidP="00395404">
            <w:pPr>
              <w:spacing w:line="360" w:lineRule="auto"/>
              <w:jc w:val="both"/>
              <w:rPr>
                <w:rFonts w:ascii="Times New Roman" w:hAnsi="Times New Roman" w:cs="Times New Roman"/>
              </w:rPr>
            </w:pPr>
          </w:p>
        </w:tc>
        <w:tc>
          <w:tcPr>
            <w:tcW w:w="900" w:type="dxa"/>
            <w:vMerge/>
          </w:tcPr>
          <w:p w:rsidR="00987D42" w:rsidRPr="00ED23CA" w:rsidRDefault="00987D42" w:rsidP="00395404">
            <w:pPr>
              <w:spacing w:line="360" w:lineRule="auto"/>
              <w:jc w:val="both"/>
              <w:rPr>
                <w:rFonts w:ascii="Times New Roman" w:hAnsi="Times New Roman" w:cs="Times New Roman"/>
              </w:rPr>
            </w:pPr>
          </w:p>
        </w:tc>
        <w:tc>
          <w:tcPr>
            <w:tcW w:w="1080" w:type="dxa"/>
            <w:vMerge/>
          </w:tcPr>
          <w:p w:rsidR="00987D42" w:rsidRPr="00ED23CA" w:rsidRDefault="00987D42" w:rsidP="00395404">
            <w:pPr>
              <w:spacing w:line="360" w:lineRule="auto"/>
              <w:jc w:val="both"/>
              <w:rPr>
                <w:rFonts w:ascii="Times New Roman" w:hAnsi="Times New Roman" w:cs="Times New Roman"/>
              </w:rPr>
            </w:pPr>
          </w:p>
        </w:tc>
      </w:tr>
      <w:tr w:rsidR="00987D42" w:rsidRPr="00ED23CA" w:rsidTr="00051842">
        <w:trPr>
          <w:trHeight w:val="232"/>
          <w:jc w:val="center"/>
        </w:trPr>
        <w:tc>
          <w:tcPr>
            <w:tcW w:w="277" w:type="dxa"/>
            <w:vMerge/>
          </w:tcPr>
          <w:p w:rsidR="00987D42" w:rsidRPr="00ED23CA" w:rsidRDefault="00987D42" w:rsidP="00395404">
            <w:pPr>
              <w:spacing w:line="360" w:lineRule="auto"/>
              <w:jc w:val="both"/>
              <w:rPr>
                <w:rFonts w:ascii="Times New Roman" w:hAnsi="Times New Roman" w:cs="Times New Roman"/>
                <w:b/>
                <w:bCs/>
              </w:rPr>
            </w:pPr>
          </w:p>
        </w:tc>
        <w:tc>
          <w:tcPr>
            <w:tcW w:w="376" w:type="dxa"/>
            <w:vMerge/>
          </w:tcPr>
          <w:p w:rsidR="00987D42" w:rsidRPr="00ED23CA" w:rsidRDefault="00987D42" w:rsidP="00395404">
            <w:pPr>
              <w:spacing w:line="360" w:lineRule="auto"/>
              <w:jc w:val="both"/>
              <w:rPr>
                <w:rFonts w:ascii="Times New Roman" w:hAnsi="Times New Roman" w:cs="Times New Roman"/>
                <w:b/>
                <w:bCs/>
              </w:rPr>
            </w:pPr>
          </w:p>
        </w:tc>
        <w:tc>
          <w:tcPr>
            <w:tcW w:w="396" w:type="dxa"/>
            <w:vMerge/>
          </w:tcPr>
          <w:p w:rsidR="00987D42" w:rsidRPr="00ED23CA" w:rsidRDefault="00987D42" w:rsidP="00395404">
            <w:pPr>
              <w:spacing w:line="360" w:lineRule="auto"/>
              <w:jc w:val="both"/>
              <w:rPr>
                <w:rFonts w:ascii="Times New Roman" w:hAnsi="Times New Roman" w:cs="Times New Roman"/>
                <w:b/>
                <w:bCs/>
              </w:rPr>
            </w:pPr>
          </w:p>
        </w:tc>
        <w:tc>
          <w:tcPr>
            <w:tcW w:w="369" w:type="dxa"/>
            <w:vMerge/>
          </w:tcPr>
          <w:p w:rsidR="00987D42" w:rsidRPr="00ED23CA" w:rsidRDefault="00987D42" w:rsidP="00395404">
            <w:pPr>
              <w:spacing w:line="360" w:lineRule="auto"/>
              <w:jc w:val="both"/>
              <w:rPr>
                <w:rFonts w:ascii="Times New Roman" w:hAnsi="Times New Roman" w:cs="Times New Roman"/>
                <w:b/>
                <w:bCs/>
              </w:rPr>
            </w:pPr>
          </w:p>
        </w:tc>
        <w:tc>
          <w:tcPr>
            <w:tcW w:w="439" w:type="dxa"/>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987D42" w:rsidRPr="00ED23CA" w:rsidRDefault="00987D42"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987D42" w:rsidRPr="00ED23CA" w:rsidRDefault="00987D42" w:rsidP="00395404">
            <w:pPr>
              <w:spacing w:line="360" w:lineRule="auto"/>
              <w:jc w:val="both"/>
              <w:rPr>
                <w:rFonts w:ascii="Times New Roman" w:hAnsi="Times New Roman" w:cs="Times New Roman"/>
                <w:b/>
              </w:rPr>
            </w:pPr>
          </w:p>
        </w:tc>
        <w:tc>
          <w:tcPr>
            <w:tcW w:w="450" w:type="dxa"/>
            <w:vMerge/>
          </w:tcPr>
          <w:p w:rsidR="00987D42" w:rsidRPr="00ED23CA" w:rsidRDefault="00987D42" w:rsidP="00395404">
            <w:pPr>
              <w:spacing w:line="360" w:lineRule="auto"/>
              <w:jc w:val="both"/>
              <w:rPr>
                <w:rFonts w:ascii="Times New Roman" w:hAnsi="Times New Roman" w:cs="Times New Roman"/>
                <w:b/>
              </w:rPr>
            </w:pPr>
          </w:p>
        </w:tc>
        <w:tc>
          <w:tcPr>
            <w:tcW w:w="720" w:type="dxa"/>
            <w:vMerge/>
          </w:tcPr>
          <w:p w:rsidR="00987D42" w:rsidRPr="00ED23CA" w:rsidRDefault="00987D42" w:rsidP="00395404">
            <w:pPr>
              <w:spacing w:line="360" w:lineRule="auto"/>
              <w:jc w:val="both"/>
              <w:rPr>
                <w:rFonts w:ascii="Times New Roman" w:hAnsi="Times New Roman" w:cs="Times New Roman"/>
                <w:b/>
              </w:rPr>
            </w:pPr>
          </w:p>
        </w:tc>
        <w:tc>
          <w:tcPr>
            <w:tcW w:w="990" w:type="dxa"/>
            <w:vMerge/>
          </w:tcPr>
          <w:p w:rsidR="00987D42" w:rsidRPr="00ED23CA" w:rsidRDefault="00987D42" w:rsidP="00395404">
            <w:pPr>
              <w:spacing w:line="360" w:lineRule="auto"/>
              <w:jc w:val="both"/>
              <w:rPr>
                <w:rFonts w:ascii="Times New Roman" w:hAnsi="Times New Roman" w:cs="Times New Roman"/>
                <w:b/>
              </w:rPr>
            </w:pPr>
          </w:p>
        </w:tc>
        <w:tc>
          <w:tcPr>
            <w:tcW w:w="990" w:type="dxa"/>
            <w:vMerge/>
          </w:tcPr>
          <w:p w:rsidR="00987D42" w:rsidRPr="00ED23CA" w:rsidRDefault="00987D42" w:rsidP="00395404">
            <w:pPr>
              <w:spacing w:line="360" w:lineRule="auto"/>
              <w:jc w:val="both"/>
              <w:rPr>
                <w:rFonts w:ascii="Times New Roman" w:hAnsi="Times New Roman" w:cs="Times New Roman"/>
                <w:b/>
              </w:rPr>
            </w:pPr>
          </w:p>
        </w:tc>
        <w:tc>
          <w:tcPr>
            <w:tcW w:w="628" w:type="dxa"/>
            <w:vMerge/>
          </w:tcPr>
          <w:p w:rsidR="00987D42" w:rsidRPr="00ED23CA" w:rsidRDefault="00987D42" w:rsidP="00395404">
            <w:pPr>
              <w:spacing w:line="360" w:lineRule="auto"/>
              <w:jc w:val="both"/>
              <w:rPr>
                <w:rFonts w:ascii="Times New Roman" w:hAnsi="Times New Roman" w:cs="Times New Roman"/>
                <w:b/>
              </w:rPr>
            </w:pPr>
          </w:p>
        </w:tc>
        <w:tc>
          <w:tcPr>
            <w:tcW w:w="810" w:type="dxa"/>
            <w:vMerge/>
          </w:tcPr>
          <w:p w:rsidR="00987D42" w:rsidRPr="00ED23CA" w:rsidRDefault="00987D42" w:rsidP="00395404">
            <w:pPr>
              <w:spacing w:line="360" w:lineRule="auto"/>
              <w:jc w:val="both"/>
              <w:rPr>
                <w:rFonts w:ascii="Times New Roman" w:hAnsi="Times New Roman" w:cs="Times New Roman"/>
              </w:rPr>
            </w:pPr>
          </w:p>
        </w:tc>
        <w:tc>
          <w:tcPr>
            <w:tcW w:w="900" w:type="dxa"/>
            <w:vMerge/>
          </w:tcPr>
          <w:p w:rsidR="00987D42" w:rsidRPr="00ED23CA" w:rsidRDefault="00987D42" w:rsidP="00395404">
            <w:pPr>
              <w:spacing w:line="360" w:lineRule="auto"/>
              <w:jc w:val="both"/>
              <w:rPr>
                <w:rFonts w:ascii="Times New Roman" w:hAnsi="Times New Roman" w:cs="Times New Roman"/>
              </w:rPr>
            </w:pPr>
          </w:p>
        </w:tc>
        <w:tc>
          <w:tcPr>
            <w:tcW w:w="1080" w:type="dxa"/>
            <w:vMerge/>
          </w:tcPr>
          <w:p w:rsidR="00987D42" w:rsidRPr="00ED23CA" w:rsidRDefault="00987D42" w:rsidP="00395404">
            <w:pPr>
              <w:spacing w:line="360" w:lineRule="auto"/>
              <w:jc w:val="both"/>
              <w:rPr>
                <w:rFonts w:ascii="Times New Roman" w:hAnsi="Times New Roman" w:cs="Times New Roman"/>
              </w:rPr>
            </w:pPr>
          </w:p>
        </w:tc>
      </w:tr>
      <w:tr w:rsidR="00987D42" w:rsidRPr="00ED23CA" w:rsidTr="00051842">
        <w:trPr>
          <w:jc w:val="center"/>
        </w:trPr>
        <w:tc>
          <w:tcPr>
            <w:tcW w:w="277" w:type="dxa"/>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76" w:type="dxa"/>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96" w:type="dxa"/>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1</w:t>
            </w:r>
          </w:p>
        </w:tc>
        <w:tc>
          <w:tcPr>
            <w:tcW w:w="369" w:type="dxa"/>
          </w:tcPr>
          <w:p w:rsidR="00987D42" w:rsidRPr="00ED23CA" w:rsidRDefault="00987D42"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439"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00</w:t>
            </w:r>
          </w:p>
        </w:tc>
        <w:tc>
          <w:tcPr>
            <w:tcW w:w="990"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628"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6</w:t>
            </w:r>
          </w:p>
        </w:tc>
        <w:tc>
          <w:tcPr>
            <w:tcW w:w="1080" w:type="dxa"/>
          </w:tcPr>
          <w:p w:rsidR="00987D42" w:rsidRPr="00ED23CA" w:rsidRDefault="00987D42"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987D42" w:rsidRPr="00ED23CA" w:rsidRDefault="00987D42" w:rsidP="00395404">
      <w:pPr>
        <w:autoSpaceDE w:val="0"/>
        <w:autoSpaceDN w:val="0"/>
        <w:adjustRightInd w:val="0"/>
        <w:spacing w:line="360" w:lineRule="auto"/>
        <w:jc w:val="both"/>
        <w:rPr>
          <w:rFonts w:ascii="Times New Roman" w:eastAsia="Times New Roman" w:hAnsi="Times New Roman" w:cs="Times New Roman"/>
          <w:lang w:val="en-IN" w:eastAsia="en-IN"/>
        </w:rPr>
      </w:pPr>
      <w:r w:rsidRPr="00ED23CA">
        <w:rPr>
          <w:rFonts w:ascii="Times New Roman" w:hAnsi="Times New Roman" w:cs="Times New Roman"/>
        </w:rPr>
        <w:t>L: Lecture; T: Tutorial; P: Practical; S: Studio; CT: Class Test; TA: Total Assessment; A: Attendance</w:t>
      </w:r>
    </w:p>
    <w:p w:rsidR="00E4796F" w:rsidRPr="00395404" w:rsidRDefault="00E4796F"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E4796F" w:rsidRPr="00ED23CA" w:rsidTr="00E4796F">
        <w:trPr>
          <w:trHeight w:val="312"/>
          <w:jc w:val="center"/>
        </w:trPr>
        <w:tc>
          <w:tcPr>
            <w:tcW w:w="283"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w:t>
            </w: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PO2</w:t>
            </w: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PO3</w:t>
            </w: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PO4</w:t>
            </w: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PO5</w:t>
            </w: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PO6</w:t>
            </w: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PO7</w:t>
            </w: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PO8</w:t>
            </w:r>
          </w:p>
        </w:tc>
        <w:tc>
          <w:tcPr>
            <w:tcW w:w="271"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PO9</w:t>
            </w:r>
          </w:p>
        </w:tc>
        <w:tc>
          <w:tcPr>
            <w:tcW w:w="322"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PO10</w:t>
            </w:r>
          </w:p>
        </w:tc>
        <w:tc>
          <w:tcPr>
            <w:tcW w:w="322"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PO11</w:t>
            </w:r>
          </w:p>
        </w:tc>
        <w:tc>
          <w:tcPr>
            <w:tcW w:w="327" w:type="pct"/>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PO12</w:t>
            </w:r>
          </w:p>
        </w:tc>
        <w:tc>
          <w:tcPr>
            <w:tcW w:w="327"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PSO1</w:t>
            </w:r>
          </w:p>
        </w:tc>
        <w:tc>
          <w:tcPr>
            <w:tcW w:w="327"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PSO2</w:t>
            </w:r>
          </w:p>
        </w:tc>
        <w:tc>
          <w:tcPr>
            <w:tcW w:w="327"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PSO3</w:t>
            </w:r>
          </w:p>
        </w:tc>
        <w:tc>
          <w:tcPr>
            <w:tcW w:w="326" w:type="pct"/>
            <w:shd w:val="clear" w:color="auto" w:fill="auto"/>
            <w:vAlign w:val="center"/>
          </w:tcPr>
          <w:p w:rsidR="00E4796F" w:rsidRPr="00ED23CA" w:rsidRDefault="00E4796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PSO4</w:t>
            </w:r>
          </w:p>
        </w:tc>
      </w:tr>
      <w:tr w:rsidR="00E4796F" w:rsidRPr="00ED23CA" w:rsidTr="00E4796F">
        <w:trPr>
          <w:trHeight w:val="312"/>
          <w:jc w:val="center"/>
        </w:trPr>
        <w:tc>
          <w:tcPr>
            <w:tcW w:w="283"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CO1</w:t>
            </w:r>
          </w:p>
        </w:tc>
        <w:tc>
          <w:tcPr>
            <w:tcW w:w="271" w:type="pct"/>
            <w:shd w:val="clear" w:color="auto" w:fill="auto"/>
            <w:vAlign w:val="center"/>
          </w:tcPr>
          <w:p w:rsidR="00E4796F"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2"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2"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6"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r>
      <w:tr w:rsidR="00E4796F" w:rsidRPr="00ED23CA" w:rsidTr="00E4796F">
        <w:trPr>
          <w:trHeight w:val="543"/>
          <w:jc w:val="center"/>
        </w:trPr>
        <w:tc>
          <w:tcPr>
            <w:tcW w:w="283" w:type="pct"/>
            <w:shd w:val="clear" w:color="auto" w:fill="auto"/>
            <w:vAlign w:val="center"/>
          </w:tcPr>
          <w:p w:rsidR="00E4796F" w:rsidRPr="00ED23CA" w:rsidRDefault="00E4796F" w:rsidP="007D0F5B">
            <w:pPr>
              <w:pStyle w:val="TableParagraph"/>
              <w:pBdr>
                <w:top w:val="nil"/>
                <w:left w:val="nil"/>
                <w:bottom w:val="nil"/>
                <w:right w:val="nil"/>
                <w:between w:val="nil"/>
                <w:bar w:val="nil"/>
              </w:pBdr>
              <w:spacing w:before="120" w:line="360" w:lineRule="auto"/>
              <w:jc w:val="center"/>
              <w:rPr>
                <w:b/>
                <w:bCs/>
                <w:sz w:val="16"/>
                <w:szCs w:val="16"/>
                <w:bdr w:val="nil"/>
              </w:rPr>
            </w:pPr>
            <w:r w:rsidRPr="00ED23CA">
              <w:rPr>
                <w:b/>
                <w:bCs/>
                <w:sz w:val="16"/>
                <w:szCs w:val="16"/>
                <w:bdr w:val="nil"/>
              </w:rPr>
              <w:t>CO2</w:t>
            </w:r>
          </w:p>
        </w:tc>
        <w:tc>
          <w:tcPr>
            <w:tcW w:w="271" w:type="pct"/>
            <w:shd w:val="clear" w:color="auto" w:fill="auto"/>
            <w:vAlign w:val="center"/>
          </w:tcPr>
          <w:p w:rsidR="00E4796F"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2"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2"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E4796F" w:rsidRPr="00ED23CA" w:rsidRDefault="00E4796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E4796F" w:rsidRPr="00ED23CA" w:rsidRDefault="00E4796F"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w:t>
            </w:r>
          </w:p>
        </w:tc>
        <w:tc>
          <w:tcPr>
            <w:tcW w:w="326" w:type="pct"/>
            <w:shd w:val="clear" w:color="auto" w:fill="auto"/>
            <w:vAlign w:val="center"/>
          </w:tcPr>
          <w:p w:rsidR="00E4796F" w:rsidRPr="00ED23CA" w:rsidRDefault="00E4796F"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3</w:t>
            </w:r>
          </w:p>
        </w:tc>
      </w:tr>
      <w:tr w:rsidR="00987D42" w:rsidRPr="00ED23CA" w:rsidTr="00E4796F">
        <w:trPr>
          <w:trHeight w:val="543"/>
          <w:jc w:val="center"/>
        </w:trPr>
        <w:tc>
          <w:tcPr>
            <w:tcW w:w="283" w:type="pct"/>
            <w:shd w:val="clear" w:color="auto" w:fill="auto"/>
            <w:vAlign w:val="center"/>
          </w:tcPr>
          <w:p w:rsidR="00987D42" w:rsidRPr="00ED23CA" w:rsidRDefault="00987D42" w:rsidP="007D0F5B">
            <w:pPr>
              <w:pStyle w:val="TableParagraph"/>
              <w:pBdr>
                <w:top w:val="nil"/>
                <w:left w:val="nil"/>
                <w:bottom w:val="nil"/>
                <w:right w:val="nil"/>
                <w:between w:val="nil"/>
                <w:bar w:val="nil"/>
              </w:pBdr>
              <w:spacing w:before="120" w:line="360" w:lineRule="auto"/>
              <w:jc w:val="center"/>
              <w:rPr>
                <w:b/>
                <w:bCs/>
                <w:sz w:val="16"/>
                <w:szCs w:val="16"/>
                <w:bdr w:val="nil"/>
              </w:rPr>
            </w:pPr>
            <w:r w:rsidRPr="00ED23CA">
              <w:rPr>
                <w:b/>
                <w:bCs/>
                <w:sz w:val="16"/>
                <w:szCs w:val="16"/>
                <w:bdr w:val="nil"/>
              </w:rPr>
              <w:t>CO3</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2"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2"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7" w:type="pct"/>
            <w:shd w:val="clear" w:color="auto" w:fill="auto"/>
            <w:vAlign w:val="center"/>
          </w:tcPr>
          <w:p w:rsidR="00987D42" w:rsidRPr="00ED23CA" w:rsidRDefault="00987D42"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987D42" w:rsidRPr="00ED23CA" w:rsidRDefault="00987D42"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w:t>
            </w:r>
          </w:p>
        </w:tc>
        <w:tc>
          <w:tcPr>
            <w:tcW w:w="326" w:type="pct"/>
            <w:shd w:val="clear" w:color="auto" w:fill="auto"/>
            <w:vAlign w:val="center"/>
          </w:tcPr>
          <w:p w:rsidR="00987D42" w:rsidRPr="00ED23CA" w:rsidRDefault="00987D42"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1</w:t>
            </w:r>
          </w:p>
        </w:tc>
      </w:tr>
    </w:tbl>
    <w:p w:rsidR="00E4796F" w:rsidRPr="00ED23CA" w:rsidRDefault="00E4796F" w:rsidP="00ED23CA">
      <w:pPr>
        <w:pStyle w:val="BodyA"/>
        <w:widowControl w:val="0"/>
        <w:spacing w:before="120" w:line="360" w:lineRule="auto"/>
        <w:jc w:val="center"/>
        <w:rPr>
          <w:rFonts w:ascii="Times New Roman" w:eastAsia="Times New Roman" w:hAnsi="Times New Roman" w:cs="Times New Roman"/>
          <w:bCs/>
          <w:color w:val="000000" w:themeColor="text1"/>
          <w:szCs w:val="24"/>
        </w:rPr>
      </w:pPr>
      <w:r w:rsidRPr="00ED23CA">
        <w:rPr>
          <w:rFonts w:ascii="Times New Roman" w:eastAsia="Times New Roman" w:hAnsi="Times New Roman" w:cs="Times New Roman"/>
          <w:bCs/>
          <w:color w:val="000000" w:themeColor="text1"/>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93B4B" w:rsidRPr="00395404" w:rsidRDefault="00293B4B" w:rsidP="00395404">
      <w:pPr>
        <w:spacing w:line="360" w:lineRule="auto"/>
        <w:jc w:val="both"/>
        <w:rPr>
          <w:rFonts w:ascii="Times New Roman" w:hAnsi="Times New Roman" w:cs="Times New Roman"/>
          <w:sz w:val="24"/>
          <w:szCs w:val="24"/>
        </w:rPr>
      </w:pPr>
    </w:p>
    <w:p w:rsidR="00293B4B" w:rsidRPr="00395404" w:rsidRDefault="00293B4B" w:rsidP="00395404">
      <w:pPr>
        <w:spacing w:line="360" w:lineRule="auto"/>
        <w:jc w:val="both"/>
        <w:rPr>
          <w:rFonts w:ascii="Times New Roman" w:hAnsi="Times New Roman" w:cs="Times New Roman"/>
          <w:sz w:val="24"/>
          <w:szCs w:val="24"/>
        </w:rPr>
      </w:pPr>
    </w:p>
    <w:p w:rsidR="00BE222B" w:rsidRDefault="00BE222B">
      <w:r>
        <w:br w:type="page"/>
      </w:r>
    </w:p>
    <w:tbl>
      <w:tblPr>
        <w:tblpPr w:leftFromText="180" w:rightFromText="180" w:vertAnchor="text" w:horzAnchor="margin" w:tblpY="196"/>
        <w:tblW w:w="98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450"/>
        <w:gridCol w:w="360"/>
        <w:gridCol w:w="450"/>
        <w:gridCol w:w="450"/>
        <w:gridCol w:w="459"/>
      </w:tblGrid>
      <w:tr w:rsidR="00293B4B" w:rsidRPr="00395404" w:rsidTr="0005184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395404">
            <w:pPr>
              <w:pStyle w:val="BodyA"/>
              <w:spacing w:line="360" w:lineRule="auto"/>
              <w:jc w:val="both"/>
              <w:rPr>
                <w:rFonts w:ascii="Times New Roman" w:hAnsi="Times New Roman" w:cs="Times New Roman"/>
                <w:color w:val="auto"/>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3B4B" w:rsidRPr="00395404" w:rsidRDefault="00293B4B" w:rsidP="00ED23CA">
            <w:pPr>
              <w:pStyle w:val="NormalWeb"/>
              <w:spacing w:before="0" w:beforeAutospacing="0" w:after="0" w:afterAutospacing="0" w:line="360" w:lineRule="auto"/>
              <w:jc w:val="center"/>
              <w:rPr>
                <w:rFonts w:ascii="Times New Roman" w:hAnsi="Times New Roman"/>
                <w:b/>
                <w:color w:val="auto"/>
                <w:sz w:val="24"/>
                <w:szCs w:val="24"/>
              </w:rPr>
            </w:pPr>
            <w:r w:rsidRPr="00395404">
              <w:rPr>
                <w:rFonts w:ascii="Times New Roman" w:hAnsi="Times New Roman"/>
                <w:b/>
                <w:color w:val="auto"/>
                <w:sz w:val="24"/>
                <w:szCs w:val="24"/>
              </w:rPr>
              <w:t>ARCHITECTURAL DESIGN - VIII</w:t>
            </w:r>
          </w:p>
          <w:p w:rsidR="00293B4B" w:rsidRPr="00395404" w:rsidRDefault="00293B4B" w:rsidP="00ED23CA">
            <w:pPr>
              <w:pStyle w:val="Caption"/>
              <w:tabs>
                <w:tab w:val="clear" w:pos="1150"/>
              </w:tabs>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(ARC 2809)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93B4B"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892499"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2</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8</w:t>
            </w:r>
          </w:p>
        </w:tc>
      </w:tr>
      <w:tr w:rsidR="00293B4B"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605" w:type="dxa"/>
            <w:gridSpan w:val="6"/>
            <w:tcBorders>
              <w:top w:val="single" w:sz="4" w:space="0" w:color="000000"/>
              <w:left w:val="single" w:sz="4" w:space="0" w:color="000000"/>
              <w:bottom w:val="single" w:sz="4" w:space="0" w:color="000000"/>
              <w:right w:val="single" w:sz="4" w:space="0" w:color="000000"/>
            </w:tcBorders>
          </w:tcPr>
          <w:p w:rsidR="00293B4B" w:rsidRPr="00395404" w:rsidRDefault="00293B4B"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Building Materials &amp; Construction Technology - VII</w:t>
            </w:r>
          </w:p>
        </w:tc>
      </w:tr>
      <w:tr w:rsidR="00293B4B"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605" w:type="dxa"/>
            <w:gridSpan w:val="6"/>
            <w:tcBorders>
              <w:top w:val="single" w:sz="4" w:space="0" w:color="000000"/>
              <w:left w:val="single" w:sz="4" w:space="0" w:color="000000"/>
              <w:bottom w:val="single" w:sz="4" w:space="0" w:color="000000"/>
              <w:right w:val="single" w:sz="4" w:space="0" w:color="000000"/>
            </w:tcBorders>
          </w:tcPr>
          <w:p w:rsidR="00293B4B" w:rsidRPr="00395404" w:rsidRDefault="00293B4B"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Professional Practice</w:t>
            </w:r>
          </w:p>
        </w:tc>
      </w:tr>
    </w:tbl>
    <w:p w:rsidR="00293B4B" w:rsidRPr="00395404" w:rsidRDefault="00293B4B" w:rsidP="00395404">
      <w:pPr>
        <w:pStyle w:val="BodyText"/>
        <w:spacing w:line="360" w:lineRule="auto"/>
        <w:jc w:val="both"/>
        <w:rPr>
          <w:rFonts w:ascii="Times New Roman" w:hAnsi="Times New Roman" w:cs="Times New Roman"/>
          <w:sz w:val="24"/>
          <w:szCs w:val="24"/>
        </w:rPr>
      </w:pPr>
    </w:p>
    <w:p w:rsidR="00293B4B" w:rsidRPr="00395404" w:rsidRDefault="00293B4B"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Catalog Description</w:t>
      </w:r>
    </w:p>
    <w:p w:rsidR="00293B4B" w:rsidRPr="00395404" w:rsidRDefault="00293B4B" w:rsidP="00395404">
      <w:pPr>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sz w:val="24"/>
          <w:szCs w:val="24"/>
        </w:rPr>
        <w:t>The aim of the course it to emphasize on creative and rational skills for problem solving in architectural buildings on real site. Design-problem may focus on multifunctional, multi storied structure and services with application at site and building level like multi star hotels, multi specialist hospitals, high rise mall etc. in an urban setting including application of urban development controls, codes and bye-laws. The design proposal will be taken up with byelaws, master plan or any other restriction on large site.</w:t>
      </w:r>
    </w:p>
    <w:p w:rsidR="00293B4B" w:rsidRPr="00395404" w:rsidRDefault="00293B4B" w:rsidP="00395404">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Course Objectives:</w:t>
      </w:r>
    </w:p>
    <w:p w:rsidR="00293B4B" w:rsidRPr="00395404" w:rsidRDefault="00293B4B" w:rsidP="00395404">
      <w:pPr>
        <w:spacing w:line="360" w:lineRule="auto"/>
        <w:jc w:val="both"/>
        <w:rPr>
          <w:rFonts w:ascii="Times New Roman" w:eastAsia="Times New Roman" w:hAnsi="Times New Roman" w:cs="Times New Roman"/>
          <w:bCs/>
          <w:sz w:val="24"/>
          <w:szCs w:val="24"/>
        </w:rPr>
      </w:pPr>
      <w:r w:rsidRPr="00395404">
        <w:rPr>
          <w:rFonts w:ascii="Times New Roman" w:eastAsia="Times New Roman" w:hAnsi="Times New Roman" w:cs="Times New Roman"/>
          <w:bCs/>
          <w:sz w:val="24"/>
          <w:szCs w:val="24"/>
        </w:rPr>
        <w:t>The objective of this course is</w:t>
      </w:r>
    </w:p>
    <w:p w:rsidR="00293B4B" w:rsidRPr="00395404" w:rsidRDefault="00293B4B"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 xml:space="preserve">To create an awareness with regard to the design of green buildings and sustainable architecture. </w:t>
      </w:r>
    </w:p>
    <w:p w:rsidR="00293B4B" w:rsidRPr="00395404" w:rsidRDefault="00293B4B"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Integration of structures into design development</w:t>
      </w:r>
    </w:p>
    <w:p w:rsidR="00293B4B" w:rsidRPr="00395404" w:rsidRDefault="00293B4B"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 xml:space="preserve">To inculcate the Complex services integration and construction </w:t>
      </w:r>
    </w:p>
    <w:p w:rsidR="00293B4B" w:rsidRPr="00395404" w:rsidRDefault="00293B4B"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To integration of technology to make the building intelligent and secured</w:t>
      </w:r>
    </w:p>
    <w:p w:rsidR="00293B4B" w:rsidRPr="00395404" w:rsidRDefault="00293B4B" w:rsidP="00395404">
      <w:pPr>
        <w:numPr>
          <w:ilvl w:val="0"/>
          <w:numId w:val="37"/>
        </w:num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To explore computer aided presentation techniques involving 2D and 3D drawings, walkthrough and models as required.</w:t>
      </w:r>
    </w:p>
    <w:p w:rsidR="00293B4B" w:rsidRPr="00395404" w:rsidRDefault="00293B4B" w:rsidP="00395404">
      <w:pPr>
        <w:spacing w:after="0" w:line="360" w:lineRule="auto"/>
        <w:jc w:val="both"/>
        <w:rPr>
          <w:rFonts w:ascii="Times New Roman" w:eastAsia="Times New Roman" w:hAnsi="Times New Roman" w:cs="Times New Roman"/>
          <w:sz w:val="24"/>
          <w:szCs w:val="24"/>
        </w:rPr>
      </w:pPr>
    </w:p>
    <w:p w:rsidR="00293B4B" w:rsidRPr="00395404" w:rsidRDefault="00293B4B" w:rsidP="00395404">
      <w:p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b/>
          <w:sz w:val="24"/>
          <w:szCs w:val="24"/>
        </w:rPr>
        <w:t>Course Outcomes</w:t>
      </w:r>
      <w:r w:rsidRPr="00395404">
        <w:rPr>
          <w:rFonts w:ascii="Times New Roman" w:eastAsia="Times New Roman" w:hAnsi="Times New Roman" w:cs="Times New Roman"/>
          <w:sz w:val="24"/>
          <w:szCs w:val="24"/>
        </w:rPr>
        <w:t>:</w:t>
      </w:r>
    </w:p>
    <w:p w:rsidR="00293B4B" w:rsidRPr="00395404" w:rsidRDefault="00293B4B" w:rsidP="00395404">
      <w:pPr>
        <w:spacing w:after="0" w:line="360" w:lineRule="auto"/>
        <w:jc w:val="both"/>
        <w:rPr>
          <w:rFonts w:ascii="Times New Roman" w:eastAsia="Times New Roman" w:hAnsi="Times New Roman" w:cs="Times New Roman"/>
          <w:sz w:val="24"/>
          <w:szCs w:val="24"/>
        </w:rPr>
      </w:pPr>
    </w:p>
    <w:p w:rsidR="00293B4B" w:rsidRPr="00395404" w:rsidRDefault="00293B4B" w:rsidP="00395404">
      <w:pPr>
        <w:spacing w:after="0" w:line="360" w:lineRule="auto"/>
        <w:jc w:val="both"/>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On completion of this course, the students will be able to</w:t>
      </w:r>
    </w:p>
    <w:p w:rsidR="00293B4B" w:rsidRPr="00395404" w:rsidRDefault="00293B4B" w:rsidP="00395404">
      <w:pPr>
        <w:spacing w:after="0" w:line="360" w:lineRule="auto"/>
        <w:jc w:val="both"/>
        <w:rPr>
          <w:rFonts w:ascii="Times New Roman" w:eastAsia="Times New Roman" w:hAnsi="Times New Roman" w:cs="Times New Roman"/>
          <w:sz w:val="24"/>
          <w:szCs w:val="24"/>
        </w:rPr>
      </w:pPr>
    </w:p>
    <w:p w:rsidR="00293B4B" w:rsidRPr="00395404" w:rsidRDefault="00293B4B" w:rsidP="00ED23CA">
      <w:pPr>
        <w:autoSpaceDE w:val="0"/>
        <w:autoSpaceDN w:val="0"/>
        <w:adjustRightInd w:val="0"/>
        <w:spacing w:line="360" w:lineRule="auto"/>
        <w:ind w:left="720" w:hanging="720"/>
        <w:jc w:val="both"/>
        <w:rPr>
          <w:rFonts w:ascii="Times New Roman" w:hAnsi="Times New Roman" w:cs="Times New Roman"/>
          <w:b/>
          <w:sz w:val="24"/>
          <w:szCs w:val="24"/>
        </w:rPr>
      </w:pPr>
      <w:r w:rsidRPr="00395404">
        <w:rPr>
          <w:rFonts w:ascii="Times New Roman" w:eastAsia="Times New Roman" w:hAnsi="Times New Roman" w:cs="Times New Roman"/>
          <w:b/>
          <w:sz w:val="24"/>
          <w:szCs w:val="24"/>
        </w:rPr>
        <w:t>CO1:</w:t>
      </w:r>
      <w:r w:rsidR="00ED23CA">
        <w:rPr>
          <w:rFonts w:ascii="Times New Roman" w:eastAsia="Times New Roman" w:hAnsi="Times New Roman" w:cs="Times New Roman"/>
          <w:b/>
          <w:sz w:val="24"/>
          <w:szCs w:val="24"/>
        </w:rPr>
        <w:tab/>
      </w:r>
      <w:r w:rsidRPr="00395404">
        <w:rPr>
          <w:rFonts w:ascii="Times New Roman" w:hAnsi="Times New Roman" w:cs="Times New Roman"/>
          <w:color w:val="000000"/>
          <w:sz w:val="24"/>
          <w:szCs w:val="24"/>
        </w:rPr>
        <w:t xml:space="preserve">Design a </w:t>
      </w:r>
      <w:r w:rsidRPr="00395404">
        <w:rPr>
          <w:rFonts w:ascii="Times New Roman" w:hAnsi="Times New Roman" w:cs="Times New Roman"/>
          <w:sz w:val="24"/>
          <w:szCs w:val="24"/>
        </w:rPr>
        <w:t>Project involving multiple space utilization like City centre, District Centre, multi-use urban complex.</w:t>
      </w:r>
    </w:p>
    <w:tbl>
      <w:tblPr>
        <w:tblStyle w:val="TableGrid"/>
        <w:tblW w:w="5000" w:type="pct"/>
        <w:tblLook w:val="04A0"/>
      </w:tblPr>
      <w:tblGrid>
        <w:gridCol w:w="7394"/>
        <w:gridCol w:w="1111"/>
        <w:gridCol w:w="1071"/>
      </w:tblGrid>
      <w:tr w:rsidR="00293B4B" w:rsidRPr="00395404" w:rsidTr="00051842">
        <w:tc>
          <w:tcPr>
            <w:tcW w:w="3861"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580"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93B4B" w:rsidRPr="00395404" w:rsidTr="00051842">
        <w:tc>
          <w:tcPr>
            <w:tcW w:w="3861" w:type="pct"/>
            <w:vAlign w:val="center"/>
          </w:tcPr>
          <w:p w:rsidR="00293B4B" w:rsidRPr="00395404" w:rsidRDefault="00293B4B" w:rsidP="00395404">
            <w:pPr>
              <w:tabs>
                <w:tab w:val="left" w:pos="252"/>
              </w:tabs>
              <w:spacing w:line="360" w:lineRule="auto"/>
              <w:jc w:val="both"/>
              <w:rPr>
                <w:b/>
                <w:bCs/>
                <w:color w:val="000000"/>
                <w:sz w:val="24"/>
                <w:szCs w:val="24"/>
              </w:rPr>
            </w:pPr>
            <w:r w:rsidRPr="00395404">
              <w:rPr>
                <w:rFonts w:eastAsia="Times New Roman"/>
                <w:b/>
                <w:bCs/>
                <w:sz w:val="24"/>
                <w:szCs w:val="24"/>
              </w:rPr>
              <w:t xml:space="preserve">MODULE 1: </w:t>
            </w:r>
            <w:r w:rsidRPr="00395404">
              <w:rPr>
                <w:b/>
                <w:bCs/>
                <w:color w:val="000000"/>
                <w:sz w:val="24"/>
                <w:szCs w:val="24"/>
              </w:rPr>
              <w:t>Design Exercise –I</w:t>
            </w:r>
          </w:p>
          <w:p w:rsidR="00293B4B" w:rsidRPr="00395404" w:rsidRDefault="00293B4B" w:rsidP="00395404">
            <w:pPr>
              <w:spacing w:line="360" w:lineRule="auto"/>
              <w:jc w:val="both"/>
              <w:rPr>
                <w:bCs/>
                <w:color w:val="000000"/>
                <w:sz w:val="24"/>
                <w:szCs w:val="24"/>
              </w:rPr>
            </w:pPr>
            <w:r w:rsidRPr="00395404">
              <w:rPr>
                <w:color w:val="000000"/>
                <w:sz w:val="24"/>
                <w:szCs w:val="24"/>
              </w:rPr>
              <w:t xml:space="preserve">Suggested design problem: </w:t>
            </w:r>
            <w:r w:rsidRPr="00395404">
              <w:rPr>
                <w:bCs/>
                <w:color w:val="000000"/>
                <w:sz w:val="24"/>
                <w:szCs w:val="24"/>
              </w:rPr>
              <w:t>Redevelopment scheme, Development projects – University design and Planning, Rehabilitation scheme, City Centers, District Centers, Urban Improvement Projects, urban waterfront development, multi-use urban complexes.</w:t>
            </w:r>
          </w:p>
        </w:tc>
        <w:tc>
          <w:tcPr>
            <w:tcW w:w="580"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L4, L4, L6</w:t>
            </w:r>
          </w:p>
        </w:tc>
        <w:tc>
          <w:tcPr>
            <w:tcW w:w="559"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96</w:t>
            </w:r>
          </w:p>
        </w:tc>
      </w:tr>
    </w:tbl>
    <w:p w:rsidR="00293B4B" w:rsidRPr="00ED23CA" w:rsidRDefault="00293B4B" w:rsidP="00395404">
      <w:pPr>
        <w:pStyle w:val="Default"/>
        <w:spacing w:line="360" w:lineRule="auto"/>
        <w:jc w:val="both"/>
        <w:rPr>
          <w:rFonts w:ascii="Times New Roman" w:hAnsi="Times New Roman" w:cs="Times New Roman"/>
          <w:i/>
          <w:iCs/>
          <w:color w:val="auto"/>
          <w:sz w:val="22"/>
        </w:rPr>
      </w:pPr>
      <w:r w:rsidRPr="00ED23CA">
        <w:rPr>
          <w:rFonts w:ascii="Times New Roman" w:hAnsi="Times New Roman" w:cs="Times New Roman"/>
          <w:b/>
          <w:i/>
          <w:iCs/>
          <w:color w:val="auto"/>
          <w:sz w:val="22"/>
        </w:rPr>
        <w:t xml:space="preserve">*Bloom’s Level: </w:t>
      </w:r>
      <w:r w:rsidRPr="00ED23CA">
        <w:rPr>
          <w:rFonts w:ascii="Times New Roman" w:hAnsi="Times New Roman" w:cs="Times New Roman"/>
          <w:i/>
          <w:iCs/>
          <w:color w:val="auto"/>
          <w:sz w:val="22"/>
        </w:rPr>
        <w:t>L1-Knowledge; L2-Comprehension; L3-Application; L4: Analysis; L5:Synthesis, L6:Evaluation</w:t>
      </w:r>
    </w:p>
    <w:p w:rsidR="00293B4B" w:rsidRPr="00395404" w:rsidRDefault="00293B4B" w:rsidP="00395404">
      <w:pPr>
        <w:spacing w:line="360" w:lineRule="auto"/>
        <w:jc w:val="both"/>
        <w:rPr>
          <w:rFonts w:ascii="Times New Roman" w:eastAsia="Times New Roman" w:hAnsi="Times New Roman" w:cs="Times New Roman"/>
          <w:b/>
          <w:bCs/>
          <w:sz w:val="24"/>
          <w:szCs w:val="24"/>
        </w:rPr>
      </w:pPr>
    </w:p>
    <w:p w:rsidR="00293B4B" w:rsidRPr="00395404" w:rsidRDefault="00851062" w:rsidP="00395404">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Text Books &amp;</w:t>
      </w:r>
      <w:r w:rsidR="00293B4B" w:rsidRPr="00395404">
        <w:rPr>
          <w:rFonts w:ascii="Times New Roman" w:eastAsia="Times New Roman" w:hAnsi="Times New Roman" w:cs="Times New Roman"/>
          <w:b/>
          <w:bCs/>
          <w:sz w:val="24"/>
          <w:szCs w:val="24"/>
        </w:rPr>
        <w:t>References:</w:t>
      </w:r>
    </w:p>
    <w:p w:rsidR="00851062" w:rsidRPr="00395404" w:rsidRDefault="00851062" w:rsidP="00851062">
      <w:pPr>
        <w:pStyle w:val="BodyA"/>
        <w:spacing w:line="360" w:lineRule="auto"/>
        <w:jc w:val="both"/>
        <w:rPr>
          <w:rFonts w:ascii="Times New Roman" w:eastAsia="Times New Roman" w:hAnsi="Times New Roman" w:cs="Times New Roman"/>
          <w:b/>
          <w:bCs/>
          <w:color w:val="auto"/>
          <w:sz w:val="24"/>
          <w:szCs w:val="24"/>
        </w:rPr>
      </w:pPr>
    </w:p>
    <w:p w:rsidR="00851062" w:rsidRPr="00395404" w:rsidRDefault="00851062" w:rsidP="00F97505">
      <w:pPr>
        <w:pStyle w:val="ListParagraph"/>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Béjar, R., Latre, M. Á., Nogueras-Iso, J., Muro-Medrano, P. R., &amp; Zarazaga-Soria, F. J. (2009). An architectural style for spatial data infrastructures. </w:t>
      </w:r>
      <w:r w:rsidRPr="00395404">
        <w:rPr>
          <w:rFonts w:ascii="Times New Roman" w:hAnsi="Times New Roman" w:cs="Times New Roman"/>
          <w:i/>
          <w:iCs/>
          <w:sz w:val="24"/>
          <w:szCs w:val="24"/>
          <w:shd w:val="clear" w:color="auto" w:fill="FFFFFF"/>
        </w:rPr>
        <w:t>International Journal of Geographical Information Science</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23</w:t>
      </w:r>
      <w:r w:rsidRPr="00395404">
        <w:rPr>
          <w:rFonts w:ascii="Times New Roman" w:hAnsi="Times New Roman" w:cs="Times New Roman"/>
          <w:sz w:val="24"/>
          <w:szCs w:val="24"/>
          <w:shd w:val="clear" w:color="auto" w:fill="FFFFFF"/>
        </w:rPr>
        <w:t>(3), 271–294. https://doi.org/10.1080/13658810801905282</w:t>
      </w:r>
    </w:p>
    <w:p w:rsidR="00851062" w:rsidRPr="00395404" w:rsidRDefault="00851062" w:rsidP="00F97505">
      <w:pPr>
        <w:pStyle w:val="Default"/>
        <w:numPr>
          <w:ilvl w:val="0"/>
          <w:numId w:val="155"/>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Chiara, J. D., &amp; Callender, J. (1983). Time-Saver Standards for Building Types. </w:t>
      </w:r>
      <w:r w:rsidRPr="00395404">
        <w:rPr>
          <w:rFonts w:ascii="Times New Roman" w:hAnsi="Times New Roman" w:cs="Times New Roman"/>
          <w:i/>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851062" w:rsidRPr="00395404" w:rsidRDefault="00851062" w:rsidP="00F97505">
      <w:pPr>
        <w:pStyle w:val="ListParagraph"/>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Givoni, B. (2004). Time Saver Standards for Urban Design: Urban Design and Climate. </w:t>
      </w:r>
      <w:r w:rsidRPr="00395404">
        <w:rPr>
          <w:rFonts w:ascii="Times New Roman" w:hAnsi="Times New Roman" w:cs="Times New Roman"/>
          <w:i/>
          <w:iCs/>
          <w:sz w:val="24"/>
          <w:szCs w:val="24"/>
          <w:shd w:val="clear" w:color="auto" w:fill="FFFFFF"/>
        </w:rPr>
        <w:t>Digital Engineering Library @ McGraw-Hill</w:t>
      </w:r>
      <w:r w:rsidRPr="00395404">
        <w:rPr>
          <w:rFonts w:ascii="Times New Roman" w:hAnsi="Times New Roman" w:cs="Times New Roman"/>
          <w:sz w:val="24"/>
          <w:szCs w:val="24"/>
          <w:shd w:val="clear" w:color="auto" w:fill="FFFFFF"/>
        </w:rPr>
        <w:t>, 1–14.</w:t>
      </w:r>
    </w:p>
    <w:p w:rsidR="00851062" w:rsidRPr="00395404" w:rsidRDefault="00851062" w:rsidP="00F97505">
      <w:pPr>
        <w:pStyle w:val="ListParagraph"/>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395404">
        <w:rPr>
          <w:rFonts w:ascii="Times New Roman" w:hAnsi="Times New Roman" w:cs="Times New Roman"/>
          <w:i/>
          <w:iCs/>
          <w:sz w:val="24"/>
          <w:szCs w:val="24"/>
          <w:shd w:val="clear" w:color="auto" w:fill="FFFFFF"/>
        </w:rPr>
        <w:t>SSRN Electronic Journal</w:t>
      </w:r>
      <w:r w:rsidRPr="00395404">
        <w:rPr>
          <w:rFonts w:ascii="Times New Roman" w:hAnsi="Times New Roman" w:cs="Times New Roman"/>
          <w:sz w:val="24"/>
          <w:szCs w:val="24"/>
          <w:shd w:val="clear" w:color="auto" w:fill="FFFFFF"/>
        </w:rPr>
        <w:t>. https://doi.org/10.2139/ssrn.2885471</w:t>
      </w:r>
    </w:p>
    <w:p w:rsidR="00851062" w:rsidRPr="00395404" w:rsidRDefault="00851062" w:rsidP="00F97505">
      <w:pPr>
        <w:pStyle w:val="ListParagraph"/>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Julius, P., &amp; Zelnik, M. (1979). Human Dimension &amp; Interior Space. </w:t>
      </w:r>
      <w:r w:rsidRPr="00395404">
        <w:rPr>
          <w:rFonts w:ascii="Times New Roman" w:hAnsi="Times New Roman" w:cs="Times New Roman"/>
          <w:i/>
          <w:iCs/>
          <w:sz w:val="24"/>
          <w:szCs w:val="24"/>
          <w:shd w:val="clear" w:color="auto" w:fill="FFFFFF"/>
        </w:rPr>
        <w:t>Vasa</w:t>
      </w:r>
      <w:r w:rsidRPr="00395404">
        <w:rPr>
          <w:rFonts w:ascii="Times New Roman" w:hAnsi="Times New Roman" w:cs="Times New Roman"/>
          <w:sz w:val="24"/>
          <w:szCs w:val="24"/>
          <w:shd w:val="clear" w:color="auto" w:fill="FFFFFF"/>
        </w:rPr>
        <w:t>. Retrieved from http://medcontent.metapress.com/index/A65RM03P4874243N.pdf</w:t>
      </w:r>
    </w:p>
    <w:p w:rsidR="00851062" w:rsidRPr="00395404" w:rsidRDefault="00851062" w:rsidP="00F97505">
      <w:pPr>
        <w:pStyle w:val="ListParagraph"/>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Wolfenden, A., &amp; Chusid, M. (1991). Time-Saver Standards for Building Types: 3rd Edition. </w:t>
      </w:r>
      <w:r w:rsidRPr="00395404">
        <w:rPr>
          <w:rFonts w:ascii="Times New Roman" w:hAnsi="Times New Roman" w:cs="Times New Roman"/>
          <w:i/>
          <w:iCs/>
          <w:sz w:val="24"/>
          <w:szCs w:val="24"/>
          <w:shd w:val="clear" w:color="auto" w:fill="FFFFFF"/>
        </w:rPr>
        <w:t>Journal of Testing and Evaluation</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19</w:t>
      </w:r>
      <w:r w:rsidRPr="00395404">
        <w:rPr>
          <w:rFonts w:ascii="Times New Roman" w:hAnsi="Times New Roman" w:cs="Times New Roman"/>
          <w:sz w:val="24"/>
          <w:szCs w:val="24"/>
          <w:shd w:val="clear" w:color="auto" w:fill="FFFFFF"/>
        </w:rPr>
        <w:t>(4), 347. https://doi.org/10.1520/jte12583j</w:t>
      </w:r>
    </w:p>
    <w:p w:rsidR="00851062" w:rsidRPr="00395404" w:rsidRDefault="00851062" w:rsidP="00F97505">
      <w:pPr>
        <w:pStyle w:val="ListParagraph"/>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395404">
        <w:rPr>
          <w:rFonts w:ascii="Times New Roman" w:hAnsi="Times New Roman" w:cs="Times New Roman"/>
          <w:i/>
          <w:iCs/>
          <w:sz w:val="24"/>
          <w:szCs w:val="24"/>
          <w:shd w:val="clear" w:color="auto" w:fill="FFFFFF"/>
        </w:rPr>
        <w:t>SSRN Electronic Journal</w:t>
      </w:r>
      <w:r w:rsidRPr="00395404">
        <w:rPr>
          <w:rFonts w:ascii="Times New Roman" w:hAnsi="Times New Roman" w:cs="Times New Roman"/>
          <w:sz w:val="24"/>
          <w:szCs w:val="24"/>
          <w:shd w:val="clear" w:color="auto" w:fill="FFFFFF"/>
        </w:rPr>
        <w:t>. https://doi.org/10.2139/ssrn.2885471</w:t>
      </w:r>
    </w:p>
    <w:p w:rsidR="00293B4B" w:rsidRPr="00395404" w:rsidRDefault="00293B4B" w:rsidP="00395404">
      <w:pPr>
        <w:pStyle w:val="BodyText3"/>
        <w:spacing w:line="360" w:lineRule="auto"/>
        <w:jc w:val="both"/>
        <w:rPr>
          <w:rFonts w:ascii="Times New Roman" w:hAnsi="Times New Roman" w:cs="Times New Roman"/>
          <w:sz w:val="24"/>
          <w:szCs w:val="24"/>
        </w:rPr>
      </w:pPr>
    </w:p>
    <w:p w:rsidR="00293B4B" w:rsidRPr="00395404" w:rsidRDefault="00293B4B" w:rsidP="00395404">
      <w:pPr>
        <w:pStyle w:val="BodyTextIndent"/>
        <w:spacing w:line="360" w:lineRule="auto"/>
        <w:ind w:left="0"/>
        <w:rPr>
          <w:b/>
        </w:rPr>
      </w:pPr>
    </w:p>
    <w:p w:rsidR="00293B4B" w:rsidRPr="00395404" w:rsidRDefault="00293B4B" w:rsidP="00395404">
      <w:pPr>
        <w:pStyle w:val="BodyText3"/>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Case Study/ Site Visit/ Portfolio Submission:</w:t>
      </w:r>
    </w:p>
    <w:p w:rsidR="00293B4B" w:rsidRPr="00ED23CA" w:rsidRDefault="00293B4B" w:rsidP="00395404">
      <w:pPr>
        <w:pStyle w:val="BodyText3"/>
        <w:spacing w:line="360" w:lineRule="auto"/>
        <w:jc w:val="both"/>
        <w:rPr>
          <w:rFonts w:ascii="Times New Roman" w:hAnsi="Times New Roman" w:cs="Times New Roman"/>
          <w:b/>
          <w:sz w:val="22"/>
          <w:szCs w:val="22"/>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293B4B" w:rsidRPr="00ED23CA" w:rsidTr="00051842">
        <w:trPr>
          <w:jc w:val="center"/>
        </w:trPr>
        <w:tc>
          <w:tcPr>
            <w:tcW w:w="1418" w:type="dxa"/>
            <w:gridSpan w:val="4"/>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293B4B" w:rsidRPr="00ED23CA" w:rsidTr="00051842">
        <w:trPr>
          <w:trHeight w:val="233"/>
          <w:jc w:val="center"/>
        </w:trPr>
        <w:tc>
          <w:tcPr>
            <w:tcW w:w="277" w:type="dxa"/>
            <w:vMerge w:val="restart"/>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293B4B" w:rsidRPr="00ED23CA" w:rsidRDefault="00293B4B" w:rsidP="00395404">
            <w:pPr>
              <w:spacing w:line="360" w:lineRule="auto"/>
              <w:jc w:val="both"/>
              <w:rPr>
                <w:rFonts w:ascii="Times New Roman" w:hAnsi="Times New Roman" w:cs="Times New Roman"/>
              </w:rPr>
            </w:pPr>
          </w:p>
        </w:tc>
        <w:tc>
          <w:tcPr>
            <w:tcW w:w="900" w:type="dxa"/>
            <w:vMerge/>
          </w:tcPr>
          <w:p w:rsidR="00293B4B" w:rsidRPr="00ED23CA" w:rsidRDefault="00293B4B" w:rsidP="00395404">
            <w:pPr>
              <w:spacing w:line="360" w:lineRule="auto"/>
              <w:jc w:val="both"/>
              <w:rPr>
                <w:rFonts w:ascii="Times New Roman" w:hAnsi="Times New Roman" w:cs="Times New Roman"/>
              </w:rPr>
            </w:pPr>
          </w:p>
        </w:tc>
        <w:tc>
          <w:tcPr>
            <w:tcW w:w="1080" w:type="dxa"/>
            <w:vMerge/>
          </w:tcPr>
          <w:p w:rsidR="00293B4B" w:rsidRPr="00ED23CA" w:rsidRDefault="00293B4B" w:rsidP="00395404">
            <w:pPr>
              <w:spacing w:line="360" w:lineRule="auto"/>
              <w:jc w:val="both"/>
              <w:rPr>
                <w:rFonts w:ascii="Times New Roman" w:hAnsi="Times New Roman" w:cs="Times New Roman"/>
              </w:rPr>
            </w:pPr>
          </w:p>
        </w:tc>
      </w:tr>
      <w:tr w:rsidR="00293B4B" w:rsidRPr="00ED23CA" w:rsidTr="00051842">
        <w:trPr>
          <w:trHeight w:val="233"/>
          <w:jc w:val="center"/>
        </w:trPr>
        <w:tc>
          <w:tcPr>
            <w:tcW w:w="277" w:type="dxa"/>
            <w:vMerge/>
          </w:tcPr>
          <w:p w:rsidR="00293B4B" w:rsidRPr="00ED23CA" w:rsidRDefault="00293B4B" w:rsidP="00395404">
            <w:pPr>
              <w:spacing w:line="360" w:lineRule="auto"/>
              <w:jc w:val="both"/>
              <w:rPr>
                <w:rFonts w:ascii="Times New Roman" w:hAnsi="Times New Roman" w:cs="Times New Roman"/>
                <w:b/>
                <w:bCs/>
              </w:rPr>
            </w:pPr>
          </w:p>
        </w:tc>
        <w:tc>
          <w:tcPr>
            <w:tcW w:w="376" w:type="dxa"/>
            <w:vMerge/>
          </w:tcPr>
          <w:p w:rsidR="00293B4B" w:rsidRPr="00ED23CA" w:rsidRDefault="00293B4B" w:rsidP="00395404">
            <w:pPr>
              <w:spacing w:line="360" w:lineRule="auto"/>
              <w:jc w:val="both"/>
              <w:rPr>
                <w:rFonts w:ascii="Times New Roman" w:hAnsi="Times New Roman" w:cs="Times New Roman"/>
                <w:b/>
                <w:bCs/>
              </w:rPr>
            </w:pPr>
          </w:p>
        </w:tc>
        <w:tc>
          <w:tcPr>
            <w:tcW w:w="396" w:type="dxa"/>
            <w:vMerge/>
          </w:tcPr>
          <w:p w:rsidR="00293B4B" w:rsidRPr="00ED23CA" w:rsidRDefault="00293B4B" w:rsidP="00395404">
            <w:pPr>
              <w:spacing w:line="360" w:lineRule="auto"/>
              <w:jc w:val="both"/>
              <w:rPr>
                <w:rFonts w:ascii="Times New Roman" w:hAnsi="Times New Roman" w:cs="Times New Roman"/>
                <w:b/>
                <w:bCs/>
              </w:rPr>
            </w:pPr>
          </w:p>
        </w:tc>
        <w:tc>
          <w:tcPr>
            <w:tcW w:w="369" w:type="dxa"/>
            <w:vMerge/>
          </w:tcPr>
          <w:p w:rsidR="00293B4B" w:rsidRPr="00ED23CA" w:rsidRDefault="00293B4B" w:rsidP="00395404">
            <w:pPr>
              <w:spacing w:line="360" w:lineRule="auto"/>
              <w:jc w:val="both"/>
              <w:rPr>
                <w:rFonts w:ascii="Times New Roman" w:hAnsi="Times New Roman" w:cs="Times New Roman"/>
                <w:b/>
                <w:bCs/>
              </w:rPr>
            </w:pPr>
          </w:p>
        </w:tc>
        <w:tc>
          <w:tcPr>
            <w:tcW w:w="981" w:type="dxa"/>
            <w:gridSpan w:val="2"/>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293B4B" w:rsidRPr="00ED23CA" w:rsidRDefault="00293B4B" w:rsidP="00395404">
            <w:pPr>
              <w:spacing w:line="360" w:lineRule="auto"/>
              <w:jc w:val="both"/>
              <w:rPr>
                <w:rFonts w:ascii="Times New Roman" w:hAnsi="Times New Roman" w:cs="Times New Roman"/>
              </w:rPr>
            </w:pPr>
          </w:p>
        </w:tc>
        <w:tc>
          <w:tcPr>
            <w:tcW w:w="900" w:type="dxa"/>
            <w:vMerge/>
          </w:tcPr>
          <w:p w:rsidR="00293B4B" w:rsidRPr="00ED23CA" w:rsidRDefault="00293B4B" w:rsidP="00395404">
            <w:pPr>
              <w:spacing w:line="360" w:lineRule="auto"/>
              <w:jc w:val="both"/>
              <w:rPr>
                <w:rFonts w:ascii="Times New Roman" w:hAnsi="Times New Roman" w:cs="Times New Roman"/>
              </w:rPr>
            </w:pPr>
          </w:p>
        </w:tc>
        <w:tc>
          <w:tcPr>
            <w:tcW w:w="1080" w:type="dxa"/>
            <w:vMerge/>
          </w:tcPr>
          <w:p w:rsidR="00293B4B" w:rsidRPr="00ED23CA" w:rsidRDefault="00293B4B" w:rsidP="00395404">
            <w:pPr>
              <w:spacing w:line="360" w:lineRule="auto"/>
              <w:jc w:val="both"/>
              <w:rPr>
                <w:rFonts w:ascii="Times New Roman" w:hAnsi="Times New Roman" w:cs="Times New Roman"/>
              </w:rPr>
            </w:pPr>
          </w:p>
        </w:tc>
      </w:tr>
      <w:tr w:rsidR="00293B4B" w:rsidRPr="00ED23CA" w:rsidTr="00051842">
        <w:trPr>
          <w:trHeight w:val="232"/>
          <w:jc w:val="center"/>
        </w:trPr>
        <w:tc>
          <w:tcPr>
            <w:tcW w:w="277" w:type="dxa"/>
            <w:vMerge/>
          </w:tcPr>
          <w:p w:rsidR="00293B4B" w:rsidRPr="00ED23CA" w:rsidRDefault="00293B4B" w:rsidP="00395404">
            <w:pPr>
              <w:spacing w:line="360" w:lineRule="auto"/>
              <w:jc w:val="both"/>
              <w:rPr>
                <w:rFonts w:ascii="Times New Roman" w:hAnsi="Times New Roman" w:cs="Times New Roman"/>
                <w:b/>
                <w:bCs/>
              </w:rPr>
            </w:pPr>
          </w:p>
        </w:tc>
        <w:tc>
          <w:tcPr>
            <w:tcW w:w="376" w:type="dxa"/>
            <w:vMerge/>
          </w:tcPr>
          <w:p w:rsidR="00293B4B" w:rsidRPr="00ED23CA" w:rsidRDefault="00293B4B" w:rsidP="00395404">
            <w:pPr>
              <w:spacing w:line="360" w:lineRule="auto"/>
              <w:jc w:val="both"/>
              <w:rPr>
                <w:rFonts w:ascii="Times New Roman" w:hAnsi="Times New Roman" w:cs="Times New Roman"/>
                <w:b/>
                <w:bCs/>
              </w:rPr>
            </w:pPr>
          </w:p>
        </w:tc>
        <w:tc>
          <w:tcPr>
            <w:tcW w:w="396" w:type="dxa"/>
            <w:vMerge/>
          </w:tcPr>
          <w:p w:rsidR="00293B4B" w:rsidRPr="00ED23CA" w:rsidRDefault="00293B4B" w:rsidP="00395404">
            <w:pPr>
              <w:spacing w:line="360" w:lineRule="auto"/>
              <w:jc w:val="both"/>
              <w:rPr>
                <w:rFonts w:ascii="Times New Roman" w:hAnsi="Times New Roman" w:cs="Times New Roman"/>
                <w:b/>
                <w:bCs/>
              </w:rPr>
            </w:pPr>
          </w:p>
        </w:tc>
        <w:tc>
          <w:tcPr>
            <w:tcW w:w="369" w:type="dxa"/>
            <w:vMerge/>
          </w:tcPr>
          <w:p w:rsidR="00293B4B" w:rsidRPr="00ED23CA" w:rsidRDefault="00293B4B" w:rsidP="00395404">
            <w:pPr>
              <w:spacing w:line="360" w:lineRule="auto"/>
              <w:jc w:val="both"/>
              <w:rPr>
                <w:rFonts w:ascii="Times New Roman" w:hAnsi="Times New Roman" w:cs="Times New Roman"/>
                <w:b/>
                <w:bCs/>
              </w:rPr>
            </w:pPr>
          </w:p>
        </w:tc>
        <w:tc>
          <w:tcPr>
            <w:tcW w:w="439" w:type="dxa"/>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293B4B" w:rsidRPr="00ED23CA" w:rsidRDefault="00293B4B"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293B4B" w:rsidRPr="00ED23CA" w:rsidRDefault="00293B4B" w:rsidP="00395404">
            <w:pPr>
              <w:spacing w:line="360" w:lineRule="auto"/>
              <w:jc w:val="both"/>
              <w:rPr>
                <w:rFonts w:ascii="Times New Roman" w:hAnsi="Times New Roman" w:cs="Times New Roman"/>
                <w:b/>
              </w:rPr>
            </w:pPr>
          </w:p>
        </w:tc>
        <w:tc>
          <w:tcPr>
            <w:tcW w:w="450" w:type="dxa"/>
            <w:vMerge/>
          </w:tcPr>
          <w:p w:rsidR="00293B4B" w:rsidRPr="00ED23CA" w:rsidRDefault="00293B4B" w:rsidP="00395404">
            <w:pPr>
              <w:spacing w:line="360" w:lineRule="auto"/>
              <w:jc w:val="both"/>
              <w:rPr>
                <w:rFonts w:ascii="Times New Roman" w:hAnsi="Times New Roman" w:cs="Times New Roman"/>
                <w:b/>
              </w:rPr>
            </w:pPr>
          </w:p>
        </w:tc>
        <w:tc>
          <w:tcPr>
            <w:tcW w:w="720" w:type="dxa"/>
            <w:vMerge/>
          </w:tcPr>
          <w:p w:rsidR="00293B4B" w:rsidRPr="00ED23CA" w:rsidRDefault="00293B4B" w:rsidP="00395404">
            <w:pPr>
              <w:spacing w:line="360" w:lineRule="auto"/>
              <w:jc w:val="both"/>
              <w:rPr>
                <w:rFonts w:ascii="Times New Roman" w:hAnsi="Times New Roman" w:cs="Times New Roman"/>
                <w:b/>
              </w:rPr>
            </w:pPr>
          </w:p>
        </w:tc>
        <w:tc>
          <w:tcPr>
            <w:tcW w:w="990" w:type="dxa"/>
            <w:vMerge/>
          </w:tcPr>
          <w:p w:rsidR="00293B4B" w:rsidRPr="00ED23CA" w:rsidRDefault="00293B4B" w:rsidP="00395404">
            <w:pPr>
              <w:spacing w:line="360" w:lineRule="auto"/>
              <w:jc w:val="both"/>
              <w:rPr>
                <w:rFonts w:ascii="Times New Roman" w:hAnsi="Times New Roman" w:cs="Times New Roman"/>
                <w:b/>
              </w:rPr>
            </w:pPr>
          </w:p>
        </w:tc>
        <w:tc>
          <w:tcPr>
            <w:tcW w:w="990" w:type="dxa"/>
            <w:vMerge/>
          </w:tcPr>
          <w:p w:rsidR="00293B4B" w:rsidRPr="00ED23CA" w:rsidRDefault="00293B4B" w:rsidP="00395404">
            <w:pPr>
              <w:spacing w:line="360" w:lineRule="auto"/>
              <w:jc w:val="both"/>
              <w:rPr>
                <w:rFonts w:ascii="Times New Roman" w:hAnsi="Times New Roman" w:cs="Times New Roman"/>
                <w:b/>
              </w:rPr>
            </w:pPr>
          </w:p>
        </w:tc>
        <w:tc>
          <w:tcPr>
            <w:tcW w:w="628" w:type="dxa"/>
            <w:vMerge/>
          </w:tcPr>
          <w:p w:rsidR="00293B4B" w:rsidRPr="00ED23CA" w:rsidRDefault="00293B4B" w:rsidP="00395404">
            <w:pPr>
              <w:spacing w:line="360" w:lineRule="auto"/>
              <w:jc w:val="both"/>
              <w:rPr>
                <w:rFonts w:ascii="Times New Roman" w:hAnsi="Times New Roman" w:cs="Times New Roman"/>
                <w:b/>
              </w:rPr>
            </w:pPr>
          </w:p>
        </w:tc>
        <w:tc>
          <w:tcPr>
            <w:tcW w:w="810" w:type="dxa"/>
            <w:vMerge/>
          </w:tcPr>
          <w:p w:rsidR="00293B4B" w:rsidRPr="00ED23CA" w:rsidRDefault="00293B4B" w:rsidP="00395404">
            <w:pPr>
              <w:spacing w:line="360" w:lineRule="auto"/>
              <w:jc w:val="both"/>
              <w:rPr>
                <w:rFonts w:ascii="Times New Roman" w:hAnsi="Times New Roman" w:cs="Times New Roman"/>
              </w:rPr>
            </w:pPr>
          </w:p>
        </w:tc>
        <w:tc>
          <w:tcPr>
            <w:tcW w:w="900" w:type="dxa"/>
            <w:vMerge/>
          </w:tcPr>
          <w:p w:rsidR="00293B4B" w:rsidRPr="00ED23CA" w:rsidRDefault="00293B4B" w:rsidP="00395404">
            <w:pPr>
              <w:spacing w:line="360" w:lineRule="auto"/>
              <w:jc w:val="both"/>
              <w:rPr>
                <w:rFonts w:ascii="Times New Roman" w:hAnsi="Times New Roman" w:cs="Times New Roman"/>
              </w:rPr>
            </w:pPr>
          </w:p>
        </w:tc>
        <w:tc>
          <w:tcPr>
            <w:tcW w:w="1080" w:type="dxa"/>
            <w:vMerge/>
          </w:tcPr>
          <w:p w:rsidR="00293B4B" w:rsidRPr="00ED23CA" w:rsidRDefault="00293B4B" w:rsidP="00395404">
            <w:pPr>
              <w:spacing w:line="360" w:lineRule="auto"/>
              <w:jc w:val="both"/>
              <w:rPr>
                <w:rFonts w:ascii="Times New Roman" w:hAnsi="Times New Roman" w:cs="Times New Roman"/>
              </w:rPr>
            </w:pPr>
          </w:p>
        </w:tc>
      </w:tr>
      <w:tr w:rsidR="00293B4B" w:rsidRPr="00ED23CA" w:rsidTr="00051842">
        <w:trPr>
          <w:jc w:val="center"/>
        </w:trPr>
        <w:tc>
          <w:tcPr>
            <w:tcW w:w="277" w:type="dxa"/>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2</w:t>
            </w:r>
          </w:p>
        </w:tc>
        <w:tc>
          <w:tcPr>
            <w:tcW w:w="376" w:type="dxa"/>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369" w:type="dxa"/>
          </w:tcPr>
          <w:p w:rsidR="00293B4B" w:rsidRPr="00ED23CA" w:rsidRDefault="00293B4B"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439"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8</w:t>
            </w:r>
          </w:p>
        </w:tc>
        <w:tc>
          <w:tcPr>
            <w:tcW w:w="1080" w:type="dxa"/>
          </w:tcPr>
          <w:p w:rsidR="00293B4B" w:rsidRPr="00ED23CA" w:rsidRDefault="00293B4B" w:rsidP="00395404">
            <w:pPr>
              <w:spacing w:line="360" w:lineRule="auto"/>
              <w:jc w:val="both"/>
              <w:rPr>
                <w:rFonts w:ascii="Times New Roman" w:hAnsi="Times New Roman" w:cs="Times New Roman"/>
              </w:rPr>
            </w:pPr>
            <w:r w:rsidRPr="00ED23CA">
              <w:rPr>
                <w:rFonts w:ascii="Times New Roman" w:hAnsi="Times New Roman" w:cs="Times New Roman"/>
              </w:rPr>
              <w:t>18</w:t>
            </w:r>
          </w:p>
        </w:tc>
      </w:tr>
    </w:tbl>
    <w:p w:rsidR="00293B4B" w:rsidRPr="00ED23CA" w:rsidRDefault="00293B4B" w:rsidP="00395404">
      <w:pPr>
        <w:pStyle w:val="Title"/>
        <w:spacing w:line="360" w:lineRule="auto"/>
        <w:jc w:val="both"/>
        <w:rPr>
          <w:b w:val="0"/>
          <w:sz w:val="22"/>
          <w:szCs w:val="22"/>
        </w:rPr>
      </w:pPr>
      <w:r w:rsidRPr="00ED23CA">
        <w:rPr>
          <w:b w:val="0"/>
          <w:sz w:val="22"/>
          <w:szCs w:val="22"/>
        </w:rPr>
        <w:t>L: Lecture; T: Tutorial; P: Practical; S: Studio; CT: Class Test; TA: Total Assessment; A: Attendance</w:t>
      </w:r>
    </w:p>
    <w:p w:rsidR="00293B4B" w:rsidRPr="00395404" w:rsidRDefault="00293B4B"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p w:rsidR="00293B4B" w:rsidRPr="00395404" w:rsidRDefault="00293B4B" w:rsidP="00395404">
      <w:pPr>
        <w:pStyle w:val="Title"/>
        <w:spacing w:line="360" w:lineRule="auto"/>
        <w:jc w:val="both"/>
        <w:rPr>
          <w:sz w:val="24"/>
        </w:rPr>
      </w:pP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93B4B" w:rsidRPr="00ED23CA" w:rsidTr="00051842">
        <w:trPr>
          <w:trHeight w:val="340"/>
        </w:trPr>
        <w:tc>
          <w:tcPr>
            <w:tcW w:w="284"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75"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17"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17"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17"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PO12</w:t>
            </w:r>
          </w:p>
        </w:tc>
        <w:tc>
          <w:tcPr>
            <w:tcW w:w="322"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22"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22" w:type="pct"/>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22" w:type="pct"/>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293B4B" w:rsidRPr="00ED23CA" w:rsidTr="00051842">
        <w:trPr>
          <w:trHeight w:val="340"/>
        </w:trPr>
        <w:tc>
          <w:tcPr>
            <w:tcW w:w="284"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3</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75"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7"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7"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17"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2"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22"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2</w:t>
            </w:r>
          </w:p>
        </w:tc>
        <w:tc>
          <w:tcPr>
            <w:tcW w:w="322"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22" w:type="pct"/>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r>
    </w:tbl>
    <w:p w:rsidR="00293B4B" w:rsidRPr="00ED23CA" w:rsidRDefault="00293B4B" w:rsidP="00ED23CA">
      <w:pPr>
        <w:autoSpaceDE w:val="0"/>
        <w:autoSpaceDN w:val="0"/>
        <w:adjustRightInd w:val="0"/>
        <w:spacing w:line="360" w:lineRule="auto"/>
        <w:jc w:val="center"/>
        <w:rPr>
          <w:rFonts w:ascii="Times New Roman" w:eastAsia="Times New Roman" w:hAnsi="Times New Roman" w:cs="Times New Roman"/>
          <w:b/>
          <w:bCs/>
          <w:szCs w:val="24"/>
        </w:rPr>
      </w:pPr>
      <w:r w:rsidRPr="00ED23CA">
        <w:rPr>
          <w:rFonts w:ascii="Times New Roman" w:eastAsia="Times New Roman" w:hAnsi="Times New Roman" w:cs="Times New Roman"/>
          <w:bCs/>
          <w:szCs w:val="24"/>
        </w:rPr>
        <w:t>1: strongly related, 2: moderately related and 3: weakly related</w:t>
      </w:r>
    </w:p>
    <w:p w:rsidR="00293B4B" w:rsidRPr="00395404" w:rsidRDefault="00293B4B" w:rsidP="00395404">
      <w:pPr>
        <w:spacing w:line="360" w:lineRule="auto"/>
        <w:jc w:val="both"/>
        <w:rPr>
          <w:rFonts w:ascii="Times New Roman" w:eastAsia="Times New Roman" w:hAnsi="Times New Roman" w:cs="Times New Roman"/>
          <w:b/>
          <w:sz w:val="24"/>
          <w:szCs w:val="24"/>
        </w:rPr>
      </w:pPr>
    </w:p>
    <w:p w:rsidR="00293B4B" w:rsidRPr="00395404" w:rsidRDefault="00293B4B" w:rsidP="00395404">
      <w:pPr>
        <w:spacing w:line="360" w:lineRule="auto"/>
        <w:jc w:val="both"/>
        <w:rPr>
          <w:rFonts w:ascii="Times New Roman" w:eastAsia="Times New Roman" w:hAnsi="Times New Roman" w:cs="Times New Roman"/>
          <w:b/>
          <w:sz w:val="24"/>
          <w:szCs w:val="24"/>
        </w:rPr>
      </w:pPr>
    </w:p>
    <w:p w:rsidR="00293B4B" w:rsidRPr="00395404" w:rsidRDefault="00293B4B" w:rsidP="00395404">
      <w:pPr>
        <w:spacing w:after="0" w:line="360" w:lineRule="auto"/>
        <w:jc w:val="both"/>
        <w:rPr>
          <w:rFonts w:ascii="Times New Roman" w:hAnsi="Times New Roman" w:cs="Times New Roman"/>
          <w:b/>
          <w:sz w:val="24"/>
          <w:szCs w:val="24"/>
        </w:rPr>
      </w:pPr>
    </w:p>
    <w:p w:rsidR="00293B4B" w:rsidRPr="00395404" w:rsidRDefault="00293B4B" w:rsidP="00395404">
      <w:pPr>
        <w:spacing w:line="360" w:lineRule="auto"/>
        <w:jc w:val="both"/>
        <w:rPr>
          <w:rFonts w:ascii="Times New Roman" w:hAnsi="Times New Roman" w:cs="Times New Roman"/>
          <w:sz w:val="24"/>
          <w:szCs w:val="24"/>
        </w:rPr>
      </w:pPr>
    </w:p>
    <w:tbl>
      <w:tblPr>
        <w:tblpPr w:leftFromText="180" w:rightFromText="180" w:vertAnchor="text" w:horzAnchor="margin" w:tblpY="-704"/>
        <w:tblW w:w="99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459"/>
        <w:gridCol w:w="459"/>
        <w:gridCol w:w="450"/>
      </w:tblGrid>
      <w:tr w:rsidR="00293B4B" w:rsidRPr="00395404" w:rsidTr="00293B4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395404">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3B4B" w:rsidRPr="00395404" w:rsidRDefault="00293B4B" w:rsidP="00ED23CA">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CONSTRUCTION MANAGEMENT</w:t>
            </w:r>
          </w:p>
          <w:p w:rsidR="00293B4B" w:rsidRPr="00395404" w:rsidRDefault="00293B4B" w:rsidP="00ED23CA">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2810)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459" w:type="dxa"/>
            <w:tcBorders>
              <w:top w:val="single" w:sz="4" w:space="0" w:color="000000"/>
              <w:left w:val="single" w:sz="4" w:space="0" w:color="000000"/>
              <w:bottom w:val="single" w:sz="4" w:space="0" w:color="000000"/>
              <w:right w:val="single" w:sz="4" w:space="0" w:color="000000"/>
            </w:tcBorders>
          </w:tcPr>
          <w:p w:rsidR="00293B4B" w:rsidRPr="00395404" w:rsidRDefault="00293B4B" w:rsidP="00ED23CA">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450" w:type="dxa"/>
            <w:tcBorders>
              <w:top w:val="single" w:sz="4" w:space="0" w:color="000000"/>
              <w:left w:val="single" w:sz="4" w:space="0" w:color="000000"/>
              <w:bottom w:val="single" w:sz="4" w:space="0" w:color="000000"/>
              <w:right w:val="single" w:sz="4" w:space="0" w:color="000000"/>
            </w:tcBorders>
          </w:tcPr>
          <w:p w:rsidR="00293B4B" w:rsidRPr="00395404" w:rsidRDefault="00293B4B"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293B4B" w:rsidRPr="00395404" w:rsidTr="00293B4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892499"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459" w:type="dxa"/>
            <w:tcBorders>
              <w:top w:val="single" w:sz="4" w:space="0" w:color="000000"/>
              <w:left w:val="single" w:sz="4" w:space="0" w:color="000000"/>
              <w:bottom w:val="single" w:sz="4" w:space="0" w:color="000000"/>
              <w:right w:val="single" w:sz="4" w:space="0" w:color="000000"/>
            </w:tcBorders>
          </w:tcPr>
          <w:p w:rsidR="00293B4B" w:rsidRPr="00395404" w:rsidRDefault="00293B4B" w:rsidP="00ED23CA">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0</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tcPr>
          <w:p w:rsidR="00293B4B" w:rsidRPr="00395404" w:rsidRDefault="00293B4B"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r>
      <w:tr w:rsidR="00293B4B"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785" w:type="dxa"/>
            <w:gridSpan w:val="6"/>
            <w:tcBorders>
              <w:top w:val="single" w:sz="4" w:space="0" w:color="000000"/>
              <w:left w:val="single" w:sz="4" w:space="0" w:color="000000"/>
              <w:bottom w:val="single" w:sz="4" w:space="0" w:color="000000"/>
              <w:right w:val="single" w:sz="4" w:space="0" w:color="000000"/>
            </w:tcBorders>
          </w:tcPr>
          <w:p w:rsidR="00293B4B" w:rsidRPr="00395404" w:rsidRDefault="00293B4B"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and construction technology</w:t>
            </w:r>
            <w:r w:rsidR="0097086C" w:rsidRPr="00395404">
              <w:rPr>
                <w:rFonts w:ascii="Times New Roman" w:hAnsi="Times New Roman" w:cs="Times New Roman"/>
                <w:sz w:val="24"/>
                <w:szCs w:val="24"/>
              </w:rPr>
              <w:t xml:space="preserve"> - VII</w:t>
            </w:r>
          </w:p>
        </w:tc>
      </w:tr>
      <w:tr w:rsidR="00293B4B"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3B4B" w:rsidRPr="00395404" w:rsidRDefault="00293B4B"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785" w:type="dxa"/>
            <w:gridSpan w:val="6"/>
            <w:tcBorders>
              <w:top w:val="single" w:sz="4" w:space="0" w:color="000000"/>
              <w:left w:val="single" w:sz="4" w:space="0" w:color="000000"/>
              <w:bottom w:val="single" w:sz="4" w:space="0" w:color="000000"/>
              <w:right w:val="single" w:sz="4" w:space="0" w:color="000000"/>
            </w:tcBorders>
          </w:tcPr>
          <w:p w:rsidR="00293B4B" w:rsidRPr="00395404" w:rsidRDefault="0097086C"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Professional Practice</w:t>
            </w:r>
          </w:p>
        </w:tc>
      </w:tr>
    </w:tbl>
    <w:p w:rsidR="007D0F5B" w:rsidRDefault="007D0F5B" w:rsidP="00395404">
      <w:pPr>
        <w:spacing w:line="360" w:lineRule="auto"/>
        <w:jc w:val="both"/>
        <w:rPr>
          <w:rFonts w:ascii="Times New Roman" w:hAnsi="Times New Roman" w:cs="Times New Roman"/>
          <w:b/>
          <w:color w:val="000000" w:themeColor="text1"/>
          <w:sz w:val="24"/>
          <w:szCs w:val="24"/>
        </w:rPr>
      </w:pPr>
    </w:p>
    <w:p w:rsidR="00293B4B" w:rsidRPr="00395404" w:rsidRDefault="00293B4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Catalog Description</w:t>
      </w:r>
    </w:p>
    <w:p w:rsidR="00293B4B" w:rsidRPr="00395404" w:rsidRDefault="00293B4B" w:rsidP="00395404">
      <w:pPr>
        <w:pStyle w:val="Default"/>
        <w:spacing w:line="360" w:lineRule="auto"/>
        <w:jc w:val="both"/>
        <w:rPr>
          <w:rFonts w:ascii="Times New Roman" w:hAnsi="Times New Roman" w:cs="Times New Roman"/>
          <w:color w:val="FF0000"/>
        </w:rPr>
      </w:pPr>
      <w:r w:rsidRPr="00395404">
        <w:rPr>
          <w:rFonts w:ascii="Times New Roman" w:hAnsi="Times New Roman" w:cs="Times New Roman"/>
        </w:rPr>
        <w:t>The aim of this course is to introduce the concept of site management and knowledge of construction methods. This course will introduce the networking techniques: use of computer aided CPM and PERT for planning, scheduling and control of construction works. This course will introduce the technologies used in Construction quality control, inspection, construction cost estimation and crashing of network.</w:t>
      </w:r>
    </w:p>
    <w:p w:rsidR="00293B4B" w:rsidRPr="00395404" w:rsidRDefault="00293B4B" w:rsidP="00395404">
      <w:pPr>
        <w:spacing w:after="0" w:line="360" w:lineRule="auto"/>
        <w:jc w:val="both"/>
        <w:rPr>
          <w:rFonts w:ascii="Times New Roman" w:hAnsi="Times New Roman" w:cs="Times New Roman"/>
          <w:color w:val="000000" w:themeColor="text1"/>
          <w:sz w:val="24"/>
          <w:szCs w:val="24"/>
        </w:rPr>
      </w:pPr>
    </w:p>
    <w:p w:rsidR="00293B4B" w:rsidRPr="00395404" w:rsidRDefault="00293B4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293B4B" w:rsidRPr="00395404" w:rsidRDefault="00293B4B" w:rsidP="00395404">
      <w:pPr>
        <w:spacing w:after="0"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814FCA" w:rsidRPr="00395404" w:rsidRDefault="00814FCA" w:rsidP="00F97505">
      <w:pPr>
        <w:pStyle w:val="ListParagraph"/>
        <w:numPr>
          <w:ilvl w:val="0"/>
          <w:numId w:val="139"/>
        </w:numPr>
        <w:tabs>
          <w:tab w:val="left" w:pos="360"/>
        </w:tabs>
        <w:spacing w:line="360" w:lineRule="auto"/>
        <w:jc w:val="both"/>
        <w:rPr>
          <w:rFonts w:ascii="Times New Roman" w:hAnsi="Times New Roman" w:cs="Times New Roman"/>
          <w:color w:val="000000"/>
          <w:sz w:val="24"/>
          <w:szCs w:val="24"/>
        </w:rPr>
      </w:pPr>
      <w:r w:rsidRPr="00395404">
        <w:rPr>
          <w:rFonts w:ascii="Times New Roman" w:hAnsi="Times New Roman" w:cs="Times New Roman"/>
          <w:sz w:val="24"/>
          <w:szCs w:val="24"/>
        </w:rPr>
        <w:t xml:space="preserve">To equip students with a practical approach to implement building projects, </w:t>
      </w:r>
    </w:p>
    <w:p w:rsidR="00814FCA" w:rsidRPr="00395404" w:rsidRDefault="00814FCA" w:rsidP="00F97505">
      <w:pPr>
        <w:pStyle w:val="ListParagraph"/>
        <w:numPr>
          <w:ilvl w:val="0"/>
          <w:numId w:val="139"/>
        </w:numPr>
        <w:tabs>
          <w:tab w:val="left" w:pos="360"/>
        </w:tabs>
        <w:spacing w:line="360" w:lineRule="auto"/>
        <w:jc w:val="both"/>
        <w:rPr>
          <w:rFonts w:ascii="Times New Roman" w:hAnsi="Times New Roman" w:cs="Times New Roman"/>
          <w:color w:val="000000"/>
          <w:sz w:val="24"/>
          <w:szCs w:val="24"/>
        </w:rPr>
      </w:pPr>
      <w:r w:rsidRPr="00395404">
        <w:rPr>
          <w:rFonts w:ascii="Times New Roman" w:hAnsi="Times New Roman" w:cs="Times New Roman"/>
          <w:sz w:val="24"/>
          <w:szCs w:val="24"/>
        </w:rPr>
        <w:t>To impart basic knowledge about construction industry, project management techniques needed for managing and coordinating building projects in a professional manner.</w:t>
      </w:r>
    </w:p>
    <w:p w:rsidR="00293B4B" w:rsidRPr="00395404" w:rsidRDefault="00293B4B" w:rsidP="00395404">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293B4B" w:rsidRPr="00395404" w:rsidRDefault="00293B4B"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293B4B" w:rsidRPr="00395404" w:rsidRDefault="00293B4B"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293B4B" w:rsidRPr="00395404" w:rsidRDefault="00293B4B" w:rsidP="00395404">
      <w:pPr>
        <w:autoSpaceDE w:val="0"/>
        <w:autoSpaceDN w:val="0"/>
        <w:adjustRightInd w:val="0"/>
        <w:spacing w:after="0" w:line="360" w:lineRule="auto"/>
        <w:ind w:left="709" w:hanging="709"/>
        <w:jc w:val="both"/>
        <w:rPr>
          <w:rFonts w:ascii="Times New Roman" w:hAnsi="Times New Roman" w:cs="Times New Roman"/>
          <w:sz w:val="24"/>
          <w:szCs w:val="24"/>
        </w:rPr>
      </w:pPr>
      <w:r w:rsidRPr="00395404">
        <w:rPr>
          <w:rFonts w:ascii="Times New Roman" w:hAnsi="Times New Roman" w:cs="Times New Roman"/>
          <w:b/>
          <w:color w:val="000000"/>
          <w:sz w:val="24"/>
          <w:szCs w:val="24"/>
        </w:rPr>
        <w:t>CO1:</w:t>
      </w:r>
      <w:r w:rsidR="00ED23CA">
        <w:rPr>
          <w:rFonts w:ascii="Times New Roman" w:hAnsi="Times New Roman" w:cs="Times New Roman"/>
          <w:b/>
          <w:color w:val="000000"/>
          <w:sz w:val="24"/>
          <w:szCs w:val="24"/>
        </w:rPr>
        <w:tab/>
      </w:r>
      <w:r w:rsidRPr="00395404">
        <w:rPr>
          <w:rFonts w:ascii="Times New Roman" w:hAnsi="Times New Roman" w:cs="Times New Roman"/>
          <w:color w:val="000000"/>
          <w:sz w:val="24"/>
          <w:szCs w:val="24"/>
        </w:rPr>
        <w:t xml:space="preserve">Enumerate the attributes of a project, phases in project cycle, stakeholders involved and their management. </w:t>
      </w:r>
    </w:p>
    <w:p w:rsidR="00293B4B" w:rsidRPr="00395404" w:rsidRDefault="00293B4B" w:rsidP="00395404">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CO2:</w:t>
      </w:r>
      <w:r w:rsidR="00ED23CA">
        <w:rPr>
          <w:rFonts w:ascii="Times New Roman" w:hAnsi="Times New Roman" w:cs="Times New Roman"/>
          <w:b/>
          <w:color w:val="000000"/>
          <w:sz w:val="24"/>
          <w:szCs w:val="24"/>
        </w:rPr>
        <w:tab/>
      </w:r>
      <w:r w:rsidRPr="00395404">
        <w:rPr>
          <w:rFonts w:ascii="Times New Roman" w:hAnsi="Times New Roman" w:cs="Times New Roman"/>
          <w:color w:val="000000"/>
          <w:sz w:val="24"/>
          <w:szCs w:val="24"/>
        </w:rPr>
        <w:t>Prepare project schedule through identification of critical tasks and path in a project.</w:t>
      </w:r>
    </w:p>
    <w:p w:rsidR="00293B4B" w:rsidRPr="00395404" w:rsidRDefault="00293B4B"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t>CO3:</w:t>
      </w:r>
      <w:r w:rsidR="00ED23CA">
        <w:rPr>
          <w:rFonts w:ascii="Times New Roman" w:hAnsi="Times New Roman" w:cs="Times New Roman"/>
          <w:b/>
          <w:color w:val="000000"/>
          <w:sz w:val="24"/>
          <w:szCs w:val="24"/>
        </w:rPr>
        <w:tab/>
      </w:r>
      <w:r w:rsidRPr="00395404">
        <w:rPr>
          <w:rFonts w:ascii="Times New Roman" w:hAnsi="Times New Roman" w:cs="Times New Roman"/>
          <w:color w:val="000000"/>
          <w:sz w:val="24"/>
          <w:szCs w:val="24"/>
        </w:rPr>
        <w:t>Describe the time, cost, quality, safety and contract management processes involved in a construction project.</w:t>
      </w:r>
    </w:p>
    <w:p w:rsidR="00AF1C0F" w:rsidRPr="00395404" w:rsidRDefault="00433BBC" w:rsidP="00395404">
      <w:pPr>
        <w:pStyle w:val="Default"/>
        <w:spacing w:line="360" w:lineRule="auto"/>
        <w:jc w:val="both"/>
        <w:rPr>
          <w:rFonts w:ascii="Times New Roman" w:hAnsi="Times New Roman" w:cs="Times New Roman"/>
        </w:rPr>
      </w:pPr>
      <w:r w:rsidRPr="00395404">
        <w:rPr>
          <w:rFonts w:ascii="Times New Roman" w:hAnsi="Times New Roman" w:cs="Times New Roman"/>
          <w:b/>
        </w:rPr>
        <w:t>CO4:</w:t>
      </w:r>
      <w:r w:rsidR="00ED23CA">
        <w:rPr>
          <w:rFonts w:ascii="Times New Roman" w:hAnsi="Times New Roman" w:cs="Times New Roman"/>
          <w:b/>
          <w:bCs/>
        </w:rPr>
        <w:tab/>
      </w:r>
      <w:r w:rsidR="00AF1C0F" w:rsidRPr="00ED23CA">
        <w:rPr>
          <w:rFonts w:ascii="Times New Roman" w:hAnsi="Times New Roman" w:cs="Times New Roman"/>
          <w:bCs/>
        </w:rPr>
        <w:t>Prepar</w:t>
      </w:r>
      <w:r w:rsidR="00AF1C0F" w:rsidRPr="00395404">
        <w:rPr>
          <w:rFonts w:ascii="Times New Roman" w:hAnsi="Times New Roman" w:cs="Times New Roman"/>
          <w:b/>
          <w:bCs/>
        </w:rPr>
        <w:t xml:space="preserve">e </w:t>
      </w:r>
      <w:r w:rsidR="00AF1C0F" w:rsidRPr="00395404">
        <w:rPr>
          <w:rFonts w:ascii="Times New Roman" w:hAnsi="Times New Roman" w:cs="Times New Roman"/>
        </w:rPr>
        <w:t xml:space="preserve">project schedule through identification of critical tasks and path in a project. </w:t>
      </w:r>
    </w:p>
    <w:p w:rsidR="00AF1C0F" w:rsidRPr="00395404" w:rsidRDefault="00433BBC" w:rsidP="007D0F5B">
      <w:pPr>
        <w:pStyle w:val="Default"/>
        <w:spacing w:line="360" w:lineRule="auto"/>
        <w:ind w:left="720" w:hanging="720"/>
        <w:jc w:val="both"/>
        <w:rPr>
          <w:rFonts w:ascii="Times New Roman" w:hAnsi="Times New Roman" w:cs="Times New Roman"/>
        </w:rPr>
      </w:pPr>
      <w:r w:rsidRPr="00395404">
        <w:rPr>
          <w:rFonts w:ascii="Times New Roman" w:hAnsi="Times New Roman" w:cs="Times New Roman"/>
          <w:b/>
        </w:rPr>
        <w:t>CO5:</w:t>
      </w:r>
      <w:r w:rsidR="00ED23CA">
        <w:rPr>
          <w:rFonts w:ascii="Times New Roman" w:hAnsi="Times New Roman" w:cs="Times New Roman"/>
          <w:b/>
        </w:rPr>
        <w:tab/>
      </w:r>
      <w:r w:rsidR="00AF1C0F" w:rsidRPr="00ED23CA">
        <w:rPr>
          <w:rFonts w:ascii="Times New Roman" w:hAnsi="Times New Roman" w:cs="Times New Roman"/>
          <w:bCs/>
        </w:rPr>
        <w:t xml:space="preserve">Generalize </w:t>
      </w:r>
      <w:r w:rsidR="00AF1C0F" w:rsidRPr="00395404">
        <w:rPr>
          <w:rFonts w:ascii="Times New Roman" w:hAnsi="Times New Roman" w:cs="Times New Roman"/>
        </w:rPr>
        <w:t xml:space="preserve">the entrepreneurship issues commonly faced by architectural firms in Indian Construction Industry. </w:t>
      </w:r>
    </w:p>
    <w:p w:rsidR="00433BBC" w:rsidRPr="00395404" w:rsidRDefault="00433BBC" w:rsidP="00395404">
      <w:pPr>
        <w:autoSpaceDE w:val="0"/>
        <w:autoSpaceDN w:val="0"/>
        <w:adjustRightInd w:val="0"/>
        <w:spacing w:after="0" w:line="360" w:lineRule="auto"/>
        <w:ind w:left="720" w:hanging="720"/>
        <w:jc w:val="both"/>
        <w:rPr>
          <w:rFonts w:ascii="Times New Roman" w:hAnsi="Times New Roman" w:cs="Times New Roman"/>
          <w:b/>
          <w:color w:val="000000"/>
          <w:sz w:val="24"/>
          <w:szCs w:val="24"/>
        </w:rPr>
      </w:pPr>
    </w:p>
    <w:p w:rsidR="00293B4B" w:rsidRPr="00395404" w:rsidRDefault="00293B4B"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293B4B" w:rsidRPr="00395404" w:rsidTr="00051842">
        <w:tc>
          <w:tcPr>
            <w:tcW w:w="3861"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80"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293B4B" w:rsidRPr="00395404" w:rsidTr="00051842">
        <w:tc>
          <w:tcPr>
            <w:tcW w:w="3861" w:type="pct"/>
            <w:vAlign w:val="center"/>
          </w:tcPr>
          <w:p w:rsidR="0097086C" w:rsidRPr="00395404" w:rsidRDefault="00293B4B" w:rsidP="00395404">
            <w:pPr>
              <w:pStyle w:val="BodyText3"/>
              <w:spacing w:line="360" w:lineRule="auto"/>
              <w:jc w:val="both"/>
              <w:rPr>
                <w:b/>
                <w:color w:val="000000"/>
                <w:sz w:val="24"/>
                <w:szCs w:val="24"/>
              </w:rPr>
            </w:pPr>
            <w:r w:rsidRPr="00395404">
              <w:rPr>
                <w:rFonts w:eastAsia="Times New Roman"/>
                <w:b/>
                <w:bCs/>
                <w:sz w:val="24"/>
                <w:szCs w:val="24"/>
              </w:rPr>
              <w:t xml:space="preserve">MODULE 1: </w:t>
            </w:r>
            <w:r w:rsidR="0097086C" w:rsidRPr="00395404">
              <w:rPr>
                <w:b/>
                <w:color w:val="000000"/>
                <w:sz w:val="24"/>
                <w:szCs w:val="24"/>
              </w:rPr>
              <w:t xml:space="preserve">Introduction </w:t>
            </w:r>
          </w:p>
          <w:p w:rsidR="00293B4B" w:rsidRPr="00395404" w:rsidRDefault="0097086C" w:rsidP="00395404">
            <w:pPr>
              <w:pStyle w:val="BodyText3"/>
              <w:spacing w:line="360" w:lineRule="auto"/>
              <w:jc w:val="both"/>
              <w:rPr>
                <w:sz w:val="24"/>
                <w:szCs w:val="24"/>
              </w:rPr>
            </w:pPr>
            <w:r w:rsidRPr="00395404">
              <w:rPr>
                <w:sz w:val="24"/>
                <w:szCs w:val="24"/>
              </w:rPr>
              <w:t>Introduction to project management, construction industry, stakeholders, roles, responsibilities and functional relationships, Construction projects – objectives and lifecycle, existing construction practices &amp; project management systems, Project Team, organization, roles, responsibilities. Concepts of project planning, scheduling &amp; controlling. Project scale and construction technology, human aspects in managing projects.</w:t>
            </w:r>
          </w:p>
        </w:tc>
        <w:tc>
          <w:tcPr>
            <w:tcW w:w="580"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293B4B" w:rsidRPr="00395404" w:rsidRDefault="00814FC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7</w:t>
            </w:r>
          </w:p>
        </w:tc>
      </w:tr>
      <w:tr w:rsidR="00293B4B" w:rsidRPr="00395404" w:rsidTr="00051842">
        <w:tc>
          <w:tcPr>
            <w:tcW w:w="3861" w:type="pct"/>
            <w:vAlign w:val="center"/>
          </w:tcPr>
          <w:p w:rsidR="0097086C" w:rsidRPr="00395404" w:rsidRDefault="00293B4B" w:rsidP="00395404">
            <w:pPr>
              <w:pStyle w:val="BodyText3"/>
              <w:spacing w:line="360" w:lineRule="auto"/>
              <w:jc w:val="both"/>
              <w:rPr>
                <w:b/>
                <w:sz w:val="24"/>
                <w:szCs w:val="24"/>
              </w:rPr>
            </w:pPr>
            <w:r w:rsidRPr="00395404">
              <w:rPr>
                <w:rFonts w:eastAsia="Times New Roman"/>
                <w:b/>
                <w:bCs/>
                <w:sz w:val="24"/>
                <w:szCs w:val="24"/>
              </w:rPr>
              <w:t xml:space="preserve">MODULE 2: </w:t>
            </w:r>
            <w:r w:rsidR="0097086C" w:rsidRPr="00395404">
              <w:rPr>
                <w:b/>
                <w:sz w:val="24"/>
                <w:szCs w:val="24"/>
              </w:rPr>
              <w:t xml:space="preserve">Project Planning and Scheduling </w:t>
            </w:r>
          </w:p>
          <w:p w:rsidR="00293B4B" w:rsidRPr="00395404" w:rsidRDefault="0097086C" w:rsidP="00395404">
            <w:pPr>
              <w:pStyle w:val="BodyText3"/>
              <w:spacing w:line="360" w:lineRule="auto"/>
              <w:jc w:val="both"/>
              <w:rPr>
                <w:sz w:val="24"/>
                <w:szCs w:val="24"/>
              </w:rPr>
            </w:pPr>
            <w:r w:rsidRPr="00395404">
              <w:rPr>
                <w:sz w:val="24"/>
                <w:szCs w:val="24"/>
              </w:rPr>
              <w:t xml:space="preserve">Inputs for project planning, defining activities and their interdependency, time and resource estimation. Work breakdown structures. Liner Scheduling methods - bar charts, LOB, their limitations. Principles, definitions of network based scheduling methods: CPM, PERT. Network representation, Network analysis – forward and backward passes. </w:t>
            </w:r>
          </w:p>
        </w:tc>
        <w:tc>
          <w:tcPr>
            <w:tcW w:w="580" w:type="pct"/>
            <w:vAlign w:val="center"/>
          </w:tcPr>
          <w:p w:rsidR="00293B4B" w:rsidRPr="00395404" w:rsidRDefault="00293B4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293B4B" w:rsidRPr="00395404" w:rsidRDefault="00814FC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7</w:t>
            </w:r>
          </w:p>
        </w:tc>
      </w:tr>
      <w:tr w:rsidR="00293B4B" w:rsidRPr="00395404" w:rsidTr="00051842">
        <w:tc>
          <w:tcPr>
            <w:tcW w:w="3861" w:type="pct"/>
            <w:vAlign w:val="center"/>
          </w:tcPr>
          <w:p w:rsidR="0097086C" w:rsidRPr="00395404" w:rsidRDefault="00293B4B" w:rsidP="00395404">
            <w:pPr>
              <w:pStyle w:val="BodyText3"/>
              <w:spacing w:line="360" w:lineRule="auto"/>
              <w:jc w:val="both"/>
              <w:rPr>
                <w:b/>
                <w:sz w:val="24"/>
                <w:szCs w:val="24"/>
              </w:rPr>
            </w:pPr>
            <w:r w:rsidRPr="00395404">
              <w:rPr>
                <w:rFonts w:eastAsia="Times New Roman"/>
                <w:b/>
                <w:bCs/>
                <w:sz w:val="24"/>
                <w:szCs w:val="24"/>
              </w:rPr>
              <w:t xml:space="preserve">MODULE 3: </w:t>
            </w:r>
            <w:r w:rsidR="0097086C" w:rsidRPr="00395404">
              <w:rPr>
                <w:b/>
                <w:sz w:val="24"/>
                <w:szCs w:val="24"/>
              </w:rPr>
              <w:t xml:space="preserve">Project Monitoring and Control </w:t>
            </w:r>
          </w:p>
          <w:p w:rsidR="00293B4B" w:rsidRPr="00395404" w:rsidRDefault="0097086C" w:rsidP="00395404">
            <w:pPr>
              <w:pStyle w:val="BodyText3"/>
              <w:spacing w:line="360" w:lineRule="auto"/>
              <w:jc w:val="both"/>
              <w:rPr>
                <w:sz w:val="24"/>
                <w:szCs w:val="24"/>
              </w:rPr>
            </w:pPr>
            <w:r w:rsidRPr="00395404">
              <w:rPr>
                <w:sz w:val="24"/>
                <w:szCs w:val="24"/>
              </w:rPr>
              <w:t xml:space="preserve">Site layout and organization, Site investigations. Quality tests for construction material and processes. Quality control inspections. Project progress tracking. Crashing Project Schedules, its impact on time, cost and quality. Project direct and indirect costs. Safety in Construction Projects. </w:t>
            </w:r>
          </w:p>
        </w:tc>
        <w:tc>
          <w:tcPr>
            <w:tcW w:w="580" w:type="pct"/>
            <w:vAlign w:val="center"/>
          </w:tcPr>
          <w:p w:rsidR="00293B4B" w:rsidRPr="00395404" w:rsidRDefault="00814FC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293B4B" w:rsidRPr="00395404" w:rsidRDefault="00814FC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97086C" w:rsidRPr="00395404" w:rsidTr="00051842">
        <w:tc>
          <w:tcPr>
            <w:tcW w:w="3861" w:type="pct"/>
            <w:vAlign w:val="center"/>
          </w:tcPr>
          <w:p w:rsidR="00814FCA" w:rsidRPr="00395404" w:rsidRDefault="00814FCA" w:rsidP="00395404">
            <w:pPr>
              <w:pStyle w:val="BodyText3"/>
              <w:spacing w:line="360" w:lineRule="auto"/>
              <w:jc w:val="both"/>
              <w:rPr>
                <w:b/>
                <w:sz w:val="24"/>
                <w:szCs w:val="24"/>
              </w:rPr>
            </w:pPr>
            <w:r w:rsidRPr="00395404">
              <w:rPr>
                <w:rFonts w:eastAsia="Times New Roman"/>
                <w:b/>
                <w:bCs/>
                <w:sz w:val="24"/>
                <w:szCs w:val="24"/>
              </w:rPr>
              <w:t>MODULE 4:</w:t>
            </w:r>
            <w:r w:rsidRPr="00395404">
              <w:rPr>
                <w:b/>
                <w:sz w:val="24"/>
                <w:szCs w:val="24"/>
              </w:rPr>
              <w:t xml:space="preserve"> Resources Management and Value Engineering </w:t>
            </w:r>
          </w:p>
          <w:p w:rsidR="0097086C" w:rsidRPr="00395404" w:rsidRDefault="00814FCA" w:rsidP="00395404">
            <w:pPr>
              <w:pStyle w:val="BodyText3"/>
              <w:spacing w:line="360" w:lineRule="auto"/>
              <w:jc w:val="both"/>
              <w:rPr>
                <w:sz w:val="24"/>
                <w:szCs w:val="24"/>
              </w:rPr>
            </w:pPr>
            <w:r w:rsidRPr="00395404">
              <w:rPr>
                <w:sz w:val="24"/>
                <w:szCs w:val="24"/>
              </w:rPr>
              <w:t xml:space="preserve">Methods of material/resource estimation and management, Resources scheduling and levelling. Labour welfare, applicable labour Legislations. Construction equipment types, characteristics &amp; applications. Value engineering, its application in building design and construction. </w:t>
            </w:r>
          </w:p>
        </w:tc>
        <w:tc>
          <w:tcPr>
            <w:tcW w:w="580" w:type="pct"/>
            <w:vAlign w:val="center"/>
          </w:tcPr>
          <w:p w:rsidR="0097086C" w:rsidRPr="00395404" w:rsidRDefault="00814FC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97086C" w:rsidRPr="00395404" w:rsidRDefault="00814FC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6</w:t>
            </w:r>
          </w:p>
        </w:tc>
      </w:tr>
      <w:tr w:rsidR="00814FCA" w:rsidRPr="00395404" w:rsidTr="00051842">
        <w:tc>
          <w:tcPr>
            <w:tcW w:w="3861" w:type="pct"/>
            <w:vAlign w:val="center"/>
          </w:tcPr>
          <w:p w:rsidR="00814FCA" w:rsidRPr="00395404" w:rsidRDefault="00814FCA" w:rsidP="00395404">
            <w:pPr>
              <w:pStyle w:val="BodyText3"/>
              <w:spacing w:line="360" w:lineRule="auto"/>
              <w:jc w:val="both"/>
              <w:rPr>
                <w:b/>
                <w:sz w:val="24"/>
                <w:szCs w:val="24"/>
              </w:rPr>
            </w:pPr>
            <w:r w:rsidRPr="00395404">
              <w:rPr>
                <w:rFonts w:eastAsia="Times New Roman"/>
                <w:b/>
                <w:bCs/>
                <w:sz w:val="24"/>
                <w:szCs w:val="24"/>
              </w:rPr>
              <w:lastRenderedPageBreak/>
              <w:t>MODULE 5:</w:t>
            </w:r>
            <w:r w:rsidRPr="00395404">
              <w:rPr>
                <w:b/>
                <w:sz w:val="24"/>
                <w:szCs w:val="24"/>
              </w:rPr>
              <w:t xml:space="preserve"> Contracts and Tenders </w:t>
            </w:r>
          </w:p>
          <w:p w:rsidR="00814FCA" w:rsidRPr="00395404" w:rsidRDefault="00814FCA" w:rsidP="00395404">
            <w:pPr>
              <w:pStyle w:val="BodyText3"/>
              <w:spacing w:line="360" w:lineRule="auto"/>
              <w:jc w:val="both"/>
              <w:rPr>
                <w:color w:val="000000"/>
                <w:sz w:val="24"/>
                <w:szCs w:val="24"/>
              </w:rPr>
            </w:pPr>
            <w:r w:rsidRPr="00395404">
              <w:rPr>
                <w:sz w:val="24"/>
                <w:szCs w:val="24"/>
              </w:rPr>
              <w:t>Types of building contracts, their merits and de-merits. Types of building tenders, contents of tender documents, tendering process. General conditions of contract, security deposits, interim certificates, defect liability periods, retention amounts, mobilization money and virtual completion.</w:t>
            </w:r>
          </w:p>
        </w:tc>
        <w:tc>
          <w:tcPr>
            <w:tcW w:w="580" w:type="pct"/>
            <w:vAlign w:val="center"/>
          </w:tcPr>
          <w:p w:rsidR="00814FCA" w:rsidRPr="00395404" w:rsidRDefault="00814FC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814FCA" w:rsidRPr="00395404" w:rsidRDefault="00814FCA"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10</w:t>
            </w:r>
          </w:p>
        </w:tc>
      </w:tr>
    </w:tbl>
    <w:p w:rsidR="00293B4B" w:rsidRPr="00ED23CA" w:rsidRDefault="00293B4B" w:rsidP="00395404">
      <w:pPr>
        <w:pStyle w:val="Default"/>
        <w:spacing w:line="360" w:lineRule="auto"/>
        <w:jc w:val="both"/>
        <w:rPr>
          <w:rFonts w:ascii="Times New Roman" w:hAnsi="Times New Roman" w:cs="Times New Roman"/>
          <w:i/>
          <w:iCs/>
          <w:sz w:val="22"/>
        </w:rPr>
      </w:pPr>
      <w:r w:rsidRPr="00ED23CA">
        <w:rPr>
          <w:rFonts w:ascii="Times New Roman" w:hAnsi="Times New Roman" w:cs="Times New Roman"/>
          <w:b/>
          <w:i/>
          <w:iCs/>
          <w:sz w:val="22"/>
        </w:rPr>
        <w:t xml:space="preserve">*Bloom’s Level: </w:t>
      </w:r>
      <w:r w:rsidRPr="00ED23CA">
        <w:rPr>
          <w:rFonts w:ascii="Times New Roman" w:hAnsi="Times New Roman" w:cs="Times New Roman"/>
          <w:i/>
          <w:iCs/>
          <w:sz w:val="22"/>
        </w:rPr>
        <w:t>L1-Knowledge; L2-Comprehension; L3-Application; L4:Analysis; L5:Synthesis, L6:Evaluation</w:t>
      </w:r>
    </w:p>
    <w:p w:rsidR="00293B4B" w:rsidRPr="00395404" w:rsidRDefault="00293B4B" w:rsidP="00395404">
      <w:pPr>
        <w:pStyle w:val="BodyA"/>
        <w:spacing w:line="360" w:lineRule="auto"/>
        <w:jc w:val="both"/>
        <w:rPr>
          <w:rFonts w:ascii="Times New Roman" w:hAnsi="Times New Roman" w:cs="Times New Roman"/>
          <w:b/>
          <w:bCs/>
          <w:sz w:val="24"/>
          <w:szCs w:val="24"/>
        </w:rPr>
      </w:pPr>
    </w:p>
    <w:p w:rsidR="00293B4B" w:rsidRPr="00395404" w:rsidRDefault="00293B4B"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293B4B" w:rsidRPr="00395404" w:rsidRDefault="00293B4B" w:rsidP="00F97505">
      <w:pPr>
        <w:pStyle w:val="Title"/>
        <w:numPr>
          <w:ilvl w:val="0"/>
          <w:numId w:val="116"/>
        </w:numPr>
        <w:spacing w:line="276" w:lineRule="auto"/>
        <w:jc w:val="both"/>
        <w:rPr>
          <w:b w:val="0"/>
          <w:i/>
          <w:iCs/>
          <w:sz w:val="24"/>
        </w:rPr>
      </w:pPr>
      <w:r w:rsidRPr="00395404">
        <w:rPr>
          <w:b w:val="0"/>
          <w:sz w:val="24"/>
          <w:shd w:val="clear" w:color="auto" w:fill="FFFFFF"/>
        </w:rPr>
        <w:t>Baiyi, L., &amp; Austin, S. (2014). Managing Construction Projects. In </w:t>
      </w:r>
      <w:r w:rsidRPr="00395404">
        <w:rPr>
          <w:b w:val="0"/>
          <w:i/>
          <w:iCs/>
          <w:sz w:val="24"/>
          <w:shd w:val="clear" w:color="auto" w:fill="FFFFFF"/>
        </w:rPr>
        <w:t>Handbook for Construction Planning and Scheduling</w:t>
      </w:r>
      <w:r w:rsidRPr="00395404">
        <w:rPr>
          <w:b w:val="0"/>
          <w:sz w:val="24"/>
          <w:shd w:val="clear" w:color="auto" w:fill="FFFFFF"/>
        </w:rPr>
        <w:t xml:space="preserve"> (pp. 36–50). Wiley Blackwell. </w:t>
      </w:r>
      <w:hyperlink r:id="rId132" w:history="1">
        <w:r w:rsidRPr="00395404">
          <w:rPr>
            <w:rStyle w:val="Hyperlink"/>
            <w:b w:val="0"/>
            <w:color w:val="auto"/>
            <w:sz w:val="24"/>
            <w:u w:val="none"/>
            <w:shd w:val="clear" w:color="auto" w:fill="FFFFFF"/>
          </w:rPr>
          <w:t>https://doi.org/10.1002/9781118838167.ch2</w:t>
        </w:r>
      </w:hyperlink>
    </w:p>
    <w:p w:rsidR="00293B4B" w:rsidRPr="00395404" w:rsidRDefault="00293B4B" w:rsidP="00F97505">
      <w:pPr>
        <w:pStyle w:val="Title"/>
        <w:numPr>
          <w:ilvl w:val="0"/>
          <w:numId w:val="116"/>
        </w:numPr>
        <w:spacing w:line="276" w:lineRule="auto"/>
        <w:jc w:val="both"/>
        <w:rPr>
          <w:b w:val="0"/>
          <w:i/>
          <w:iCs/>
          <w:sz w:val="24"/>
        </w:rPr>
      </w:pPr>
      <w:r w:rsidRPr="00395404">
        <w:rPr>
          <w:b w:val="0"/>
          <w:sz w:val="24"/>
          <w:shd w:val="clear" w:color="auto" w:fill="FFFFFF"/>
        </w:rPr>
        <w:t>Hancher, D. (2002). Construction Planning and Scheduling. https://doi.org/10.1201/9781420041217.ch2</w:t>
      </w:r>
    </w:p>
    <w:p w:rsidR="00293B4B" w:rsidRPr="00395404" w:rsidRDefault="00293B4B" w:rsidP="00F97505">
      <w:pPr>
        <w:pStyle w:val="Title"/>
        <w:numPr>
          <w:ilvl w:val="0"/>
          <w:numId w:val="116"/>
        </w:numPr>
        <w:spacing w:line="276" w:lineRule="auto"/>
        <w:jc w:val="both"/>
        <w:rPr>
          <w:b w:val="0"/>
          <w:i/>
          <w:iCs/>
          <w:sz w:val="24"/>
        </w:rPr>
      </w:pPr>
      <w:r w:rsidRPr="00395404">
        <w:rPr>
          <w:b w:val="0"/>
          <w:sz w:val="24"/>
          <w:shd w:val="clear" w:color="auto" w:fill="FFFFFF"/>
        </w:rPr>
        <w:t>McGuire, E. J. (2017). Quality assurance and quality control. In </w:t>
      </w:r>
      <w:r w:rsidRPr="00395404">
        <w:rPr>
          <w:b w:val="0"/>
          <w:i/>
          <w:iCs/>
          <w:sz w:val="24"/>
          <w:shd w:val="clear" w:color="auto" w:fill="FFFFFF"/>
        </w:rPr>
        <w:t>Project Management: A Reference for Professionals</w:t>
      </w:r>
      <w:r w:rsidRPr="00395404">
        <w:rPr>
          <w:b w:val="0"/>
          <w:sz w:val="24"/>
          <w:shd w:val="clear" w:color="auto" w:fill="FFFFFF"/>
        </w:rPr>
        <w:t> (pp. 531–536). CRC Press. https://doi.org/10.1201/9780203741771</w:t>
      </w:r>
    </w:p>
    <w:p w:rsidR="00293B4B" w:rsidRPr="00395404" w:rsidRDefault="00293B4B" w:rsidP="00F97505">
      <w:pPr>
        <w:pStyle w:val="Title"/>
        <w:numPr>
          <w:ilvl w:val="0"/>
          <w:numId w:val="116"/>
        </w:numPr>
        <w:spacing w:line="276" w:lineRule="auto"/>
        <w:jc w:val="both"/>
        <w:rPr>
          <w:b w:val="0"/>
          <w:i/>
          <w:iCs/>
          <w:sz w:val="24"/>
        </w:rPr>
      </w:pPr>
      <w:r w:rsidRPr="00395404">
        <w:rPr>
          <w:b w:val="0"/>
          <w:sz w:val="24"/>
          <w:shd w:val="clear" w:color="auto" w:fill="FFFFFF"/>
        </w:rPr>
        <w:t>Moder, J., &amp; Phillips, C. (2010). Project Management with PERT/CPM. </w:t>
      </w:r>
      <w:r w:rsidRPr="00395404">
        <w:rPr>
          <w:b w:val="0"/>
          <w:i/>
          <w:iCs/>
          <w:sz w:val="24"/>
          <w:shd w:val="clear" w:color="auto" w:fill="FFFFFF"/>
        </w:rPr>
        <w:t>New York: Reinhold Publishing Corp</w:t>
      </w:r>
      <w:r w:rsidRPr="00395404">
        <w:rPr>
          <w:b w:val="0"/>
          <w:sz w:val="24"/>
          <w:shd w:val="clear" w:color="auto" w:fill="FFFFFF"/>
        </w:rPr>
        <w:t>, 3–54.</w:t>
      </w:r>
    </w:p>
    <w:p w:rsidR="00293B4B" w:rsidRPr="00395404" w:rsidRDefault="00293B4B" w:rsidP="00ED23CA">
      <w:pPr>
        <w:pStyle w:val="BodyText"/>
        <w:jc w:val="both"/>
        <w:rPr>
          <w:rFonts w:ascii="Times New Roman" w:hAnsi="Times New Roman" w:cs="Times New Roman"/>
          <w:sz w:val="24"/>
          <w:szCs w:val="24"/>
        </w:rPr>
      </w:pPr>
    </w:p>
    <w:p w:rsidR="00293B4B" w:rsidRPr="00395404" w:rsidRDefault="00293B4B" w:rsidP="00ED23CA">
      <w:pPr>
        <w:pStyle w:val="BodyA"/>
        <w:spacing w:line="276"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293B4B" w:rsidRPr="00395404" w:rsidRDefault="00293B4B" w:rsidP="00F97505">
      <w:pPr>
        <w:pStyle w:val="Title"/>
        <w:numPr>
          <w:ilvl w:val="0"/>
          <w:numId w:val="117"/>
        </w:numPr>
        <w:spacing w:line="276" w:lineRule="auto"/>
        <w:jc w:val="both"/>
        <w:rPr>
          <w:b w:val="0"/>
          <w:sz w:val="24"/>
        </w:rPr>
      </w:pPr>
      <w:r w:rsidRPr="00395404">
        <w:rPr>
          <w:b w:val="0"/>
          <w:sz w:val="24"/>
          <w:shd w:val="clear" w:color="auto" w:fill="FFFFFF"/>
        </w:rPr>
        <w:t>Lester, A. (2007). </w:t>
      </w:r>
      <w:r w:rsidRPr="00395404">
        <w:rPr>
          <w:b w:val="0"/>
          <w:i/>
          <w:iCs/>
          <w:sz w:val="24"/>
          <w:shd w:val="clear" w:color="auto" w:fill="FFFFFF"/>
        </w:rPr>
        <w:t>Project Management, Planning and Control</w:t>
      </w:r>
      <w:r w:rsidRPr="00395404">
        <w:rPr>
          <w:b w:val="0"/>
          <w:sz w:val="24"/>
          <w:shd w:val="clear" w:color="auto" w:fill="FFFFFF"/>
        </w:rPr>
        <w:t>. </w:t>
      </w:r>
      <w:r w:rsidRPr="00395404">
        <w:rPr>
          <w:b w:val="0"/>
          <w:i/>
          <w:iCs/>
          <w:sz w:val="24"/>
          <w:shd w:val="clear" w:color="auto" w:fill="FFFFFF"/>
        </w:rPr>
        <w:t>Project Management, Planning and Control</w:t>
      </w:r>
      <w:r w:rsidRPr="00395404">
        <w:rPr>
          <w:b w:val="0"/>
          <w:sz w:val="24"/>
          <w:shd w:val="clear" w:color="auto" w:fill="FFFFFF"/>
        </w:rPr>
        <w:t>. Elsevier Ltd. https://doi.org/10.1016/B978-0-7506-6956-6.X5000-X</w:t>
      </w:r>
    </w:p>
    <w:p w:rsidR="00293B4B" w:rsidRPr="00395404" w:rsidRDefault="00293B4B" w:rsidP="00F97505">
      <w:pPr>
        <w:pStyle w:val="Title"/>
        <w:numPr>
          <w:ilvl w:val="0"/>
          <w:numId w:val="117"/>
        </w:numPr>
        <w:spacing w:line="276" w:lineRule="auto"/>
        <w:jc w:val="both"/>
        <w:rPr>
          <w:b w:val="0"/>
          <w:sz w:val="24"/>
        </w:rPr>
      </w:pPr>
      <w:r w:rsidRPr="00395404">
        <w:rPr>
          <w:b w:val="0"/>
          <w:sz w:val="24"/>
          <w:shd w:val="clear" w:color="auto" w:fill="FFFFFF"/>
        </w:rPr>
        <w:t>Lu, M., &amp; AbouRizk, S. M. (2000). Simplified CPM/PERT simulation model. </w:t>
      </w:r>
      <w:r w:rsidRPr="00395404">
        <w:rPr>
          <w:b w:val="0"/>
          <w:i/>
          <w:iCs/>
          <w:sz w:val="24"/>
          <w:shd w:val="clear" w:color="auto" w:fill="FFFFFF"/>
        </w:rPr>
        <w:t>Journal of Construction Engineering and Management</w:t>
      </w:r>
      <w:r w:rsidRPr="00395404">
        <w:rPr>
          <w:b w:val="0"/>
          <w:sz w:val="24"/>
          <w:shd w:val="clear" w:color="auto" w:fill="FFFFFF"/>
        </w:rPr>
        <w:t>, </w:t>
      </w:r>
      <w:r w:rsidRPr="00395404">
        <w:rPr>
          <w:b w:val="0"/>
          <w:i/>
          <w:iCs/>
          <w:sz w:val="24"/>
          <w:shd w:val="clear" w:color="auto" w:fill="FFFFFF"/>
        </w:rPr>
        <w:t>126</w:t>
      </w:r>
      <w:r w:rsidRPr="00395404">
        <w:rPr>
          <w:b w:val="0"/>
          <w:sz w:val="24"/>
          <w:shd w:val="clear" w:color="auto" w:fill="FFFFFF"/>
        </w:rPr>
        <w:t xml:space="preserve">(3), 219–226. </w:t>
      </w:r>
      <w:hyperlink r:id="rId133" w:history="1">
        <w:r w:rsidRPr="00395404">
          <w:rPr>
            <w:rStyle w:val="Hyperlink"/>
            <w:b w:val="0"/>
            <w:color w:val="auto"/>
            <w:sz w:val="24"/>
            <w:u w:val="none"/>
            <w:shd w:val="clear" w:color="auto" w:fill="FFFFFF"/>
          </w:rPr>
          <w:t>https://doi.org/10.1061/(ASCE)0733-9364(2000)126:3(219)</w:t>
        </w:r>
      </w:hyperlink>
    </w:p>
    <w:p w:rsidR="00293B4B" w:rsidRPr="00395404" w:rsidRDefault="00293B4B" w:rsidP="00F97505">
      <w:pPr>
        <w:pStyle w:val="Title"/>
        <w:numPr>
          <w:ilvl w:val="0"/>
          <w:numId w:val="117"/>
        </w:numPr>
        <w:spacing w:line="276" w:lineRule="auto"/>
        <w:jc w:val="both"/>
        <w:rPr>
          <w:b w:val="0"/>
          <w:sz w:val="24"/>
        </w:rPr>
      </w:pPr>
      <w:r w:rsidRPr="00395404">
        <w:rPr>
          <w:b w:val="0"/>
          <w:sz w:val="24"/>
          <w:shd w:val="clear" w:color="auto" w:fill="FFFFFF"/>
        </w:rPr>
        <w:t>Project management with CPM and PERT. (1965).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279</w:t>
      </w:r>
      <w:r w:rsidRPr="00395404">
        <w:rPr>
          <w:b w:val="0"/>
          <w:sz w:val="24"/>
          <w:shd w:val="clear" w:color="auto" w:fill="FFFFFF"/>
        </w:rPr>
        <w:t>(1), 60. https://doi.org/10.1016/0016-0032(65)90247-4</w:t>
      </w:r>
    </w:p>
    <w:p w:rsidR="00293B4B" w:rsidRPr="00395404" w:rsidRDefault="00293B4B" w:rsidP="00F97505">
      <w:pPr>
        <w:pStyle w:val="Title"/>
        <w:numPr>
          <w:ilvl w:val="0"/>
          <w:numId w:val="117"/>
        </w:numPr>
        <w:spacing w:line="276" w:lineRule="auto"/>
        <w:jc w:val="both"/>
        <w:rPr>
          <w:b w:val="0"/>
          <w:sz w:val="24"/>
        </w:rPr>
      </w:pPr>
      <w:r w:rsidRPr="00395404">
        <w:rPr>
          <w:b w:val="0"/>
          <w:sz w:val="24"/>
          <w:shd w:val="clear" w:color="auto" w:fill="FFFFFF"/>
        </w:rPr>
        <w:t>Trietsch, D., &amp; Baker, K. R. (2012). PERT 21: Fitting PERT/CPM for use in the 21st century. </w:t>
      </w:r>
      <w:r w:rsidRPr="00395404">
        <w:rPr>
          <w:b w:val="0"/>
          <w:i/>
          <w:iCs/>
          <w:sz w:val="24"/>
          <w:shd w:val="clear" w:color="auto" w:fill="FFFFFF"/>
        </w:rPr>
        <w:t>International Journal of Project Management</w:t>
      </w:r>
      <w:r w:rsidRPr="00395404">
        <w:rPr>
          <w:b w:val="0"/>
          <w:sz w:val="24"/>
          <w:shd w:val="clear" w:color="auto" w:fill="FFFFFF"/>
        </w:rPr>
        <w:t>, </w:t>
      </w:r>
      <w:r w:rsidRPr="00395404">
        <w:rPr>
          <w:b w:val="0"/>
          <w:i/>
          <w:iCs/>
          <w:sz w:val="24"/>
          <w:shd w:val="clear" w:color="auto" w:fill="FFFFFF"/>
        </w:rPr>
        <w:t>30</w:t>
      </w:r>
      <w:r w:rsidRPr="00395404">
        <w:rPr>
          <w:b w:val="0"/>
          <w:sz w:val="24"/>
          <w:shd w:val="clear" w:color="auto" w:fill="FFFFFF"/>
        </w:rPr>
        <w:t xml:space="preserve">(4), 490–502. </w:t>
      </w:r>
      <w:hyperlink r:id="rId134" w:history="1">
        <w:r w:rsidRPr="00395404">
          <w:rPr>
            <w:rStyle w:val="Hyperlink"/>
            <w:b w:val="0"/>
            <w:color w:val="auto"/>
            <w:sz w:val="24"/>
            <w:u w:val="none"/>
            <w:shd w:val="clear" w:color="auto" w:fill="FFFFFF"/>
          </w:rPr>
          <w:t>https://doi.org/10.1016/j.ijproman.2011.09.004</w:t>
        </w:r>
      </w:hyperlink>
    </w:p>
    <w:p w:rsidR="00293B4B" w:rsidRPr="00395404" w:rsidRDefault="00293B4B" w:rsidP="00ED23CA">
      <w:pPr>
        <w:pStyle w:val="Title"/>
        <w:spacing w:line="276" w:lineRule="auto"/>
        <w:ind w:left="360" w:firstLine="630"/>
        <w:jc w:val="both"/>
        <w:rPr>
          <w:b w:val="0"/>
          <w:bCs/>
          <w:sz w:val="24"/>
        </w:rPr>
      </w:pPr>
    </w:p>
    <w:p w:rsidR="00293B4B" w:rsidRPr="00395404" w:rsidRDefault="00293B4B" w:rsidP="00395404">
      <w:pPr>
        <w:pStyle w:val="Title"/>
        <w:spacing w:line="360" w:lineRule="auto"/>
        <w:ind w:left="360"/>
        <w:jc w:val="both"/>
        <w:rPr>
          <w:b w:val="0"/>
          <w:bCs/>
          <w:sz w:val="24"/>
        </w:rPr>
      </w:pPr>
    </w:p>
    <w:p w:rsidR="00293B4B" w:rsidRPr="00395404" w:rsidRDefault="00293B4B"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293B4B" w:rsidRPr="00ED23CA" w:rsidRDefault="00293B4B" w:rsidP="00395404">
      <w:pPr>
        <w:pStyle w:val="BodyText"/>
        <w:spacing w:line="360" w:lineRule="auto"/>
        <w:jc w:val="both"/>
        <w:rPr>
          <w:rFonts w:ascii="Times New Roman" w:hAnsi="Times New Roman" w:cs="Times New Roman"/>
          <w:b/>
        </w:rPr>
      </w:pPr>
      <w:r w:rsidRPr="00395404">
        <w:rPr>
          <w:rFonts w:ascii="Times New Roman" w:hAnsi="Times New Roman" w:cs="Times New Roman"/>
          <w:b/>
          <w:sz w:val="24"/>
          <w:szCs w:val="24"/>
        </w:rPr>
        <w:lastRenderedPageBreak/>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1C5CFE" w:rsidRPr="00ED23CA" w:rsidTr="00051842">
        <w:trPr>
          <w:jc w:val="center"/>
        </w:trPr>
        <w:tc>
          <w:tcPr>
            <w:tcW w:w="1418" w:type="dxa"/>
            <w:gridSpan w:val="4"/>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1C5CFE" w:rsidRPr="00ED23CA" w:rsidTr="00051842">
        <w:trPr>
          <w:trHeight w:val="233"/>
          <w:jc w:val="center"/>
        </w:trPr>
        <w:tc>
          <w:tcPr>
            <w:tcW w:w="277"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trHeight w:val="233"/>
          <w:jc w:val="center"/>
        </w:trPr>
        <w:tc>
          <w:tcPr>
            <w:tcW w:w="277" w:type="dxa"/>
            <w:vMerge/>
          </w:tcPr>
          <w:p w:rsidR="001C5CFE" w:rsidRPr="00ED23CA" w:rsidRDefault="001C5CFE" w:rsidP="00395404">
            <w:pPr>
              <w:spacing w:line="360" w:lineRule="auto"/>
              <w:jc w:val="both"/>
              <w:rPr>
                <w:rFonts w:ascii="Times New Roman" w:hAnsi="Times New Roman" w:cs="Times New Roman"/>
                <w:b/>
                <w:bCs/>
              </w:rPr>
            </w:pPr>
          </w:p>
        </w:tc>
        <w:tc>
          <w:tcPr>
            <w:tcW w:w="376" w:type="dxa"/>
            <w:vMerge/>
          </w:tcPr>
          <w:p w:rsidR="001C5CFE" w:rsidRPr="00ED23CA" w:rsidRDefault="001C5CFE" w:rsidP="00395404">
            <w:pPr>
              <w:spacing w:line="360" w:lineRule="auto"/>
              <w:jc w:val="both"/>
              <w:rPr>
                <w:rFonts w:ascii="Times New Roman" w:hAnsi="Times New Roman" w:cs="Times New Roman"/>
                <w:b/>
                <w:bCs/>
              </w:rPr>
            </w:pPr>
          </w:p>
        </w:tc>
        <w:tc>
          <w:tcPr>
            <w:tcW w:w="396" w:type="dxa"/>
            <w:vMerge/>
          </w:tcPr>
          <w:p w:rsidR="001C5CFE" w:rsidRPr="00ED23CA" w:rsidRDefault="001C5CFE" w:rsidP="00395404">
            <w:pPr>
              <w:spacing w:line="360" w:lineRule="auto"/>
              <w:jc w:val="both"/>
              <w:rPr>
                <w:rFonts w:ascii="Times New Roman" w:hAnsi="Times New Roman" w:cs="Times New Roman"/>
                <w:b/>
                <w:bCs/>
              </w:rPr>
            </w:pPr>
          </w:p>
        </w:tc>
        <w:tc>
          <w:tcPr>
            <w:tcW w:w="369" w:type="dxa"/>
            <w:vMerge/>
          </w:tcPr>
          <w:p w:rsidR="001C5CFE" w:rsidRPr="00ED23CA" w:rsidRDefault="001C5CFE" w:rsidP="00395404">
            <w:pPr>
              <w:spacing w:line="360" w:lineRule="auto"/>
              <w:jc w:val="both"/>
              <w:rPr>
                <w:rFonts w:ascii="Times New Roman" w:hAnsi="Times New Roman" w:cs="Times New Roman"/>
                <w:b/>
                <w:bCs/>
              </w:rPr>
            </w:pPr>
          </w:p>
        </w:tc>
        <w:tc>
          <w:tcPr>
            <w:tcW w:w="981" w:type="dxa"/>
            <w:gridSpan w:val="2"/>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trHeight w:val="232"/>
          <w:jc w:val="center"/>
        </w:trPr>
        <w:tc>
          <w:tcPr>
            <w:tcW w:w="277" w:type="dxa"/>
            <w:vMerge/>
          </w:tcPr>
          <w:p w:rsidR="001C5CFE" w:rsidRPr="00ED23CA" w:rsidRDefault="001C5CFE" w:rsidP="00395404">
            <w:pPr>
              <w:spacing w:line="360" w:lineRule="auto"/>
              <w:jc w:val="both"/>
              <w:rPr>
                <w:rFonts w:ascii="Times New Roman" w:hAnsi="Times New Roman" w:cs="Times New Roman"/>
                <w:b/>
                <w:bCs/>
              </w:rPr>
            </w:pPr>
          </w:p>
        </w:tc>
        <w:tc>
          <w:tcPr>
            <w:tcW w:w="376" w:type="dxa"/>
            <w:vMerge/>
          </w:tcPr>
          <w:p w:rsidR="001C5CFE" w:rsidRPr="00ED23CA" w:rsidRDefault="001C5CFE" w:rsidP="00395404">
            <w:pPr>
              <w:spacing w:line="360" w:lineRule="auto"/>
              <w:jc w:val="both"/>
              <w:rPr>
                <w:rFonts w:ascii="Times New Roman" w:hAnsi="Times New Roman" w:cs="Times New Roman"/>
                <w:b/>
                <w:bCs/>
              </w:rPr>
            </w:pPr>
          </w:p>
        </w:tc>
        <w:tc>
          <w:tcPr>
            <w:tcW w:w="396" w:type="dxa"/>
            <w:vMerge/>
          </w:tcPr>
          <w:p w:rsidR="001C5CFE" w:rsidRPr="00ED23CA" w:rsidRDefault="001C5CFE" w:rsidP="00395404">
            <w:pPr>
              <w:spacing w:line="360" w:lineRule="auto"/>
              <w:jc w:val="both"/>
              <w:rPr>
                <w:rFonts w:ascii="Times New Roman" w:hAnsi="Times New Roman" w:cs="Times New Roman"/>
                <w:b/>
                <w:bCs/>
              </w:rPr>
            </w:pPr>
          </w:p>
        </w:tc>
        <w:tc>
          <w:tcPr>
            <w:tcW w:w="369" w:type="dxa"/>
            <w:vMerge/>
          </w:tcPr>
          <w:p w:rsidR="001C5CFE" w:rsidRPr="00ED23CA" w:rsidRDefault="001C5CFE" w:rsidP="00395404">
            <w:pPr>
              <w:spacing w:line="360" w:lineRule="auto"/>
              <w:jc w:val="both"/>
              <w:rPr>
                <w:rFonts w:ascii="Times New Roman" w:hAnsi="Times New Roman" w:cs="Times New Roman"/>
                <w:b/>
                <w:bCs/>
              </w:rPr>
            </w:pPr>
          </w:p>
        </w:tc>
        <w:tc>
          <w:tcPr>
            <w:tcW w:w="439" w:type="dxa"/>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1C5CFE" w:rsidRPr="00ED23CA" w:rsidRDefault="001C5CFE" w:rsidP="00395404">
            <w:pPr>
              <w:spacing w:line="360" w:lineRule="auto"/>
              <w:jc w:val="both"/>
              <w:rPr>
                <w:rFonts w:ascii="Times New Roman" w:hAnsi="Times New Roman" w:cs="Times New Roman"/>
                <w:b/>
              </w:rPr>
            </w:pPr>
          </w:p>
        </w:tc>
        <w:tc>
          <w:tcPr>
            <w:tcW w:w="450" w:type="dxa"/>
            <w:vMerge/>
          </w:tcPr>
          <w:p w:rsidR="001C5CFE" w:rsidRPr="00ED23CA" w:rsidRDefault="001C5CFE" w:rsidP="00395404">
            <w:pPr>
              <w:spacing w:line="360" w:lineRule="auto"/>
              <w:jc w:val="both"/>
              <w:rPr>
                <w:rFonts w:ascii="Times New Roman" w:hAnsi="Times New Roman" w:cs="Times New Roman"/>
                <w:b/>
              </w:rPr>
            </w:pPr>
          </w:p>
        </w:tc>
        <w:tc>
          <w:tcPr>
            <w:tcW w:w="720" w:type="dxa"/>
            <w:vMerge/>
          </w:tcPr>
          <w:p w:rsidR="001C5CFE" w:rsidRPr="00ED23CA" w:rsidRDefault="001C5CFE" w:rsidP="00395404">
            <w:pPr>
              <w:spacing w:line="360" w:lineRule="auto"/>
              <w:jc w:val="both"/>
              <w:rPr>
                <w:rFonts w:ascii="Times New Roman" w:hAnsi="Times New Roman" w:cs="Times New Roman"/>
                <w:b/>
              </w:rPr>
            </w:pPr>
          </w:p>
        </w:tc>
        <w:tc>
          <w:tcPr>
            <w:tcW w:w="990" w:type="dxa"/>
            <w:vMerge/>
          </w:tcPr>
          <w:p w:rsidR="001C5CFE" w:rsidRPr="00ED23CA" w:rsidRDefault="001C5CFE" w:rsidP="00395404">
            <w:pPr>
              <w:spacing w:line="360" w:lineRule="auto"/>
              <w:jc w:val="both"/>
              <w:rPr>
                <w:rFonts w:ascii="Times New Roman" w:hAnsi="Times New Roman" w:cs="Times New Roman"/>
                <w:b/>
              </w:rPr>
            </w:pPr>
          </w:p>
        </w:tc>
        <w:tc>
          <w:tcPr>
            <w:tcW w:w="990" w:type="dxa"/>
            <w:vMerge/>
          </w:tcPr>
          <w:p w:rsidR="001C5CFE" w:rsidRPr="00ED23CA" w:rsidRDefault="001C5CFE" w:rsidP="00395404">
            <w:pPr>
              <w:spacing w:line="360" w:lineRule="auto"/>
              <w:jc w:val="both"/>
              <w:rPr>
                <w:rFonts w:ascii="Times New Roman" w:hAnsi="Times New Roman" w:cs="Times New Roman"/>
                <w:b/>
              </w:rPr>
            </w:pPr>
          </w:p>
        </w:tc>
        <w:tc>
          <w:tcPr>
            <w:tcW w:w="628" w:type="dxa"/>
            <w:vMerge/>
          </w:tcPr>
          <w:p w:rsidR="001C5CFE" w:rsidRPr="00ED23CA" w:rsidRDefault="001C5CFE" w:rsidP="00395404">
            <w:pPr>
              <w:spacing w:line="360" w:lineRule="auto"/>
              <w:jc w:val="both"/>
              <w:rPr>
                <w:rFonts w:ascii="Times New Roman" w:hAnsi="Times New Roman" w:cs="Times New Roman"/>
                <w:b/>
              </w:rPr>
            </w:pP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jc w:val="center"/>
        </w:trPr>
        <w:tc>
          <w:tcPr>
            <w:tcW w:w="277"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376"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69"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439"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00</w:t>
            </w:r>
          </w:p>
        </w:tc>
        <w:tc>
          <w:tcPr>
            <w:tcW w:w="628"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3</w:t>
            </w:r>
          </w:p>
        </w:tc>
        <w:tc>
          <w:tcPr>
            <w:tcW w:w="108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1C5CFE" w:rsidRPr="00ED23CA" w:rsidRDefault="001C5CFE" w:rsidP="00395404">
      <w:pPr>
        <w:pStyle w:val="Title"/>
        <w:spacing w:line="360" w:lineRule="auto"/>
        <w:jc w:val="both"/>
        <w:rPr>
          <w:b w:val="0"/>
          <w:sz w:val="22"/>
          <w:szCs w:val="22"/>
        </w:rPr>
      </w:pPr>
      <w:r w:rsidRPr="00ED23CA">
        <w:rPr>
          <w:b w:val="0"/>
          <w:sz w:val="22"/>
          <w:szCs w:val="22"/>
        </w:rPr>
        <w:t>L: Lecture; T: Tutorial; P: Practical; S: Studio; CT: Class Test; TA: Total Assessment; A: Attendance</w:t>
      </w:r>
    </w:p>
    <w:p w:rsidR="00293B4B" w:rsidRPr="00395404" w:rsidRDefault="00293B4B"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293B4B" w:rsidRPr="00ED23CA" w:rsidTr="00051842">
        <w:trPr>
          <w:trHeight w:val="312"/>
          <w:jc w:val="center"/>
        </w:trPr>
        <w:tc>
          <w:tcPr>
            <w:tcW w:w="283"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w:t>
            </w: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PO2</w:t>
            </w: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PO3</w:t>
            </w: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PO4</w:t>
            </w: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PO5</w:t>
            </w: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PO6</w:t>
            </w: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PO7</w:t>
            </w: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PO8</w:t>
            </w:r>
          </w:p>
        </w:tc>
        <w:tc>
          <w:tcPr>
            <w:tcW w:w="271"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PO9</w:t>
            </w:r>
          </w:p>
        </w:tc>
        <w:tc>
          <w:tcPr>
            <w:tcW w:w="322"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PO10</w:t>
            </w:r>
          </w:p>
        </w:tc>
        <w:tc>
          <w:tcPr>
            <w:tcW w:w="322"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PO11</w:t>
            </w:r>
          </w:p>
        </w:tc>
        <w:tc>
          <w:tcPr>
            <w:tcW w:w="327" w:type="pct"/>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PO12</w:t>
            </w:r>
          </w:p>
        </w:tc>
        <w:tc>
          <w:tcPr>
            <w:tcW w:w="327"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PSO1</w:t>
            </w:r>
          </w:p>
        </w:tc>
        <w:tc>
          <w:tcPr>
            <w:tcW w:w="327"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PSO2</w:t>
            </w:r>
          </w:p>
        </w:tc>
        <w:tc>
          <w:tcPr>
            <w:tcW w:w="327"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PSO3</w:t>
            </w:r>
          </w:p>
        </w:tc>
        <w:tc>
          <w:tcPr>
            <w:tcW w:w="326"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PSO4</w:t>
            </w:r>
          </w:p>
        </w:tc>
      </w:tr>
      <w:tr w:rsidR="00293B4B" w:rsidRPr="00ED23CA" w:rsidTr="00051842">
        <w:trPr>
          <w:trHeight w:val="312"/>
          <w:jc w:val="center"/>
        </w:trPr>
        <w:tc>
          <w:tcPr>
            <w:tcW w:w="283" w:type="pct"/>
            <w:shd w:val="clear" w:color="auto" w:fill="auto"/>
            <w:vAlign w:val="center"/>
          </w:tcPr>
          <w:p w:rsidR="00293B4B" w:rsidRPr="00ED23CA" w:rsidRDefault="00293B4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CO1</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2" w:type="pct"/>
            <w:shd w:val="clear" w:color="auto" w:fill="auto"/>
            <w:vAlign w:val="center"/>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2" w:type="pct"/>
            <w:shd w:val="clear" w:color="auto" w:fill="auto"/>
            <w:vAlign w:val="center"/>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7"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6" w:type="pct"/>
            <w:shd w:val="clear" w:color="auto" w:fill="auto"/>
            <w:vAlign w:val="center"/>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r>
      <w:tr w:rsidR="00293B4B" w:rsidRPr="00ED23CA" w:rsidTr="00051842">
        <w:trPr>
          <w:trHeight w:val="543"/>
          <w:jc w:val="center"/>
        </w:trPr>
        <w:tc>
          <w:tcPr>
            <w:tcW w:w="283" w:type="pct"/>
            <w:shd w:val="clear" w:color="auto" w:fill="auto"/>
            <w:vAlign w:val="center"/>
          </w:tcPr>
          <w:p w:rsidR="00293B4B" w:rsidRPr="00ED23CA" w:rsidRDefault="00293B4B" w:rsidP="00395404">
            <w:pPr>
              <w:pStyle w:val="TableParagraph"/>
              <w:pBdr>
                <w:top w:val="nil"/>
                <w:left w:val="nil"/>
                <w:bottom w:val="nil"/>
                <w:right w:val="nil"/>
                <w:between w:val="nil"/>
                <w:bar w:val="nil"/>
              </w:pBdr>
              <w:spacing w:before="120" w:line="360" w:lineRule="auto"/>
              <w:jc w:val="both"/>
              <w:rPr>
                <w:b/>
                <w:bCs/>
                <w:sz w:val="16"/>
                <w:szCs w:val="16"/>
                <w:bdr w:val="nil"/>
              </w:rPr>
            </w:pPr>
            <w:r w:rsidRPr="00ED23CA">
              <w:rPr>
                <w:b/>
                <w:bCs/>
                <w:sz w:val="16"/>
                <w:szCs w:val="16"/>
                <w:bdr w:val="nil"/>
              </w:rPr>
              <w:t>CO2</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2" w:type="pct"/>
            <w:shd w:val="clear" w:color="auto" w:fill="auto"/>
            <w:vAlign w:val="center"/>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2" w:type="pct"/>
            <w:shd w:val="clear" w:color="auto" w:fill="auto"/>
            <w:vAlign w:val="center"/>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7"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293B4B" w:rsidRPr="00ED23CA" w:rsidRDefault="00293B4B"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w:t>
            </w:r>
          </w:p>
        </w:tc>
        <w:tc>
          <w:tcPr>
            <w:tcW w:w="326" w:type="pct"/>
            <w:shd w:val="clear" w:color="auto" w:fill="auto"/>
            <w:vAlign w:val="center"/>
          </w:tcPr>
          <w:p w:rsidR="00293B4B" w:rsidRPr="00ED23CA" w:rsidRDefault="00AF1C0F"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2</w:t>
            </w:r>
          </w:p>
        </w:tc>
      </w:tr>
      <w:tr w:rsidR="00293B4B" w:rsidRPr="00ED23CA" w:rsidTr="00051842">
        <w:trPr>
          <w:trHeight w:val="543"/>
          <w:jc w:val="center"/>
        </w:trPr>
        <w:tc>
          <w:tcPr>
            <w:tcW w:w="283" w:type="pct"/>
            <w:shd w:val="clear" w:color="auto" w:fill="auto"/>
            <w:vAlign w:val="center"/>
          </w:tcPr>
          <w:p w:rsidR="00293B4B" w:rsidRPr="00ED23CA" w:rsidRDefault="00293B4B" w:rsidP="00395404">
            <w:pPr>
              <w:pStyle w:val="TableParagraph"/>
              <w:pBdr>
                <w:top w:val="nil"/>
                <w:left w:val="nil"/>
                <w:bottom w:val="nil"/>
                <w:right w:val="nil"/>
                <w:between w:val="nil"/>
                <w:bar w:val="nil"/>
              </w:pBdr>
              <w:spacing w:before="120" w:line="360" w:lineRule="auto"/>
              <w:jc w:val="both"/>
              <w:rPr>
                <w:b/>
                <w:bCs/>
                <w:sz w:val="16"/>
                <w:szCs w:val="16"/>
                <w:bdr w:val="nil"/>
              </w:rPr>
            </w:pPr>
            <w:r w:rsidRPr="00ED23CA">
              <w:rPr>
                <w:b/>
                <w:bCs/>
                <w:sz w:val="16"/>
                <w:szCs w:val="16"/>
                <w:bdr w:val="nil"/>
              </w:rPr>
              <w:t>CO3</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2" w:type="pct"/>
            <w:shd w:val="clear" w:color="auto" w:fill="auto"/>
            <w:vAlign w:val="center"/>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2" w:type="pct"/>
            <w:shd w:val="clear" w:color="auto" w:fill="auto"/>
            <w:vAlign w:val="center"/>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293B4B"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7" w:type="pct"/>
            <w:shd w:val="clear" w:color="auto" w:fill="auto"/>
            <w:vAlign w:val="center"/>
          </w:tcPr>
          <w:p w:rsidR="00293B4B" w:rsidRPr="00ED23CA" w:rsidRDefault="00293B4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293B4B" w:rsidRPr="00ED23CA" w:rsidRDefault="00293B4B"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w:t>
            </w:r>
          </w:p>
        </w:tc>
        <w:tc>
          <w:tcPr>
            <w:tcW w:w="326" w:type="pct"/>
            <w:shd w:val="clear" w:color="auto" w:fill="auto"/>
            <w:vAlign w:val="center"/>
          </w:tcPr>
          <w:p w:rsidR="00293B4B" w:rsidRPr="00ED23CA" w:rsidRDefault="00293B4B"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1</w:t>
            </w:r>
          </w:p>
        </w:tc>
      </w:tr>
      <w:tr w:rsidR="00AF1C0F" w:rsidRPr="00ED23CA" w:rsidTr="00051842">
        <w:trPr>
          <w:trHeight w:val="543"/>
          <w:jc w:val="center"/>
        </w:trPr>
        <w:tc>
          <w:tcPr>
            <w:tcW w:w="283" w:type="pct"/>
            <w:shd w:val="clear" w:color="auto" w:fill="auto"/>
            <w:vAlign w:val="center"/>
          </w:tcPr>
          <w:p w:rsidR="00AF1C0F" w:rsidRPr="00ED23CA" w:rsidRDefault="00AF1C0F" w:rsidP="00395404">
            <w:pPr>
              <w:pStyle w:val="TableParagraph"/>
              <w:pBdr>
                <w:top w:val="nil"/>
                <w:left w:val="nil"/>
                <w:bottom w:val="nil"/>
                <w:right w:val="nil"/>
                <w:between w:val="nil"/>
                <w:bar w:val="nil"/>
              </w:pBdr>
              <w:spacing w:before="120" w:line="360" w:lineRule="auto"/>
              <w:jc w:val="both"/>
              <w:rPr>
                <w:b/>
                <w:bCs/>
                <w:sz w:val="16"/>
                <w:szCs w:val="16"/>
                <w:bdr w:val="nil"/>
              </w:rPr>
            </w:pPr>
            <w:r w:rsidRPr="00ED23CA">
              <w:rPr>
                <w:b/>
                <w:bCs/>
                <w:sz w:val="16"/>
                <w:szCs w:val="16"/>
                <w:bdr w:val="nil"/>
              </w:rPr>
              <w:t>CO4</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2"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2"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7"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AF1C0F" w:rsidRPr="00ED23CA" w:rsidRDefault="00AF1C0F"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w:t>
            </w:r>
          </w:p>
        </w:tc>
        <w:tc>
          <w:tcPr>
            <w:tcW w:w="326" w:type="pct"/>
            <w:shd w:val="clear" w:color="auto" w:fill="auto"/>
            <w:vAlign w:val="center"/>
          </w:tcPr>
          <w:p w:rsidR="00AF1C0F" w:rsidRPr="00ED23CA" w:rsidRDefault="00AF1C0F"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2</w:t>
            </w:r>
          </w:p>
        </w:tc>
      </w:tr>
      <w:tr w:rsidR="00AF1C0F" w:rsidRPr="00ED23CA" w:rsidTr="00051842">
        <w:trPr>
          <w:trHeight w:val="543"/>
          <w:jc w:val="center"/>
        </w:trPr>
        <w:tc>
          <w:tcPr>
            <w:tcW w:w="283" w:type="pct"/>
            <w:shd w:val="clear" w:color="auto" w:fill="auto"/>
            <w:vAlign w:val="center"/>
          </w:tcPr>
          <w:p w:rsidR="00AF1C0F" w:rsidRPr="00ED23CA" w:rsidRDefault="00AF1C0F" w:rsidP="00395404">
            <w:pPr>
              <w:pStyle w:val="TableParagraph"/>
              <w:pBdr>
                <w:top w:val="nil"/>
                <w:left w:val="nil"/>
                <w:bottom w:val="nil"/>
                <w:right w:val="nil"/>
                <w:between w:val="nil"/>
                <w:bar w:val="nil"/>
              </w:pBdr>
              <w:spacing w:before="120" w:line="360" w:lineRule="auto"/>
              <w:jc w:val="both"/>
              <w:rPr>
                <w:b/>
                <w:bCs/>
                <w:sz w:val="16"/>
                <w:szCs w:val="16"/>
                <w:bdr w:val="nil"/>
              </w:rPr>
            </w:pPr>
            <w:r w:rsidRPr="00ED23CA">
              <w:rPr>
                <w:b/>
                <w:bCs/>
                <w:sz w:val="16"/>
                <w:szCs w:val="16"/>
                <w:bdr w:val="nil"/>
              </w:rPr>
              <w:t>CO5</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2"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2"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327" w:type="pct"/>
            <w:shd w:val="clear" w:color="auto" w:fill="auto"/>
            <w:vAlign w:val="center"/>
          </w:tcPr>
          <w:p w:rsidR="00AF1C0F" w:rsidRPr="00ED23CA" w:rsidRDefault="00AF1C0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AF1C0F" w:rsidRPr="00ED23CA" w:rsidRDefault="00AF1C0F"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w:t>
            </w:r>
          </w:p>
        </w:tc>
        <w:tc>
          <w:tcPr>
            <w:tcW w:w="326" w:type="pct"/>
            <w:shd w:val="clear" w:color="auto" w:fill="auto"/>
            <w:vAlign w:val="center"/>
          </w:tcPr>
          <w:p w:rsidR="00AF1C0F" w:rsidRPr="00ED23CA" w:rsidRDefault="00AF1C0F"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2</w:t>
            </w:r>
          </w:p>
        </w:tc>
      </w:tr>
    </w:tbl>
    <w:p w:rsidR="00293B4B" w:rsidRPr="00ED23CA" w:rsidRDefault="00293B4B" w:rsidP="00ED23CA">
      <w:pPr>
        <w:pStyle w:val="BodyA"/>
        <w:widowControl w:val="0"/>
        <w:spacing w:before="120" w:line="360" w:lineRule="auto"/>
        <w:jc w:val="center"/>
        <w:rPr>
          <w:rFonts w:ascii="Times New Roman" w:eastAsia="Times New Roman" w:hAnsi="Times New Roman" w:cs="Times New Roman"/>
          <w:bCs/>
          <w:color w:val="000000" w:themeColor="text1"/>
          <w:szCs w:val="24"/>
        </w:rPr>
      </w:pPr>
      <w:r w:rsidRPr="00ED23CA">
        <w:rPr>
          <w:rFonts w:ascii="Times New Roman" w:eastAsia="Times New Roman" w:hAnsi="Times New Roman" w:cs="Times New Roman"/>
          <w:bCs/>
          <w:color w:val="000000" w:themeColor="text1"/>
          <w:szCs w:val="24"/>
        </w:rPr>
        <w:t>1: strongly related, 2: moderately related and 3: weakly related</w:t>
      </w: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BE222B" w:rsidRDefault="00BE222B">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53"/>
        <w:gridCol w:w="375"/>
      </w:tblGrid>
      <w:tr w:rsidR="0029005E" w:rsidRPr="00395404" w:rsidTr="00892499">
        <w:trPr>
          <w:trHeight w:val="1437"/>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395404">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005E" w:rsidRPr="00395404" w:rsidRDefault="0029005E" w:rsidP="00ED23CA">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PROFESSIONAL PRACTICE-I</w:t>
            </w:r>
          </w:p>
          <w:p w:rsidR="0029005E" w:rsidRPr="00395404" w:rsidRDefault="0029005E" w:rsidP="00ED23CA">
            <w:pPr>
              <w:spacing w:line="360" w:lineRule="auto"/>
              <w:jc w:val="center"/>
              <w:rPr>
                <w:rFonts w:ascii="Times New Roman" w:hAnsi="Times New Roman" w:cs="Times New Roman"/>
                <w:b/>
                <w:sz w:val="24"/>
                <w:szCs w:val="24"/>
              </w:rPr>
            </w:pPr>
            <w:r w:rsidRPr="00395404">
              <w:rPr>
                <w:rFonts w:ascii="Times New Roman" w:hAnsi="Times New Roman" w:cs="Times New Roman"/>
                <w:b/>
                <w:sz w:val="24"/>
                <w:szCs w:val="24"/>
              </w:rPr>
              <w:t>(ARC 2811)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T</w:t>
            </w:r>
          </w:p>
          <w:p w:rsidR="0029005E" w:rsidRPr="00395404" w:rsidRDefault="0029005E" w:rsidP="00ED23CA">
            <w:pPr>
              <w:spacing w:line="360" w:lineRule="auto"/>
              <w:jc w:val="center"/>
              <w:rPr>
                <w:rFonts w:ascii="Times New Roman" w:hAnsi="Times New Roman" w:cs="Times New Roman"/>
                <w:sz w:val="24"/>
                <w:szCs w:val="24"/>
                <w:lang w:eastAsia="en-IN"/>
              </w:rPr>
            </w:pP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w:t>
            </w:r>
          </w:p>
        </w:tc>
      </w:tr>
      <w:tr w:rsidR="0029005E" w:rsidRPr="00395404" w:rsidTr="0029005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892499"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hAnsi="Times New Roman" w:cs="Times New Roman"/>
                <w:color w:val="auto"/>
                <w:sz w:val="24"/>
                <w:szCs w:val="24"/>
              </w:rPr>
            </w:pPr>
            <w:r w:rsidRPr="00395404">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eastAsia="Cambria"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ED23CA">
            <w:pPr>
              <w:pStyle w:val="BodyA"/>
              <w:spacing w:line="360" w:lineRule="auto"/>
              <w:jc w:val="center"/>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3</w:t>
            </w:r>
          </w:p>
        </w:tc>
      </w:tr>
      <w:tr w:rsidR="0029005E"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29005E" w:rsidRPr="00395404" w:rsidRDefault="0029005E"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Bye-Laws</w:t>
            </w:r>
          </w:p>
        </w:tc>
      </w:tr>
      <w:tr w:rsidR="0029005E"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005E" w:rsidRPr="00395404" w:rsidRDefault="0029005E" w:rsidP="00395404">
            <w:pPr>
              <w:pStyle w:val="BodyA"/>
              <w:spacing w:line="360" w:lineRule="auto"/>
              <w:jc w:val="both"/>
              <w:rPr>
                <w:rFonts w:ascii="Times New Roman" w:hAnsi="Times New Roman" w:cs="Times New Roman"/>
                <w:color w:val="auto"/>
                <w:sz w:val="24"/>
                <w:szCs w:val="24"/>
              </w:rPr>
            </w:pPr>
            <w:r w:rsidRPr="00395404">
              <w:rPr>
                <w:rFonts w:ascii="Times New Roman" w:eastAsia="Cambria" w:hAnsi="Times New Roman" w:cs="Times New Roman"/>
                <w:color w:val="auto"/>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29005E" w:rsidRPr="00395404" w:rsidRDefault="0029005E"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 - VII</w:t>
            </w:r>
          </w:p>
        </w:tc>
      </w:tr>
    </w:tbl>
    <w:p w:rsidR="00277F91" w:rsidRPr="00395404" w:rsidRDefault="00277F91" w:rsidP="00395404">
      <w:pPr>
        <w:spacing w:after="0" w:line="360" w:lineRule="auto"/>
        <w:jc w:val="both"/>
        <w:rPr>
          <w:rFonts w:ascii="Times New Roman" w:hAnsi="Times New Roman" w:cs="Times New Roman"/>
          <w:b/>
          <w:sz w:val="24"/>
          <w:szCs w:val="24"/>
        </w:rPr>
      </w:pP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r w:rsidRPr="00395404">
        <w:rPr>
          <w:rFonts w:ascii="Times New Roman" w:hAnsi="Times New Roman" w:cs="Times New Roman"/>
          <w:b/>
          <w:bCs/>
          <w:color w:val="auto"/>
          <w:sz w:val="24"/>
          <w:szCs w:val="24"/>
        </w:rPr>
        <w:t>Catalog Description</w:t>
      </w:r>
    </w:p>
    <w:p w:rsidR="00277F91" w:rsidRPr="00395404" w:rsidRDefault="00277F91" w:rsidP="00395404">
      <w:pPr>
        <w:tabs>
          <w:tab w:val="left" w:pos="90"/>
        </w:tabs>
        <w:spacing w:after="0" w:line="360" w:lineRule="auto"/>
        <w:jc w:val="both"/>
        <w:rPr>
          <w:rFonts w:ascii="Times New Roman" w:hAnsi="Times New Roman" w:cs="Times New Roman"/>
          <w:bCs/>
          <w:iCs/>
          <w:sz w:val="24"/>
          <w:szCs w:val="24"/>
          <w:shd w:val="clear" w:color="auto" w:fill="FFFFFF"/>
        </w:rPr>
      </w:pPr>
      <w:r w:rsidRPr="00395404">
        <w:rPr>
          <w:rFonts w:ascii="Times New Roman" w:hAnsi="Times New Roman" w:cs="Times New Roman"/>
          <w:bCs/>
          <w:iCs/>
          <w:sz w:val="24"/>
          <w:szCs w:val="24"/>
          <w:shd w:val="clear" w:color="auto" w:fill="FFFFFF"/>
        </w:rPr>
        <w:t xml:space="preserve">This course objective to provide the foundation, knowledge and skills needed to professional practice. It is designed to build understanding of the complex interactions and uncertainties of the professional practice. It provides students with the essential knowledge components of role of COA, IIA, </w:t>
      </w:r>
      <w:r w:rsidR="007D0F5B" w:rsidRPr="00395404">
        <w:rPr>
          <w:rFonts w:ascii="Times New Roman" w:hAnsi="Times New Roman" w:cs="Times New Roman"/>
          <w:bCs/>
          <w:iCs/>
          <w:sz w:val="24"/>
          <w:szCs w:val="24"/>
          <w:shd w:val="clear" w:color="auto" w:fill="FFFFFF"/>
        </w:rPr>
        <w:t>and Uttar</w:t>
      </w:r>
      <w:r w:rsidRPr="00395404">
        <w:rPr>
          <w:rFonts w:ascii="Times New Roman" w:hAnsi="Times New Roman" w:cs="Times New Roman"/>
          <w:bCs/>
          <w:iCs/>
          <w:sz w:val="24"/>
          <w:szCs w:val="24"/>
          <w:shd w:val="clear" w:color="auto" w:fill="FFFFFF"/>
        </w:rPr>
        <w:t xml:space="preserve"> Pradesh architect association, Architects Act 1972, Tendering &amp; Contract and Valuation. It also develops an appreciation of the skills and tasks inherent in development Conditions of engagement of Architect – Duties, Responsibilities, Liabilities of the profession, scale of charges, mode of payment etc. Clauses governing conduct of professional practice</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Objectives</w:t>
      </w:r>
    </w:p>
    <w:p w:rsidR="00277F91" w:rsidRPr="00395404" w:rsidRDefault="00277F91" w:rsidP="00395404">
      <w:pPr>
        <w:pStyle w:val="BodyA"/>
        <w:spacing w:line="360" w:lineRule="auto"/>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Th</w:t>
      </w:r>
      <w:r w:rsidR="00660397" w:rsidRPr="00395404">
        <w:rPr>
          <w:rFonts w:ascii="Times New Roman" w:hAnsi="Times New Roman" w:cs="Times New Roman"/>
          <w:color w:val="auto"/>
          <w:sz w:val="24"/>
          <w:szCs w:val="24"/>
        </w:rPr>
        <w:t xml:space="preserve">e objective of this course is </w:t>
      </w:r>
    </w:p>
    <w:p w:rsidR="00277F91" w:rsidRPr="00395404" w:rsidRDefault="00277F91" w:rsidP="00F97505">
      <w:pPr>
        <w:pStyle w:val="ListParagraph"/>
        <w:numPr>
          <w:ilvl w:val="0"/>
          <w:numId w:val="81"/>
        </w:numPr>
        <w:spacing w:after="0" w:line="360" w:lineRule="auto"/>
        <w:jc w:val="both"/>
        <w:rPr>
          <w:rFonts w:ascii="Times New Roman" w:hAnsi="Times New Roman" w:cs="Times New Roman"/>
          <w:bCs/>
          <w:iCs/>
          <w:sz w:val="24"/>
          <w:szCs w:val="24"/>
          <w:shd w:val="clear" w:color="auto" w:fill="FFFFFF"/>
        </w:rPr>
      </w:pPr>
      <w:r w:rsidRPr="00395404">
        <w:rPr>
          <w:rFonts w:ascii="Times New Roman" w:hAnsi="Times New Roman" w:cs="Times New Roman"/>
          <w:bCs/>
          <w:iCs/>
          <w:sz w:val="24"/>
          <w:szCs w:val="24"/>
          <w:shd w:val="clear" w:color="auto" w:fill="FFFFFF"/>
        </w:rPr>
        <w:t>To acquaint the students with the responsibility, scale of charges and Architect’s conduct in Architectural practice.</w:t>
      </w:r>
    </w:p>
    <w:p w:rsidR="00277F91" w:rsidRPr="00395404" w:rsidRDefault="00277F91" w:rsidP="00F97505">
      <w:pPr>
        <w:pStyle w:val="ListParagraph"/>
        <w:numPr>
          <w:ilvl w:val="0"/>
          <w:numId w:val="81"/>
        </w:numPr>
        <w:spacing w:after="0" w:line="360" w:lineRule="auto"/>
        <w:jc w:val="both"/>
        <w:rPr>
          <w:rFonts w:ascii="Times New Roman" w:hAnsi="Times New Roman" w:cs="Times New Roman"/>
          <w:bCs/>
          <w:iCs/>
          <w:sz w:val="24"/>
          <w:szCs w:val="24"/>
          <w:shd w:val="clear" w:color="auto" w:fill="FFFFFF"/>
        </w:rPr>
      </w:pPr>
      <w:r w:rsidRPr="00395404">
        <w:rPr>
          <w:rFonts w:ascii="Times New Roman" w:hAnsi="Times New Roman" w:cs="Times New Roman"/>
          <w:bCs/>
          <w:iCs/>
          <w:sz w:val="24"/>
          <w:szCs w:val="24"/>
          <w:shd w:val="clear" w:color="auto" w:fill="FFFFFF"/>
        </w:rPr>
        <w:t>To understand the office and administration of an Architect’s office, Tenders and contracts.</w:t>
      </w:r>
    </w:p>
    <w:p w:rsidR="00277F91" w:rsidRPr="00395404" w:rsidRDefault="00277F91" w:rsidP="00395404">
      <w:pPr>
        <w:pStyle w:val="BodyA"/>
        <w:spacing w:line="360" w:lineRule="auto"/>
        <w:jc w:val="both"/>
        <w:rPr>
          <w:rFonts w:ascii="Times New Roman" w:hAnsi="Times New Roman" w:cs="Times New Roman"/>
          <w:b/>
          <w:bCs/>
          <w:color w:val="auto"/>
          <w:sz w:val="24"/>
          <w:szCs w:val="24"/>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Course Outcomes</w:t>
      </w:r>
    </w:p>
    <w:p w:rsidR="00277F91" w:rsidRPr="00395404" w:rsidRDefault="00277F91" w:rsidP="00395404">
      <w:pPr>
        <w:pStyle w:val="BodyA"/>
        <w:spacing w:line="360" w:lineRule="auto"/>
        <w:jc w:val="both"/>
        <w:rPr>
          <w:rFonts w:ascii="Times New Roman" w:eastAsia="Times New Roman" w:hAnsi="Times New Roman" w:cs="Times New Roman"/>
          <w:color w:val="auto"/>
          <w:sz w:val="24"/>
          <w:szCs w:val="24"/>
        </w:rPr>
      </w:pPr>
      <w:r w:rsidRPr="00395404">
        <w:rPr>
          <w:rFonts w:ascii="Times New Roman" w:hAnsi="Times New Roman" w:cs="Times New Roman"/>
          <w:color w:val="auto"/>
          <w:sz w:val="24"/>
          <w:szCs w:val="24"/>
        </w:rPr>
        <w:t>On completion of this course, the students will be able to</w:t>
      </w:r>
    </w:p>
    <w:p w:rsidR="00277F91" w:rsidRPr="00395404" w:rsidRDefault="00277F91" w:rsidP="00395404">
      <w:pPr>
        <w:spacing w:after="0" w:line="360" w:lineRule="auto"/>
        <w:jc w:val="both"/>
        <w:rPr>
          <w:rFonts w:ascii="Times New Roman" w:hAnsi="Times New Roman" w:cs="Times New Roman"/>
          <w:sz w:val="24"/>
          <w:szCs w:val="24"/>
        </w:rPr>
      </w:pPr>
      <w:r w:rsidRPr="00395404">
        <w:rPr>
          <w:rFonts w:ascii="Times New Roman" w:eastAsia="Calibri" w:hAnsi="Times New Roman" w:cs="Times New Roman"/>
          <w:b/>
          <w:sz w:val="24"/>
          <w:szCs w:val="24"/>
        </w:rPr>
        <w:t>CO1:</w:t>
      </w:r>
      <w:r w:rsidR="00ED23CA">
        <w:rPr>
          <w:rFonts w:ascii="Times New Roman" w:eastAsia="Calibri" w:hAnsi="Times New Roman" w:cs="Times New Roman"/>
          <w:sz w:val="24"/>
          <w:szCs w:val="24"/>
        </w:rPr>
        <w:tab/>
      </w:r>
      <w:r w:rsidRPr="00395404">
        <w:rPr>
          <w:rFonts w:ascii="Times New Roman" w:hAnsi="Times New Roman" w:cs="Times New Roman"/>
          <w:sz w:val="24"/>
          <w:szCs w:val="24"/>
        </w:rPr>
        <w:t>Gain a comprehensive understanding of the Professional Practice in India.</w:t>
      </w:r>
    </w:p>
    <w:p w:rsidR="00277F91" w:rsidRPr="00395404" w:rsidRDefault="00277F91" w:rsidP="00ED23CA">
      <w:pPr>
        <w:spacing w:after="0" w:line="360" w:lineRule="auto"/>
        <w:ind w:left="720" w:hanging="720"/>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ED23CA">
        <w:rPr>
          <w:rFonts w:ascii="Times New Roman" w:eastAsia="Calibri" w:hAnsi="Times New Roman" w:cs="Times New Roman"/>
          <w:sz w:val="24"/>
          <w:szCs w:val="24"/>
        </w:rPr>
        <w:tab/>
      </w:r>
      <w:r w:rsidRPr="00395404">
        <w:rPr>
          <w:rFonts w:ascii="Times New Roman" w:hAnsi="Times New Roman" w:cs="Times New Roman"/>
          <w:sz w:val="24"/>
          <w:szCs w:val="24"/>
        </w:rPr>
        <w:t xml:space="preserve">Acquire the knowledge about the </w:t>
      </w:r>
      <w:r w:rsidRPr="00395404">
        <w:rPr>
          <w:rFonts w:ascii="Times New Roman" w:hAnsi="Times New Roman" w:cs="Times New Roman"/>
          <w:bCs/>
          <w:iCs/>
          <w:sz w:val="24"/>
          <w:szCs w:val="24"/>
          <w:shd w:val="clear" w:color="auto" w:fill="FFFFFF"/>
        </w:rPr>
        <w:t>professional bodies and processes involved</w:t>
      </w:r>
      <w:r w:rsidRPr="00395404">
        <w:rPr>
          <w:rFonts w:ascii="Times New Roman" w:hAnsi="Times New Roman" w:cs="Times New Roman"/>
          <w:sz w:val="24"/>
          <w:szCs w:val="24"/>
        </w:rPr>
        <w:t xml:space="preserve"> to understand different role of Architect’s Act 1972.</w:t>
      </w:r>
    </w:p>
    <w:p w:rsidR="00277F91" w:rsidRPr="00395404" w:rsidRDefault="00277F91" w:rsidP="00ED23CA">
      <w:pPr>
        <w:spacing w:after="0" w:line="360" w:lineRule="auto"/>
        <w:ind w:left="720" w:hanging="720"/>
        <w:jc w:val="both"/>
        <w:rPr>
          <w:rFonts w:ascii="Times New Roman" w:hAnsi="Times New Roman" w:cs="Times New Roman"/>
          <w:sz w:val="24"/>
          <w:szCs w:val="24"/>
        </w:rPr>
      </w:pPr>
      <w:r w:rsidRPr="00395404">
        <w:rPr>
          <w:rFonts w:ascii="Times New Roman" w:eastAsia="Calibri" w:hAnsi="Times New Roman" w:cs="Times New Roman"/>
          <w:b/>
          <w:sz w:val="24"/>
          <w:szCs w:val="24"/>
        </w:rPr>
        <w:lastRenderedPageBreak/>
        <w:t>CO3:</w:t>
      </w:r>
      <w:r w:rsidR="00ED23CA">
        <w:rPr>
          <w:rFonts w:ascii="Times New Roman" w:eastAsia="Calibri" w:hAnsi="Times New Roman" w:cs="Times New Roman"/>
          <w:sz w:val="24"/>
          <w:szCs w:val="24"/>
        </w:rPr>
        <w:tab/>
      </w:r>
      <w:r w:rsidRPr="00395404">
        <w:rPr>
          <w:rFonts w:ascii="Times New Roman" w:hAnsi="Times New Roman" w:cs="Times New Roman"/>
          <w:sz w:val="24"/>
          <w:szCs w:val="24"/>
        </w:rPr>
        <w:t>Describe the phases of professional practice, the roles of professional conduct, all the work related to scales of charges.</w:t>
      </w:r>
    </w:p>
    <w:p w:rsidR="00277F91" w:rsidRPr="00395404" w:rsidRDefault="00277F91"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10"/>
        <w:gridCol w:w="1195"/>
        <w:gridCol w:w="1071"/>
      </w:tblGrid>
      <w:tr w:rsidR="00277F91" w:rsidRPr="00395404" w:rsidTr="0029005E">
        <w:tc>
          <w:tcPr>
            <w:tcW w:w="3817"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Modules</w:t>
            </w:r>
          </w:p>
        </w:tc>
        <w:tc>
          <w:tcPr>
            <w:tcW w:w="624"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Blooms level*</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95404">
              <w:rPr>
                <w:rFonts w:ascii="Times New Roman" w:eastAsia="Times New Roman" w:hAnsi="Times New Roman" w:cs="Times New Roman"/>
                <w:b/>
                <w:color w:val="auto"/>
                <w:sz w:val="24"/>
                <w:szCs w:val="24"/>
              </w:rPr>
              <w:t>Number of hours</w:t>
            </w:r>
          </w:p>
        </w:tc>
      </w:tr>
      <w:tr w:rsidR="00277F91" w:rsidRPr="00395404" w:rsidTr="0029005E">
        <w:tc>
          <w:tcPr>
            <w:tcW w:w="3817" w:type="pct"/>
            <w:vAlign w:val="center"/>
          </w:tcPr>
          <w:p w:rsidR="00277F91" w:rsidRPr="00395404" w:rsidRDefault="00277F91" w:rsidP="003954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MODULE 1: Role of professional bodies</w:t>
            </w:r>
          </w:p>
          <w:p w:rsidR="00277F91" w:rsidRPr="00395404" w:rsidRDefault="00277F91" w:rsidP="00395404">
            <w:pPr>
              <w:spacing w:line="360" w:lineRule="auto"/>
              <w:jc w:val="both"/>
              <w:rPr>
                <w:rFonts w:eastAsiaTheme="minorHAnsi"/>
                <w:sz w:val="24"/>
                <w:szCs w:val="24"/>
                <w:bdr w:val="none" w:sz="0" w:space="0" w:color="auto"/>
                <w:lang w:eastAsia="en-US"/>
              </w:rPr>
            </w:pPr>
            <w:r w:rsidRPr="00395404">
              <w:rPr>
                <w:rFonts w:eastAsiaTheme="minorHAnsi"/>
                <w:sz w:val="24"/>
                <w:szCs w:val="24"/>
                <w:bdr w:val="none" w:sz="0" w:space="0" w:color="auto"/>
                <w:lang w:eastAsia="en-US"/>
              </w:rPr>
              <w:t>Role of different bodies i.e. COA, IIA, Uttar Pradesh Architect Association, their working constitution and bye-laws, categories of membership and election procedures.</w:t>
            </w:r>
          </w:p>
        </w:tc>
        <w:tc>
          <w:tcPr>
            <w:tcW w:w="624"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9005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12</w:t>
            </w:r>
          </w:p>
        </w:tc>
      </w:tr>
      <w:tr w:rsidR="00277F91" w:rsidRPr="00395404" w:rsidTr="0029005E">
        <w:tc>
          <w:tcPr>
            <w:tcW w:w="3817" w:type="pct"/>
            <w:vAlign w:val="center"/>
          </w:tcPr>
          <w:p w:rsidR="00277F91" w:rsidRPr="00395404" w:rsidRDefault="00277F91" w:rsidP="00395404">
            <w:pPr>
              <w:pStyle w:val="Heading4"/>
              <w:outlineLvl w:val="3"/>
              <w:rPr>
                <w:b w:val="0"/>
                <w:bCs w:val="0"/>
                <w:i/>
                <w:iCs/>
                <w:lang w:val="en-US"/>
              </w:rPr>
            </w:pPr>
            <w:r w:rsidRPr="00395404">
              <w:rPr>
                <w:lang w:val="en-US"/>
              </w:rPr>
              <w:t>MODULE 2</w:t>
            </w:r>
            <w:r w:rsidRPr="00395404">
              <w:t xml:space="preserve">: </w:t>
            </w:r>
            <w:r w:rsidRPr="00395404">
              <w:rPr>
                <w:lang w:val="en-US"/>
              </w:rPr>
              <w:t>Architect’s Act 1972 &amp; Office and administration</w:t>
            </w:r>
          </w:p>
          <w:p w:rsidR="00277F91" w:rsidRPr="00395404" w:rsidRDefault="00277F91" w:rsidP="00395404">
            <w:pPr>
              <w:spacing w:line="360" w:lineRule="auto"/>
              <w:jc w:val="both"/>
              <w:rPr>
                <w:rFonts w:eastAsiaTheme="minorHAnsi"/>
                <w:sz w:val="24"/>
                <w:szCs w:val="24"/>
                <w:bdr w:val="none" w:sz="0" w:space="0" w:color="auto"/>
                <w:lang w:eastAsia="en-US"/>
              </w:rPr>
            </w:pPr>
            <w:r w:rsidRPr="00395404">
              <w:rPr>
                <w:rFonts w:eastAsiaTheme="minorHAnsi"/>
                <w:sz w:val="24"/>
                <w:szCs w:val="24"/>
                <w:bdr w:val="none" w:sz="0" w:space="0" w:color="auto"/>
                <w:lang w:eastAsia="en-US"/>
              </w:rPr>
              <w:t>Detail study of the Act and procedures of membership. Office set up and administration, Filling and recording, nature of partnership, registration of firm and dissolution, copy rights of drawings, practice procedures and conduct etc.</w:t>
            </w:r>
          </w:p>
        </w:tc>
        <w:tc>
          <w:tcPr>
            <w:tcW w:w="624"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w:t>
            </w:r>
            <w:r w:rsidR="0029005E" w:rsidRPr="00395404">
              <w:rPr>
                <w:rFonts w:ascii="Times New Roman" w:eastAsia="Times New Roman" w:hAnsi="Times New Roman" w:cs="Times New Roman"/>
                <w:color w:val="auto"/>
                <w:sz w:val="24"/>
                <w:szCs w:val="24"/>
              </w:rPr>
              <w:t>2</w:t>
            </w:r>
          </w:p>
        </w:tc>
      </w:tr>
      <w:tr w:rsidR="00277F91" w:rsidRPr="00395404" w:rsidTr="0029005E">
        <w:tc>
          <w:tcPr>
            <w:tcW w:w="3817" w:type="pct"/>
            <w:vAlign w:val="center"/>
          </w:tcPr>
          <w:p w:rsidR="0029005E" w:rsidRPr="00395404" w:rsidRDefault="00277F91" w:rsidP="00395404">
            <w:pPr>
              <w:keepNext/>
              <w:spacing w:line="360" w:lineRule="auto"/>
              <w:jc w:val="both"/>
              <w:outlineLvl w:val="3"/>
              <w:rPr>
                <w:b/>
                <w:bCs/>
                <w:sz w:val="24"/>
                <w:szCs w:val="24"/>
              </w:rPr>
            </w:pPr>
            <w:r w:rsidRPr="00395404">
              <w:rPr>
                <w:rFonts w:eastAsia="Times New Roman"/>
                <w:b/>
                <w:bCs/>
                <w:sz w:val="24"/>
                <w:szCs w:val="24"/>
              </w:rPr>
              <w:t>MODULE 3:</w:t>
            </w:r>
            <w:r w:rsidR="0029005E" w:rsidRPr="00395404">
              <w:rPr>
                <w:b/>
                <w:bCs/>
                <w:sz w:val="24"/>
                <w:szCs w:val="24"/>
              </w:rPr>
              <w:t>Architect Fees and Professional code conduct</w:t>
            </w:r>
          </w:p>
          <w:p w:rsidR="00277F91" w:rsidRPr="00395404" w:rsidRDefault="0029005E" w:rsidP="00395404">
            <w:pPr>
              <w:keepNext/>
              <w:spacing w:line="360" w:lineRule="auto"/>
              <w:jc w:val="both"/>
              <w:outlineLvl w:val="3"/>
              <w:rPr>
                <w:sz w:val="24"/>
                <w:szCs w:val="24"/>
              </w:rPr>
            </w:pPr>
            <w:r w:rsidRPr="00395404">
              <w:rPr>
                <w:sz w:val="24"/>
                <w:szCs w:val="24"/>
              </w:rPr>
              <w:t>Conditions of engagement of Architect, discuss the Duties, Responsibilities, Liabilities of the Architect profession, Fee (scale of charges), mode of payment etc. Clauses governing conduct of professional practice.</w:t>
            </w:r>
          </w:p>
        </w:tc>
        <w:tc>
          <w:tcPr>
            <w:tcW w:w="624"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L1, L2,</w:t>
            </w:r>
          </w:p>
        </w:tc>
        <w:tc>
          <w:tcPr>
            <w:tcW w:w="559" w:type="pct"/>
            <w:vAlign w:val="center"/>
          </w:tcPr>
          <w:p w:rsidR="00277F91" w:rsidRPr="00395404" w:rsidRDefault="00277F91"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95404">
              <w:rPr>
                <w:rFonts w:ascii="Times New Roman" w:eastAsia="Times New Roman" w:hAnsi="Times New Roman" w:cs="Times New Roman"/>
                <w:color w:val="auto"/>
                <w:sz w:val="24"/>
                <w:szCs w:val="24"/>
              </w:rPr>
              <w:t>1</w:t>
            </w:r>
            <w:r w:rsidR="0029005E" w:rsidRPr="00395404">
              <w:rPr>
                <w:rFonts w:ascii="Times New Roman" w:eastAsia="Times New Roman" w:hAnsi="Times New Roman" w:cs="Times New Roman"/>
                <w:color w:val="auto"/>
                <w:sz w:val="24"/>
                <w:szCs w:val="24"/>
              </w:rPr>
              <w:t>2</w:t>
            </w:r>
          </w:p>
        </w:tc>
      </w:tr>
    </w:tbl>
    <w:p w:rsidR="00277F91" w:rsidRPr="00ED23CA" w:rsidRDefault="00277F91" w:rsidP="00395404">
      <w:pPr>
        <w:pStyle w:val="Default"/>
        <w:spacing w:line="360" w:lineRule="auto"/>
        <w:jc w:val="both"/>
        <w:rPr>
          <w:rFonts w:ascii="Times New Roman" w:hAnsi="Times New Roman" w:cs="Times New Roman"/>
          <w:i/>
          <w:iCs/>
          <w:color w:val="auto"/>
          <w:sz w:val="22"/>
        </w:rPr>
      </w:pPr>
      <w:r w:rsidRPr="00ED23CA">
        <w:rPr>
          <w:rFonts w:ascii="Times New Roman" w:hAnsi="Times New Roman" w:cs="Times New Roman"/>
          <w:b/>
          <w:i/>
          <w:iCs/>
          <w:color w:val="auto"/>
          <w:sz w:val="22"/>
        </w:rPr>
        <w:t>*Bloom’s Level:</w:t>
      </w:r>
      <w:r w:rsidRPr="00ED23CA">
        <w:rPr>
          <w:rFonts w:ascii="Times New Roman" w:hAnsi="Times New Roman" w:cs="Times New Roman"/>
          <w:i/>
          <w:iCs/>
          <w:color w:val="auto"/>
          <w:sz w:val="22"/>
        </w:rPr>
        <w:t xml:space="preserve"> L1-Knowledge; L2-Comprehension; L3-Application; L4:Analysis; L5:Synthesis, L6:Evaluation</w:t>
      </w:r>
    </w:p>
    <w:p w:rsidR="00277F91" w:rsidRPr="00395404" w:rsidRDefault="00277F91" w:rsidP="00395404">
      <w:pPr>
        <w:pStyle w:val="Default"/>
        <w:spacing w:line="360" w:lineRule="auto"/>
        <w:jc w:val="both"/>
        <w:rPr>
          <w:rFonts w:ascii="Times New Roman" w:hAnsi="Times New Roman" w:cs="Times New Roman"/>
          <w:i/>
          <w:iCs/>
          <w:color w:val="auto"/>
        </w:rPr>
      </w:pPr>
    </w:p>
    <w:p w:rsidR="00277F91" w:rsidRPr="00395404" w:rsidRDefault="00277F91" w:rsidP="00395404">
      <w:pPr>
        <w:pStyle w:val="BodyA"/>
        <w:spacing w:line="360" w:lineRule="auto"/>
        <w:jc w:val="both"/>
        <w:rPr>
          <w:rFonts w:ascii="Times New Roman" w:eastAsia="Times New Roman" w:hAnsi="Times New Roman" w:cs="Times New Roman"/>
          <w:b/>
          <w:bCs/>
          <w:color w:val="auto"/>
          <w:sz w:val="24"/>
          <w:szCs w:val="24"/>
        </w:rPr>
      </w:pPr>
      <w:r w:rsidRPr="00395404">
        <w:rPr>
          <w:rFonts w:ascii="Times New Roman" w:hAnsi="Times New Roman" w:cs="Times New Roman"/>
          <w:b/>
          <w:bCs/>
          <w:color w:val="auto"/>
          <w:sz w:val="24"/>
          <w:szCs w:val="24"/>
        </w:rPr>
        <w:t>Text Books</w:t>
      </w:r>
    </w:p>
    <w:p w:rsidR="00277F91" w:rsidRPr="00395404" w:rsidRDefault="00277F91" w:rsidP="00F97505">
      <w:pPr>
        <w:pStyle w:val="BodyA"/>
        <w:numPr>
          <w:ilvl w:val="0"/>
          <w:numId w:val="80"/>
        </w:numPr>
        <w:spacing w:line="276" w:lineRule="auto"/>
        <w:jc w:val="both"/>
        <w:rPr>
          <w:rStyle w:val="a-size-large"/>
          <w:rFonts w:ascii="Times New Roman" w:hAnsi="Times New Roman" w:cs="Times New Roman"/>
          <w:color w:val="auto"/>
          <w:sz w:val="24"/>
          <w:szCs w:val="24"/>
        </w:rPr>
      </w:pPr>
      <w:r w:rsidRPr="00395404">
        <w:rPr>
          <w:rStyle w:val="a-size-large"/>
          <w:rFonts w:ascii="Times New Roman" w:hAnsi="Times New Roman" w:cs="Times New Roman"/>
          <w:color w:val="auto"/>
          <w:sz w:val="24"/>
          <w:szCs w:val="24"/>
        </w:rPr>
        <w:t xml:space="preserve">Chitkara K.K. (1998). </w:t>
      </w:r>
      <w:r w:rsidRPr="00395404">
        <w:rPr>
          <w:rStyle w:val="a-size-large"/>
          <w:rFonts w:ascii="Times New Roman" w:hAnsi="Times New Roman" w:cs="Times New Roman"/>
          <w:i/>
          <w:iCs/>
          <w:color w:val="auto"/>
          <w:sz w:val="24"/>
          <w:szCs w:val="24"/>
        </w:rPr>
        <w:t>Construction Project Management</w:t>
      </w:r>
      <w:r w:rsidRPr="00395404">
        <w:rPr>
          <w:rStyle w:val="a-size-large"/>
          <w:rFonts w:ascii="Times New Roman" w:hAnsi="Times New Roman" w:cs="Times New Roman"/>
          <w:color w:val="auto"/>
          <w:sz w:val="24"/>
          <w:szCs w:val="24"/>
        </w:rPr>
        <w:t>, New Delhi: Tata McGraw- Hill Compony Limited</w:t>
      </w:r>
    </w:p>
    <w:p w:rsidR="00C54AAF" w:rsidRPr="00395404" w:rsidRDefault="00C54AAF" w:rsidP="00F97505">
      <w:pPr>
        <w:pStyle w:val="BodyA"/>
        <w:numPr>
          <w:ilvl w:val="0"/>
          <w:numId w:val="80"/>
        </w:numPr>
        <w:spacing w:line="276" w:lineRule="auto"/>
        <w:jc w:val="both"/>
        <w:rPr>
          <w:rStyle w:val="a-size-large"/>
          <w:rFonts w:ascii="Times New Roman" w:hAnsi="Times New Roman" w:cs="Times New Roman"/>
          <w:color w:val="auto"/>
          <w:sz w:val="24"/>
          <w:szCs w:val="24"/>
        </w:rPr>
      </w:pPr>
      <w:r w:rsidRPr="00395404">
        <w:rPr>
          <w:rStyle w:val="a-size-large"/>
          <w:rFonts w:ascii="Times New Roman" w:hAnsi="Times New Roman" w:cs="Times New Roman"/>
          <w:color w:val="auto"/>
          <w:sz w:val="24"/>
          <w:szCs w:val="24"/>
        </w:rPr>
        <w:t xml:space="preserve">Deobhakta Madhav, Deobhakta Meera (2007), </w:t>
      </w:r>
      <w:r w:rsidRPr="00395404">
        <w:rPr>
          <w:rStyle w:val="a-size-large"/>
          <w:rFonts w:ascii="Times New Roman" w:hAnsi="Times New Roman" w:cs="Times New Roman"/>
          <w:i/>
          <w:iCs/>
          <w:color w:val="auto"/>
          <w:sz w:val="24"/>
          <w:szCs w:val="24"/>
        </w:rPr>
        <w:t>Architecture Practice in India</w:t>
      </w:r>
      <w:r w:rsidRPr="00395404">
        <w:rPr>
          <w:rStyle w:val="a-size-large"/>
          <w:rFonts w:ascii="Times New Roman" w:hAnsi="Times New Roman" w:cs="Times New Roman"/>
          <w:color w:val="auto"/>
          <w:sz w:val="24"/>
          <w:szCs w:val="24"/>
        </w:rPr>
        <w:t xml:space="preserve">, Delhi: Council of Architecture </w:t>
      </w:r>
    </w:p>
    <w:p w:rsidR="00C54AAF" w:rsidRPr="00395404" w:rsidRDefault="00C54AAF" w:rsidP="00F97505">
      <w:pPr>
        <w:pStyle w:val="BodyA"/>
        <w:numPr>
          <w:ilvl w:val="0"/>
          <w:numId w:val="80"/>
        </w:numPr>
        <w:spacing w:line="276" w:lineRule="auto"/>
        <w:jc w:val="both"/>
        <w:rPr>
          <w:rStyle w:val="a-size-large"/>
          <w:rFonts w:ascii="Times New Roman" w:eastAsia="Times New Roman" w:hAnsi="Times New Roman" w:cs="Times New Roman"/>
          <w:bCs/>
          <w:color w:val="auto"/>
          <w:sz w:val="24"/>
          <w:szCs w:val="24"/>
        </w:rPr>
      </w:pPr>
      <w:r w:rsidRPr="00395404">
        <w:rPr>
          <w:rStyle w:val="a-size-large"/>
          <w:rFonts w:ascii="Times New Roman" w:hAnsi="Times New Roman" w:cs="Times New Roman"/>
          <w:color w:val="auto"/>
          <w:sz w:val="24"/>
          <w:szCs w:val="24"/>
        </w:rPr>
        <w:t xml:space="preserve">Gazette of India (1972). </w:t>
      </w:r>
      <w:r w:rsidR="00851062" w:rsidRPr="00395404">
        <w:rPr>
          <w:rStyle w:val="a-size-large"/>
          <w:rFonts w:ascii="Times New Roman" w:hAnsi="Times New Roman" w:cs="Times New Roman"/>
          <w:i/>
          <w:iCs/>
          <w:color w:val="auto"/>
          <w:sz w:val="24"/>
          <w:szCs w:val="24"/>
        </w:rPr>
        <w:t>The Architects Act, 1972</w:t>
      </w:r>
      <w:r w:rsidR="00851062" w:rsidRPr="00395404">
        <w:rPr>
          <w:rStyle w:val="a-size-large"/>
          <w:rFonts w:ascii="Times New Roman" w:hAnsi="Times New Roman" w:cs="Times New Roman"/>
          <w:color w:val="auto"/>
          <w:sz w:val="24"/>
          <w:szCs w:val="24"/>
        </w:rPr>
        <w:t xml:space="preserve">, </w:t>
      </w:r>
      <w:r w:rsidRPr="00395404">
        <w:rPr>
          <w:rStyle w:val="a-size-large"/>
          <w:rFonts w:ascii="Times New Roman" w:hAnsi="Times New Roman" w:cs="Times New Roman"/>
          <w:color w:val="auto"/>
          <w:sz w:val="24"/>
          <w:szCs w:val="24"/>
        </w:rPr>
        <w:t>Delhi</w:t>
      </w:r>
    </w:p>
    <w:p w:rsidR="00C54AAF" w:rsidRPr="00395404" w:rsidRDefault="00C54AAF" w:rsidP="00ED23CA">
      <w:pPr>
        <w:pStyle w:val="BodyA"/>
        <w:spacing w:line="276" w:lineRule="auto"/>
        <w:ind w:left="810"/>
        <w:jc w:val="both"/>
        <w:rPr>
          <w:rStyle w:val="a-size-large"/>
          <w:rFonts w:ascii="Times New Roman" w:hAnsi="Times New Roman" w:cs="Times New Roman"/>
          <w:color w:val="auto"/>
          <w:sz w:val="24"/>
          <w:szCs w:val="24"/>
        </w:rPr>
      </w:pPr>
    </w:p>
    <w:p w:rsidR="00277F91" w:rsidRPr="00395404" w:rsidRDefault="00277F91" w:rsidP="00ED23CA">
      <w:pPr>
        <w:pStyle w:val="BodyA"/>
        <w:spacing w:line="276" w:lineRule="auto"/>
        <w:jc w:val="both"/>
        <w:rPr>
          <w:rStyle w:val="a-size-large"/>
          <w:rFonts w:ascii="Times New Roman" w:eastAsia="Times New Roman" w:hAnsi="Times New Roman" w:cs="Times New Roman"/>
          <w:bCs/>
          <w:color w:val="auto"/>
          <w:sz w:val="24"/>
          <w:szCs w:val="24"/>
        </w:rPr>
      </w:pPr>
    </w:p>
    <w:p w:rsidR="00277F91" w:rsidRPr="00395404" w:rsidRDefault="00277F91" w:rsidP="00ED23CA">
      <w:pPr>
        <w:pStyle w:val="BodyA"/>
        <w:spacing w:line="276" w:lineRule="auto"/>
        <w:jc w:val="both"/>
        <w:rPr>
          <w:rFonts w:ascii="Times New Roman" w:hAnsi="Times New Roman" w:cs="Times New Roman"/>
          <w:b/>
          <w:bCs/>
          <w:color w:val="auto"/>
          <w:sz w:val="24"/>
          <w:szCs w:val="24"/>
          <w:lang w:val="nl-NL"/>
        </w:rPr>
      </w:pPr>
      <w:r w:rsidRPr="00395404">
        <w:rPr>
          <w:rFonts w:ascii="Times New Roman" w:hAnsi="Times New Roman" w:cs="Times New Roman"/>
          <w:b/>
          <w:bCs/>
          <w:color w:val="auto"/>
          <w:sz w:val="24"/>
          <w:szCs w:val="24"/>
          <w:lang w:val="nl-NL"/>
        </w:rPr>
        <w:t>Reference Books</w:t>
      </w:r>
    </w:p>
    <w:p w:rsidR="00660397" w:rsidRPr="00395404" w:rsidRDefault="00660397" w:rsidP="00F97505">
      <w:pPr>
        <w:pStyle w:val="BodyA"/>
        <w:numPr>
          <w:ilvl w:val="0"/>
          <w:numId w:val="46"/>
        </w:numPr>
        <w:spacing w:line="276" w:lineRule="auto"/>
        <w:jc w:val="both"/>
        <w:rPr>
          <w:rFonts w:ascii="Times New Roman" w:hAnsi="Times New Roman" w:cs="Times New Roman"/>
          <w:color w:val="auto"/>
          <w:sz w:val="24"/>
          <w:szCs w:val="24"/>
          <w:lang w:val="nl-NL"/>
        </w:rPr>
      </w:pPr>
      <w:r w:rsidRPr="00395404">
        <w:rPr>
          <w:rFonts w:ascii="Times New Roman" w:hAnsi="Times New Roman" w:cs="Times New Roman"/>
          <w:color w:val="auto"/>
          <w:sz w:val="24"/>
          <w:szCs w:val="24"/>
          <w:lang w:val="nl-NL"/>
        </w:rPr>
        <w:t xml:space="preserve">Patil,B.S.(2015), </w:t>
      </w:r>
      <w:r w:rsidRPr="00395404">
        <w:rPr>
          <w:rFonts w:ascii="Times New Roman" w:hAnsi="Times New Roman" w:cs="Times New Roman"/>
          <w:i/>
          <w:iCs/>
          <w:color w:val="auto"/>
          <w:sz w:val="24"/>
          <w:szCs w:val="24"/>
          <w:lang w:val="nl-NL"/>
        </w:rPr>
        <w:t>Civil Engineering Contracts and Estimates,</w:t>
      </w:r>
      <w:r w:rsidRPr="00395404">
        <w:rPr>
          <w:rFonts w:ascii="Times New Roman" w:hAnsi="Times New Roman" w:cs="Times New Roman"/>
          <w:color w:val="auto"/>
          <w:sz w:val="24"/>
          <w:szCs w:val="24"/>
          <w:lang w:val="nl-NL"/>
        </w:rPr>
        <w:t>Delhi:Orient Blackswan Private Ltd</w:t>
      </w:r>
    </w:p>
    <w:p w:rsidR="00277F91" w:rsidRPr="00BE222B" w:rsidRDefault="00277F91" w:rsidP="00BE222B">
      <w:pPr>
        <w:pStyle w:val="BodyA"/>
        <w:numPr>
          <w:ilvl w:val="0"/>
          <w:numId w:val="46"/>
        </w:numPr>
        <w:spacing w:line="276" w:lineRule="auto"/>
        <w:jc w:val="both"/>
        <w:rPr>
          <w:rFonts w:ascii="Times New Roman" w:hAnsi="Times New Roman" w:cs="Times New Roman"/>
          <w:color w:val="auto"/>
          <w:sz w:val="24"/>
          <w:szCs w:val="24"/>
          <w:lang w:val="nl-NL"/>
        </w:rPr>
      </w:pPr>
      <w:r w:rsidRPr="00395404">
        <w:rPr>
          <w:rFonts w:ascii="Times New Roman" w:hAnsi="Times New Roman" w:cs="Times New Roman"/>
          <w:color w:val="auto"/>
          <w:sz w:val="24"/>
          <w:szCs w:val="24"/>
          <w:lang w:val="nl-NL"/>
        </w:rPr>
        <w:t xml:space="preserve">Ramaswamy, (2016), </w:t>
      </w:r>
      <w:r w:rsidRPr="00395404">
        <w:rPr>
          <w:rFonts w:ascii="Times New Roman" w:hAnsi="Times New Roman" w:cs="Times New Roman"/>
          <w:i/>
          <w:iCs/>
          <w:color w:val="auto"/>
          <w:sz w:val="24"/>
          <w:szCs w:val="24"/>
          <w:lang w:val="nl-NL"/>
        </w:rPr>
        <w:t>Contract and their managment</w:t>
      </w:r>
      <w:r w:rsidRPr="00395404">
        <w:rPr>
          <w:rFonts w:ascii="Times New Roman" w:hAnsi="Times New Roman" w:cs="Times New Roman"/>
          <w:color w:val="auto"/>
          <w:sz w:val="24"/>
          <w:szCs w:val="24"/>
          <w:lang w:val="nl-NL"/>
        </w:rPr>
        <w:t>, New York: LexisNexis</w:t>
      </w:r>
    </w:p>
    <w:p w:rsidR="00ED23CA" w:rsidRPr="00BE222B" w:rsidRDefault="00277F91" w:rsidP="00BE222B">
      <w:pPr>
        <w:pStyle w:val="BodyText"/>
        <w:spacing w:line="360" w:lineRule="auto"/>
        <w:jc w:val="both"/>
        <w:rPr>
          <w:rFonts w:ascii="Times New Roman" w:hAnsi="Times New Roman" w:cs="Times New Roman"/>
          <w:b/>
          <w:bCs/>
          <w:sz w:val="24"/>
          <w:szCs w:val="24"/>
        </w:rPr>
      </w:pPr>
      <w:r w:rsidRPr="00395404">
        <w:rPr>
          <w:rFonts w:ascii="Times New Roman" w:hAnsi="Times New Roman" w:cs="Times New Roman"/>
          <w:b/>
          <w:sz w:val="24"/>
          <w:szCs w:val="24"/>
        </w:rPr>
        <w:lastRenderedPageBreak/>
        <w:t>Modes of Evaluation:</w:t>
      </w:r>
      <w:r w:rsidR="007D0F5B">
        <w:rPr>
          <w:rFonts w:ascii="Times New Roman" w:hAnsi="Times New Roman" w:cs="Times New Roman"/>
          <w:b/>
          <w:sz w:val="24"/>
          <w:szCs w:val="24"/>
        </w:rPr>
        <w:t xml:space="preserve"> </w:t>
      </w:r>
      <w:r w:rsidRPr="00395404">
        <w:rPr>
          <w:rFonts w:ascii="Times New Roman" w:hAnsi="Times New Roman" w:cs="Times New Roman"/>
          <w:b/>
          <w:sz w:val="24"/>
          <w:szCs w:val="24"/>
        </w:rPr>
        <w:t>Assignment/ Written Examination</w:t>
      </w:r>
    </w:p>
    <w:p w:rsidR="00277F91" w:rsidRPr="00ED23CA" w:rsidRDefault="00277F91" w:rsidP="00395404">
      <w:pPr>
        <w:pStyle w:val="BodyA"/>
        <w:spacing w:line="360" w:lineRule="auto"/>
        <w:jc w:val="both"/>
        <w:rPr>
          <w:rFonts w:ascii="Times New Roman" w:hAnsi="Times New Roman" w:cs="Times New Roman"/>
          <w:b/>
          <w:bCs/>
          <w:color w:val="auto"/>
          <w:lang w:val="de-DE"/>
        </w:rPr>
      </w:pPr>
      <w:r w:rsidRPr="00395404">
        <w:rPr>
          <w:rFonts w:ascii="Times New Roman" w:hAnsi="Times New Roman" w:cs="Times New Roman"/>
          <w:b/>
          <w:bCs/>
          <w:color w:val="auto"/>
          <w:sz w:val="24"/>
          <w:szCs w:val="24"/>
          <w:lang w:val="de-DE"/>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1C5CFE" w:rsidRPr="00ED23CA" w:rsidTr="00051842">
        <w:trPr>
          <w:jc w:val="center"/>
        </w:trPr>
        <w:tc>
          <w:tcPr>
            <w:tcW w:w="1418" w:type="dxa"/>
            <w:gridSpan w:val="4"/>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1C5CFE" w:rsidRPr="00ED23CA" w:rsidTr="00051842">
        <w:trPr>
          <w:trHeight w:val="233"/>
          <w:jc w:val="center"/>
        </w:trPr>
        <w:tc>
          <w:tcPr>
            <w:tcW w:w="277"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trHeight w:val="233"/>
          <w:jc w:val="center"/>
        </w:trPr>
        <w:tc>
          <w:tcPr>
            <w:tcW w:w="277" w:type="dxa"/>
            <w:vMerge/>
          </w:tcPr>
          <w:p w:rsidR="001C5CFE" w:rsidRPr="00ED23CA" w:rsidRDefault="001C5CFE" w:rsidP="00395404">
            <w:pPr>
              <w:spacing w:line="360" w:lineRule="auto"/>
              <w:jc w:val="both"/>
              <w:rPr>
                <w:rFonts w:ascii="Times New Roman" w:hAnsi="Times New Roman" w:cs="Times New Roman"/>
                <w:b/>
                <w:bCs/>
              </w:rPr>
            </w:pPr>
          </w:p>
        </w:tc>
        <w:tc>
          <w:tcPr>
            <w:tcW w:w="376" w:type="dxa"/>
            <w:vMerge/>
          </w:tcPr>
          <w:p w:rsidR="001C5CFE" w:rsidRPr="00ED23CA" w:rsidRDefault="001C5CFE" w:rsidP="00395404">
            <w:pPr>
              <w:spacing w:line="360" w:lineRule="auto"/>
              <w:jc w:val="both"/>
              <w:rPr>
                <w:rFonts w:ascii="Times New Roman" w:hAnsi="Times New Roman" w:cs="Times New Roman"/>
                <w:b/>
                <w:bCs/>
              </w:rPr>
            </w:pPr>
          </w:p>
        </w:tc>
        <w:tc>
          <w:tcPr>
            <w:tcW w:w="396" w:type="dxa"/>
            <w:vMerge/>
          </w:tcPr>
          <w:p w:rsidR="001C5CFE" w:rsidRPr="00ED23CA" w:rsidRDefault="001C5CFE" w:rsidP="00395404">
            <w:pPr>
              <w:spacing w:line="360" w:lineRule="auto"/>
              <w:jc w:val="both"/>
              <w:rPr>
                <w:rFonts w:ascii="Times New Roman" w:hAnsi="Times New Roman" w:cs="Times New Roman"/>
                <w:b/>
                <w:bCs/>
              </w:rPr>
            </w:pPr>
          </w:p>
        </w:tc>
        <w:tc>
          <w:tcPr>
            <w:tcW w:w="369" w:type="dxa"/>
            <w:vMerge/>
          </w:tcPr>
          <w:p w:rsidR="001C5CFE" w:rsidRPr="00ED23CA" w:rsidRDefault="001C5CFE" w:rsidP="00395404">
            <w:pPr>
              <w:spacing w:line="360" w:lineRule="auto"/>
              <w:jc w:val="both"/>
              <w:rPr>
                <w:rFonts w:ascii="Times New Roman" w:hAnsi="Times New Roman" w:cs="Times New Roman"/>
                <w:b/>
                <w:bCs/>
              </w:rPr>
            </w:pPr>
          </w:p>
        </w:tc>
        <w:tc>
          <w:tcPr>
            <w:tcW w:w="981" w:type="dxa"/>
            <w:gridSpan w:val="2"/>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trHeight w:val="232"/>
          <w:jc w:val="center"/>
        </w:trPr>
        <w:tc>
          <w:tcPr>
            <w:tcW w:w="277" w:type="dxa"/>
            <w:vMerge/>
          </w:tcPr>
          <w:p w:rsidR="001C5CFE" w:rsidRPr="00ED23CA" w:rsidRDefault="001C5CFE" w:rsidP="00395404">
            <w:pPr>
              <w:spacing w:line="360" w:lineRule="auto"/>
              <w:jc w:val="both"/>
              <w:rPr>
                <w:rFonts w:ascii="Times New Roman" w:hAnsi="Times New Roman" w:cs="Times New Roman"/>
                <w:b/>
                <w:bCs/>
              </w:rPr>
            </w:pPr>
          </w:p>
        </w:tc>
        <w:tc>
          <w:tcPr>
            <w:tcW w:w="376" w:type="dxa"/>
            <w:vMerge/>
          </w:tcPr>
          <w:p w:rsidR="001C5CFE" w:rsidRPr="00ED23CA" w:rsidRDefault="001C5CFE" w:rsidP="00395404">
            <w:pPr>
              <w:spacing w:line="360" w:lineRule="auto"/>
              <w:jc w:val="both"/>
              <w:rPr>
                <w:rFonts w:ascii="Times New Roman" w:hAnsi="Times New Roman" w:cs="Times New Roman"/>
                <w:b/>
                <w:bCs/>
              </w:rPr>
            </w:pPr>
          </w:p>
        </w:tc>
        <w:tc>
          <w:tcPr>
            <w:tcW w:w="396" w:type="dxa"/>
            <w:vMerge/>
          </w:tcPr>
          <w:p w:rsidR="001C5CFE" w:rsidRPr="00ED23CA" w:rsidRDefault="001C5CFE" w:rsidP="00395404">
            <w:pPr>
              <w:spacing w:line="360" w:lineRule="auto"/>
              <w:jc w:val="both"/>
              <w:rPr>
                <w:rFonts w:ascii="Times New Roman" w:hAnsi="Times New Roman" w:cs="Times New Roman"/>
                <w:b/>
                <w:bCs/>
              </w:rPr>
            </w:pPr>
          </w:p>
        </w:tc>
        <w:tc>
          <w:tcPr>
            <w:tcW w:w="369" w:type="dxa"/>
            <w:vMerge/>
          </w:tcPr>
          <w:p w:rsidR="001C5CFE" w:rsidRPr="00ED23CA" w:rsidRDefault="001C5CFE" w:rsidP="00395404">
            <w:pPr>
              <w:spacing w:line="360" w:lineRule="auto"/>
              <w:jc w:val="both"/>
              <w:rPr>
                <w:rFonts w:ascii="Times New Roman" w:hAnsi="Times New Roman" w:cs="Times New Roman"/>
                <w:b/>
                <w:bCs/>
              </w:rPr>
            </w:pPr>
          </w:p>
        </w:tc>
        <w:tc>
          <w:tcPr>
            <w:tcW w:w="439" w:type="dxa"/>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1C5CFE" w:rsidRPr="00ED23CA" w:rsidRDefault="001C5CFE" w:rsidP="00395404">
            <w:pPr>
              <w:spacing w:line="360" w:lineRule="auto"/>
              <w:jc w:val="both"/>
              <w:rPr>
                <w:rFonts w:ascii="Times New Roman" w:hAnsi="Times New Roman" w:cs="Times New Roman"/>
                <w:b/>
              </w:rPr>
            </w:pPr>
          </w:p>
        </w:tc>
        <w:tc>
          <w:tcPr>
            <w:tcW w:w="450" w:type="dxa"/>
            <w:vMerge/>
          </w:tcPr>
          <w:p w:rsidR="001C5CFE" w:rsidRPr="00ED23CA" w:rsidRDefault="001C5CFE" w:rsidP="00395404">
            <w:pPr>
              <w:spacing w:line="360" w:lineRule="auto"/>
              <w:jc w:val="both"/>
              <w:rPr>
                <w:rFonts w:ascii="Times New Roman" w:hAnsi="Times New Roman" w:cs="Times New Roman"/>
                <w:b/>
              </w:rPr>
            </w:pPr>
          </w:p>
        </w:tc>
        <w:tc>
          <w:tcPr>
            <w:tcW w:w="720" w:type="dxa"/>
            <w:vMerge/>
          </w:tcPr>
          <w:p w:rsidR="001C5CFE" w:rsidRPr="00ED23CA" w:rsidRDefault="001C5CFE" w:rsidP="00395404">
            <w:pPr>
              <w:spacing w:line="360" w:lineRule="auto"/>
              <w:jc w:val="both"/>
              <w:rPr>
                <w:rFonts w:ascii="Times New Roman" w:hAnsi="Times New Roman" w:cs="Times New Roman"/>
                <w:b/>
              </w:rPr>
            </w:pPr>
          </w:p>
        </w:tc>
        <w:tc>
          <w:tcPr>
            <w:tcW w:w="990" w:type="dxa"/>
            <w:vMerge/>
          </w:tcPr>
          <w:p w:rsidR="001C5CFE" w:rsidRPr="00ED23CA" w:rsidRDefault="001C5CFE" w:rsidP="00395404">
            <w:pPr>
              <w:spacing w:line="360" w:lineRule="auto"/>
              <w:jc w:val="both"/>
              <w:rPr>
                <w:rFonts w:ascii="Times New Roman" w:hAnsi="Times New Roman" w:cs="Times New Roman"/>
                <w:b/>
              </w:rPr>
            </w:pPr>
          </w:p>
        </w:tc>
        <w:tc>
          <w:tcPr>
            <w:tcW w:w="990" w:type="dxa"/>
            <w:vMerge/>
          </w:tcPr>
          <w:p w:rsidR="001C5CFE" w:rsidRPr="00ED23CA" w:rsidRDefault="001C5CFE" w:rsidP="00395404">
            <w:pPr>
              <w:spacing w:line="360" w:lineRule="auto"/>
              <w:jc w:val="both"/>
              <w:rPr>
                <w:rFonts w:ascii="Times New Roman" w:hAnsi="Times New Roman" w:cs="Times New Roman"/>
                <w:b/>
              </w:rPr>
            </w:pPr>
          </w:p>
        </w:tc>
        <w:tc>
          <w:tcPr>
            <w:tcW w:w="628" w:type="dxa"/>
            <w:vMerge/>
          </w:tcPr>
          <w:p w:rsidR="001C5CFE" w:rsidRPr="00ED23CA" w:rsidRDefault="001C5CFE" w:rsidP="00395404">
            <w:pPr>
              <w:spacing w:line="360" w:lineRule="auto"/>
              <w:jc w:val="both"/>
              <w:rPr>
                <w:rFonts w:ascii="Times New Roman" w:hAnsi="Times New Roman" w:cs="Times New Roman"/>
                <w:b/>
              </w:rPr>
            </w:pP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jc w:val="center"/>
        </w:trPr>
        <w:tc>
          <w:tcPr>
            <w:tcW w:w="277"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376"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69"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439"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3</w:t>
            </w:r>
          </w:p>
        </w:tc>
        <w:tc>
          <w:tcPr>
            <w:tcW w:w="108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277F91" w:rsidRPr="00ED23CA" w:rsidRDefault="00277F91" w:rsidP="00395404">
      <w:pPr>
        <w:pStyle w:val="BodyA"/>
        <w:spacing w:line="360" w:lineRule="auto"/>
        <w:jc w:val="both"/>
        <w:rPr>
          <w:rFonts w:ascii="Times New Roman" w:eastAsia="Times New Roman" w:hAnsi="Times New Roman" w:cs="Times New Roman"/>
          <w:b/>
          <w:bCs/>
          <w:color w:val="auto"/>
        </w:rPr>
      </w:pPr>
    </w:p>
    <w:p w:rsidR="001C5CFE" w:rsidRPr="00ED23CA" w:rsidRDefault="001C5CFE" w:rsidP="00395404">
      <w:pPr>
        <w:pStyle w:val="BodyA"/>
        <w:spacing w:line="360" w:lineRule="auto"/>
        <w:jc w:val="both"/>
        <w:rPr>
          <w:rFonts w:ascii="Times New Roman" w:eastAsia="Times New Roman" w:hAnsi="Times New Roman" w:cs="Times New Roman"/>
          <w:b/>
          <w:bCs/>
          <w:color w:val="auto"/>
        </w:rPr>
      </w:pPr>
    </w:p>
    <w:p w:rsidR="001C5CFE" w:rsidRPr="00395404" w:rsidRDefault="001C5CFE" w:rsidP="00395404">
      <w:pPr>
        <w:pStyle w:val="Title"/>
        <w:spacing w:line="360" w:lineRule="auto"/>
        <w:jc w:val="both"/>
        <w:rPr>
          <w:b w:val="0"/>
          <w:sz w:val="24"/>
        </w:rPr>
      </w:pPr>
      <w:r w:rsidRPr="00ED23CA">
        <w:rPr>
          <w:b w:val="0"/>
          <w:sz w:val="22"/>
          <w:szCs w:val="22"/>
        </w:rPr>
        <w:t>L: Lecture; T: Tutorial;</w:t>
      </w:r>
      <w:r w:rsidRPr="00395404">
        <w:rPr>
          <w:b w:val="0"/>
          <w:sz w:val="24"/>
        </w:rPr>
        <w:t xml:space="preserve"> P: Practical; S: Studio; CT: Class Test; TA: Total Assessment; A: Attendance</w:t>
      </w:r>
    </w:p>
    <w:p w:rsidR="00277F91" w:rsidRPr="00395404" w:rsidRDefault="00277F91" w:rsidP="00395404">
      <w:pPr>
        <w:pStyle w:val="BodyA"/>
        <w:spacing w:before="120" w:line="360" w:lineRule="auto"/>
        <w:jc w:val="both"/>
        <w:rPr>
          <w:rFonts w:ascii="Times New Roman" w:eastAsia="Times New Roman" w:hAnsi="Times New Roman" w:cs="Times New Roman"/>
          <w:b/>
          <w:bCs/>
          <w:color w:val="auto"/>
          <w:sz w:val="24"/>
          <w:szCs w:val="24"/>
        </w:rPr>
      </w:pPr>
      <w:r w:rsidRPr="00395404">
        <w:rPr>
          <w:rFonts w:ascii="Times New Roman" w:eastAsia="Times New Roman" w:hAnsi="Times New Roman" w:cs="Times New Roman"/>
          <w:b/>
          <w:bCs/>
          <w:color w:val="auto"/>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277F91" w:rsidRPr="00ED23CA" w:rsidTr="0029005E">
        <w:trPr>
          <w:jc w:val="center"/>
        </w:trPr>
        <w:tc>
          <w:tcPr>
            <w:tcW w:w="30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w:t>
            </w: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PO2</w:t>
            </w: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PO3</w:t>
            </w: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PO4</w:t>
            </w: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PO5</w:t>
            </w: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PO6</w:t>
            </w: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PO7</w:t>
            </w: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PO8</w:t>
            </w:r>
          </w:p>
        </w:tc>
        <w:tc>
          <w:tcPr>
            <w:tcW w:w="29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PO9</w:t>
            </w:r>
          </w:p>
        </w:tc>
        <w:tc>
          <w:tcPr>
            <w:tcW w:w="338"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PO10</w:t>
            </w:r>
          </w:p>
        </w:tc>
        <w:tc>
          <w:tcPr>
            <w:tcW w:w="338"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PO11</w:t>
            </w:r>
          </w:p>
        </w:tc>
        <w:tc>
          <w:tcPr>
            <w:tcW w:w="34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PSO1</w:t>
            </w:r>
          </w:p>
        </w:tc>
        <w:tc>
          <w:tcPr>
            <w:tcW w:w="34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PSO2</w:t>
            </w:r>
          </w:p>
        </w:tc>
        <w:tc>
          <w:tcPr>
            <w:tcW w:w="34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PSO3</w:t>
            </w:r>
          </w:p>
        </w:tc>
        <w:tc>
          <w:tcPr>
            <w:tcW w:w="342" w:type="pct"/>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PSO4</w:t>
            </w:r>
          </w:p>
        </w:tc>
      </w:tr>
      <w:tr w:rsidR="00277F91" w:rsidRPr="00ED23CA" w:rsidTr="0029005E">
        <w:trPr>
          <w:jc w:val="center"/>
        </w:trPr>
        <w:tc>
          <w:tcPr>
            <w:tcW w:w="304" w:type="pct"/>
            <w:vAlign w:val="center"/>
          </w:tcPr>
          <w:p w:rsidR="00277F91" w:rsidRPr="00ED23CA" w:rsidRDefault="00277F91"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ED23CA">
              <w:rPr>
                <w:rFonts w:ascii="Times New Roman" w:eastAsia="Times New Roman" w:hAnsi="Times New Roman" w:cs="Times New Roman"/>
                <w:b/>
                <w:color w:val="auto"/>
                <w:sz w:val="16"/>
                <w:szCs w:val="16"/>
              </w:rPr>
              <w:t>CO1</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3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3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4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4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4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42"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r>
      <w:tr w:rsidR="00277F91" w:rsidRPr="00ED23CA" w:rsidTr="0029005E">
        <w:trPr>
          <w:jc w:val="center"/>
        </w:trPr>
        <w:tc>
          <w:tcPr>
            <w:tcW w:w="30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CO2</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3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3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4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4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44"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42"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r>
      <w:tr w:rsidR="00277F91" w:rsidRPr="00ED23CA" w:rsidTr="0029005E">
        <w:trPr>
          <w:jc w:val="center"/>
        </w:trPr>
        <w:tc>
          <w:tcPr>
            <w:tcW w:w="304" w:type="pct"/>
            <w:vAlign w:val="center"/>
          </w:tcPr>
          <w:p w:rsidR="00277F91" w:rsidRPr="00ED23CA" w:rsidRDefault="00277F91" w:rsidP="00395404">
            <w:pPr>
              <w:pStyle w:val="TableParagraph"/>
              <w:spacing w:before="120" w:line="360" w:lineRule="auto"/>
              <w:jc w:val="both"/>
              <w:rPr>
                <w:b/>
                <w:sz w:val="16"/>
                <w:szCs w:val="16"/>
              </w:rPr>
            </w:pPr>
            <w:r w:rsidRPr="00ED23CA">
              <w:rPr>
                <w:b/>
                <w:sz w:val="16"/>
                <w:szCs w:val="16"/>
              </w:rPr>
              <w:t>CO3</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29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3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38"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1</w:t>
            </w:r>
          </w:p>
        </w:tc>
        <w:tc>
          <w:tcPr>
            <w:tcW w:w="34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44" w:type="pct"/>
            <w:vAlign w:val="center"/>
          </w:tcPr>
          <w:p w:rsidR="00277F91" w:rsidRPr="00ED23CA" w:rsidRDefault="00277F91"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ED23CA">
              <w:rPr>
                <w:rFonts w:ascii="Times New Roman" w:eastAsia="Times New Roman" w:hAnsi="Times New Roman" w:cs="Times New Roman"/>
                <w:bCs/>
                <w:color w:val="auto"/>
                <w:sz w:val="16"/>
                <w:szCs w:val="16"/>
              </w:rPr>
              <w:t>--</w:t>
            </w:r>
          </w:p>
        </w:tc>
        <w:tc>
          <w:tcPr>
            <w:tcW w:w="344"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w:t>
            </w:r>
          </w:p>
        </w:tc>
        <w:tc>
          <w:tcPr>
            <w:tcW w:w="342" w:type="pct"/>
            <w:vAlign w:val="center"/>
          </w:tcPr>
          <w:p w:rsidR="00277F91" w:rsidRPr="00ED23CA" w:rsidRDefault="00277F91"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ED23CA">
              <w:rPr>
                <w:rFonts w:eastAsia="Times New Roman"/>
                <w:bCs/>
                <w:sz w:val="16"/>
                <w:szCs w:val="16"/>
              </w:rPr>
              <w:t>1</w:t>
            </w:r>
          </w:p>
        </w:tc>
      </w:tr>
    </w:tbl>
    <w:p w:rsidR="00277F91" w:rsidRPr="00395404" w:rsidRDefault="00277F91" w:rsidP="00ED23CA">
      <w:pPr>
        <w:pStyle w:val="BodyA"/>
        <w:widowControl w:val="0"/>
        <w:spacing w:before="120" w:line="360" w:lineRule="auto"/>
        <w:jc w:val="center"/>
        <w:rPr>
          <w:rFonts w:ascii="Times New Roman" w:eastAsia="Times New Roman" w:hAnsi="Times New Roman" w:cs="Times New Roman"/>
          <w:bCs/>
          <w:color w:val="auto"/>
          <w:sz w:val="24"/>
          <w:szCs w:val="24"/>
        </w:rPr>
      </w:pPr>
      <w:r w:rsidRPr="00ED23CA">
        <w:rPr>
          <w:rFonts w:ascii="Times New Roman" w:eastAsia="Times New Roman" w:hAnsi="Times New Roman" w:cs="Times New Roman"/>
          <w:bCs/>
          <w:color w:val="auto"/>
          <w:szCs w:val="24"/>
        </w:rPr>
        <w:t>1: strongly related, 2: moderately related and 3: weakly related</w:t>
      </w:r>
    </w:p>
    <w:p w:rsidR="006A2BFB" w:rsidRPr="00395404" w:rsidRDefault="006A2BFB"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6A2BFB" w:rsidRPr="00395404" w:rsidRDefault="006A2BFB" w:rsidP="00395404">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395404" w:rsidRDefault="00277F91" w:rsidP="00395404">
      <w:pPr>
        <w:spacing w:after="0" w:line="360" w:lineRule="auto"/>
        <w:jc w:val="both"/>
        <w:rPr>
          <w:rFonts w:ascii="Times New Roman" w:hAnsi="Times New Roman" w:cs="Times New Roman"/>
          <w:b/>
          <w:sz w:val="24"/>
          <w:szCs w:val="24"/>
        </w:rPr>
      </w:pPr>
    </w:p>
    <w:p w:rsidR="00277F91" w:rsidRDefault="00277F91" w:rsidP="00395404">
      <w:pPr>
        <w:spacing w:line="360" w:lineRule="auto"/>
        <w:jc w:val="both"/>
        <w:rPr>
          <w:rFonts w:ascii="Times New Roman" w:hAnsi="Times New Roman" w:cs="Times New Roman"/>
          <w:sz w:val="24"/>
          <w:szCs w:val="24"/>
        </w:rPr>
      </w:pPr>
    </w:p>
    <w:p w:rsidR="007D0F5B" w:rsidRDefault="007D0F5B" w:rsidP="00395404">
      <w:pPr>
        <w:spacing w:line="360" w:lineRule="auto"/>
        <w:jc w:val="both"/>
        <w:rPr>
          <w:rFonts w:ascii="Times New Roman" w:hAnsi="Times New Roman" w:cs="Times New Roman"/>
          <w:sz w:val="24"/>
          <w:szCs w:val="24"/>
        </w:rPr>
      </w:pPr>
    </w:p>
    <w:p w:rsidR="007D0F5B" w:rsidRDefault="007D0F5B" w:rsidP="00395404">
      <w:pPr>
        <w:spacing w:line="360" w:lineRule="auto"/>
        <w:jc w:val="both"/>
        <w:rPr>
          <w:rFonts w:ascii="Times New Roman" w:hAnsi="Times New Roman" w:cs="Times New Roman"/>
          <w:sz w:val="24"/>
          <w:szCs w:val="24"/>
        </w:rPr>
      </w:pPr>
    </w:p>
    <w:p w:rsidR="007D0F5B" w:rsidRDefault="007D0F5B" w:rsidP="00395404">
      <w:pPr>
        <w:spacing w:line="360" w:lineRule="auto"/>
        <w:jc w:val="both"/>
        <w:rPr>
          <w:rFonts w:ascii="Times New Roman" w:hAnsi="Times New Roman" w:cs="Times New Roman"/>
          <w:sz w:val="24"/>
          <w:szCs w:val="24"/>
        </w:rPr>
      </w:pPr>
    </w:p>
    <w:p w:rsidR="007D0F5B" w:rsidRDefault="007D0F5B" w:rsidP="00395404">
      <w:pPr>
        <w:spacing w:line="360" w:lineRule="auto"/>
        <w:jc w:val="both"/>
        <w:rPr>
          <w:rFonts w:ascii="Times New Roman" w:hAnsi="Times New Roman" w:cs="Times New Roman"/>
          <w:sz w:val="24"/>
          <w:szCs w:val="24"/>
        </w:rPr>
      </w:pPr>
    </w:p>
    <w:p w:rsidR="007D0F5B" w:rsidRPr="00395404" w:rsidRDefault="007D0F5B" w:rsidP="00395404">
      <w:pPr>
        <w:spacing w:line="360" w:lineRule="auto"/>
        <w:jc w:val="both"/>
        <w:rPr>
          <w:rFonts w:ascii="Times New Roman" w:hAnsi="Times New Roman" w:cs="Times New Roman"/>
          <w:sz w:val="24"/>
          <w:szCs w:val="24"/>
        </w:rPr>
      </w:pPr>
    </w:p>
    <w:tbl>
      <w:tblPr>
        <w:tblpPr w:leftFromText="180" w:rightFromText="180" w:vertAnchor="text" w:horzAnchor="margin" w:tblpY="-704"/>
        <w:tblW w:w="979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353"/>
        <w:gridCol w:w="353"/>
        <w:gridCol w:w="466"/>
      </w:tblGrid>
      <w:tr w:rsidR="00AC1C75" w:rsidRPr="00395404" w:rsidTr="00AC1C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395404">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C1C75" w:rsidRPr="00395404" w:rsidRDefault="00AC1C75" w:rsidP="00ED23CA">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DISASTER MITIGATION &amp; MANAGEMENT</w:t>
            </w:r>
          </w:p>
          <w:p w:rsidR="00AC1C75" w:rsidRPr="00395404" w:rsidRDefault="00AC1C75" w:rsidP="00ED23CA">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2812)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Pr>
          <w:p w:rsidR="00AC1C75" w:rsidRPr="00395404" w:rsidRDefault="00AC1C75" w:rsidP="00ED23CA">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466" w:type="dxa"/>
            <w:tcBorders>
              <w:top w:val="single" w:sz="4" w:space="0" w:color="000000"/>
              <w:left w:val="single" w:sz="4" w:space="0" w:color="000000"/>
              <w:bottom w:val="single" w:sz="4" w:space="0" w:color="000000"/>
              <w:right w:val="single" w:sz="4" w:space="0" w:color="000000"/>
            </w:tcBorders>
          </w:tcPr>
          <w:p w:rsidR="00AC1C75" w:rsidRPr="00395404" w:rsidRDefault="00AC1C75"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AC1C75" w:rsidRPr="00395404" w:rsidTr="00AC1C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892499"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Pr>
          <w:p w:rsidR="00AC1C75" w:rsidRPr="00395404" w:rsidRDefault="00AC1C75" w:rsidP="00ED23CA">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466" w:type="dxa"/>
            <w:tcBorders>
              <w:top w:val="single" w:sz="4" w:space="0" w:color="000000"/>
              <w:left w:val="single" w:sz="4" w:space="0" w:color="000000"/>
              <w:bottom w:val="single" w:sz="4" w:space="0" w:color="000000"/>
              <w:right w:val="single" w:sz="4" w:space="0" w:color="000000"/>
            </w:tcBorders>
          </w:tcPr>
          <w:p w:rsidR="00AC1C75" w:rsidRPr="00395404" w:rsidRDefault="00AC1C75" w:rsidP="00ED23CA">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r>
      <w:tr w:rsidR="00AC1C75"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89" w:type="dxa"/>
            <w:gridSpan w:val="6"/>
            <w:tcBorders>
              <w:top w:val="single" w:sz="4" w:space="0" w:color="000000"/>
              <w:left w:val="single" w:sz="4" w:space="0" w:color="000000"/>
              <w:bottom w:val="single" w:sz="4" w:space="0" w:color="000000"/>
              <w:right w:val="single" w:sz="4" w:space="0" w:color="000000"/>
            </w:tcBorders>
          </w:tcPr>
          <w:p w:rsidR="00AC1C75" w:rsidRPr="00395404" w:rsidRDefault="00AC1C75"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Building Materials &amp; Construction Technology - VII</w:t>
            </w:r>
          </w:p>
        </w:tc>
      </w:tr>
      <w:tr w:rsidR="00AC1C75"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C75" w:rsidRPr="00395404" w:rsidRDefault="00AC1C75"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89" w:type="dxa"/>
            <w:gridSpan w:val="6"/>
            <w:tcBorders>
              <w:top w:val="single" w:sz="4" w:space="0" w:color="000000"/>
              <w:left w:val="single" w:sz="4" w:space="0" w:color="000000"/>
              <w:bottom w:val="single" w:sz="4" w:space="0" w:color="000000"/>
              <w:right w:val="single" w:sz="4" w:space="0" w:color="000000"/>
            </w:tcBorders>
          </w:tcPr>
          <w:p w:rsidR="00AC1C75" w:rsidRPr="00395404" w:rsidRDefault="00AC1C75" w:rsidP="00ED23CA">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Construction Management</w:t>
            </w:r>
          </w:p>
        </w:tc>
      </w:tr>
    </w:tbl>
    <w:p w:rsidR="00C3507B" w:rsidRPr="00395404" w:rsidRDefault="00C3507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Catalog Description</w:t>
      </w:r>
    </w:p>
    <w:p w:rsidR="00C3507B" w:rsidRPr="00395404" w:rsidRDefault="00C3507B" w:rsidP="00395404">
      <w:pPr>
        <w:pStyle w:val="Default"/>
        <w:spacing w:line="360" w:lineRule="auto"/>
        <w:jc w:val="both"/>
        <w:rPr>
          <w:rFonts w:ascii="Times New Roman" w:hAnsi="Times New Roman" w:cs="Times New Roman"/>
          <w:color w:val="FF0000"/>
        </w:rPr>
      </w:pPr>
      <w:r w:rsidRPr="00395404">
        <w:rPr>
          <w:rFonts w:ascii="Times New Roman" w:hAnsi="Times New Roman" w:cs="Times New Roman"/>
        </w:rPr>
        <w:t>The aim of this course is to make students familiar with modern techniques of building construction and modern materials usage. This course will introduce aspects related to construction terminology types, application of technique, detailing, site visit and material collection.</w:t>
      </w:r>
      <w:r w:rsidR="007D0F5B">
        <w:rPr>
          <w:rFonts w:ascii="Times New Roman" w:hAnsi="Times New Roman" w:cs="Times New Roman"/>
        </w:rPr>
        <w:t xml:space="preserve"> </w:t>
      </w:r>
      <w:r w:rsidRPr="00395404">
        <w:rPr>
          <w:rFonts w:ascii="Times New Roman" w:hAnsi="Times New Roman" w:cs="Times New Roman"/>
        </w:rPr>
        <w:t>The course is important as it will familiarize the students with the new and latest terminologies of Architectural construction like Pre-fabrication and pre-stressed construction.</w:t>
      </w:r>
    </w:p>
    <w:p w:rsidR="00C3507B" w:rsidRPr="00395404" w:rsidRDefault="00C3507B" w:rsidP="00395404">
      <w:pPr>
        <w:spacing w:after="0" w:line="360" w:lineRule="auto"/>
        <w:jc w:val="both"/>
        <w:rPr>
          <w:rFonts w:ascii="Times New Roman" w:hAnsi="Times New Roman" w:cs="Times New Roman"/>
          <w:color w:val="000000" w:themeColor="text1"/>
          <w:sz w:val="24"/>
          <w:szCs w:val="24"/>
        </w:rPr>
      </w:pPr>
    </w:p>
    <w:p w:rsidR="00C3507B" w:rsidRPr="00395404" w:rsidRDefault="00C3507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C3507B" w:rsidRPr="00395404" w:rsidRDefault="00C3507B" w:rsidP="00395404">
      <w:pPr>
        <w:spacing w:after="0"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1C5CFE" w:rsidRPr="00395404" w:rsidRDefault="001C5CFE" w:rsidP="00F97505">
      <w:pPr>
        <w:pStyle w:val="ListParagraph"/>
        <w:numPr>
          <w:ilvl w:val="0"/>
          <w:numId w:val="140"/>
        </w:numPr>
        <w:spacing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t>To acquaint the students about the big picture of how Natural Disaster due to climate change in cities impact city planning and building designs.</w:t>
      </w:r>
    </w:p>
    <w:p w:rsidR="001C5CFE" w:rsidRPr="00395404" w:rsidRDefault="001C5CFE" w:rsidP="00F97505">
      <w:pPr>
        <w:pStyle w:val="ListParagraph"/>
        <w:numPr>
          <w:ilvl w:val="0"/>
          <w:numId w:val="140"/>
        </w:numPr>
        <w:spacing w:line="360" w:lineRule="auto"/>
        <w:jc w:val="both"/>
        <w:rPr>
          <w:rFonts w:ascii="Times New Roman" w:hAnsi="Times New Roman" w:cs="Times New Roman"/>
          <w:bCs/>
          <w:color w:val="000000"/>
          <w:sz w:val="24"/>
          <w:szCs w:val="24"/>
        </w:rPr>
      </w:pPr>
      <w:r w:rsidRPr="00395404">
        <w:rPr>
          <w:rFonts w:ascii="Times New Roman" w:hAnsi="Times New Roman" w:cs="Times New Roman"/>
          <w:bCs/>
          <w:color w:val="000000"/>
          <w:sz w:val="24"/>
          <w:szCs w:val="24"/>
        </w:rPr>
        <w:t xml:space="preserve">To introduce the relevant studies and government practices of disaster management and mitigation concepts to the students. </w:t>
      </w:r>
    </w:p>
    <w:p w:rsidR="00C3507B" w:rsidRPr="00395404" w:rsidRDefault="00C3507B" w:rsidP="00395404">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395404" w:rsidRDefault="00C3507B"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C3507B" w:rsidRPr="00395404" w:rsidRDefault="00C3507B"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AC1C75" w:rsidRPr="00395404" w:rsidRDefault="00ED23CA" w:rsidP="00ED23CA">
      <w:pPr>
        <w:pStyle w:val="Default"/>
        <w:spacing w:line="360" w:lineRule="auto"/>
        <w:ind w:left="720" w:hanging="720"/>
        <w:jc w:val="both"/>
        <w:rPr>
          <w:rFonts w:ascii="Times New Roman" w:hAnsi="Times New Roman" w:cs="Times New Roman"/>
        </w:rPr>
      </w:pPr>
      <w:r>
        <w:rPr>
          <w:rFonts w:ascii="Times New Roman" w:hAnsi="Times New Roman" w:cs="Times New Roman"/>
          <w:b/>
        </w:rPr>
        <w:t>CO1:</w:t>
      </w:r>
      <w:r>
        <w:rPr>
          <w:rFonts w:ascii="Times New Roman" w:hAnsi="Times New Roman" w:cs="Times New Roman"/>
          <w:b/>
        </w:rPr>
        <w:tab/>
      </w:r>
      <w:r w:rsidR="00AC1C75" w:rsidRPr="00ED23CA">
        <w:rPr>
          <w:rFonts w:ascii="Times New Roman" w:hAnsi="Times New Roman" w:cs="Times New Roman"/>
          <w:bCs/>
        </w:rPr>
        <w:t>Apply</w:t>
      </w:r>
      <w:r w:rsidR="007D0F5B">
        <w:rPr>
          <w:rFonts w:ascii="Times New Roman" w:hAnsi="Times New Roman" w:cs="Times New Roman"/>
          <w:bCs/>
        </w:rPr>
        <w:t xml:space="preserve"> </w:t>
      </w:r>
      <w:r w:rsidR="00AC1C75" w:rsidRPr="00395404">
        <w:rPr>
          <w:rFonts w:ascii="Times New Roman" w:hAnsi="Times New Roman" w:cs="Times New Roman"/>
        </w:rPr>
        <w:t xml:space="preserve">the fundamentals of temporary systems to design the shelters for disaster mitigation </w:t>
      </w:r>
    </w:p>
    <w:p w:rsidR="00C3507B" w:rsidRPr="00395404" w:rsidRDefault="00C3507B"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95404">
        <w:rPr>
          <w:rFonts w:ascii="Times New Roman" w:hAnsi="Times New Roman" w:cs="Times New Roman"/>
          <w:b/>
          <w:color w:val="000000"/>
          <w:sz w:val="24"/>
          <w:szCs w:val="24"/>
        </w:rPr>
        <w:t>CO2:</w:t>
      </w:r>
      <w:r w:rsidR="00ED23CA">
        <w:rPr>
          <w:rFonts w:ascii="Times New Roman" w:hAnsi="Times New Roman" w:cs="Times New Roman"/>
          <w:b/>
          <w:color w:val="000000"/>
          <w:sz w:val="24"/>
          <w:szCs w:val="24"/>
        </w:rPr>
        <w:tab/>
      </w:r>
      <w:r w:rsidR="001C5CFE" w:rsidRPr="00395404">
        <w:rPr>
          <w:rFonts w:ascii="Times New Roman" w:hAnsi="Times New Roman" w:cs="Times New Roman"/>
          <w:color w:val="000000"/>
          <w:sz w:val="24"/>
          <w:szCs w:val="24"/>
        </w:rPr>
        <w:t>Analyze the eco-system, and geo-chemical data.</w:t>
      </w:r>
    </w:p>
    <w:p w:rsidR="00AC1C75" w:rsidRPr="00395404" w:rsidRDefault="00AC1C75" w:rsidP="00395404">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CO3:</w:t>
      </w:r>
      <w:r w:rsidR="00ED23CA">
        <w:rPr>
          <w:rFonts w:ascii="Times New Roman" w:hAnsi="Times New Roman" w:cs="Times New Roman"/>
          <w:b/>
          <w:color w:val="000000"/>
          <w:sz w:val="24"/>
          <w:szCs w:val="24"/>
        </w:rPr>
        <w:tab/>
      </w:r>
      <w:r w:rsidR="001C5CFE" w:rsidRPr="00395404">
        <w:rPr>
          <w:rFonts w:ascii="Times New Roman" w:hAnsi="Times New Roman" w:cs="Times New Roman"/>
          <w:color w:val="000000"/>
          <w:sz w:val="24"/>
          <w:szCs w:val="24"/>
        </w:rPr>
        <w:t>Identify various types of disaster in detail.</w:t>
      </w:r>
    </w:p>
    <w:p w:rsidR="00AC1C75" w:rsidRPr="00395404" w:rsidRDefault="00ED23CA"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ED23CA">
        <w:rPr>
          <w:rFonts w:ascii="Times New Roman" w:hAnsi="Times New Roman" w:cs="Times New Roman"/>
          <w:b/>
          <w:color w:val="000000"/>
          <w:sz w:val="24"/>
          <w:szCs w:val="24"/>
        </w:rPr>
        <w:t>CO4:</w:t>
      </w:r>
      <w:r>
        <w:rPr>
          <w:rFonts w:ascii="Times New Roman" w:hAnsi="Times New Roman" w:cs="Times New Roman"/>
          <w:color w:val="000000"/>
          <w:sz w:val="24"/>
          <w:szCs w:val="24"/>
        </w:rPr>
        <w:tab/>
      </w:r>
      <w:r w:rsidR="001C5CFE" w:rsidRPr="00395404">
        <w:rPr>
          <w:rFonts w:ascii="Times New Roman" w:hAnsi="Times New Roman" w:cs="Times New Roman"/>
          <w:color w:val="000000"/>
          <w:sz w:val="24"/>
          <w:szCs w:val="24"/>
        </w:rPr>
        <w:t>Review sites related to disaster resistant building.</w:t>
      </w:r>
    </w:p>
    <w:tbl>
      <w:tblPr>
        <w:tblStyle w:val="TableGrid"/>
        <w:tblW w:w="5000" w:type="pct"/>
        <w:tblLook w:val="04A0"/>
      </w:tblPr>
      <w:tblGrid>
        <w:gridCol w:w="7394"/>
        <w:gridCol w:w="1111"/>
        <w:gridCol w:w="1071"/>
      </w:tblGrid>
      <w:tr w:rsidR="00C3507B" w:rsidRPr="00395404" w:rsidTr="00C3507B">
        <w:tc>
          <w:tcPr>
            <w:tcW w:w="3861" w:type="pct"/>
            <w:vAlign w:val="center"/>
          </w:tcPr>
          <w:p w:rsidR="00C3507B" w:rsidRPr="00395404" w:rsidRDefault="00C3507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lastRenderedPageBreak/>
              <w:t>Modules</w:t>
            </w:r>
          </w:p>
        </w:tc>
        <w:tc>
          <w:tcPr>
            <w:tcW w:w="580" w:type="pct"/>
            <w:vAlign w:val="center"/>
          </w:tcPr>
          <w:p w:rsidR="00C3507B" w:rsidRPr="00395404" w:rsidRDefault="00C3507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C3507B" w:rsidRPr="00395404" w:rsidRDefault="00C3507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C3507B" w:rsidRPr="00395404" w:rsidTr="00C3507B">
        <w:tc>
          <w:tcPr>
            <w:tcW w:w="3861" w:type="pct"/>
            <w:vAlign w:val="center"/>
          </w:tcPr>
          <w:p w:rsidR="00AC1C75" w:rsidRPr="00395404" w:rsidRDefault="00C3507B" w:rsidP="00395404">
            <w:pPr>
              <w:spacing w:line="360" w:lineRule="auto"/>
              <w:jc w:val="both"/>
              <w:rPr>
                <w:sz w:val="24"/>
                <w:szCs w:val="24"/>
              </w:rPr>
            </w:pPr>
            <w:r w:rsidRPr="00395404">
              <w:rPr>
                <w:rFonts w:eastAsia="Times New Roman"/>
                <w:b/>
                <w:bCs/>
                <w:sz w:val="24"/>
                <w:szCs w:val="24"/>
              </w:rPr>
              <w:t xml:space="preserve">MODULE 1: </w:t>
            </w:r>
            <w:r w:rsidR="00AC1C75" w:rsidRPr="00395404">
              <w:rPr>
                <w:b/>
                <w:bCs/>
                <w:sz w:val="24"/>
                <w:szCs w:val="24"/>
              </w:rPr>
              <w:t xml:space="preserve">Climate and Disaster </w:t>
            </w:r>
          </w:p>
          <w:p w:rsidR="00C3507B" w:rsidRPr="00395404" w:rsidRDefault="00AC1C75" w:rsidP="00395404">
            <w:pPr>
              <w:spacing w:line="360" w:lineRule="auto"/>
              <w:jc w:val="both"/>
              <w:rPr>
                <w:sz w:val="24"/>
                <w:szCs w:val="24"/>
              </w:rPr>
            </w:pPr>
            <w:r w:rsidRPr="00395404">
              <w:rPr>
                <w:sz w:val="24"/>
                <w:szCs w:val="24"/>
              </w:rPr>
              <w:t>Overview of disaster; major natural disaster – flood, tropical cyclone, droughts, landslide, heat waves, earthquakes, fire hazards etc.</w:t>
            </w:r>
          </w:p>
        </w:tc>
        <w:tc>
          <w:tcPr>
            <w:tcW w:w="580" w:type="pct"/>
            <w:vAlign w:val="center"/>
          </w:tcPr>
          <w:p w:rsidR="00C3507B" w:rsidRPr="00395404" w:rsidRDefault="00C3507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C3507B" w:rsidRPr="00395404" w:rsidRDefault="001C5CF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C3507B" w:rsidRPr="00395404" w:rsidTr="00C3507B">
        <w:tc>
          <w:tcPr>
            <w:tcW w:w="3861" w:type="pct"/>
            <w:vAlign w:val="center"/>
          </w:tcPr>
          <w:p w:rsidR="00AC1C75" w:rsidRPr="00395404" w:rsidRDefault="00C3507B" w:rsidP="00395404">
            <w:pPr>
              <w:spacing w:line="360" w:lineRule="auto"/>
              <w:jc w:val="both"/>
              <w:rPr>
                <w:b/>
                <w:bCs/>
                <w:sz w:val="24"/>
                <w:szCs w:val="24"/>
              </w:rPr>
            </w:pPr>
            <w:r w:rsidRPr="00395404">
              <w:rPr>
                <w:rFonts w:eastAsia="Times New Roman"/>
                <w:b/>
                <w:sz w:val="24"/>
                <w:szCs w:val="24"/>
              </w:rPr>
              <w:t>MODULE 2:</w:t>
            </w:r>
            <w:r w:rsidR="00AC1C75" w:rsidRPr="00395404">
              <w:rPr>
                <w:b/>
                <w:bCs/>
                <w:sz w:val="24"/>
                <w:szCs w:val="24"/>
              </w:rPr>
              <w:t>Factors for Analysis</w:t>
            </w:r>
          </w:p>
          <w:p w:rsidR="00C3507B" w:rsidRPr="00395404" w:rsidRDefault="00AC1C75" w:rsidP="00395404">
            <w:pPr>
              <w:spacing w:line="360" w:lineRule="auto"/>
              <w:jc w:val="both"/>
              <w:rPr>
                <w:sz w:val="24"/>
                <w:szCs w:val="24"/>
              </w:rPr>
            </w:pPr>
            <w:r w:rsidRPr="00395404">
              <w:rPr>
                <w:sz w:val="24"/>
                <w:szCs w:val="24"/>
              </w:rPr>
              <w:t>Basic understanding on fragile eco-system, physiographic and geo-chemical data mapping, GIS, soil and topography, hydrological factors, climatic conditions</w:t>
            </w:r>
          </w:p>
        </w:tc>
        <w:tc>
          <w:tcPr>
            <w:tcW w:w="580" w:type="pct"/>
            <w:vAlign w:val="center"/>
          </w:tcPr>
          <w:p w:rsidR="00C3507B" w:rsidRPr="00395404" w:rsidRDefault="00C3507B"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C3507B" w:rsidRPr="00395404" w:rsidRDefault="001C5CF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1C5CFE" w:rsidRPr="00395404" w:rsidTr="00C3507B">
        <w:tc>
          <w:tcPr>
            <w:tcW w:w="3861" w:type="pct"/>
            <w:vAlign w:val="center"/>
          </w:tcPr>
          <w:p w:rsidR="001C5CFE" w:rsidRPr="00395404" w:rsidRDefault="001C5CFE" w:rsidP="00395404">
            <w:pPr>
              <w:spacing w:line="360" w:lineRule="auto"/>
              <w:jc w:val="both"/>
              <w:rPr>
                <w:b/>
                <w:bCs/>
                <w:sz w:val="24"/>
                <w:szCs w:val="24"/>
              </w:rPr>
            </w:pPr>
            <w:r w:rsidRPr="00395404">
              <w:rPr>
                <w:rFonts w:eastAsia="Times New Roman"/>
                <w:b/>
                <w:sz w:val="24"/>
                <w:szCs w:val="24"/>
              </w:rPr>
              <w:t>MODULE 3</w:t>
            </w:r>
            <w:r w:rsidRPr="00395404">
              <w:rPr>
                <w:rFonts w:eastAsia="Times New Roman"/>
                <w:sz w:val="24"/>
                <w:szCs w:val="24"/>
              </w:rPr>
              <w:t>:</w:t>
            </w:r>
            <w:r w:rsidRPr="00395404">
              <w:rPr>
                <w:b/>
                <w:bCs/>
                <w:sz w:val="24"/>
                <w:szCs w:val="24"/>
              </w:rPr>
              <w:t xml:space="preserve"> Mitigation</w:t>
            </w:r>
          </w:p>
          <w:p w:rsidR="001C5CFE" w:rsidRPr="00395404" w:rsidRDefault="001C5CFE" w:rsidP="00395404">
            <w:pPr>
              <w:spacing w:line="360" w:lineRule="auto"/>
              <w:jc w:val="both"/>
              <w:rPr>
                <w:bCs/>
                <w:sz w:val="24"/>
                <w:szCs w:val="24"/>
              </w:rPr>
            </w:pPr>
            <w:r w:rsidRPr="00395404">
              <w:rPr>
                <w:bCs/>
                <w:sz w:val="24"/>
                <w:szCs w:val="24"/>
              </w:rPr>
              <w:t>Study the various types of Disaster in details and their causal relationship with the climate and buildings. Discuss the Mitigation meaning, scope, and purpose in relation to city planning process and building byelaws. Brainstorm the relevant Norms, standard practice procedures in the Disaster Management.</w:t>
            </w:r>
          </w:p>
        </w:tc>
        <w:tc>
          <w:tcPr>
            <w:tcW w:w="580" w:type="pct"/>
            <w:vAlign w:val="center"/>
          </w:tcPr>
          <w:p w:rsidR="001C5CFE" w:rsidRPr="00395404" w:rsidRDefault="001C5CF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1C5CFE" w:rsidRPr="00395404" w:rsidRDefault="001C5CF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1C5CFE" w:rsidRPr="00395404" w:rsidTr="00C3507B">
        <w:tc>
          <w:tcPr>
            <w:tcW w:w="3861" w:type="pct"/>
            <w:vAlign w:val="center"/>
          </w:tcPr>
          <w:p w:rsidR="001C5CFE" w:rsidRPr="00395404" w:rsidRDefault="001C5CFE" w:rsidP="00395404">
            <w:pPr>
              <w:spacing w:line="360" w:lineRule="auto"/>
              <w:jc w:val="both"/>
              <w:rPr>
                <w:b/>
                <w:bCs/>
                <w:sz w:val="24"/>
                <w:szCs w:val="24"/>
              </w:rPr>
            </w:pPr>
            <w:r w:rsidRPr="00395404">
              <w:rPr>
                <w:rFonts w:eastAsia="Times New Roman"/>
                <w:b/>
                <w:sz w:val="24"/>
                <w:szCs w:val="24"/>
              </w:rPr>
              <w:t>MODULE 4</w:t>
            </w:r>
            <w:r w:rsidRPr="00395404">
              <w:rPr>
                <w:rFonts w:eastAsia="Times New Roman"/>
                <w:sz w:val="24"/>
                <w:szCs w:val="24"/>
              </w:rPr>
              <w:t xml:space="preserve">: </w:t>
            </w:r>
            <w:r w:rsidRPr="00395404">
              <w:rPr>
                <w:b/>
                <w:bCs/>
                <w:sz w:val="24"/>
                <w:szCs w:val="24"/>
              </w:rPr>
              <w:t>Designing and Planning</w:t>
            </w:r>
          </w:p>
          <w:p w:rsidR="001C5CFE" w:rsidRPr="00395404" w:rsidRDefault="001C5CFE" w:rsidP="00395404">
            <w:pPr>
              <w:spacing w:line="360" w:lineRule="auto"/>
              <w:jc w:val="both"/>
              <w:rPr>
                <w:sz w:val="24"/>
                <w:szCs w:val="24"/>
              </w:rPr>
            </w:pPr>
            <w:r w:rsidRPr="00395404">
              <w:rPr>
                <w:sz w:val="24"/>
                <w:szCs w:val="24"/>
              </w:rPr>
              <w:t>Share case studies in classroom such as Mumbai Flood (July 26</w:t>
            </w:r>
            <w:r w:rsidRPr="00395404">
              <w:rPr>
                <w:sz w:val="24"/>
                <w:szCs w:val="24"/>
                <w:vertAlign w:val="superscript"/>
              </w:rPr>
              <w:t>th</w:t>
            </w:r>
            <w:r w:rsidRPr="00395404">
              <w:rPr>
                <w:sz w:val="24"/>
                <w:szCs w:val="24"/>
              </w:rPr>
              <w:t>, 2005), Chennai Flood (December 2015). Conduct studio exercise the disaster resistant building using modern construction techniques, materials and study mitigation and disaster management plan in the classroom.</w:t>
            </w:r>
          </w:p>
        </w:tc>
        <w:tc>
          <w:tcPr>
            <w:tcW w:w="580" w:type="pct"/>
            <w:vAlign w:val="center"/>
          </w:tcPr>
          <w:p w:rsidR="001C5CFE" w:rsidRPr="00395404" w:rsidRDefault="001C5CF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59" w:type="pct"/>
            <w:vAlign w:val="center"/>
          </w:tcPr>
          <w:p w:rsidR="001C5CFE" w:rsidRPr="00395404" w:rsidRDefault="001C5CFE" w:rsidP="00ED23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bl>
    <w:p w:rsidR="00C3507B" w:rsidRPr="00ED23CA" w:rsidRDefault="00C3507B" w:rsidP="00395404">
      <w:pPr>
        <w:pStyle w:val="Default"/>
        <w:spacing w:line="360" w:lineRule="auto"/>
        <w:jc w:val="both"/>
        <w:rPr>
          <w:rFonts w:ascii="Times New Roman" w:hAnsi="Times New Roman" w:cs="Times New Roman"/>
          <w:i/>
          <w:iCs/>
          <w:sz w:val="22"/>
        </w:rPr>
      </w:pPr>
      <w:r w:rsidRPr="00ED23CA">
        <w:rPr>
          <w:rFonts w:ascii="Times New Roman" w:hAnsi="Times New Roman" w:cs="Times New Roman"/>
          <w:b/>
          <w:i/>
          <w:iCs/>
          <w:sz w:val="22"/>
        </w:rPr>
        <w:t>*Bloom’s Level:</w:t>
      </w:r>
      <w:r w:rsidRPr="00ED23CA">
        <w:rPr>
          <w:rFonts w:ascii="Times New Roman" w:hAnsi="Times New Roman" w:cs="Times New Roman"/>
          <w:i/>
          <w:iCs/>
          <w:sz w:val="22"/>
        </w:rPr>
        <w:t xml:space="preserve"> L1-Knowledge; L2-Comprehension; L3-Application; L4:Analysis; L5:Synthesis, L6:Evaluation</w:t>
      </w:r>
    </w:p>
    <w:p w:rsidR="00C3507B" w:rsidRPr="00395404" w:rsidRDefault="00C3507B" w:rsidP="00395404">
      <w:pPr>
        <w:pStyle w:val="BodyA"/>
        <w:spacing w:line="360" w:lineRule="auto"/>
        <w:jc w:val="both"/>
        <w:rPr>
          <w:rFonts w:ascii="Times New Roman" w:hAnsi="Times New Roman" w:cs="Times New Roman"/>
          <w:b/>
          <w:bCs/>
          <w:sz w:val="24"/>
          <w:szCs w:val="24"/>
        </w:rPr>
      </w:pPr>
    </w:p>
    <w:p w:rsidR="00C3507B" w:rsidRPr="00395404" w:rsidRDefault="00C3507B"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Books/References:</w:t>
      </w:r>
    </w:p>
    <w:p w:rsidR="00851062" w:rsidRPr="00851062" w:rsidRDefault="00851062" w:rsidP="00F97505">
      <w:pPr>
        <w:pStyle w:val="BodyA"/>
        <w:numPr>
          <w:ilvl w:val="0"/>
          <w:numId w:val="151"/>
        </w:numPr>
        <w:spacing w:before="120" w:line="276" w:lineRule="auto"/>
        <w:ind w:right="124"/>
        <w:jc w:val="both"/>
        <w:rPr>
          <w:rFonts w:ascii="Times New Roman" w:eastAsia="Times New Roman" w:hAnsi="Times New Roman" w:cs="Times New Roman"/>
          <w:color w:val="auto"/>
          <w:sz w:val="32"/>
          <w:szCs w:val="24"/>
        </w:rPr>
      </w:pPr>
      <w:r w:rsidRPr="00851062">
        <w:rPr>
          <w:rFonts w:ascii="Times New Roman" w:hAnsi="Times New Roman" w:cs="Times New Roman"/>
          <w:color w:val="auto"/>
          <w:sz w:val="24"/>
          <w:szCs w:val="21"/>
          <w:shd w:val="clear" w:color="auto" w:fill="FFFFFF"/>
        </w:rPr>
        <w:t>Lindell, M. K. (2013). Disaster studies. </w:t>
      </w:r>
      <w:r w:rsidRPr="00851062">
        <w:rPr>
          <w:rFonts w:ascii="Times New Roman" w:hAnsi="Times New Roman" w:cs="Times New Roman"/>
          <w:i/>
          <w:iCs/>
          <w:color w:val="auto"/>
          <w:sz w:val="24"/>
          <w:szCs w:val="21"/>
          <w:shd w:val="clear" w:color="auto" w:fill="FFFFFF"/>
        </w:rPr>
        <w:t>Current Sociology</w:t>
      </w:r>
      <w:r w:rsidRPr="00851062">
        <w:rPr>
          <w:rFonts w:ascii="Times New Roman" w:hAnsi="Times New Roman" w:cs="Times New Roman"/>
          <w:color w:val="auto"/>
          <w:sz w:val="24"/>
          <w:szCs w:val="21"/>
          <w:shd w:val="clear" w:color="auto" w:fill="FFFFFF"/>
        </w:rPr>
        <w:t>, </w:t>
      </w:r>
      <w:r w:rsidRPr="00851062">
        <w:rPr>
          <w:rFonts w:ascii="Times New Roman" w:hAnsi="Times New Roman" w:cs="Times New Roman"/>
          <w:i/>
          <w:iCs/>
          <w:color w:val="auto"/>
          <w:sz w:val="24"/>
          <w:szCs w:val="21"/>
          <w:shd w:val="clear" w:color="auto" w:fill="FFFFFF"/>
        </w:rPr>
        <w:t>61</w:t>
      </w:r>
      <w:r w:rsidRPr="00851062">
        <w:rPr>
          <w:rFonts w:ascii="Times New Roman" w:hAnsi="Times New Roman" w:cs="Times New Roman"/>
          <w:color w:val="auto"/>
          <w:sz w:val="24"/>
          <w:szCs w:val="21"/>
          <w:shd w:val="clear" w:color="auto" w:fill="FFFFFF"/>
        </w:rPr>
        <w:t>(5–6), 797–825. https://doi.org/10.1177/0011392113484456</w:t>
      </w:r>
    </w:p>
    <w:p w:rsidR="00851062" w:rsidRPr="00851062" w:rsidRDefault="00851062" w:rsidP="00F97505">
      <w:pPr>
        <w:pStyle w:val="BodyA"/>
        <w:numPr>
          <w:ilvl w:val="0"/>
          <w:numId w:val="151"/>
        </w:numPr>
        <w:spacing w:before="120" w:line="276" w:lineRule="auto"/>
        <w:ind w:right="124"/>
        <w:jc w:val="both"/>
        <w:rPr>
          <w:rFonts w:ascii="Times New Roman" w:eastAsia="Times New Roman" w:hAnsi="Times New Roman" w:cs="Times New Roman"/>
          <w:color w:val="auto"/>
          <w:sz w:val="32"/>
          <w:szCs w:val="24"/>
        </w:rPr>
      </w:pPr>
      <w:r w:rsidRPr="00851062">
        <w:rPr>
          <w:rFonts w:ascii="Times New Roman" w:hAnsi="Times New Roman" w:cs="Times New Roman"/>
          <w:color w:val="auto"/>
          <w:sz w:val="24"/>
          <w:szCs w:val="21"/>
          <w:shd w:val="clear" w:color="auto" w:fill="FFFFFF"/>
        </w:rPr>
        <w:t>Pearce, L. (2003). Disaster management and community planning, and public participation: How to achieve sustainable hazard mitigation. </w:t>
      </w:r>
      <w:r w:rsidRPr="00851062">
        <w:rPr>
          <w:rFonts w:ascii="Times New Roman" w:hAnsi="Times New Roman" w:cs="Times New Roman"/>
          <w:i/>
          <w:iCs/>
          <w:color w:val="auto"/>
          <w:sz w:val="24"/>
          <w:szCs w:val="21"/>
          <w:shd w:val="clear" w:color="auto" w:fill="FFFFFF"/>
        </w:rPr>
        <w:t>Natural Hazards</w:t>
      </w:r>
      <w:r w:rsidRPr="00851062">
        <w:rPr>
          <w:rFonts w:ascii="Times New Roman" w:hAnsi="Times New Roman" w:cs="Times New Roman"/>
          <w:color w:val="auto"/>
          <w:sz w:val="24"/>
          <w:szCs w:val="21"/>
          <w:shd w:val="clear" w:color="auto" w:fill="FFFFFF"/>
        </w:rPr>
        <w:t>, </w:t>
      </w:r>
      <w:r w:rsidRPr="00851062">
        <w:rPr>
          <w:rFonts w:ascii="Times New Roman" w:hAnsi="Times New Roman" w:cs="Times New Roman"/>
          <w:i/>
          <w:iCs/>
          <w:color w:val="auto"/>
          <w:sz w:val="24"/>
          <w:szCs w:val="21"/>
          <w:shd w:val="clear" w:color="auto" w:fill="FFFFFF"/>
        </w:rPr>
        <w:t>28</w:t>
      </w:r>
      <w:r w:rsidRPr="00851062">
        <w:rPr>
          <w:rFonts w:ascii="Times New Roman" w:hAnsi="Times New Roman" w:cs="Times New Roman"/>
          <w:color w:val="auto"/>
          <w:sz w:val="24"/>
          <w:szCs w:val="21"/>
          <w:shd w:val="clear" w:color="auto" w:fill="FFFFFF"/>
        </w:rPr>
        <w:t>(2–3), 211–228. https://doi.org/10.1023/A:1022917721797</w:t>
      </w:r>
    </w:p>
    <w:p w:rsidR="00851062" w:rsidRPr="00851062" w:rsidRDefault="00851062" w:rsidP="00F97505">
      <w:pPr>
        <w:pStyle w:val="BodyA"/>
        <w:numPr>
          <w:ilvl w:val="0"/>
          <w:numId w:val="151"/>
        </w:numPr>
        <w:spacing w:before="120" w:line="276" w:lineRule="auto"/>
        <w:ind w:right="124"/>
        <w:jc w:val="both"/>
        <w:rPr>
          <w:rFonts w:ascii="Times New Roman" w:eastAsia="Times New Roman" w:hAnsi="Times New Roman" w:cs="Times New Roman"/>
          <w:color w:val="auto"/>
          <w:sz w:val="32"/>
          <w:szCs w:val="24"/>
        </w:rPr>
      </w:pPr>
      <w:r w:rsidRPr="00851062">
        <w:rPr>
          <w:rFonts w:ascii="Times New Roman" w:hAnsi="Times New Roman" w:cs="Times New Roman"/>
          <w:color w:val="auto"/>
          <w:sz w:val="24"/>
          <w:szCs w:val="21"/>
          <w:shd w:val="clear" w:color="auto" w:fill="FFFFFF"/>
        </w:rPr>
        <w:lastRenderedPageBreak/>
        <w:t>Scholten, K., Scott, P. S., &amp; Fynes, B. (2014). Mitigation processes - antecedents for building supply chain resilience. </w:t>
      </w:r>
      <w:r w:rsidRPr="00851062">
        <w:rPr>
          <w:rFonts w:ascii="Times New Roman" w:hAnsi="Times New Roman" w:cs="Times New Roman"/>
          <w:i/>
          <w:iCs/>
          <w:color w:val="auto"/>
          <w:sz w:val="24"/>
          <w:szCs w:val="21"/>
          <w:shd w:val="clear" w:color="auto" w:fill="FFFFFF"/>
        </w:rPr>
        <w:t>Supply Chain Management</w:t>
      </w:r>
      <w:r w:rsidRPr="00851062">
        <w:rPr>
          <w:rFonts w:ascii="Times New Roman" w:hAnsi="Times New Roman" w:cs="Times New Roman"/>
          <w:color w:val="auto"/>
          <w:sz w:val="24"/>
          <w:szCs w:val="21"/>
          <w:shd w:val="clear" w:color="auto" w:fill="FFFFFF"/>
        </w:rPr>
        <w:t>, </w:t>
      </w:r>
      <w:r w:rsidRPr="00851062">
        <w:rPr>
          <w:rFonts w:ascii="Times New Roman" w:hAnsi="Times New Roman" w:cs="Times New Roman"/>
          <w:i/>
          <w:iCs/>
          <w:color w:val="auto"/>
          <w:sz w:val="24"/>
          <w:szCs w:val="21"/>
          <w:shd w:val="clear" w:color="auto" w:fill="FFFFFF"/>
        </w:rPr>
        <w:t>19</w:t>
      </w:r>
      <w:r w:rsidRPr="00851062">
        <w:rPr>
          <w:rFonts w:ascii="Times New Roman" w:hAnsi="Times New Roman" w:cs="Times New Roman"/>
          <w:color w:val="auto"/>
          <w:sz w:val="24"/>
          <w:szCs w:val="21"/>
          <w:shd w:val="clear" w:color="auto" w:fill="FFFFFF"/>
        </w:rPr>
        <w:t>(2), 211–228. https://doi.org/10.1108/SCM-06-2013-0191</w:t>
      </w:r>
    </w:p>
    <w:p w:rsidR="00C3507B" w:rsidRPr="00851062" w:rsidRDefault="00851062" w:rsidP="00F97505">
      <w:pPr>
        <w:pStyle w:val="BodyA"/>
        <w:numPr>
          <w:ilvl w:val="0"/>
          <w:numId w:val="151"/>
        </w:numPr>
        <w:spacing w:before="120" w:line="276" w:lineRule="auto"/>
        <w:ind w:right="124"/>
        <w:jc w:val="both"/>
        <w:rPr>
          <w:rFonts w:ascii="Times New Roman" w:eastAsia="Times New Roman" w:hAnsi="Times New Roman" w:cs="Times New Roman"/>
          <w:color w:val="auto"/>
          <w:sz w:val="32"/>
          <w:szCs w:val="24"/>
        </w:rPr>
      </w:pPr>
      <w:r w:rsidRPr="00851062">
        <w:rPr>
          <w:rFonts w:ascii="Times New Roman" w:hAnsi="Times New Roman" w:cs="Times New Roman"/>
          <w:color w:val="auto"/>
          <w:sz w:val="24"/>
          <w:szCs w:val="21"/>
          <w:shd w:val="clear" w:color="auto" w:fill="FFFFFF"/>
        </w:rPr>
        <w:t>Victoria, L. P., Director, Preparedness, C. for D., &amp; Center for Disaster Preparedness. (2002). </w:t>
      </w:r>
      <w:r w:rsidRPr="00851062">
        <w:rPr>
          <w:rFonts w:ascii="Times New Roman" w:hAnsi="Times New Roman" w:cs="Times New Roman"/>
          <w:i/>
          <w:iCs/>
          <w:color w:val="auto"/>
          <w:sz w:val="24"/>
          <w:szCs w:val="21"/>
          <w:shd w:val="clear" w:color="auto" w:fill="FFFFFF"/>
        </w:rPr>
        <w:t>Community Based Approaches to Disaster Mitigation</w:t>
      </w:r>
      <w:r w:rsidRPr="00851062">
        <w:rPr>
          <w:rFonts w:ascii="Times New Roman" w:hAnsi="Times New Roman" w:cs="Times New Roman"/>
          <w:color w:val="auto"/>
          <w:sz w:val="24"/>
          <w:szCs w:val="21"/>
          <w:shd w:val="clear" w:color="auto" w:fill="FFFFFF"/>
        </w:rPr>
        <w:t>. </w:t>
      </w:r>
      <w:r w:rsidRPr="00851062">
        <w:rPr>
          <w:rFonts w:ascii="Times New Roman" w:hAnsi="Times New Roman" w:cs="Times New Roman"/>
          <w:i/>
          <w:iCs/>
          <w:color w:val="auto"/>
          <w:sz w:val="24"/>
          <w:szCs w:val="21"/>
          <w:shd w:val="clear" w:color="auto" w:fill="FFFFFF"/>
        </w:rPr>
        <w:t>Regional Workshop on Best Practices in Disaster Mitigation</w:t>
      </w:r>
      <w:r w:rsidRPr="00851062">
        <w:rPr>
          <w:rFonts w:ascii="Times New Roman" w:hAnsi="Times New Roman" w:cs="Times New Roman"/>
          <w:color w:val="auto"/>
          <w:sz w:val="24"/>
          <w:szCs w:val="21"/>
          <w:shd w:val="clear" w:color="auto" w:fill="FFFFFF"/>
        </w:rPr>
        <w:t xml:space="preserve"> (pp. 270–314). Retrieved from </w:t>
      </w:r>
      <w:hyperlink r:id="rId135" w:history="1">
        <w:r w:rsidRPr="00851062">
          <w:rPr>
            <w:rStyle w:val="Hyperlink"/>
            <w:rFonts w:ascii="Times New Roman" w:hAnsi="Times New Roman" w:cs="Times New Roman"/>
            <w:color w:val="auto"/>
            <w:sz w:val="24"/>
            <w:szCs w:val="21"/>
            <w:u w:val="none"/>
            <w:shd w:val="clear" w:color="auto" w:fill="FFFFFF"/>
          </w:rPr>
          <w:t>http://unpan1.un.org/intradoc/groups/public/documents/APCITY/UNPAN009661.pdf</w:t>
        </w:r>
      </w:hyperlink>
    </w:p>
    <w:p w:rsidR="00C3507B" w:rsidRPr="00395404" w:rsidRDefault="00C3507B" w:rsidP="00395404">
      <w:pPr>
        <w:pStyle w:val="BodyText"/>
        <w:spacing w:line="360" w:lineRule="auto"/>
        <w:jc w:val="both"/>
        <w:rPr>
          <w:rFonts w:ascii="Times New Roman" w:hAnsi="Times New Roman" w:cs="Times New Roman"/>
          <w:sz w:val="24"/>
          <w:szCs w:val="24"/>
        </w:rPr>
      </w:pPr>
    </w:p>
    <w:p w:rsidR="00C3507B" w:rsidRPr="00395404" w:rsidRDefault="00C3507B"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C3507B" w:rsidRPr="00395404" w:rsidRDefault="00C3507B" w:rsidP="00395404">
      <w:pPr>
        <w:pStyle w:val="BodyText"/>
        <w:spacing w:line="360" w:lineRule="auto"/>
        <w:jc w:val="both"/>
        <w:rPr>
          <w:rFonts w:ascii="Times New Roman" w:hAnsi="Times New Roman" w:cs="Times New Roman"/>
          <w:b/>
          <w:sz w:val="24"/>
          <w:szCs w:val="24"/>
        </w:rPr>
      </w:pPr>
    </w:p>
    <w:p w:rsidR="00C3507B" w:rsidRPr="00ED23CA" w:rsidRDefault="00C3507B" w:rsidP="00395404">
      <w:pPr>
        <w:pStyle w:val="BodyText"/>
        <w:spacing w:line="360" w:lineRule="auto"/>
        <w:jc w:val="both"/>
        <w:rPr>
          <w:rFonts w:ascii="Times New Roman" w:hAnsi="Times New Roman" w:cs="Times New Roman"/>
          <w:b/>
          <w:bCs/>
        </w:rPr>
      </w:pPr>
      <w:r w:rsidRPr="00395404">
        <w:rPr>
          <w:rFonts w:ascii="Times New Roman" w:hAnsi="Times New Roman" w:cs="Times New Roman"/>
          <w:b/>
          <w:sz w:val="24"/>
          <w:szCs w:val="24"/>
        </w:rPr>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1C5CFE" w:rsidRPr="00ED23CA" w:rsidTr="00051842">
        <w:trPr>
          <w:jc w:val="center"/>
        </w:trPr>
        <w:tc>
          <w:tcPr>
            <w:tcW w:w="1418" w:type="dxa"/>
            <w:gridSpan w:val="4"/>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Periods</w:t>
            </w:r>
          </w:p>
        </w:tc>
        <w:tc>
          <w:tcPr>
            <w:tcW w:w="5299" w:type="dxa"/>
            <w:gridSpan w:val="8"/>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Evaluation Scheme</w:t>
            </w:r>
          </w:p>
        </w:tc>
        <w:tc>
          <w:tcPr>
            <w:tcW w:w="81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Total Marks</w:t>
            </w:r>
          </w:p>
        </w:tc>
        <w:tc>
          <w:tcPr>
            <w:tcW w:w="90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Credits</w:t>
            </w:r>
          </w:p>
        </w:tc>
        <w:tc>
          <w:tcPr>
            <w:tcW w:w="1080"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Duration of Exam (hr)</w:t>
            </w:r>
          </w:p>
        </w:tc>
      </w:tr>
      <w:tr w:rsidR="001C5CFE" w:rsidRPr="00ED23CA" w:rsidTr="00051842">
        <w:trPr>
          <w:trHeight w:val="233"/>
          <w:jc w:val="center"/>
        </w:trPr>
        <w:tc>
          <w:tcPr>
            <w:tcW w:w="277"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L</w:t>
            </w:r>
          </w:p>
        </w:tc>
        <w:tc>
          <w:tcPr>
            <w:tcW w:w="376"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T</w:t>
            </w:r>
          </w:p>
        </w:tc>
        <w:tc>
          <w:tcPr>
            <w:tcW w:w="396"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P</w:t>
            </w:r>
          </w:p>
        </w:tc>
        <w:tc>
          <w:tcPr>
            <w:tcW w:w="369" w:type="dxa"/>
            <w:vMerge w:val="restart"/>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S</w:t>
            </w:r>
          </w:p>
        </w:tc>
        <w:tc>
          <w:tcPr>
            <w:tcW w:w="2691" w:type="dxa"/>
            <w:gridSpan w:val="5"/>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Internal Assessment</w:t>
            </w:r>
          </w:p>
        </w:tc>
        <w:tc>
          <w:tcPr>
            <w:tcW w:w="2608" w:type="dxa"/>
            <w:gridSpan w:val="3"/>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External Assessment</w:t>
            </w: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trHeight w:val="233"/>
          <w:jc w:val="center"/>
        </w:trPr>
        <w:tc>
          <w:tcPr>
            <w:tcW w:w="277" w:type="dxa"/>
            <w:vMerge/>
          </w:tcPr>
          <w:p w:rsidR="001C5CFE" w:rsidRPr="00ED23CA" w:rsidRDefault="001C5CFE" w:rsidP="00395404">
            <w:pPr>
              <w:spacing w:line="360" w:lineRule="auto"/>
              <w:jc w:val="both"/>
              <w:rPr>
                <w:rFonts w:ascii="Times New Roman" w:hAnsi="Times New Roman" w:cs="Times New Roman"/>
                <w:b/>
                <w:bCs/>
              </w:rPr>
            </w:pPr>
          </w:p>
        </w:tc>
        <w:tc>
          <w:tcPr>
            <w:tcW w:w="376" w:type="dxa"/>
            <w:vMerge/>
          </w:tcPr>
          <w:p w:rsidR="001C5CFE" w:rsidRPr="00ED23CA" w:rsidRDefault="001C5CFE" w:rsidP="00395404">
            <w:pPr>
              <w:spacing w:line="360" w:lineRule="auto"/>
              <w:jc w:val="both"/>
              <w:rPr>
                <w:rFonts w:ascii="Times New Roman" w:hAnsi="Times New Roman" w:cs="Times New Roman"/>
                <w:b/>
                <w:bCs/>
              </w:rPr>
            </w:pPr>
          </w:p>
        </w:tc>
        <w:tc>
          <w:tcPr>
            <w:tcW w:w="396" w:type="dxa"/>
            <w:vMerge/>
          </w:tcPr>
          <w:p w:rsidR="001C5CFE" w:rsidRPr="00ED23CA" w:rsidRDefault="001C5CFE" w:rsidP="00395404">
            <w:pPr>
              <w:spacing w:line="360" w:lineRule="auto"/>
              <w:jc w:val="both"/>
              <w:rPr>
                <w:rFonts w:ascii="Times New Roman" w:hAnsi="Times New Roman" w:cs="Times New Roman"/>
                <w:b/>
                <w:bCs/>
              </w:rPr>
            </w:pPr>
          </w:p>
        </w:tc>
        <w:tc>
          <w:tcPr>
            <w:tcW w:w="369" w:type="dxa"/>
            <w:vMerge/>
          </w:tcPr>
          <w:p w:rsidR="001C5CFE" w:rsidRPr="00ED23CA" w:rsidRDefault="001C5CFE" w:rsidP="00395404">
            <w:pPr>
              <w:spacing w:line="360" w:lineRule="auto"/>
              <w:jc w:val="both"/>
              <w:rPr>
                <w:rFonts w:ascii="Times New Roman" w:hAnsi="Times New Roman" w:cs="Times New Roman"/>
                <w:b/>
                <w:bCs/>
              </w:rPr>
            </w:pPr>
          </w:p>
        </w:tc>
        <w:tc>
          <w:tcPr>
            <w:tcW w:w="981" w:type="dxa"/>
            <w:gridSpan w:val="2"/>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CT</w:t>
            </w:r>
          </w:p>
        </w:tc>
        <w:tc>
          <w:tcPr>
            <w:tcW w:w="54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TA</w:t>
            </w:r>
          </w:p>
        </w:tc>
        <w:tc>
          <w:tcPr>
            <w:tcW w:w="45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A</w:t>
            </w:r>
          </w:p>
        </w:tc>
        <w:tc>
          <w:tcPr>
            <w:tcW w:w="72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99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Theory/Studio</w:t>
            </w:r>
          </w:p>
        </w:tc>
        <w:tc>
          <w:tcPr>
            <w:tcW w:w="990"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VIVA/ Practical</w:t>
            </w:r>
          </w:p>
        </w:tc>
        <w:tc>
          <w:tcPr>
            <w:tcW w:w="628" w:type="dxa"/>
            <w:vMerge w:val="restart"/>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Total</w:t>
            </w: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trHeight w:val="232"/>
          <w:jc w:val="center"/>
        </w:trPr>
        <w:tc>
          <w:tcPr>
            <w:tcW w:w="277" w:type="dxa"/>
            <w:vMerge/>
          </w:tcPr>
          <w:p w:rsidR="001C5CFE" w:rsidRPr="00ED23CA" w:rsidRDefault="001C5CFE" w:rsidP="00395404">
            <w:pPr>
              <w:spacing w:line="360" w:lineRule="auto"/>
              <w:jc w:val="both"/>
              <w:rPr>
                <w:rFonts w:ascii="Times New Roman" w:hAnsi="Times New Roman" w:cs="Times New Roman"/>
                <w:b/>
                <w:bCs/>
              </w:rPr>
            </w:pPr>
          </w:p>
        </w:tc>
        <w:tc>
          <w:tcPr>
            <w:tcW w:w="376" w:type="dxa"/>
            <w:vMerge/>
          </w:tcPr>
          <w:p w:rsidR="001C5CFE" w:rsidRPr="00ED23CA" w:rsidRDefault="001C5CFE" w:rsidP="00395404">
            <w:pPr>
              <w:spacing w:line="360" w:lineRule="auto"/>
              <w:jc w:val="both"/>
              <w:rPr>
                <w:rFonts w:ascii="Times New Roman" w:hAnsi="Times New Roman" w:cs="Times New Roman"/>
                <w:b/>
                <w:bCs/>
              </w:rPr>
            </w:pPr>
          </w:p>
        </w:tc>
        <w:tc>
          <w:tcPr>
            <w:tcW w:w="396" w:type="dxa"/>
            <w:vMerge/>
          </w:tcPr>
          <w:p w:rsidR="001C5CFE" w:rsidRPr="00ED23CA" w:rsidRDefault="001C5CFE" w:rsidP="00395404">
            <w:pPr>
              <w:spacing w:line="360" w:lineRule="auto"/>
              <w:jc w:val="both"/>
              <w:rPr>
                <w:rFonts w:ascii="Times New Roman" w:hAnsi="Times New Roman" w:cs="Times New Roman"/>
                <w:b/>
                <w:bCs/>
              </w:rPr>
            </w:pPr>
          </w:p>
        </w:tc>
        <w:tc>
          <w:tcPr>
            <w:tcW w:w="369" w:type="dxa"/>
            <w:vMerge/>
          </w:tcPr>
          <w:p w:rsidR="001C5CFE" w:rsidRPr="00ED23CA" w:rsidRDefault="001C5CFE" w:rsidP="00395404">
            <w:pPr>
              <w:spacing w:line="360" w:lineRule="auto"/>
              <w:jc w:val="both"/>
              <w:rPr>
                <w:rFonts w:ascii="Times New Roman" w:hAnsi="Times New Roman" w:cs="Times New Roman"/>
                <w:b/>
                <w:bCs/>
              </w:rPr>
            </w:pPr>
          </w:p>
        </w:tc>
        <w:tc>
          <w:tcPr>
            <w:tcW w:w="439" w:type="dxa"/>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w:t>
            </w:r>
          </w:p>
        </w:tc>
        <w:tc>
          <w:tcPr>
            <w:tcW w:w="542" w:type="dxa"/>
          </w:tcPr>
          <w:p w:rsidR="001C5CFE" w:rsidRPr="00ED23CA" w:rsidRDefault="001C5CFE" w:rsidP="00395404">
            <w:pPr>
              <w:spacing w:line="360" w:lineRule="auto"/>
              <w:jc w:val="both"/>
              <w:rPr>
                <w:rFonts w:ascii="Times New Roman" w:hAnsi="Times New Roman" w:cs="Times New Roman"/>
                <w:b/>
              </w:rPr>
            </w:pPr>
            <w:r w:rsidRPr="00ED23CA">
              <w:rPr>
                <w:rFonts w:ascii="Times New Roman" w:hAnsi="Times New Roman" w:cs="Times New Roman"/>
                <w:b/>
              </w:rPr>
              <w:t>II</w:t>
            </w:r>
          </w:p>
        </w:tc>
        <w:tc>
          <w:tcPr>
            <w:tcW w:w="540" w:type="dxa"/>
            <w:vMerge/>
          </w:tcPr>
          <w:p w:rsidR="001C5CFE" w:rsidRPr="00ED23CA" w:rsidRDefault="001C5CFE" w:rsidP="00395404">
            <w:pPr>
              <w:spacing w:line="360" w:lineRule="auto"/>
              <w:jc w:val="both"/>
              <w:rPr>
                <w:rFonts w:ascii="Times New Roman" w:hAnsi="Times New Roman" w:cs="Times New Roman"/>
                <w:b/>
              </w:rPr>
            </w:pPr>
          </w:p>
        </w:tc>
        <w:tc>
          <w:tcPr>
            <w:tcW w:w="450" w:type="dxa"/>
            <w:vMerge/>
          </w:tcPr>
          <w:p w:rsidR="001C5CFE" w:rsidRPr="00ED23CA" w:rsidRDefault="001C5CFE" w:rsidP="00395404">
            <w:pPr>
              <w:spacing w:line="360" w:lineRule="auto"/>
              <w:jc w:val="both"/>
              <w:rPr>
                <w:rFonts w:ascii="Times New Roman" w:hAnsi="Times New Roman" w:cs="Times New Roman"/>
                <w:b/>
              </w:rPr>
            </w:pPr>
          </w:p>
        </w:tc>
        <w:tc>
          <w:tcPr>
            <w:tcW w:w="720" w:type="dxa"/>
            <w:vMerge/>
          </w:tcPr>
          <w:p w:rsidR="001C5CFE" w:rsidRPr="00ED23CA" w:rsidRDefault="001C5CFE" w:rsidP="00395404">
            <w:pPr>
              <w:spacing w:line="360" w:lineRule="auto"/>
              <w:jc w:val="both"/>
              <w:rPr>
                <w:rFonts w:ascii="Times New Roman" w:hAnsi="Times New Roman" w:cs="Times New Roman"/>
                <w:b/>
              </w:rPr>
            </w:pPr>
          </w:p>
        </w:tc>
        <w:tc>
          <w:tcPr>
            <w:tcW w:w="990" w:type="dxa"/>
            <w:vMerge/>
          </w:tcPr>
          <w:p w:rsidR="001C5CFE" w:rsidRPr="00ED23CA" w:rsidRDefault="001C5CFE" w:rsidP="00395404">
            <w:pPr>
              <w:spacing w:line="360" w:lineRule="auto"/>
              <w:jc w:val="both"/>
              <w:rPr>
                <w:rFonts w:ascii="Times New Roman" w:hAnsi="Times New Roman" w:cs="Times New Roman"/>
                <w:b/>
              </w:rPr>
            </w:pPr>
          </w:p>
        </w:tc>
        <w:tc>
          <w:tcPr>
            <w:tcW w:w="990" w:type="dxa"/>
            <w:vMerge/>
          </w:tcPr>
          <w:p w:rsidR="001C5CFE" w:rsidRPr="00ED23CA" w:rsidRDefault="001C5CFE" w:rsidP="00395404">
            <w:pPr>
              <w:spacing w:line="360" w:lineRule="auto"/>
              <w:jc w:val="both"/>
              <w:rPr>
                <w:rFonts w:ascii="Times New Roman" w:hAnsi="Times New Roman" w:cs="Times New Roman"/>
                <w:b/>
              </w:rPr>
            </w:pPr>
          </w:p>
        </w:tc>
        <w:tc>
          <w:tcPr>
            <w:tcW w:w="628" w:type="dxa"/>
            <w:vMerge/>
          </w:tcPr>
          <w:p w:rsidR="001C5CFE" w:rsidRPr="00ED23CA" w:rsidRDefault="001C5CFE" w:rsidP="00395404">
            <w:pPr>
              <w:spacing w:line="360" w:lineRule="auto"/>
              <w:jc w:val="both"/>
              <w:rPr>
                <w:rFonts w:ascii="Times New Roman" w:hAnsi="Times New Roman" w:cs="Times New Roman"/>
                <w:b/>
              </w:rPr>
            </w:pPr>
          </w:p>
        </w:tc>
        <w:tc>
          <w:tcPr>
            <w:tcW w:w="810" w:type="dxa"/>
            <w:vMerge/>
          </w:tcPr>
          <w:p w:rsidR="001C5CFE" w:rsidRPr="00ED23CA" w:rsidRDefault="001C5CFE" w:rsidP="00395404">
            <w:pPr>
              <w:spacing w:line="360" w:lineRule="auto"/>
              <w:jc w:val="both"/>
              <w:rPr>
                <w:rFonts w:ascii="Times New Roman" w:hAnsi="Times New Roman" w:cs="Times New Roman"/>
              </w:rPr>
            </w:pPr>
          </w:p>
        </w:tc>
        <w:tc>
          <w:tcPr>
            <w:tcW w:w="900" w:type="dxa"/>
            <w:vMerge/>
          </w:tcPr>
          <w:p w:rsidR="001C5CFE" w:rsidRPr="00ED23CA" w:rsidRDefault="001C5CFE" w:rsidP="00395404">
            <w:pPr>
              <w:spacing w:line="360" w:lineRule="auto"/>
              <w:jc w:val="both"/>
              <w:rPr>
                <w:rFonts w:ascii="Times New Roman" w:hAnsi="Times New Roman" w:cs="Times New Roman"/>
              </w:rPr>
            </w:pPr>
          </w:p>
        </w:tc>
        <w:tc>
          <w:tcPr>
            <w:tcW w:w="1080" w:type="dxa"/>
            <w:vMerge/>
          </w:tcPr>
          <w:p w:rsidR="001C5CFE" w:rsidRPr="00ED23CA" w:rsidRDefault="001C5CFE" w:rsidP="00395404">
            <w:pPr>
              <w:spacing w:line="360" w:lineRule="auto"/>
              <w:jc w:val="both"/>
              <w:rPr>
                <w:rFonts w:ascii="Times New Roman" w:hAnsi="Times New Roman" w:cs="Times New Roman"/>
              </w:rPr>
            </w:pPr>
          </w:p>
        </w:tc>
      </w:tr>
      <w:tr w:rsidR="001C5CFE" w:rsidRPr="00ED23CA" w:rsidTr="00051842">
        <w:trPr>
          <w:jc w:val="center"/>
        </w:trPr>
        <w:tc>
          <w:tcPr>
            <w:tcW w:w="277"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3</w:t>
            </w:r>
          </w:p>
        </w:tc>
        <w:tc>
          <w:tcPr>
            <w:tcW w:w="376"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96"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369" w:type="dxa"/>
          </w:tcPr>
          <w:p w:rsidR="001C5CFE" w:rsidRPr="00ED23CA" w:rsidRDefault="001C5CFE" w:rsidP="00395404">
            <w:pPr>
              <w:spacing w:line="360" w:lineRule="auto"/>
              <w:jc w:val="both"/>
              <w:rPr>
                <w:rFonts w:ascii="Times New Roman" w:hAnsi="Times New Roman" w:cs="Times New Roman"/>
                <w:b/>
                <w:bCs/>
              </w:rPr>
            </w:pPr>
            <w:r w:rsidRPr="00ED23CA">
              <w:rPr>
                <w:rFonts w:ascii="Times New Roman" w:hAnsi="Times New Roman" w:cs="Times New Roman"/>
                <w:b/>
                <w:bCs/>
              </w:rPr>
              <w:t>0</w:t>
            </w:r>
          </w:p>
        </w:tc>
        <w:tc>
          <w:tcPr>
            <w:tcW w:w="439"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2"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w:t>
            </w:r>
          </w:p>
        </w:tc>
        <w:tc>
          <w:tcPr>
            <w:tcW w:w="54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25</w:t>
            </w:r>
          </w:p>
        </w:tc>
        <w:tc>
          <w:tcPr>
            <w:tcW w:w="45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w:t>
            </w:r>
          </w:p>
        </w:tc>
        <w:tc>
          <w:tcPr>
            <w:tcW w:w="72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99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0</w:t>
            </w:r>
          </w:p>
        </w:tc>
        <w:tc>
          <w:tcPr>
            <w:tcW w:w="628"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50</w:t>
            </w:r>
          </w:p>
        </w:tc>
        <w:tc>
          <w:tcPr>
            <w:tcW w:w="81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100</w:t>
            </w:r>
          </w:p>
        </w:tc>
        <w:tc>
          <w:tcPr>
            <w:tcW w:w="90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3</w:t>
            </w:r>
          </w:p>
        </w:tc>
        <w:tc>
          <w:tcPr>
            <w:tcW w:w="1080" w:type="dxa"/>
          </w:tcPr>
          <w:p w:rsidR="001C5CFE" w:rsidRPr="00ED23CA" w:rsidRDefault="001C5CFE" w:rsidP="00395404">
            <w:pPr>
              <w:spacing w:line="360" w:lineRule="auto"/>
              <w:jc w:val="both"/>
              <w:rPr>
                <w:rFonts w:ascii="Times New Roman" w:hAnsi="Times New Roman" w:cs="Times New Roman"/>
              </w:rPr>
            </w:pPr>
            <w:r w:rsidRPr="00ED23CA">
              <w:rPr>
                <w:rFonts w:ascii="Times New Roman" w:hAnsi="Times New Roman" w:cs="Times New Roman"/>
              </w:rPr>
              <w:t>3</w:t>
            </w:r>
          </w:p>
        </w:tc>
      </w:tr>
    </w:tbl>
    <w:p w:rsidR="001C5CFE" w:rsidRPr="00ED23CA" w:rsidRDefault="001C5CFE" w:rsidP="00395404">
      <w:pPr>
        <w:pStyle w:val="Title"/>
        <w:spacing w:line="360" w:lineRule="auto"/>
        <w:jc w:val="both"/>
        <w:rPr>
          <w:b w:val="0"/>
          <w:sz w:val="22"/>
          <w:szCs w:val="22"/>
        </w:rPr>
      </w:pPr>
      <w:r w:rsidRPr="00ED23CA">
        <w:rPr>
          <w:b w:val="0"/>
          <w:sz w:val="22"/>
          <w:szCs w:val="22"/>
        </w:rPr>
        <w:t>L: Lecture; T: Tutorial; P: Practical; S: Studio; CT: Class Test; TA: Total Assessment; A: Attendance</w:t>
      </w:r>
    </w:p>
    <w:p w:rsidR="00ED23CA" w:rsidRDefault="00ED23CA" w:rsidP="00395404">
      <w:pPr>
        <w:spacing w:line="360" w:lineRule="auto"/>
        <w:jc w:val="both"/>
        <w:rPr>
          <w:rFonts w:ascii="Times New Roman" w:hAnsi="Times New Roman" w:cs="Times New Roman"/>
          <w:b/>
          <w:sz w:val="24"/>
          <w:szCs w:val="24"/>
        </w:rPr>
      </w:pPr>
    </w:p>
    <w:p w:rsidR="00C3507B" w:rsidRPr="00395404" w:rsidRDefault="00C3507B"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ED23CA" w:rsidTr="00C3507B">
        <w:trPr>
          <w:trHeight w:val="312"/>
          <w:jc w:val="center"/>
        </w:trPr>
        <w:tc>
          <w:tcPr>
            <w:tcW w:w="283"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w:t>
            </w: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PO2</w:t>
            </w: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PO3</w:t>
            </w: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PO4</w:t>
            </w: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PO5</w:t>
            </w: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PO6</w:t>
            </w: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PO7</w:t>
            </w: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PO8</w:t>
            </w:r>
          </w:p>
        </w:tc>
        <w:tc>
          <w:tcPr>
            <w:tcW w:w="271"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PO9</w:t>
            </w:r>
          </w:p>
        </w:tc>
        <w:tc>
          <w:tcPr>
            <w:tcW w:w="322"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PO10</w:t>
            </w:r>
          </w:p>
        </w:tc>
        <w:tc>
          <w:tcPr>
            <w:tcW w:w="322"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PO11</w:t>
            </w:r>
          </w:p>
        </w:tc>
        <w:tc>
          <w:tcPr>
            <w:tcW w:w="327" w:type="pct"/>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PO12</w:t>
            </w:r>
          </w:p>
        </w:tc>
        <w:tc>
          <w:tcPr>
            <w:tcW w:w="327"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PSO1</w:t>
            </w:r>
          </w:p>
        </w:tc>
        <w:tc>
          <w:tcPr>
            <w:tcW w:w="327"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PSO2</w:t>
            </w:r>
          </w:p>
        </w:tc>
        <w:tc>
          <w:tcPr>
            <w:tcW w:w="327"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PSO3</w:t>
            </w:r>
          </w:p>
        </w:tc>
        <w:tc>
          <w:tcPr>
            <w:tcW w:w="326"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PSO4</w:t>
            </w:r>
          </w:p>
        </w:tc>
      </w:tr>
      <w:tr w:rsidR="00C3507B" w:rsidRPr="00ED23CA" w:rsidTr="00C3507B">
        <w:trPr>
          <w:trHeight w:val="312"/>
          <w:jc w:val="center"/>
        </w:trPr>
        <w:tc>
          <w:tcPr>
            <w:tcW w:w="283" w:type="pct"/>
            <w:shd w:val="clear" w:color="auto" w:fill="auto"/>
            <w:vAlign w:val="center"/>
          </w:tcPr>
          <w:p w:rsidR="00C3507B" w:rsidRPr="00ED23CA" w:rsidRDefault="00C3507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ED23CA">
              <w:rPr>
                <w:rFonts w:ascii="Times New Roman" w:eastAsia="Times New Roman" w:hAnsi="Times New Roman" w:cs="Times New Roman"/>
                <w:b/>
                <w:bCs/>
                <w:sz w:val="16"/>
                <w:szCs w:val="16"/>
              </w:rPr>
              <w:t>CO1</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2"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2"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6"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r>
      <w:tr w:rsidR="00C3507B" w:rsidRPr="00ED23CA" w:rsidTr="00C3507B">
        <w:trPr>
          <w:trHeight w:val="543"/>
          <w:jc w:val="center"/>
        </w:trPr>
        <w:tc>
          <w:tcPr>
            <w:tcW w:w="283" w:type="pct"/>
            <w:shd w:val="clear" w:color="auto" w:fill="auto"/>
            <w:vAlign w:val="center"/>
          </w:tcPr>
          <w:p w:rsidR="00C3507B" w:rsidRPr="00ED23CA" w:rsidRDefault="00C3507B" w:rsidP="00395404">
            <w:pPr>
              <w:pStyle w:val="TableParagraph"/>
              <w:pBdr>
                <w:top w:val="nil"/>
                <w:left w:val="nil"/>
                <w:bottom w:val="nil"/>
                <w:right w:val="nil"/>
                <w:between w:val="nil"/>
                <w:bar w:val="nil"/>
              </w:pBdr>
              <w:spacing w:before="120" w:line="360" w:lineRule="auto"/>
              <w:jc w:val="both"/>
              <w:rPr>
                <w:b/>
                <w:bCs/>
                <w:sz w:val="16"/>
                <w:szCs w:val="16"/>
                <w:bdr w:val="nil"/>
              </w:rPr>
            </w:pPr>
            <w:r w:rsidRPr="00ED23CA">
              <w:rPr>
                <w:b/>
                <w:bCs/>
                <w:sz w:val="16"/>
                <w:szCs w:val="16"/>
                <w:bdr w:val="nil"/>
              </w:rPr>
              <w:t>CO2</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3</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271"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2"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2"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w:t>
            </w:r>
          </w:p>
        </w:tc>
        <w:tc>
          <w:tcPr>
            <w:tcW w:w="327" w:type="pct"/>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2</w:t>
            </w:r>
          </w:p>
        </w:tc>
        <w:tc>
          <w:tcPr>
            <w:tcW w:w="327" w:type="pct"/>
            <w:shd w:val="clear" w:color="auto" w:fill="auto"/>
            <w:vAlign w:val="center"/>
          </w:tcPr>
          <w:p w:rsidR="00C3507B" w:rsidRPr="00ED23CA" w:rsidRDefault="00C3507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ED23CA">
              <w:rPr>
                <w:rFonts w:ascii="Times New Roman" w:eastAsia="Times New Roman" w:hAnsi="Times New Roman" w:cs="Times New Roman"/>
                <w:sz w:val="16"/>
                <w:szCs w:val="16"/>
              </w:rPr>
              <w:t>1</w:t>
            </w:r>
          </w:p>
        </w:tc>
        <w:tc>
          <w:tcPr>
            <w:tcW w:w="327" w:type="pct"/>
            <w:shd w:val="clear" w:color="auto" w:fill="auto"/>
            <w:vAlign w:val="center"/>
          </w:tcPr>
          <w:p w:rsidR="00C3507B" w:rsidRPr="00ED23CA" w:rsidRDefault="00C3507B"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w:t>
            </w:r>
          </w:p>
        </w:tc>
        <w:tc>
          <w:tcPr>
            <w:tcW w:w="326" w:type="pct"/>
            <w:shd w:val="clear" w:color="auto" w:fill="auto"/>
            <w:vAlign w:val="center"/>
          </w:tcPr>
          <w:p w:rsidR="00C3507B" w:rsidRPr="00ED23CA" w:rsidRDefault="00C3507B" w:rsidP="007D0F5B">
            <w:pPr>
              <w:widowControl w:val="0"/>
              <w:spacing w:before="120" w:line="360" w:lineRule="auto"/>
              <w:jc w:val="center"/>
              <w:rPr>
                <w:rFonts w:ascii="Times New Roman" w:hAnsi="Times New Roman" w:cs="Times New Roman"/>
                <w:sz w:val="16"/>
                <w:szCs w:val="16"/>
                <w:bdr w:val="nil"/>
              </w:rPr>
            </w:pPr>
            <w:r w:rsidRPr="00ED23CA">
              <w:rPr>
                <w:rFonts w:ascii="Times New Roman" w:hAnsi="Times New Roman" w:cs="Times New Roman"/>
                <w:sz w:val="16"/>
                <w:szCs w:val="16"/>
                <w:bdr w:val="nil"/>
              </w:rPr>
              <w:t>3</w:t>
            </w:r>
          </w:p>
        </w:tc>
      </w:tr>
    </w:tbl>
    <w:p w:rsidR="00C3507B" w:rsidRPr="00ED23CA" w:rsidRDefault="00C3507B" w:rsidP="00ED23CA">
      <w:pPr>
        <w:pStyle w:val="BodyA"/>
        <w:widowControl w:val="0"/>
        <w:spacing w:before="120" w:line="360" w:lineRule="auto"/>
        <w:jc w:val="center"/>
        <w:rPr>
          <w:rFonts w:ascii="Times New Roman" w:eastAsia="Times New Roman" w:hAnsi="Times New Roman" w:cs="Times New Roman"/>
          <w:bCs/>
          <w:color w:val="000000" w:themeColor="text1"/>
          <w:szCs w:val="24"/>
        </w:rPr>
      </w:pPr>
      <w:r w:rsidRPr="00ED23CA">
        <w:rPr>
          <w:rFonts w:ascii="Times New Roman" w:eastAsia="Times New Roman" w:hAnsi="Times New Roman" w:cs="Times New Roman"/>
          <w:bCs/>
          <w:color w:val="000000" w:themeColor="text1"/>
          <w:szCs w:val="24"/>
        </w:rPr>
        <w:t>1: strongly related, 2: moderately related and 3: weakly related</w:t>
      </w:r>
    </w:p>
    <w:p w:rsidR="001A4703" w:rsidRPr="00395404" w:rsidRDefault="001A4703" w:rsidP="00395404">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277F91" w:rsidRPr="00395404" w:rsidRDefault="00277F91" w:rsidP="00395404">
      <w:pPr>
        <w:spacing w:line="360" w:lineRule="auto"/>
        <w:jc w:val="both"/>
        <w:rPr>
          <w:rFonts w:ascii="Times New Roman" w:hAnsi="Times New Roman" w:cs="Times New Roman"/>
          <w:sz w:val="24"/>
          <w:szCs w:val="24"/>
        </w:rPr>
      </w:pPr>
    </w:p>
    <w:tbl>
      <w:tblPr>
        <w:tblpPr w:leftFromText="180" w:rightFromText="180" w:vertAnchor="text" w:horzAnchor="margin" w:tblpY="-704"/>
        <w:tblW w:w="1017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535"/>
        <w:gridCol w:w="540"/>
        <w:gridCol w:w="450"/>
        <w:gridCol w:w="450"/>
        <w:gridCol w:w="464"/>
      </w:tblGrid>
      <w:tr w:rsidR="001C5CFE" w:rsidRPr="00395404" w:rsidTr="001C5CFE">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395404">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5CFE" w:rsidRPr="00395404" w:rsidRDefault="001C5CFE" w:rsidP="0016739C">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DISSERTATION</w:t>
            </w:r>
          </w:p>
          <w:p w:rsidR="001C5CFE" w:rsidRPr="00395404" w:rsidRDefault="001C5CFE" w:rsidP="0016739C">
            <w:pPr>
              <w:pStyle w:val="Caption"/>
              <w:tabs>
                <w:tab w:val="clear" w:pos="1150"/>
              </w:tabs>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(ARC 2803)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tcPr>
          <w:p w:rsidR="001C5CFE" w:rsidRPr="00395404" w:rsidRDefault="001C5CFE" w:rsidP="0016739C">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1C5CFE" w:rsidRPr="00395404" w:rsidRDefault="001C5CFE"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C</w:t>
            </w:r>
          </w:p>
        </w:tc>
      </w:tr>
      <w:tr w:rsidR="001C5CFE" w:rsidRPr="00395404" w:rsidTr="001C5CF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892499"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tcPr>
          <w:p w:rsidR="001C5CFE" w:rsidRPr="00395404" w:rsidRDefault="001C5CFE" w:rsidP="0016739C">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0</w:t>
            </w:r>
          </w:p>
        </w:tc>
        <w:tc>
          <w:tcPr>
            <w:tcW w:w="464" w:type="dxa"/>
            <w:tcBorders>
              <w:top w:val="single" w:sz="4" w:space="0" w:color="000000"/>
              <w:left w:val="single" w:sz="4" w:space="0" w:color="000000"/>
              <w:bottom w:val="single" w:sz="4" w:space="0" w:color="000000"/>
              <w:right w:val="single" w:sz="4" w:space="0" w:color="000000"/>
            </w:tcBorders>
          </w:tcPr>
          <w:p w:rsidR="001C5CFE" w:rsidRPr="00395404" w:rsidRDefault="001C5CFE"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4</w:t>
            </w:r>
          </w:p>
        </w:tc>
      </w:tr>
      <w:tr w:rsidR="001C5CFE"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970" w:type="dxa"/>
            <w:gridSpan w:val="6"/>
            <w:tcBorders>
              <w:top w:val="single" w:sz="4" w:space="0" w:color="000000"/>
              <w:left w:val="single" w:sz="4" w:space="0" w:color="000000"/>
              <w:bottom w:val="single" w:sz="4" w:space="0" w:color="000000"/>
              <w:right w:val="single" w:sz="4" w:space="0" w:color="000000"/>
            </w:tcBorders>
          </w:tcPr>
          <w:p w:rsidR="001C5CFE" w:rsidRPr="00395404" w:rsidRDefault="001C5CFE" w:rsidP="0016739C">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Research  - I</w:t>
            </w:r>
          </w:p>
        </w:tc>
      </w:tr>
      <w:tr w:rsidR="001C5CFE"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5CFE" w:rsidRPr="00395404" w:rsidRDefault="001C5CFE"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970" w:type="dxa"/>
            <w:gridSpan w:val="6"/>
            <w:tcBorders>
              <w:top w:val="single" w:sz="4" w:space="0" w:color="000000"/>
              <w:left w:val="single" w:sz="4" w:space="0" w:color="000000"/>
              <w:bottom w:val="single" w:sz="4" w:space="0" w:color="000000"/>
              <w:right w:val="single" w:sz="4" w:space="0" w:color="000000"/>
            </w:tcBorders>
          </w:tcPr>
          <w:p w:rsidR="001C5CFE" w:rsidRPr="00395404" w:rsidRDefault="001C5CFE" w:rsidP="0016739C">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Research  - II</w:t>
            </w:r>
          </w:p>
        </w:tc>
      </w:tr>
    </w:tbl>
    <w:p w:rsidR="007D0F5B" w:rsidRDefault="007D0F5B" w:rsidP="00395404">
      <w:pPr>
        <w:spacing w:line="360" w:lineRule="auto"/>
        <w:jc w:val="both"/>
        <w:rPr>
          <w:rFonts w:ascii="Times New Roman" w:hAnsi="Times New Roman" w:cs="Times New Roman"/>
          <w:b/>
          <w:color w:val="000000" w:themeColor="text1"/>
          <w:sz w:val="24"/>
          <w:szCs w:val="24"/>
        </w:rPr>
      </w:pPr>
    </w:p>
    <w:p w:rsidR="0014354F" w:rsidRPr="00395404" w:rsidRDefault="0016739C" w:rsidP="00395404">
      <w:pPr>
        <w:spacing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Catalog</w:t>
      </w:r>
      <w:r w:rsidR="0014354F" w:rsidRPr="00395404">
        <w:rPr>
          <w:rFonts w:ascii="Times New Roman" w:hAnsi="Times New Roman" w:cs="Times New Roman"/>
          <w:b/>
          <w:color w:val="000000" w:themeColor="text1"/>
          <w:sz w:val="24"/>
          <w:szCs w:val="24"/>
        </w:rPr>
        <w:t xml:space="preserve"> Description</w:t>
      </w:r>
    </w:p>
    <w:p w:rsidR="00020C64" w:rsidRPr="00395404" w:rsidRDefault="00020C64" w:rsidP="00395404">
      <w:p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The aim of this course is to enable students to establish a strong theoretical foundation, clarity of thought and also to orient the students to structured research in a focused manner. The process of study shall enable students to conduct in depth analysis and objective research on a topic of their interest. Students may be encouraged to select the topic which may eventually culminate in the Architectural Design Thesis in the subsequent semester.</w:t>
      </w:r>
    </w:p>
    <w:p w:rsidR="0014354F" w:rsidRPr="00395404" w:rsidRDefault="0014354F" w:rsidP="00395404">
      <w:pPr>
        <w:spacing w:after="0" w:line="360" w:lineRule="auto"/>
        <w:jc w:val="both"/>
        <w:rPr>
          <w:rFonts w:ascii="Times New Roman" w:hAnsi="Times New Roman" w:cs="Times New Roman"/>
          <w:color w:val="000000" w:themeColor="text1"/>
          <w:sz w:val="24"/>
          <w:szCs w:val="24"/>
        </w:rPr>
      </w:pPr>
    </w:p>
    <w:p w:rsidR="0014354F" w:rsidRPr="00395404" w:rsidRDefault="0014354F"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14354F" w:rsidRPr="00395404" w:rsidRDefault="0014354F" w:rsidP="00395404">
      <w:pPr>
        <w:spacing w:after="0"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objective of this course is</w:t>
      </w:r>
    </w:p>
    <w:p w:rsidR="001C5CFE" w:rsidRPr="00395404" w:rsidRDefault="001C5CFE" w:rsidP="00F97505">
      <w:pPr>
        <w:pStyle w:val="ListParagraph"/>
        <w:numPr>
          <w:ilvl w:val="0"/>
          <w:numId w:val="141"/>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To enable students to establish a strong theoretical foundation, clarity of thought.</w:t>
      </w:r>
    </w:p>
    <w:p w:rsidR="001C5CFE" w:rsidRPr="00395404" w:rsidRDefault="001C5CFE" w:rsidP="00F97505">
      <w:pPr>
        <w:pStyle w:val="ListParagraph"/>
        <w:numPr>
          <w:ilvl w:val="0"/>
          <w:numId w:val="141"/>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orient the students to structured research in a focused manner. </w:t>
      </w:r>
    </w:p>
    <w:p w:rsidR="00020C64" w:rsidRPr="00395404" w:rsidRDefault="001C5CFE" w:rsidP="00F97505">
      <w:pPr>
        <w:pStyle w:val="ListParagraph"/>
        <w:numPr>
          <w:ilvl w:val="0"/>
          <w:numId w:val="141"/>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enable students to conduct in depth analysis and objective research on a topic of their interest. </w:t>
      </w:r>
    </w:p>
    <w:p w:rsidR="0014354F" w:rsidRPr="00BE222B" w:rsidRDefault="00020C64" w:rsidP="00BE222B">
      <w:pPr>
        <w:pStyle w:val="ListParagraph"/>
        <w:numPr>
          <w:ilvl w:val="0"/>
          <w:numId w:val="141"/>
        </w:numPr>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T</w:t>
      </w:r>
      <w:r w:rsidR="001C5CFE" w:rsidRPr="00395404">
        <w:rPr>
          <w:rFonts w:ascii="Times New Roman" w:hAnsi="Times New Roman" w:cs="Times New Roman"/>
          <w:sz w:val="24"/>
          <w:szCs w:val="24"/>
        </w:rPr>
        <w:t xml:space="preserve">o select the topic </w:t>
      </w:r>
      <w:r w:rsidRPr="00395404">
        <w:rPr>
          <w:rFonts w:ascii="Times New Roman" w:hAnsi="Times New Roman" w:cs="Times New Roman"/>
          <w:sz w:val="24"/>
          <w:szCs w:val="24"/>
        </w:rPr>
        <w:t>this may eventually culminate in the Architectural Design Thesis in the subsequent semester.</w:t>
      </w:r>
    </w:p>
    <w:p w:rsidR="0014354F" w:rsidRPr="00395404" w:rsidRDefault="0014354F" w:rsidP="00395404">
      <w:pPr>
        <w:autoSpaceDE w:val="0"/>
        <w:autoSpaceDN w:val="0"/>
        <w:adjustRightInd w:val="0"/>
        <w:spacing w:after="0" w:line="360" w:lineRule="auto"/>
        <w:jc w:val="both"/>
        <w:rPr>
          <w:rFonts w:ascii="Times New Roman" w:hAnsi="Times New Roman" w:cs="Times New Roman"/>
          <w:b/>
          <w:color w:val="000000"/>
          <w:sz w:val="24"/>
          <w:szCs w:val="24"/>
        </w:rPr>
      </w:pPr>
      <w:r w:rsidRPr="00395404">
        <w:rPr>
          <w:rFonts w:ascii="Times New Roman" w:hAnsi="Times New Roman" w:cs="Times New Roman"/>
          <w:b/>
          <w:color w:val="000000"/>
          <w:sz w:val="24"/>
          <w:szCs w:val="24"/>
        </w:rPr>
        <w:t>Course Outcomes</w:t>
      </w:r>
    </w:p>
    <w:p w:rsidR="0014354F" w:rsidRPr="00395404" w:rsidRDefault="0014354F" w:rsidP="00395404">
      <w:pPr>
        <w:autoSpaceDE w:val="0"/>
        <w:autoSpaceDN w:val="0"/>
        <w:adjustRightInd w:val="0"/>
        <w:spacing w:after="0"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On completion of this course, the students will be able to</w:t>
      </w:r>
    </w:p>
    <w:p w:rsidR="0014354F" w:rsidRPr="00395404" w:rsidRDefault="0014354F" w:rsidP="00395404">
      <w:pPr>
        <w:autoSpaceDE w:val="0"/>
        <w:autoSpaceDN w:val="0"/>
        <w:adjustRightInd w:val="0"/>
        <w:spacing w:after="0" w:line="360" w:lineRule="auto"/>
        <w:ind w:left="709" w:hanging="709"/>
        <w:jc w:val="both"/>
        <w:rPr>
          <w:rFonts w:ascii="Times New Roman" w:hAnsi="Times New Roman" w:cs="Times New Roman"/>
          <w:b/>
          <w:sz w:val="24"/>
          <w:szCs w:val="24"/>
        </w:rPr>
      </w:pPr>
      <w:r w:rsidRPr="00395404">
        <w:rPr>
          <w:rFonts w:ascii="Times New Roman" w:hAnsi="Times New Roman" w:cs="Times New Roman"/>
          <w:b/>
          <w:color w:val="000000"/>
          <w:sz w:val="24"/>
          <w:szCs w:val="24"/>
        </w:rPr>
        <w:t>CO1:</w:t>
      </w:r>
      <w:r w:rsidRPr="00395404">
        <w:rPr>
          <w:rFonts w:ascii="Times New Roman" w:hAnsi="Times New Roman" w:cs="Times New Roman"/>
          <w:b/>
          <w:color w:val="000000"/>
          <w:sz w:val="24"/>
          <w:szCs w:val="24"/>
        </w:rPr>
        <w:tab/>
      </w:r>
      <w:r w:rsidR="00020C64" w:rsidRPr="00395404">
        <w:rPr>
          <w:rFonts w:ascii="Times New Roman" w:hAnsi="Times New Roman" w:cs="Times New Roman"/>
          <w:color w:val="000000"/>
          <w:sz w:val="24"/>
          <w:szCs w:val="24"/>
        </w:rPr>
        <w:t>Present the research work carried out in a report format.</w:t>
      </w:r>
    </w:p>
    <w:p w:rsidR="0014354F" w:rsidRPr="00395404" w:rsidRDefault="0014354F" w:rsidP="00395404">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14354F" w:rsidRPr="00395404" w:rsidTr="0014354F">
        <w:tc>
          <w:tcPr>
            <w:tcW w:w="3861"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80"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59"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14354F" w:rsidRPr="00395404" w:rsidTr="0014354F">
        <w:tc>
          <w:tcPr>
            <w:tcW w:w="3861" w:type="pct"/>
            <w:vAlign w:val="center"/>
          </w:tcPr>
          <w:p w:rsidR="00020C64" w:rsidRPr="00395404" w:rsidRDefault="0014354F" w:rsidP="00395404">
            <w:pPr>
              <w:spacing w:line="360" w:lineRule="auto"/>
              <w:jc w:val="both"/>
              <w:rPr>
                <w:b/>
                <w:sz w:val="24"/>
                <w:szCs w:val="24"/>
              </w:rPr>
            </w:pPr>
            <w:r w:rsidRPr="00395404">
              <w:rPr>
                <w:rFonts w:eastAsia="Times New Roman"/>
                <w:b/>
                <w:bCs/>
                <w:sz w:val="24"/>
                <w:szCs w:val="24"/>
              </w:rPr>
              <w:lastRenderedPageBreak/>
              <w:t xml:space="preserve">MODULE 1: </w:t>
            </w:r>
            <w:r w:rsidR="00020C64" w:rsidRPr="00395404">
              <w:rPr>
                <w:b/>
                <w:sz w:val="24"/>
                <w:szCs w:val="24"/>
              </w:rPr>
              <w:t>Students work</w:t>
            </w:r>
          </w:p>
          <w:p w:rsidR="0014354F" w:rsidRPr="00395404" w:rsidRDefault="00020C64" w:rsidP="00395404">
            <w:pPr>
              <w:spacing w:line="360" w:lineRule="auto"/>
              <w:jc w:val="both"/>
              <w:rPr>
                <w:color w:val="FF0000"/>
                <w:sz w:val="24"/>
                <w:szCs w:val="24"/>
              </w:rPr>
            </w:pPr>
            <w:r w:rsidRPr="00395404">
              <w:rPr>
                <w:sz w:val="24"/>
                <w:szCs w:val="24"/>
              </w:rPr>
              <w:t>Students may choose a topic related to Architecture and allied subjects. The topics must be vetted by the faculty. Emphasis must be on critical understanding, logical reasoning and structured writing. Students may be encouraged to select the topic which may eventually culminate in the Architectural Design Thesis of the subsequent semester. Students can thus utilise this as an opportunity for pre-Thesis study, amounting to literature review and relevant case studies which are otherwise required for Thesis.</w:t>
            </w:r>
          </w:p>
        </w:tc>
        <w:tc>
          <w:tcPr>
            <w:tcW w:w="580"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59" w:type="pct"/>
            <w:vAlign w:val="center"/>
          </w:tcPr>
          <w:p w:rsidR="0014354F" w:rsidRPr="00395404" w:rsidRDefault="00020C64"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48</w:t>
            </w:r>
          </w:p>
        </w:tc>
      </w:tr>
    </w:tbl>
    <w:p w:rsidR="0014354F" w:rsidRPr="0016739C" w:rsidRDefault="0014354F" w:rsidP="00395404">
      <w:pPr>
        <w:pStyle w:val="Default"/>
        <w:spacing w:line="360" w:lineRule="auto"/>
        <w:jc w:val="both"/>
        <w:rPr>
          <w:rFonts w:ascii="Times New Roman" w:hAnsi="Times New Roman" w:cs="Times New Roman"/>
          <w:i/>
          <w:iCs/>
          <w:sz w:val="22"/>
        </w:rPr>
      </w:pPr>
      <w:r w:rsidRPr="0016739C">
        <w:rPr>
          <w:rFonts w:ascii="Times New Roman" w:hAnsi="Times New Roman" w:cs="Times New Roman"/>
          <w:b/>
          <w:i/>
          <w:iCs/>
          <w:sz w:val="22"/>
        </w:rPr>
        <w:t>*Bloom’s Level:</w:t>
      </w:r>
      <w:r w:rsidRPr="0016739C">
        <w:rPr>
          <w:rFonts w:ascii="Times New Roman" w:hAnsi="Times New Roman" w:cs="Times New Roman"/>
          <w:i/>
          <w:iCs/>
          <w:sz w:val="22"/>
        </w:rPr>
        <w:t xml:space="preserve"> L1-Knowledge; L2-Comprehension; L3-Application; L4:Analysis; L5:Synthesis, L6:Evaluation</w:t>
      </w:r>
    </w:p>
    <w:p w:rsidR="0014354F" w:rsidRPr="00395404" w:rsidRDefault="0014354F" w:rsidP="00395404">
      <w:pPr>
        <w:pStyle w:val="BodyA"/>
        <w:spacing w:line="360" w:lineRule="auto"/>
        <w:jc w:val="both"/>
        <w:rPr>
          <w:rFonts w:ascii="Times New Roman" w:hAnsi="Times New Roman" w:cs="Times New Roman"/>
          <w:b/>
          <w:bCs/>
          <w:sz w:val="24"/>
          <w:szCs w:val="24"/>
        </w:rPr>
      </w:pPr>
    </w:p>
    <w:p w:rsidR="0014354F" w:rsidRPr="00395404" w:rsidRDefault="0014354F"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r w:rsidR="00F97505">
        <w:rPr>
          <w:rFonts w:ascii="Times New Roman" w:hAnsi="Times New Roman" w:cs="Times New Roman"/>
          <w:b/>
          <w:bCs/>
          <w:sz w:val="24"/>
          <w:szCs w:val="24"/>
        </w:rPr>
        <w:t>&amp; References</w:t>
      </w:r>
      <w:r w:rsidRPr="00395404">
        <w:rPr>
          <w:rFonts w:ascii="Times New Roman" w:hAnsi="Times New Roman" w:cs="Times New Roman"/>
          <w:b/>
          <w:bCs/>
          <w:sz w:val="24"/>
          <w:szCs w:val="24"/>
        </w:rPr>
        <w:t>:</w:t>
      </w:r>
    </w:p>
    <w:p w:rsidR="00F97505" w:rsidRPr="00F97505" w:rsidRDefault="00F97505" w:rsidP="00F97505">
      <w:pPr>
        <w:pStyle w:val="BodyText"/>
        <w:numPr>
          <w:ilvl w:val="0"/>
          <w:numId w:val="156"/>
        </w:numPr>
        <w:jc w:val="both"/>
        <w:rPr>
          <w:rFonts w:ascii="Times New Roman" w:hAnsi="Times New Roman" w:cs="Times New Roman"/>
          <w:sz w:val="32"/>
          <w:szCs w:val="24"/>
        </w:rPr>
      </w:pPr>
      <w:r w:rsidRPr="00F97505">
        <w:rPr>
          <w:rFonts w:ascii="Times New Roman" w:hAnsi="Times New Roman" w:cs="Times New Roman"/>
          <w:sz w:val="24"/>
          <w:szCs w:val="21"/>
          <w:shd w:val="clear" w:color="auto" w:fill="FFFFFF"/>
        </w:rPr>
        <w:t>Dwyer, M. (1995). A guide to the Harvard referencing system. </w:t>
      </w:r>
      <w:r w:rsidRPr="00F97505">
        <w:rPr>
          <w:rFonts w:ascii="Times New Roman" w:hAnsi="Times New Roman" w:cs="Times New Roman"/>
          <w:i/>
          <w:iCs/>
          <w:sz w:val="24"/>
          <w:szCs w:val="21"/>
          <w:shd w:val="clear" w:color="auto" w:fill="FFFFFF"/>
        </w:rPr>
        <w:t>British Journal of Nursing (Mark Allen Publishing)</w:t>
      </w:r>
      <w:r w:rsidRPr="00F97505">
        <w:rPr>
          <w:rFonts w:ascii="Times New Roman" w:hAnsi="Times New Roman" w:cs="Times New Roman"/>
          <w:sz w:val="24"/>
          <w:szCs w:val="21"/>
          <w:shd w:val="clear" w:color="auto" w:fill="FFFFFF"/>
        </w:rPr>
        <w:t>, </w:t>
      </w:r>
      <w:r w:rsidRPr="00F97505">
        <w:rPr>
          <w:rFonts w:ascii="Times New Roman" w:hAnsi="Times New Roman" w:cs="Times New Roman"/>
          <w:i/>
          <w:iCs/>
          <w:sz w:val="24"/>
          <w:szCs w:val="21"/>
          <w:shd w:val="clear" w:color="auto" w:fill="FFFFFF"/>
        </w:rPr>
        <w:t>4</w:t>
      </w:r>
      <w:r w:rsidRPr="00F97505">
        <w:rPr>
          <w:rFonts w:ascii="Times New Roman" w:hAnsi="Times New Roman" w:cs="Times New Roman"/>
          <w:sz w:val="24"/>
          <w:szCs w:val="21"/>
          <w:shd w:val="clear" w:color="auto" w:fill="FFFFFF"/>
        </w:rPr>
        <w:t>(10), 599–602. https://doi.org/10.12968/bjon.1995.4.10.599</w:t>
      </w:r>
    </w:p>
    <w:p w:rsidR="00F97505" w:rsidRPr="00F97505" w:rsidRDefault="00F97505" w:rsidP="00F97505">
      <w:pPr>
        <w:pStyle w:val="BodyText"/>
        <w:numPr>
          <w:ilvl w:val="0"/>
          <w:numId w:val="156"/>
        </w:numPr>
        <w:jc w:val="both"/>
        <w:rPr>
          <w:rFonts w:ascii="Times New Roman" w:hAnsi="Times New Roman" w:cs="Times New Roman"/>
          <w:sz w:val="32"/>
          <w:szCs w:val="24"/>
        </w:rPr>
      </w:pPr>
      <w:r w:rsidRPr="00F97505">
        <w:rPr>
          <w:rFonts w:ascii="Times New Roman" w:hAnsi="Times New Roman" w:cs="Times New Roman"/>
          <w:sz w:val="24"/>
          <w:szCs w:val="21"/>
          <w:shd w:val="clear" w:color="auto" w:fill="FFFFFF"/>
        </w:rPr>
        <w:t>Hofstee, E. (2006). The Harvard Referencing System. In </w:t>
      </w:r>
      <w:r w:rsidRPr="00F97505">
        <w:rPr>
          <w:rFonts w:ascii="Times New Roman" w:hAnsi="Times New Roman" w:cs="Times New Roman"/>
          <w:i/>
          <w:iCs/>
          <w:sz w:val="24"/>
          <w:szCs w:val="21"/>
          <w:shd w:val="clear" w:color="auto" w:fill="FFFFFF"/>
        </w:rPr>
        <w:t>Constructing a Good Dissertation A Practical Guide to Finishing a Master’s, MBA or PhD on Schedule</w:t>
      </w:r>
      <w:r w:rsidRPr="00F97505">
        <w:rPr>
          <w:rFonts w:ascii="Times New Roman" w:hAnsi="Times New Roman" w:cs="Times New Roman"/>
          <w:sz w:val="24"/>
          <w:szCs w:val="21"/>
          <w:shd w:val="clear" w:color="auto" w:fill="FFFFFF"/>
        </w:rPr>
        <w:t xml:space="preserve"> (p. 300). Retrieved from </w:t>
      </w:r>
      <w:hyperlink r:id="rId136" w:history="1">
        <w:r w:rsidRPr="00F97505">
          <w:rPr>
            <w:rStyle w:val="Hyperlink"/>
            <w:rFonts w:ascii="Times New Roman" w:hAnsi="Times New Roman" w:cs="Times New Roman"/>
            <w:color w:val="auto"/>
            <w:sz w:val="24"/>
            <w:szCs w:val="21"/>
            <w:u w:val="none"/>
            <w:shd w:val="clear" w:color="auto" w:fill="FFFFFF"/>
          </w:rPr>
          <w:t>http://www.exactica.co.za/dn/exactica-book-harvard-referencing.pdf</w:t>
        </w:r>
      </w:hyperlink>
    </w:p>
    <w:p w:rsidR="00F97505" w:rsidRPr="00F97505" w:rsidRDefault="00F97505" w:rsidP="00F97505">
      <w:pPr>
        <w:pStyle w:val="BodyText"/>
        <w:numPr>
          <w:ilvl w:val="0"/>
          <w:numId w:val="156"/>
        </w:numPr>
        <w:jc w:val="both"/>
        <w:rPr>
          <w:rFonts w:ascii="Times New Roman" w:hAnsi="Times New Roman" w:cs="Times New Roman"/>
          <w:sz w:val="32"/>
          <w:szCs w:val="24"/>
        </w:rPr>
      </w:pPr>
      <w:r w:rsidRPr="00F97505">
        <w:rPr>
          <w:rFonts w:ascii="Times New Roman" w:hAnsi="Times New Roman" w:cs="Times New Roman"/>
          <w:sz w:val="24"/>
          <w:szCs w:val="21"/>
          <w:shd w:val="clear" w:color="auto" w:fill="FFFFFF"/>
        </w:rPr>
        <w:t>Mühl, J. K. (2014). Research methodology. In </w:t>
      </w:r>
      <w:r w:rsidRPr="00F97505">
        <w:rPr>
          <w:rFonts w:ascii="Times New Roman" w:hAnsi="Times New Roman" w:cs="Times New Roman"/>
          <w:i/>
          <w:iCs/>
          <w:sz w:val="24"/>
          <w:szCs w:val="21"/>
          <w:shd w:val="clear" w:color="auto" w:fill="FFFFFF"/>
        </w:rPr>
        <w:t>Contributions to Management Science</w:t>
      </w:r>
      <w:r w:rsidRPr="00F97505">
        <w:rPr>
          <w:rFonts w:ascii="Times New Roman" w:hAnsi="Times New Roman" w:cs="Times New Roman"/>
          <w:sz w:val="24"/>
          <w:szCs w:val="21"/>
          <w:shd w:val="clear" w:color="auto" w:fill="FFFFFF"/>
        </w:rPr>
        <w:t xml:space="preserve"> (pp. 75–100). Springer. </w:t>
      </w:r>
      <w:hyperlink r:id="rId137" w:history="1">
        <w:r w:rsidRPr="00F97505">
          <w:rPr>
            <w:rStyle w:val="Hyperlink"/>
            <w:rFonts w:ascii="Times New Roman" w:hAnsi="Times New Roman" w:cs="Times New Roman"/>
            <w:color w:val="auto"/>
            <w:sz w:val="24"/>
            <w:szCs w:val="21"/>
            <w:u w:val="none"/>
            <w:shd w:val="clear" w:color="auto" w:fill="FFFFFF"/>
          </w:rPr>
          <w:t>https://doi.org/10.1007/978-3-319-04069-1_4</w:t>
        </w:r>
      </w:hyperlink>
    </w:p>
    <w:p w:rsidR="00F97505" w:rsidRPr="00F97505" w:rsidRDefault="00F97505" w:rsidP="00F97505">
      <w:pPr>
        <w:pStyle w:val="BodyText"/>
        <w:numPr>
          <w:ilvl w:val="0"/>
          <w:numId w:val="156"/>
        </w:numPr>
        <w:jc w:val="both"/>
        <w:rPr>
          <w:rFonts w:ascii="Times New Roman" w:hAnsi="Times New Roman" w:cs="Times New Roman"/>
          <w:sz w:val="32"/>
          <w:szCs w:val="24"/>
        </w:rPr>
      </w:pPr>
      <w:r w:rsidRPr="00F97505">
        <w:rPr>
          <w:rFonts w:ascii="Times New Roman" w:hAnsi="Times New Roman" w:cs="Times New Roman"/>
          <w:sz w:val="24"/>
          <w:szCs w:val="21"/>
          <w:shd w:val="clear" w:color="auto" w:fill="FFFFFF"/>
        </w:rPr>
        <w:t>Peffers, K., Tuunanen, T., Rothenberger, M. A., &amp; Chatterjee, S. (2007). A design science research methodology for information systems research. </w:t>
      </w:r>
      <w:r w:rsidRPr="00F97505">
        <w:rPr>
          <w:rFonts w:ascii="Times New Roman" w:hAnsi="Times New Roman" w:cs="Times New Roman"/>
          <w:i/>
          <w:iCs/>
          <w:sz w:val="24"/>
          <w:szCs w:val="21"/>
          <w:shd w:val="clear" w:color="auto" w:fill="FFFFFF"/>
        </w:rPr>
        <w:t>Journal of Management Information Systems</w:t>
      </w:r>
      <w:r w:rsidRPr="00F97505">
        <w:rPr>
          <w:rFonts w:ascii="Times New Roman" w:hAnsi="Times New Roman" w:cs="Times New Roman"/>
          <w:sz w:val="24"/>
          <w:szCs w:val="21"/>
          <w:shd w:val="clear" w:color="auto" w:fill="FFFFFF"/>
        </w:rPr>
        <w:t>, </w:t>
      </w:r>
      <w:r w:rsidRPr="00F97505">
        <w:rPr>
          <w:rFonts w:ascii="Times New Roman" w:hAnsi="Times New Roman" w:cs="Times New Roman"/>
          <w:i/>
          <w:iCs/>
          <w:sz w:val="24"/>
          <w:szCs w:val="21"/>
          <w:shd w:val="clear" w:color="auto" w:fill="FFFFFF"/>
        </w:rPr>
        <w:t>24</w:t>
      </w:r>
      <w:r w:rsidRPr="00F97505">
        <w:rPr>
          <w:rFonts w:ascii="Times New Roman" w:hAnsi="Times New Roman" w:cs="Times New Roman"/>
          <w:sz w:val="24"/>
          <w:szCs w:val="21"/>
          <w:shd w:val="clear" w:color="auto" w:fill="FFFFFF"/>
        </w:rPr>
        <w:t>(3), 45–77. https://doi.org/10.2753/MIS0742-1222240302</w:t>
      </w:r>
    </w:p>
    <w:p w:rsidR="0014354F" w:rsidRPr="00F97505" w:rsidRDefault="00F97505" w:rsidP="00F97505">
      <w:pPr>
        <w:pStyle w:val="BodyText"/>
        <w:numPr>
          <w:ilvl w:val="0"/>
          <w:numId w:val="156"/>
        </w:numPr>
        <w:jc w:val="both"/>
        <w:rPr>
          <w:rFonts w:ascii="Times New Roman" w:hAnsi="Times New Roman" w:cs="Times New Roman"/>
          <w:sz w:val="32"/>
          <w:szCs w:val="24"/>
        </w:rPr>
      </w:pPr>
      <w:r w:rsidRPr="00F97505">
        <w:rPr>
          <w:rFonts w:ascii="Times New Roman" w:hAnsi="Times New Roman" w:cs="Times New Roman"/>
          <w:sz w:val="24"/>
          <w:szCs w:val="21"/>
          <w:shd w:val="clear" w:color="auto" w:fill="FFFFFF"/>
        </w:rPr>
        <w:t>Soediono, B. (1989). Dessertation: Assessment of bookkeeping practices and its relevance. </w:t>
      </w:r>
      <w:r w:rsidRPr="00F97505">
        <w:rPr>
          <w:rFonts w:ascii="Times New Roman" w:hAnsi="Times New Roman" w:cs="Times New Roman"/>
          <w:i/>
          <w:iCs/>
          <w:sz w:val="24"/>
          <w:szCs w:val="21"/>
          <w:shd w:val="clear" w:color="auto" w:fill="FFFFFF"/>
        </w:rPr>
        <w:t>Journal of Chemical Information and Modeling</w:t>
      </w:r>
      <w:r w:rsidRPr="00F97505">
        <w:rPr>
          <w:rFonts w:ascii="Times New Roman" w:hAnsi="Times New Roman" w:cs="Times New Roman"/>
          <w:sz w:val="24"/>
          <w:szCs w:val="21"/>
          <w:shd w:val="clear" w:color="auto" w:fill="FFFFFF"/>
        </w:rPr>
        <w:t>, </w:t>
      </w:r>
      <w:r w:rsidRPr="00F97505">
        <w:rPr>
          <w:rFonts w:ascii="Times New Roman" w:hAnsi="Times New Roman" w:cs="Times New Roman"/>
          <w:i/>
          <w:iCs/>
          <w:sz w:val="24"/>
          <w:szCs w:val="21"/>
          <w:shd w:val="clear" w:color="auto" w:fill="FFFFFF"/>
        </w:rPr>
        <w:t>53</w:t>
      </w:r>
      <w:r w:rsidRPr="00F97505">
        <w:rPr>
          <w:rFonts w:ascii="Times New Roman" w:hAnsi="Times New Roman" w:cs="Times New Roman"/>
          <w:sz w:val="24"/>
          <w:szCs w:val="21"/>
          <w:shd w:val="clear" w:color="auto" w:fill="FFFFFF"/>
        </w:rPr>
        <w:t xml:space="preserve">(June), 160. </w:t>
      </w:r>
      <w:hyperlink r:id="rId138" w:history="1">
        <w:r w:rsidRPr="00F97505">
          <w:rPr>
            <w:rStyle w:val="Hyperlink"/>
            <w:rFonts w:ascii="Times New Roman" w:hAnsi="Times New Roman" w:cs="Times New Roman"/>
            <w:color w:val="auto"/>
            <w:sz w:val="24"/>
            <w:szCs w:val="21"/>
            <w:u w:val="none"/>
            <w:shd w:val="clear" w:color="auto" w:fill="FFFFFF"/>
          </w:rPr>
          <w:t>https://doi.org/10.1017/CBO9781107415324.004</w:t>
        </w:r>
      </w:hyperlink>
    </w:p>
    <w:p w:rsidR="00660397" w:rsidRPr="00395404" w:rsidRDefault="00660397" w:rsidP="0016739C">
      <w:pPr>
        <w:pStyle w:val="BodyA"/>
        <w:spacing w:before="120" w:line="276" w:lineRule="auto"/>
        <w:ind w:left="720" w:right="124"/>
        <w:jc w:val="both"/>
        <w:rPr>
          <w:rFonts w:ascii="Times New Roman" w:hAnsi="Times New Roman" w:cs="Times New Roman"/>
          <w:color w:val="auto"/>
          <w:sz w:val="24"/>
          <w:szCs w:val="24"/>
        </w:rPr>
      </w:pPr>
    </w:p>
    <w:p w:rsidR="0014354F" w:rsidRPr="00395404" w:rsidRDefault="0014354F" w:rsidP="00395404">
      <w:pPr>
        <w:pStyle w:val="BodyText"/>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Modes of Evaluation: Literature Study/ Case Study/ Presentation/ Written Examination</w:t>
      </w:r>
    </w:p>
    <w:p w:rsidR="007D0F5B" w:rsidRDefault="007D0F5B" w:rsidP="00395404">
      <w:pPr>
        <w:pStyle w:val="BodyText"/>
        <w:spacing w:line="360" w:lineRule="auto"/>
        <w:jc w:val="both"/>
        <w:rPr>
          <w:rFonts w:ascii="Times New Roman" w:hAnsi="Times New Roman" w:cs="Times New Roman"/>
          <w:b/>
          <w:sz w:val="24"/>
          <w:szCs w:val="24"/>
        </w:rPr>
      </w:pPr>
    </w:p>
    <w:p w:rsidR="007D0F5B" w:rsidRDefault="007D0F5B" w:rsidP="00395404">
      <w:pPr>
        <w:pStyle w:val="BodyText"/>
        <w:spacing w:line="360" w:lineRule="auto"/>
        <w:jc w:val="both"/>
        <w:rPr>
          <w:rFonts w:ascii="Times New Roman" w:hAnsi="Times New Roman" w:cs="Times New Roman"/>
          <w:b/>
          <w:sz w:val="24"/>
          <w:szCs w:val="24"/>
        </w:rPr>
      </w:pPr>
    </w:p>
    <w:p w:rsidR="007D0F5B" w:rsidRDefault="007D0F5B" w:rsidP="00395404">
      <w:pPr>
        <w:pStyle w:val="BodyText"/>
        <w:spacing w:line="360" w:lineRule="auto"/>
        <w:jc w:val="both"/>
        <w:rPr>
          <w:rFonts w:ascii="Times New Roman" w:hAnsi="Times New Roman" w:cs="Times New Roman"/>
          <w:b/>
          <w:sz w:val="24"/>
          <w:szCs w:val="24"/>
        </w:rPr>
      </w:pPr>
    </w:p>
    <w:p w:rsidR="0014354F" w:rsidRPr="0016739C" w:rsidRDefault="0014354F" w:rsidP="00395404">
      <w:pPr>
        <w:pStyle w:val="BodyText"/>
        <w:spacing w:line="360" w:lineRule="auto"/>
        <w:jc w:val="both"/>
        <w:rPr>
          <w:rFonts w:ascii="Times New Roman" w:hAnsi="Times New Roman" w:cs="Times New Roman"/>
          <w:b/>
          <w:bCs/>
        </w:rPr>
      </w:pPr>
      <w:r w:rsidRPr="00395404">
        <w:rPr>
          <w:rFonts w:ascii="Times New Roman" w:hAnsi="Times New Roman" w:cs="Times New Roman"/>
          <w:b/>
          <w:sz w:val="24"/>
          <w:szCs w:val="24"/>
        </w:rPr>
        <w:lastRenderedPageBreak/>
        <w:t>Examination Scheme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
        <w:gridCol w:w="376"/>
        <w:gridCol w:w="396"/>
        <w:gridCol w:w="369"/>
        <w:gridCol w:w="439"/>
        <w:gridCol w:w="542"/>
        <w:gridCol w:w="540"/>
        <w:gridCol w:w="450"/>
        <w:gridCol w:w="720"/>
        <w:gridCol w:w="990"/>
        <w:gridCol w:w="990"/>
        <w:gridCol w:w="628"/>
        <w:gridCol w:w="810"/>
        <w:gridCol w:w="900"/>
        <w:gridCol w:w="1080"/>
      </w:tblGrid>
      <w:tr w:rsidR="00020C64" w:rsidRPr="0016739C" w:rsidTr="00051842">
        <w:trPr>
          <w:jc w:val="center"/>
        </w:trPr>
        <w:tc>
          <w:tcPr>
            <w:tcW w:w="1418" w:type="dxa"/>
            <w:gridSpan w:val="4"/>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Periods</w:t>
            </w:r>
          </w:p>
        </w:tc>
        <w:tc>
          <w:tcPr>
            <w:tcW w:w="5299" w:type="dxa"/>
            <w:gridSpan w:val="8"/>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Evaluation Scheme</w:t>
            </w:r>
          </w:p>
        </w:tc>
        <w:tc>
          <w:tcPr>
            <w:tcW w:w="810" w:type="dxa"/>
            <w:vMerge w:val="restart"/>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Total Marks</w:t>
            </w:r>
          </w:p>
        </w:tc>
        <w:tc>
          <w:tcPr>
            <w:tcW w:w="900" w:type="dxa"/>
            <w:vMerge w:val="restart"/>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Credits</w:t>
            </w:r>
          </w:p>
        </w:tc>
        <w:tc>
          <w:tcPr>
            <w:tcW w:w="1080" w:type="dxa"/>
            <w:vMerge w:val="restart"/>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Duration of Exam (hr)</w:t>
            </w:r>
          </w:p>
        </w:tc>
      </w:tr>
      <w:tr w:rsidR="00020C64" w:rsidRPr="0016739C" w:rsidTr="00051842">
        <w:trPr>
          <w:trHeight w:val="233"/>
          <w:jc w:val="center"/>
        </w:trPr>
        <w:tc>
          <w:tcPr>
            <w:tcW w:w="277" w:type="dxa"/>
            <w:vMerge w:val="restart"/>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L</w:t>
            </w:r>
          </w:p>
        </w:tc>
        <w:tc>
          <w:tcPr>
            <w:tcW w:w="376" w:type="dxa"/>
            <w:vMerge w:val="restart"/>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T</w:t>
            </w:r>
          </w:p>
        </w:tc>
        <w:tc>
          <w:tcPr>
            <w:tcW w:w="396" w:type="dxa"/>
            <w:vMerge w:val="restart"/>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P</w:t>
            </w:r>
          </w:p>
        </w:tc>
        <w:tc>
          <w:tcPr>
            <w:tcW w:w="369" w:type="dxa"/>
            <w:vMerge w:val="restart"/>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S</w:t>
            </w:r>
          </w:p>
        </w:tc>
        <w:tc>
          <w:tcPr>
            <w:tcW w:w="2691" w:type="dxa"/>
            <w:gridSpan w:val="5"/>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Internal Assessment</w:t>
            </w:r>
          </w:p>
        </w:tc>
        <w:tc>
          <w:tcPr>
            <w:tcW w:w="2608" w:type="dxa"/>
            <w:gridSpan w:val="3"/>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External Assessment</w:t>
            </w:r>
          </w:p>
        </w:tc>
        <w:tc>
          <w:tcPr>
            <w:tcW w:w="810" w:type="dxa"/>
            <w:vMerge/>
          </w:tcPr>
          <w:p w:rsidR="00020C64" w:rsidRPr="0016739C" w:rsidRDefault="00020C64" w:rsidP="00395404">
            <w:pPr>
              <w:spacing w:line="360" w:lineRule="auto"/>
              <w:jc w:val="both"/>
              <w:rPr>
                <w:rFonts w:ascii="Times New Roman" w:hAnsi="Times New Roman" w:cs="Times New Roman"/>
              </w:rPr>
            </w:pPr>
          </w:p>
        </w:tc>
        <w:tc>
          <w:tcPr>
            <w:tcW w:w="900" w:type="dxa"/>
            <w:vMerge/>
          </w:tcPr>
          <w:p w:rsidR="00020C64" w:rsidRPr="0016739C" w:rsidRDefault="00020C64" w:rsidP="00395404">
            <w:pPr>
              <w:spacing w:line="360" w:lineRule="auto"/>
              <w:jc w:val="both"/>
              <w:rPr>
                <w:rFonts w:ascii="Times New Roman" w:hAnsi="Times New Roman" w:cs="Times New Roman"/>
              </w:rPr>
            </w:pPr>
          </w:p>
        </w:tc>
        <w:tc>
          <w:tcPr>
            <w:tcW w:w="1080" w:type="dxa"/>
            <w:vMerge/>
          </w:tcPr>
          <w:p w:rsidR="00020C64" w:rsidRPr="0016739C" w:rsidRDefault="00020C64" w:rsidP="00395404">
            <w:pPr>
              <w:spacing w:line="360" w:lineRule="auto"/>
              <w:jc w:val="both"/>
              <w:rPr>
                <w:rFonts w:ascii="Times New Roman" w:hAnsi="Times New Roman" w:cs="Times New Roman"/>
              </w:rPr>
            </w:pPr>
          </w:p>
        </w:tc>
      </w:tr>
      <w:tr w:rsidR="00020C64" w:rsidRPr="0016739C" w:rsidTr="00051842">
        <w:trPr>
          <w:trHeight w:val="233"/>
          <w:jc w:val="center"/>
        </w:trPr>
        <w:tc>
          <w:tcPr>
            <w:tcW w:w="277" w:type="dxa"/>
            <w:vMerge/>
          </w:tcPr>
          <w:p w:rsidR="00020C64" w:rsidRPr="0016739C" w:rsidRDefault="00020C64" w:rsidP="00395404">
            <w:pPr>
              <w:spacing w:line="360" w:lineRule="auto"/>
              <w:jc w:val="both"/>
              <w:rPr>
                <w:rFonts w:ascii="Times New Roman" w:hAnsi="Times New Roman" w:cs="Times New Roman"/>
                <w:b/>
                <w:bCs/>
              </w:rPr>
            </w:pPr>
          </w:p>
        </w:tc>
        <w:tc>
          <w:tcPr>
            <w:tcW w:w="376" w:type="dxa"/>
            <w:vMerge/>
          </w:tcPr>
          <w:p w:rsidR="00020C64" w:rsidRPr="0016739C" w:rsidRDefault="00020C64" w:rsidP="00395404">
            <w:pPr>
              <w:spacing w:line="360" w:lineRule="auto"/>
              <w:jc w:val="both"/>
              <w:rPr>
                <w:rFonts w:ascii="Times New Roman" w:hAnsi="Times New Roman" w:cs="Times New Roman"/>
                <w:b/>
                <w:bCs/>
              </w:rPr>
            </w:pPr>
          </w:p>
        </w:tc>
        <w:tc>
          <w:tcPr>
            <w:tcW w:w="396" w:type="dxa"/>
            <w:vMerge/>
          </w:tcPr>
          <w:p w:rsidR="00020C64" w:rsidRPr="0016739C" w:rsidRDefault="00020C64" w:rsidP="00395404">
            <w:pPr>
              <w:spacing w:line="360" w:lineRule="auto"/>
              <w:jc w:val="both"/>
              <w:rPr>
                <w:rFonts w:ascii="Times New Roman" w:hAnsi="Times New Roman" w:cs="Times New Roman"/>
                <w:b/>
                <w:bCs/>
              </w:rPr>
            </w:pPr>
          </w:p>
        </w:tc>
        <w:tc>
          <w:tcPr>
            <w:tcW w:w="369" w:type="dxa"/>
            <w:vMerge/>
          </w:tcPr>
          <w:p w:rsidR="00020C64" w:rsidRPr="0016739C" w:rsidRDefault="00020C64" w:rsidP="00395404">
            <w:pPr>
              <w:spacing w:line="360" w:lineRule="auto"/>
              <w:jc w:val="both"/>
              <w:rPr>
                <w:rFonts w:ascii="Times New Roman" w:hAnsi="Times New Roman" w:cs="Times New Roman"/>
                <w:b/>
                <w:bCs/>
              </w:rPr>
            </w:pPr>
          </w:p>
        </w:tc>
        <w:tc>
          <w:tcPr>
            <w:tcW w:w="981" w:type="dxa"/>
            <w:gridSpan w:val="2"/>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CT</w:t>
            </w:r>
          </w:p>
        </w:tc>
        <w:tc>
          <w:tcPr>
            <w:tcW w:w="540" w:type="dxa"/>
            <w:vMerge w:val="restart"/>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TA</w:t>
            </w:r>
          </w:p>
        </w:tc>
        <w:tc>
          <w:tcPr>
            <w:tcW w:w="450" w:type="dxa"/>
            <w:vMerge w:val="restart"/>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A</w:t>
            </w:r>
          </w:p>
        </w:tc>
        <w:tc>
          <w:tcPr>
            <w:tcW w:w="720" w:type="dxa"/>
            <w:vMerge w:val="restart"/>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Total</w:t>
            </w:r>
          </w:p>
        </w:tc>
        <w:tc>
          <w:tcPr>
            <w:tcW w:w="990" w:type="dxa"/>
            <w:vMerge w:val="restart"/>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Theory/Studio</w:t>
            </w:r>
          </w:p>
        </w:tc>
        <w:tc>
          <w:tcPr>
            <w:tcW w:w="990" w:type="dxa"/>
            <w:vMerge w:val="restart"/>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VIVA/ Practical</w:t>
            </w:r>
          </w:p>
        </w:tc>
        <w:tc>
          <w:tcPr>
            <w:tcW w:w="628" w:type="dxa"/>
            <w:vMerge w:val="restart"/>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Total</w:t>
            </w:r>
          </w:p>
        </w:tc>
        <w:tc>
          <w:tcPr>
            <w:tcW w:w="810" w:type="dxa"/>
            <w:vMerge/>
          </w:tcPr>
          <w:p w:rsidR="00020C64" w:rsidRPr="0016739C" w:rsidRDefault="00020C64" w:rsidP="00395404">
            <w:pPr>
              <w:spacing w:line="360" w:lineRule="auto"/>
              <w:jc w:val="both"/>
              <w:rPr>
                <w:rFonts w:ascii="Times New Roman" w:hAnsi="Times New Roman" w:cs="Times New Roman"/>
              </w:rPr>
            </w:pPr>
          </w:p>
        </w:tc>
        <w:tc>
          <w:tcPr>
            <w:tcW w:w="900" w:type="dxa"/>
            <w:vMerge/>
          </w:tcPr>
          <w:p w:rsidR="00020C64" w:rsidRPr="0016739C" w:rsidRDefault="00020C64" w:rsidP="00395404">
            <w:pPr>
              <w:spacing w:line="360" w:lineRule="auto"/>
              <w:jc w:val="both"/>
              <w:rPr>
                <w:rFonts w:ascii="Times New Roman" w:hAnsi="Times New Roman" w:cs="Times New Roman"/>
              </w:rPr>
            </w:pPr>
          </w:p>
        </w:tc>
        <w:tc>
          <w:tcPr>
            <w:tcW w:w="1080" w:type="dxa"/>
            <w:vMerge/>
          </w:tcPr>
          <w:p w:rsidR="00020C64" w:rsidRPr="0016739C" w:rsidRDefault="00020C64" w:rsidP="00395404">
            <w:pPr>
              <w:spacing w:line="360" w:lineRule="auto"/>
              <w:jc w:val="both"/>
              <w:rPr>
                <w:rFonts w:ascii="Times New Roman" w:hAnsi="Times New Roman" w:cs="Times New Roman"/>
              </w:rPr>
            </w:pPr>
          </w:p>
        </w:tc>
      </w:tr>
      <w:tr w:rsidR="00020C64" w:rsidRPr="0016739C" w:rsidTr="00051842">
        <w:trPr>
          <w:trHeight w:val="232"/>
          <w:jc w:val="center"/>
        </w:trPr>
        <w:tc>
          <w:tcPr>
            <w:tcW w:w="277" w:type="dxa"/>
            <w:vMerge/>
          </w:tcPr>
          <w:p w:rsidR="00020C64" w:rsidRPr="0016739C" w:rsidRDefault="00020C64" w:rsidP="00395404">
            <w:pPr>
              <w:spacing w:line="360" w:lineRule="auto"/>
              <w:jc w:val="both"/>
              <w:rPr>
                <w:rFonts w:ascii="Times New Roman" w:hAnsi="Times New Roman" w:cs="Times New Roman"/>
                <w:b/>
                <w:bCs/>
              </w:rPr>
            </w:pPr>
          </w:p>
        </w:tc>
        <w:tc>
          <w:tcPr>
            <w:tcW w:w="376" w:type="dxa"/>
            <w:vMerge/>
          </w:tcPr>
          <w:p w:rsidR="00020C64" w:rsidRPr="0016739C" w:rsidRDefault="00020C64" w:rsidP="00395404">
            <w:pPr>
              <w:spacing w:line="360" w:lineRule="auto"/>
              <w:jc w:val="both"/>
              <w:rPr>
                <w:rFonts w:ascii="Times New Roman" w:hAnsi="Times New Roman" w:cs="Times New Roman"/>
                <w:b/>
                <w:bCs/>
              </w:rPr>
            </w:pPr>
          </w:p>
        </w:tc>
        <w:tc>
          <w:tcPr>
            <w:tcW w:w="396" w:type="dxa"/>
            <w:vMerge/>
          </w:tcPr>
          <w:p w:rsidR="00020C64" w:rsidRPr="0016739C" w:rsidRDefault="00020C64" w:rsidP="00395404">
            <w:pPr>
              <w:spacing w:line="360" w:lineRule="auto"/>
              <w:jc w:val="both"/>
              <w:rPr>
                <w:rFonts w:ascii="Times New Roman" w:hAnsi="Times New Roman" w:cs="Times New Roman"/>
                <w:b/>
                <w:bCs/>
              </w:rPr>
            </w:pPr>
          </w:p>
        </w:tc>
        <w:tc>
          <w:tcPr>
            <w:tcW w:w="369" w:type="dxa"/>
            <w:vMerge/>
          </w:tcPr>
          <w:p w:rsidR="00020C64" w:rsidRPr="0016739C" w:rsidRDefault="00020C64" w:rsidP="00395404">
            <w:pPr>
              <w:spacing w:line="360" w:lineRule="auto"/>
              <w:jc w:val="both"/>
              <w:rPr>
                <w:rFonts w:ascii="Times New Roman" w:hAnsi="Times New Roman" w:cs="Times New Roman"/>
                <w:b/>
                <w:bCs/>
              </w:rPr>
            </w:pPr>
          </w:p>
        </w:tc>
        <w:tc>
          <w:tcPr>
            <w:tcW w:w="439" w:type="dxa"/>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I</w:t>
            </w:r>
          </w:p>
        </w:tc>
        <w:tc>
          <w:tcPr>
            <w:tcW w:w="542" w:type="dxa"/>
          </w:tcPr>
          <w:p w:rsidR="00020C64" w:rsidRPr="0016739C" w:rsidRDefault="00020C64" w:rsidP="00395404">
            <w:pPr>
              <w:spacing w:line="360" w:lineRule="auto"/>
              <w:jc w:val="both"/>
              <w:rPr>
                <w:rFonts w:ascii="Times New Roman" w:hAnsi="Times New Roman" w:cs="Times New Roman"/>
                <w:b/>
              </w:rPr>
            </w:pPr>
            <w:r w:rsidRPr="0016739C">
              <w:rPr>
                <w:rFonts w:ascii="Times New Roman" w:hAnsi="Times New Roman" w:cs="Times New Roman"/>
                <w:b/>
              </w:rPr>
              <w:t>II</w:t>
            </w:r>
          </w:p>
        </w:tc>
        <w:tc>
          <w:tcPr>
            <w:tcW w:w="540" w:type="dxa"/>
            <w:vMerge/>
          </w:tcPr>
          <w:p w:rsidR="00020C64" w:rsidRPr="0016739C" w:rsidRDefault="00020C64" w:rsidP="00395404">
            <w:pPr>
              <w:spacing w:line="360" w:lineRule="auto"/>
              <w:jc w:val="both"/>
              <w:rPr>
                <w:rFonts w:ascii="Times New Roman" w:hAnsi="Times New Roman" w:cs="Times New Roman"/>
                <w:b/>
              </w:rPr>
            </w:pPr>
          </w:p>
        </w:tc>
        <w:tc>
          <w:tcPr>
            <w:tcW w:w="450" w:type="dxa"/>
            <w:vMerge/>
          </w:tcPr>
          <w:p w:rsidR="00020C64" w:rsidRPr="0016739C" w:rsidRDefault="00020C64" w:rsidP="00395404">
            <w:pPr>
              <w:spacing w:line="360" w:lineRule="auto"/>
              <w:jc w:val="both"/>
              <w:rPr>
                <w:rFonts w:ascii="Times New Roman" w:hAnsi="Times New Roman" w:cs="Times New Roman"/>
                <w:b/>
              </w:rPr>
            </w:pPr>
          </w:p>
        </w:tc>
        <w:tc>
          <w:tcPr>
            <w:tcW w:w="720" w:type="dxa"/>
            <w:vMerge/>
          </w:tcPr>
          <w:p w:rsidR="00020C64" w:rsidRPr="0016739C" w:rsidRDefault="00020C64" w:rsidP="00395404">
            <w:pPr>
              <w:spacing w:line="360" w:lineRule="auto"/>
              <w:jc w:val="both"/>
              <w:rPr>
                <w:rFonts w:ascii="Times New Roman" w:hAnsi="Times New Roman" w:cs="Times New Roman"/>
                <w:b/>
              </w:rPr>
            </w:pPr>
          </w:p>
        </w:tc>
        <w:tc>
          <w:tcPr>
            <w:tcW w:w="990" w:type="dxa"/>
            <w:vMerge/>
          </w:tcPr>
          <w:p w:rsidR="00020C64" w:rsidRPr="0016739C" w:rsidRDefault="00020C64" w:rsidP="00395404">
            <w:pPr>
              <w:spacing w:line="360" w:lineRule="auto"/>
              <w:jc w:val="both"/>
              <w:rPr>
                <w:rFonts w:ascii="Times New Roman" w:hAnsi="Times New Roman" w:cs="Times New Roman"/>
                <w:b/>
              </w:rPr>
            </w:pPr>
          </w:p>
        </w:tc>
        <w:tc>
          <w:tcPr>
            <w:tcW w:w="990" w:type="dxa"/>
            <w:vMerge/>
          </w:tcPr>
          <w:p w:rsidR="00020C64" w:rsidRPr="0016739C" w:rsidRDefault="00020C64" w:rsidP="00395404">
            <w:pPr>
              <w:spacing w:line="360" w:lineRule="auto"/>
              <w:jc w:val="both"/>
              <w:rPr>
                <w:rFonts w:ascii="Times New Roman" w:hAnsi="Times New Roman" w:cs="Times New Roman"/>
                <w:b/>
              </w:rPr>
            </w:pPr>
          </w:p>
        </w:tc>
        <w:tc>
          <w:tcPr>
            <w:tcW w:w="628" w:type="dxa"/>
            <w:vMerge/>
          </w:tcPr>
          <w:p w:rsidR="00020C64" w:rsidRPr="0016739C" w:rsidRDefault="00020C64" w:rsidP="00395404">
            <w:pPr>
              <w:spacing w:line="360" w:lineRule="auto"/>
              <w:jc w:val="both"/>
              <w:rPr>
                <w:rFonts w:ascii="Times New Roman" w:hAnsi="Times New Roman" w:cs="Times New Roman"/>
                <w:b/>
              </w:rPr>
            </w:pPr>
          </w:p>
        </w:tc>
        <w:tc>
          <w:tcPr>
            <w:tcW w:w="810" w:type="dxa"/>
            <w:vMerge/>
          </w:tcPr>
          <w:p w:rsidR="00020C64" w:rsidRPr="0016739C" w:rsidRDefault="00020C64" w:rsidP="00395404">
            <w:pPr>
              <w:spacing w:line="360" w:lineRule="auto"/>
              <w:jc w:val="both"/>
              <w:rPr>
                <w:rFonts w:ascii="Times New Roman" w:hAnsi="Times New Roman" w:cs="Times New Roman"/>
              </w:rPr>
            </w:pPr>
          </w:p>
        </w:tc>
        <w:tc>
          <w:tcPr>
            <w:tcW w:w="900" w:type="dxa"/>
            <w:vMerge/>
          </w:tcPr>
          <w:p w:rsidR="00020C64" w:rsidRPr="0016739C" w:rsidRDefault="00020C64" w:rsidP="00395404">
            <w:pPr>
              <w:spacing w:line="360" w:lineRule="auto"/>
              <w:jc w:val="both"/>
              <w:rPr>
                <w:rFonts w:ascii="Times New Roman" w:hAnsi="Times New Roman" w:cs="Times New Roman"/>
              </w:rPr>
            </w:pPr>
          </w:p>
        </w:tc>
        <w:tc>
          <w:tcPr>
            <w:tcW w:w="1080" w:type="dxa"/>
            <w:vMerge/>
          </w:tcPr>
          <w:p w:rsidR="00020C64" w:rsidRPr="0016739C" w:rsidRDefault="00020C64" w:rsidP="00395404">
            <w:pPr>
              <w:spacing w:line="360" w:lineRule="auto"/>
              <w:jc w:val="both"/>
              <w:rPr>
                <w:rFonts w:ascii="Times New Roman" w:hAnsi="Times New Roman" w:cs="Times New Roman"/>
              </w:rPr>
            </w:pPr>
          </w:p>
        </w:tc>
      </w:tr>
      <w:tr w:rsidR="00020C64" w:rsidRPr="0016739C" w:rsidTr="00051842">
        <w:trPr>
          <w:jc w:val="center"/>
        </w:trPr>
        <w:tc>
          <w:tcPr>
            <w:tcW w:w="277" w:type="dxa"/>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1</w:t>
            </w:r>
          </w:p>
        </w:tc>
        <w:tc>
          <w:tcPr>
            <w:tcW w:w="376" w:type="dxa"/>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0</w:t>
            </w:r>
          </w:p>
        </w:tc>
        <w:tc>
          <w:tcPr>
            <w:tcW w:w="396" w:type="dxa"/>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0</w:t>
            </w:r>
          </w:p>
        </w:tc>
        <w:tc>
          <w:tcPr>
            <w:tcW w:w="369" w:type="dxa"/>
          </w:tcPr>
          <w:p w:rsidR="00020C64" w:rsidRPr="0016739C" w:rsidRDefault="00020C64" w:rsidP="00395404">
            <w:pPr>
              <w:spacing w:line="360" w:lineRule="auto"/>
              <w:jc w:val="both"/>
              <w:rPr>
                <w:rFonts w:ascii="Times New Roman" w:hAnsi="Times New Roman" w:cs="Times New Roman"/>
                <w:b/>
                <w:bCs/>
              </w:rPr>
            </w:pPr>
            <w:r w:rsidRPr="0016739C">
              <w:rPr>
                <w:rFonts w:ascii="Times New Roman" w:hAnsi="Times New Roman" w:cs="Times New Roman"/>
                <w:b/>
                <w:bCs/>
              </w:rPr>
              <w:t>2</w:t>
            </w:r>
          </w:p>
        </w:tc>
        <w:tc>
          <w:tcPr>
            <w:tcW w:w="439"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10</w:t>
            </w:r>
          </w:p>
        </w:tc>
        <w:tc>
          <w:tcPr>
            <w:tcW w:w="542"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10</w:t>
            </w:r>
          </w:p>
        </w:tc>
        <w:tc>
          <w:tcPr>
            <w:tcW w:w="540"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25</w:t>
            </w:r>
          </w:p>
        </w:tc>
        <w:tc>
          <w:tcPr>
            <w:tcW w:w="450"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5</w:t>
            </w:r>
          </w:p>
        </w:tc>
        <w:tc>
          <w:tcPr>
            <w:tcW w:w="720"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50</w:t>
            </w:r>
          </w:p>
        </w:tc>
        <w:tc>
          <w:tcPr>
            <w:tcW w:w="990"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50</w:t>
            </w:r>
          </w:p>
        </w:tc>
        <w:tc>
          <w:tcPr>
            <w:tcW w:w="990"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0</w:t>
            </w:r>
          </w:p>
        </w:tc>
        <w:tc>
          <w:tcPr>
            <w:tcW w:w="628"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50</w:t>
            </w:r>
          </w:p>
        </w:tc>
        <w:tc>
          <w:tcPr>
            <w:tcW w:w="810"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100</w:t>
            </w:r>
          </w:p>
        </w:tc>
        <w:tc>
          <w:tcPr>
            <w:tcW w:w="900"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4</w:t>
            </w:r>
          </w:p>
        </w:tc>
        <w:tc>
          <w:tcPr>
            <w:tcW w:w="1080" w:type="dxa"/>
          </w:tcPr>
          <w:p w:rsidR="00020C64" w:rsidRPr="0016739C" w:rsidRDefault="00020C64" w:rsidP="00395404">
            <w:pPr>
              <w:spacing w:line="360" w:lineRule="auto"/>
              <w:jc w:val="both"/>
              <w:rPr>
                <w:rFonts w:ascii="Times New Roman" w:hAnsi="Times New Roman" w:cs="Times New Roman"/>
              </w:rPr>
            </w:pPr>
            <w:r w:rsidRPr="0016739C">
              <w:rPr>
                <w:rFonts w:ascii="Times New Roman" w:hAnsi="Times New Roman" w:cs="Times New Roman"/>
              </w:rPr>
              <w:t>3</w:t>
            </w:r>
          </w:p>
        </w:tc>
      </w:tr>
    </w:tbl>
    <w:p w:rsidR="00020C64" w:rsidRPr="0016739C" w:rsidRDefault="00020C64" w:rsidP="00395404">
      <w:pPr>
        <w:pStyle w:val="Title"/>
        <w:spacing w:line="360" w:lineRule="auto"/>
        <w:jc w:val="both"/>
        <w:rPr>
          <w:b w:val="0"/>
          <w:sz w:val="22"/>
          <w:szCs w:val="22"/>
        </w:rPr>
      </w:pPr>
      <w:r w:rsidRPr="0016739C">
        <w:rPr>
          <w:b w:val="0"/>
          <w:sz w:val="22"/>
          <w:szCs w:val="22"/>
        </w:rPr>
        <w:t>L: Lecture; T: Tutorial; P: Practical; S: Studio; CT: Class Test; TA: Total Assessment; A: Attendance</w:t>
      </w:r>
    </w:p>
    <w:p w:rsidR="00020C64" w:rsidRPr="00395404" w:rsidRDefault="00020C64" w:rsidP="00395404">
      <w:pPr>
        <w:spacing w:line="360" w:lineRule="auto"/>
        <w:jc w:val="both"/>
        <w:rPr>
          <w:rFonts w:ascii="Times New Roman" w:hAnsi="Times New Roman" w:cs="Times New Roman"/>
          <w:b/>
          <w:sz w:val="24"/>
          <w:szCs w:val="24"/>
        </w:rPr>
      </w:pPr>
    </w:p>
    <w:p w:rsidR="0014354F" w:rsidRPr="00395404" w:rsidRDefault="0014354F" w:rsidP="00395404">
      <w:pPr>
        <w:spacing w:line="360" w:lineRule="auto"/>
        <w:jc w:val="both"/>
        <w:rPr>
          <w:rFonts w:ascii="Times New Roman" w:hAnsi="Times New Roman" w:cs="Times New Roman"/>
          <w:b/>
          <w:sz w:val="24"/>
          <w:szCs w:val="24"/>
        </w:rPr>
      </w:pPr>
      <w:r w:rsidRPr="00395404">
        <w:rPr>
          <w:rFonts w:ascii="Times New Roman" w:hAnsi="Times New Roman" w:cs="Times New Roman"/>
          <w:b/>
          <w:sz w:val="24"/>
          <w:szCs w:val="24"/>
        </w:rPr>
        <w:t>CO, PO and PSO Mapping</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4"/>
        <w:gridCol w:w="595"/>
        <w:gridCol w:w="590"/>
        <w:gridCol w:w="589"/>
        <w:gridCol w:w="589"/>
        <w:gridCol w:w="589"/>
        <w:gridCol w:w="589"/>
        <w:gridCol w:w="589"/>
        <w:gridCol w:w="589"/>
        <w:gridCol w:w="589"/>
        <w:gridCol w:w="696"/>
        <w:gridCol w:w="696"/>
        <w:gridCol w:w="696"/>
        <w:gridCol w:w="706"/>
        <w:gridCol w:w="706"/>
        <w:gridCol w:w="706"/>
        <w:gridCol w:w="706"/>
      </w:tblGrid>
      <w:tr w:rsidR="0014354F" w:rsidRPr="0016739C" w:rsidTr="00020C64">
        <w:trPr>
          <w:trHeight w:val="343"/>
          <w:jc w:val="center"/>
        </w:trPr>
        <w:tc>
          <w:tcPr>
            <w:tcW w:w="283"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4"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PO1</w:t>
            </w:r>
          </w:p>
        </w:tc>
        <w:tc>
          <w:tcPr>
            <w:tcW w:w="272"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PO2</w:t>
            </w:r>
          </w:p>
        </w:tc>
        <w:tc>
          <w:tcPr>
            <w:tcW w:w="272"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PO3</w:t>
            </w:r>
          </w:p>
        </w:tc>
        <w:tc>
          <w:tcPr>
            <w:tcW w:w="272"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PO4</w:t>
            </w:r>
          </w:p>
        </w:tc>
        <w:tc>
          <w:tcPr>
            <w:tcW w:w="272"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PO5</w:t>
            </w:r>
          </w:p>
        </w:tc>
        <w:tc>
          <w:tcPr>
            <w:tcW w:w="272"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PO6</w:t>
            </w:r>
          </w:p>
        </w:tc>
        <w:tc>
          <w:tcPr>
            <w:tcW w:w="272"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PO7</w:t>
            </w:r>
          </w:p>
        </w:tc>
        <w:tc>
          <w:tcPr>
            <w:tcW w:w="272"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PO8</w:t>
            </w:r>
          </w:p>
        </w:tc>
        <w:tc>
          <w:tcPr>
            <w:tcW w:w="272"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PO9</w:t>
            </w:r>
          </w:p>
        </w:tc>
        <w:tc>
          <w:tcPr>
            <w:tcW w:w="321"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PO10</w:t>
            </w:r>
          </w:p>
        </w:tc>
        <w:tc>
          <w:tcPr>
            <w:tcW w:w="321"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PO11</w:t>
            </w:r>
          </w:p>
        </w:tc>
        <w:tc>
          <w:tcPr>
            <w:tcW w:w="321" w:type="pct"/>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PO12</w:t>
            </w:r>
          </w:p>
        </w:tc>
        <w:tc>
          <w:tcPr>
            <w:tcW w:w="326"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PSO1</w:t>
            </w:r>
          </w:p>
        </w:tc>
        <w:tc>
          <w:tcPr>
            <w:tcW w:w="326"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PSO2</w:t>
            </w:r>
          </w:p>
        </w:tc>
        <w:tc>
          <w:tcPr>
            <w:tcW w:w="326"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PSO3</w:t>
            </w:r>
          </w:p>
        </w:tc>
        <w:tc>
          <w:tcPr>
            <w:tcW w:w="326"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PSO4</w:t>
            </w:r>
          </w:p>
        </w:tc>
      </w:tr>
      <w:tr w:rsidR="0014354F" w:rsidRPr="0016739C" w:rsidTr="00020C64">
        <w:trPr>
          <w:trHeight w:val="343"/>
          <w:jc w:val="center"/>
        </w:trPr>
        <w:tc>
          <w:tcPr>
            <w:tcW w:w="283" w:type="pct"/>
            <w:shd w:val="clear" w:color="auto" w:fill="auto"/>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16739C">
              <w:rPr>
                <w:rFonts w:ascii="Times New Roman" w:eastAsia="Times New Roman" w:hAnsi="Times New Roman" w:cs="Times New Roman"/>
                <w:b/>
                <w:bCs/>
                <w:sz w:val="16"/>
                <w:szCs w:val="16"/>
              </w:rPr>
              <w:t>CO1</w:t>
            </w:r>
          </w:p>
        </w:tc>
        <w:tc>
          <w:tcPr>
            <w:tcW w:w="274"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2</w:t>
            </w:r>
          </w:p>
        </w:tc>
        <w:tc>
          <w:tcPr>
            <w:tcW w:w="272"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w:t>
            </w:r>
          </w:p>
        </w:tc>
        <w:tc>
          <w:tcPr>
            <w:tcW w:w="272"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w:t>
            </w:r>
          </w:p>
        </w:tc>
        <w:tc>
          <w:tcPr>
            <w:tcW w:w="272"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2</w:t>
            </w:r>
          </w:p>
        </w:tc>
        <w:tc>
          <w:tcPr>
            <w:tcW w:w="272"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1</w:t>
            </w:r>
          </w:p>
        </w:tc>
        <w:tc>
          <w:tcPr>
            <w:tcW w:w="272"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w:t>
            </w:r>
          </w:p>
        </w:tc>
        <w:tc>
          <w:tcPr>
            <w:tcW w:w="272"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2</w:t>
            </w:r>
          </w:p>
        </w:tc>
        <w:tc>
          <w:tcPr>
            <w:tcW w:w="272"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w:t>
            </w:r>
          </w:p>
        </w:tc>
        <w:tc>
          <w:tcPr>
            <w:tcW w:w="272"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2</w:t>
            </w:r>
          </w:p>
        </w:tc>
        <w:tc>
          <w:tcPr>
            <w:tcW w:w="321"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1</w:t>
            </w:r>
          </w:p>
        </w:tc>
        <w:tc>
          <w:tcPr>
            <w:tcW w:w="321"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w:t>
            </w:r>
          </w:p>
        </w:tc>
        <w:tc>
          <w:tcPr>
            <w:tcW w:w="321" w:type="pct"/>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2</w:t>
            </w:r>
          </w:p>
        </w:tc>
        <w:tc>
          <w:tcPr>
            <w:tcW w:w="326"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2</w:t>
            </w:r>
          </w:p>
        </w:tc>
        <w:tc>
          <w:tcPr>
            <w:tcW w:w="326"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1</w:t>
            </w:r>
          </w:p>
        </w:tc>
        <w:tc>
          <w:tcPr>
            <w:tcW w:w="326"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w:t>
            </w:r>
          </w:p>
        </w:tc>
        <w:tc>
          <w:tcPr>
            <w:tcW w:w="326" w:type="pct"/>
            <w:shd w:val="clear" w:color="auto" w:fill="auto"/>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16739C">
              <w:rPr>
                <w:rFonts w:ascii="Times New Roman" w:eastAsia="Times New Roman" w:hAnsi="Times New Roman" w:cs="Times New Roman"/>
                <w:sz w:val="16"/>
                <w:szCs w:val="16"/>
              </w:rPr>
              <w:t>1</w:t>
            </w:r>
          </w:p>
        </w:tc>
      </w:tr>
    </w:tbl>
    <w:p w:rsidR="0014354F" w:rsidRPr="0016739C" w:rsidRDefault="0014354F" w:rsidP="0016739C">
      <w:pPr>
        <w:pStyle w:val="BodyA"/>
        <w:widowControl w:val="0"/>
        <w:spacing w:before="120" w:line="360" w:lineRule="auto"/>
        <w:jc w:val="center"/>
        <w:rPr>
          <w:rFonts w:ascii="Times New Roman" w:eastAsia="Times New Roman" w:hAnsi="Times New Roman" w:cs="Times New Roman"/>
          <w:bCs/>
          <w:color w:val="000000" w:themeColor="text1"/>
          <w:szCs w:val="24"/>
        </w:rPr>
      </w:pPr>
      <w:r w:rsidRPr="0016739C">
        <w:rPr>
          <w:rFonts w:ascii="Times New Roman" w:eastAsia="Times New Roman" w:hAnsi="Times New Roman" w:cs="Times New Roman"/>
          <w:bCs/>
          <w:color w:val="000000" w:themeColor="text1"/>
          <w:szCs w:val="24"/>
        </w:rPr>
        <w:t>1: strongly related, 2: moderately related and 3: weakly related</w:t>
      </w:r>
    </w:p>
    <w:p w:rsidR="0014354F" w:rsidRPr="00395404" w:rsidRDefault="0014354F" w:rsidP="00395404">
      <w:pPr>
        <w:spacing w:line="360" w:lineRule="auto"/>
        <w:jc w:val="both"/>
        <w:rPr>
          <w:rFonts w:ascii="Times New Roman" w:hAnsi="Times New Roman" w:cs="Times New Roman"/>
          <w:sz w:val="24"/>
          <w:szCs w:val="24"/>
        </w:rPr>
      </w:pPr>
    </w:p>
    <w:p w:rsidR="0014354F" w:rsidRPr="00395404" w:rsidRDefault="0014354F" w:rsidP="00395404">
      <w:pPr>
        <w:spacing w:after="0" w:line="360" w:lineRule="auto"/>
        <w:jc w:val="both"/>
        <w:rPr>
          <w:rFonts w:ascii="Times New Roman" w:hAnsi="Times New Roman" w:cs="Times New Roman"/>
          <w:b/>
          <w:color w:val="000000"/>
          <w:sz w:val="24"/>
          <w:szCs w:val="24"/>
        </w:rPr>
      </w:pPr>
    </w:p>
    <w:p w:rsidR="00BE222B" w:rsidRDefault="00BE222B">
      <w:r>
        <w:br w:type="page"/>
      </w:r>
    </w:p>
    <w:tbl>
      <w:tblPr>
        <w:tblpPr w:leftFromText="180" w:rightFromText="180" w:vertAnchor="text" w:horzAnchor="margin" w:tblpY="196"/>
        <w:tblW w:w="9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450"/>
        <w:gridCol w:w="531"/>
        <w:gridCol w:w="353"/>
        <w:gridCol w:w="353"/>
        <w:gridCol w:w="377"/>
      </w:tblGrid>
      <w:tr w:rsidR="00020C64" w:rsidRPr="00395404" w:rsidTr="00020C6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395404">
            <w:pPr>
              <w:pStyle w:val="BodyA"/>
              <w:spacing w:line="360" w:lineRule="auto"/>
              <w:jc w:val="both"/>
              <w:rPr>
                <w:rFonts w:ascii="Times New Roman" w:hAnsi="Times New Roman" w:cs="Times New Roman"/>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20C64" w:rsidRPr="00395404" w:rsidRDefault="00020C64" w:rsidP="0016739C">
            <w:pPr>
              <w:pStyle w:val="NormalWeb"/>
              <w:spacing w:before="0" w:beforeAutospacing="0" w:after="0" w:afterAutospacing="0" w:line="360" w:lineRule="auto"/>
              <w:jc w:val="center"/>
              <w:rPr>
                <w:rFonts w:ascii="Times New Roman" w:hAnsi="Times New Roman"/>
                <w:b/>
                <w:sz w:val="24"/>
                <w:szCs w:val="24"/>
              </w:rPr>
            </w:pPr>
            <w:r w:rsidRPr="00395404">
              <w:rPr>
                <w:rFonts w:ascii="Times New Roman" w:hAnsi="Times New Roman"/>
                <w:b/>
                <w:sz w:val="24"/>
                <w:szCs w:val="24"/>
              </w:rPr>
              <w:t>BUILDING ECONOMICS</w:t>
            </w:r>
          </w:p>
          <w:p w:rsidR="00020C64" w:rsidRPr="00395404" w:rsidRDefault="00020C64" w:rsidP="0016739C">
            <w:pPr>
              <w:pStyle w:val="NormalWeb"/>
              <w:spacing w:before="0" w:beforeAutospacing="0" w:after="0" w:afterAutospacing="0" w:line="360" w:lineRule="auto"/>
              <w:jc w:val="center"/>
              <w:rPr>
                <w:rFonts w:ascii="Times New Roman" w:hAnsi="Times New Roman"/>
                <w:sz w:val="24"/>
                <w:szCs w:val="24"/>
              </w:rPr>
            </w:pPr>
            <w:r w:rsidRPr="00395404">
              <w:rPr>
                <w:rFonts w:ascii="Times New Roman" w:hAnsi="Times New Roman"/>
                <w:b/>
                <w:sz w:val="24"/>
                <w:szCs w:val="24"/>
              </w:rPr>
              <w:t>(ARC2806)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eastAsia="Cambria" w:hAnsi="Times New Roman" w:cs="Times New Roman"/>
                <w:sz w:val="24"/>
                <w:szCs w:val="24"/>
              </w:rPr>
            </w:pPr>
            <w:r w:rsidRPr="00395404">
              <w:rPr>
                <w:rFonts w:ascii="Times New Roman" w:eastAsia="Cambria" w:hAnsi="Times New Roman" w:cs="Times New Roman"/>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C</w:t>
            </w:r>
          </w:p>
        </w:tc>
      </w:tr>
      <w:tr w:rsidR="00020C64" w:rsidRPr="00395404" w:rsidTr="00020C6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892499"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eastAsia="Cambria" w:hAnsi="Times New Roman" w:cs="Times New Roman"/>
                <w:sz w:val="24"/>
                <w:szCs w:val="24"/>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0</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16739C">
            <w:pPr>
              <w:pStyle w:val="BodyA"/>
              <w:spacing w:line="360" w:lineRule="auto"/>
              <w:jc w:val="center"/>
              <w:rPr>
                <w:rFonts w:ascii="Times New Roman" w:hAnsi="Times New Roman" w:cs="Times New Roman"/>
                <w:sz w:val="24"/>
                <w:szCs w:val="24"/>
              </w:rPr>
            </w:pPr>
            <w:r w:rsidRPr="00395404">
              <w:rPr>
                <w:rFonts w:ascii="Times New Roman" w:hAnsi="Times New Roman" w:cs="Times New Roman"/>
                <w:sz w:val="24"/>
                <w:szCs w:val="24"/>
              </w:rPr>
              <w:t>3</w:t>
            </w:r>
          </w:p>
        </w:tc>
      </w:tr>
      <w:tr w:rsidR="00020C64"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Pre-requisites/Exposure</w:t>
            </w:r>
          </w:p>
        </w:tc>
        <w:tc>
          <w:tcPr>
            <w:tcW w:w="7500" w:type="dxa"/>
            <w:gridSpan w:val="6"/>
            <w:tcBorders>
              <w:top w:val="single" w:sz="4" w:space="0" w:color="000000"/>
              <w:left w:val="single" w:sz="4" w:space="0" w:color="000000"/>
              <w:bottom w:val="single" w:sz="4" w:space="0" w:color="000000"/>
              <w:right w:val="single" w:sz="4" w:space="0" w:color="000000"/>
            </w:tcBorders>
          </w:tcPr>
          <w:p w:rsidR="00020C64" w:rsidRPr="00395404" w:rsidRDefault="00020C64" w:rsidP="0016739C">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Architectural Design-VII</w:t>
            </w:r>
          </w:p>
        </w:tc>
      </w:tr>
      <w:tr w:rsidR="00020C64"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0C64" w:rsidRPr="00395404" w:rsidRDefault="00020C64" w:rsidP="00395404">
            <w:pPr>
              <w:pStyle w:val="BodyA"/>
              <w:spacing w:line="360" w:lineRule="auto"/>
              <w:jc w:val="both"/>
              <w:rPr>
                <w:rFonts w:ascii="Times New Roman" w:hAnsi="Times New Roman" w:cs="Times New Roman"/>
                <w:sz w:val="24"/>
                <w:szCs w:val="24"/>
              </w:rPr>
            </w:pPr>
            <w:r w:rsidRPr="00395404">
              <w:rPr>
                <w:rFonts w:ascii="Times New Roman" w:eastAsia="Cambria" w:hAnsi="Times New Roman" w:cs="Times New Roman"/>
                <w:sz w:val="24"/>
                <w:szCs w:val="24"/>
              </w:rPr>
              <w:t>Co-requisites</w:t>
            </w:r>
          </w:p>
        </w:tc>
        <w:tc>
          <w:tcPr>
            <w:tcW w:w="7500" w:type="dxa"/>
            <w:gridSpan w:val="6"/>
            <w:tcBorders>
              <w:top w:val="single" w:sz="4" w:space="0" w:color="000000"/>
              <w:left w:val="single" w:sz="4" w:space="0" w:color="000000"/>
              <w:bottom w:val="single" w:sz="4" w:space="0" w:color="000000"/>
              <w:right w:val="single" w:sz="4" w:space="0" w:color="000000"/>
            </w:tcBorders>
          </w:tcPr>
          <w:p w:rsidR="00020C64" w:rsidRPr="00395404" w:rsidRDefault="00020C64" w:rsidP="0016739C">
            <w:pPr>
              <w:spacing w:after="0" w:line="360" w:lineRule="auto"/>
              <w:jc w:val="center"/>
              <w:rPr>
                <w:rFonts w:ascii="Times New Roman" w:hAnsi="Times New Roman" w:cs="Times New Roman"/>
                <w:sz w:val="24"/>
                <w:szCs w:val="24"/>
              </w:rPr>
            </w:pPr>
            <w:r w:rsidRPr="00395404">
              <w:rPr>
                <w:rFonts w:ascii="Times New Roman" w:hAnsi="Times New Roman" w:cs="Times New Roman"/>
                <w:sz w:val="24"/>
                <w:szCs w:val="24"/>
              </w:rPr>
              <w:t>Construction Management</w:t>
            </w:r>
          </w:p>
        </w:tc>
      </w:tr>
    </w:tbl>
    <w:p w:rsidR="0014354F" w:rsidRPr="00395404" w:rsidRDefault="0014354F" w:rsidP="00395404">
      <w:pPr>
        <w:spacing w:after="0" w:line="360" w:lineRule="auto"/>
        <w:jc w:val="both"/>
        <w:rPr>
          <w:rFonts w:ascii="Times New Roman" w:hAnsi="Times New Roman" w:cs="Times New Roman"/>
          <w:b/>
          <w:color w:val="000000"/>
          <w:sz w:val="24"/>
          <w:szCs w:val="24"/>
        </w:rPr>
      </w:pPr>
    </w:p>
    <w:p w:rsidR="0014354F" w:rsidRPr="00395404" w:rsidRDefault="0014354F" w:rsidP="00395404">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Catalog Description</w:t>
      </w:r>
    </w:p>
    <w:p w:rsidR="00020C64" w:rsidRPr="00395404" w:rsidRDefault="00020C64" w:rsidP="00395404">
      <w:pPr>
        <w:pStyle w:val="Default"/>
        <w:spacing w:line="360" w:lineRule="auto"/>
        <w:jc w:val="both"/>
        <w:rPr>
          <w:rFonts w:ascii="Times New Roman" w:hAnsi="Times New Roman" w:cs="Times New Roman"/>
        </w:rPr>
      </w:pPr>
      <w:r w:rsidRPr="00395404">
        <w:rPr>
          <w:rFonts w:ascii="Times New Roman" w:hAnsi="Times New Roman" w:cs="Times New Roman"/>
        </w:rPr>
        <w:t>The aim of this course is to make students aware of the manifestation of socio-cultural, economical and environmental understanding. Designs of Adobe and habitat and practiced by people presents huge variety mainly responding to the contextual setting that strive to achieve comfort conditions within a prevailing challenges. Growing urbanization, scarcity of land and housing shortage for poor, has imposing challenges whereas, new technology, concepts and capacity of real estate sector for mass housing production providing opportunities. This is quite important that, Budding architects should understand challenges and opportunities of housing development. The course covers elementary concepts of economics, its relation with architecture and engineering, project financing and economic performance of building.</w:t>
      </w:r>
    </w:p>
    <w:p w:rsidR="0014354F" w:rsidRPr="00395404" w:rsidRDefault="0014354F" w:rsidP="00395404">
      <w:pPr>
        <w:pStyle w:val="BodyA"/>
        <w:spacing w:line="360" w:lineRule="auto"/>
        <w:jc w:val="both"/>
        <w:rPr>
          <w:rFonts w:ascii="Times New Roman" w:eastAsia="Times New Roman" w:hAnsi="Times New Roman" w:cs="Times New Roman"/>
          <w:sz w:val="24"/>
          <w:szCs w:val="24"/>
        </w:rPr>
      </w:pPr>
    </w:p>
    <w:p w:rsidR="0014354F" w:rsidRPr="00395404" w:rsidRDefault="0014354F"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Objectives</w:t>
      </w:r>
    </w:p>
    <w:p w:rsidR="0014354F" w:rsidRPr="00395404" w:rsidRDefault="0014354F" w:rsidP="00395404">
      <w:pPr>
        <w:pStyle w:val="BodyA"/>
        <w:spacing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The objective of this course is </w:t>
      </w:r>
    </w:p>
    <w:p w:rsidR="00020C64" w:rsidRPr="00395404" w:rsidRDefault="00020C64" w:rsidP="00F97505">
      <w:pPr>
        <w:pStyle w:val="ListParagraph"/>
        <w:numPr>
          <w:ilvl w:val="0"/>
          <w:numId w:val="142"/>
        </w:numPr>
        <w:spacing w:after="0" w:line="360" w:lineRule="auto"/>
        <w:jc w:val="both"/>
        <w:rPr>
          <w:rFonts w:ascii="Times New Roman" w:hAnsi="Times New Roman" w:cs="Times New Roman"/>
          <w:color w:val="000000"/>
          <w:sz w:val="24"/>
          <w:szCs w:val="24"/>
        </w:rPr>
      </w:pPr>
      <w:r w:rsidRPr="00395404">
        <w:rPr>
          <w:rFonts w:ascii="Times New Roman" w:hAnsi="Times New Roman" w:cs="Times New Roman"/>
          <w:sz w:val="24"/>
          <w:szCs w:val="24"/>
        </w:rPr>
        <w:t xml:space="preserve">To develop an understanding among the students regarding management of physical and human resources </w:t>
      </w:r>
    </w:p>
    <w:p w:rsidR="00020C64" w:rsidRPr="00395404" w:rsidRDefault="00020C64" w:rsidP="00F97505">
      <w:pPr>
        <w:pStyle w:val="ListParagraph"/>
        <w:numPr>
          <w:ilvl w:val="0"/>
          <w:numId w:val="142"/>
        </w:numPr>
        <w:spacing w:after="0" w:line="360" w:lineRule="auto"/>
        <w:jc w:val="both"/>
        <w:rPr>
          <w:rFonts w:ascii="Times New Roman" w:hAnsi="Times New Roman" w:cs="Times New Roman"/>
          <w:color w:val="000000"/>
          <w:sz w:val="24"/>
          <w:szCs w:val="24"/>
        </w:rPr>
      </w:pPr>
      <w:r w:rsidRPr="00395404">
        <w:rPr>
          <w:rFonts w:ascii="Times New Roman" w:hAnsi="Times New Roman" w:cs="Times New Roman"/>
          <w:sz w:val="24"/>
          <w:szCs w:val="24"/>
        </w:rPr>
        <w:t>To develop an understanding of evaluation techniques pertaining to a business organization in general and specific to construction industry</w:t>
      </w:r>
      <w:r w:rsidRPr="00395404">
        <w:rPr>
          <w:rFonts w:ascii="Times New Roman" w:hAnsi="Times New Roman" w:cs="Times New Roman"/>
          <w:color w:val="000000"/>
          <w:sz w:val="24"/>
          <w:szCs w:val="24"/>
        </w:rPr>
        <w:t>.</w:t>
      </w:r>
    </w:p>
    <w:p w:rsidR="0014354F" w:rsidRPr="00395404" w:rsidRDefault="0014354F" w:rsidP="00395404">
      <w:pPr>
        <w:pStyle w:val="BodyA"/>
        <w:spacing w:line="360" w:lineRule="auto"/>
        <w:ind w:left="720"/>
        <w:jc w:val="both"/>
        <w:rPr>
          <w:rFonts w:ascii="Times New Roman" w:eastAsia="Times New Roman" w:hAnsi="Times New Roman" w:cs="Times New Roman"/>
          <w:sz w:val="24"/>
          <w:szCs w:val="24"/>
        </w:rPr>
      </w:pPr>
    </w:p>
    <w:p w:rsidR="0014354F" w:rsidRPr="00395404" w:rsidRDefault="0014354F" w:rsidP="00395404">
      <w:pPr>
        <w:pStyle w:val="BodyA"/>
        <w:spacing w:line="360" w:lineRule="auto"/>
        <w:jc w:val="both"/>
        <w:rPr>
          <w:rFonts w:ascii="Times New Roman" w:eastAsia="Times New Roman" w:hAnsi="Times New Roman" w:cs="Times New Roman"/>
          <w:b/>
          <w:bCs/>
          <w:sz w:val="24"/>
          <w:szCs w:val="24"/>
        </w:rPr>
      </w:pPr>
      <w:r w:rsidRPr="00395404">
        <w:rPr>
          <w:rFonts w:ascii="Times New Roman" w:hAnsi="Times New Roman" w:cs="Times New Roman"/>
          <w:b/>
          <w:bCs/>
          <w:sz w:val="24"/>
          <w:szCs w:val="24"/>
        </w:rPr>
        <w:t>Course Outcomes</w:t>
      </w:r>
    </w:p>
    <w:p w:rsidR="0014354F" w:rsidRPr="00395404" w:rsidRDefault="0014354F" w:rsidP="00395404">
      <w:pPr>
        <w:pStyle w:val="BodyA"/>
        <w:spacing w:line="360" w:lineRule="auto"/>
        <w:jc w:val="both"/>
        <w:rPr>
          <w:rFonts w:ascii="Times New Roman" w:eastAsia="Times New Roman" w:hAnsi="Times New Roman" w:cs="Times New Roman"/>
          <w:sz w:val="24"/>
          <w:szCs w:val="24"/>
        </w:rPr>
      </w:pPr>
      <w:r w:rsidRPr="00395404">
        <w:rPr>
          <w:rFonts w:ascii="Times New Roman" w:hAnsi="Times New Roman" w:cs="Times New Roman"/>
          <w:sz w:val="24"/>
          <w:szCs w:val="24"/>
        </w:rPr>
        <w:t>On completion of this course, the students will be able to</w:t>
      </w:r>
    </w:p>
    <w:p w:rsidR="0014354F" w:rsidRPr="00395404" w:rsidRDefault="0014354F"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CO1</w:t>
      </w:r>
      <w:r w:rsidRPr="00395404">
        <w:rPr>
          <w:rFonts w:ascii="Times New Roman" w:eastAsia="Calibri" w:hAnsi="Times New Roman" w:cs="Times New Roman"/>
          <w:sz w:val="24"/>
          <w:szCs w:val="24"/>
        </w:rPr>
        <w:t xml:space="preserve">: Identify </w:t>
      </w:r>
      <w:r w:rsidR="00020C64" w:rsidRPr="00395404">
        <w:rPr>
          <w:rFonts w:ascii="Times New Roman" w:eastAsia="Calibri" w:hAnsi="Times New Roman" w:cs="Times New Roman"/>
          <w:sz w:val="24"/>
          <w:szCs w:val="24"/>
        </w:rPr>
        <w:t>nature and scope of economics.</w:t>
      </w:r>
    </w:p>
    <w:p w:rsidR="0014354F" w:rsidRPr="00395404" w:rsidRDefault="0014354F"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CO2:</w:t>
      </w:r>
      <w:r w:rsidR="00051842" w:rsidRPr="00395404">
        <w:rPr>
          <w:rFonts w:ascii="Times New Roman" w:eastAsia="Calibri" w:hAnsi="Times New Roman" w:cs="Times New Roman"/>
          <w:sz w:val="24"/>
          <w:szCs w:val="24"/>
        </w:rPr>
        <w:t>Explain the relation between architecture, engineering and other sciences.</w:t>
      </w:r>
    </w:p>
    <w:p w:rsidR="0014354F" w:rsidRPr="00395404" w:rsidRDefault="0014354F"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lastRenderedPageBreak/>
        <w:t>CO3:</w:t>
      </w:r>
      <w:r w:rsidR="007D0F5B">
        <w:rPr>
          <w:rFonts w:ascii="Times New Roman" w:eastAsia="Calibri" w:hAnsi="Times New Roman" w:cs="Times New Roman"/>
          <w:b/>
          <w:sz w:val="24"/>
          <w:szCs w:val="24"/>
        </w:rPr>
        <w:tab/>
      </w:r>
      <w:r w:rsidR="00051842" w:rsidRPr="00395404">
        <w:rPr>
          <w:rFonts w:ascii="Times New Roman" w:eastAsia="Calibri" w:hAnsi="Times New Roman" w:cs="Times New Roman"/>
          <w:sz w:val="24"/>
          <w:szCs w:val="24"/>
        </w:rPr>
        <w:t>Interpret cause and effects of demand and supply.</w:t>
      </w:r>
    </w:p>
    <w:p w:rsidR="0014354F" w:rsidRPr="00395404" w:rsidRDefault="0014354F" w:rsidP="00395404">
      <w:pPr>
        <w:spacing w:after="0" w:line="360" w:lineRule="auto"/>
        <w:jc w:val="both"/>
        <w:rPr>
          <w:rFonts w:ascii="Times New Roman" w:eastAsia="Calibri" w:hAnsi="Times New Roman" w:cs="Times New Roman"/>
          <w:sz w:val="24"/>
          <w:szCs w:val="24"/>
        </w:rPr>
      </w:pPr>
      <w:r w:rsidRPr="00395404">
        <w:rPr>
          <w:rFonts w:ascii="Times New Roman" w:eastAsia="Calibri" w:hAnsi="Times New Roman" w:cs="Times New Roman"/>
          <w:b/>
          <w:sz w:val="24"/>
          <w:szCs w:val="24"/>
        </w:rPr>
        <w:t>CO4:</w:t>
      </w:r>
      <w:r w:rsidR="007D0F5B">
        <w:rPr>
          <w:rFonts w:ascii="Times New Roman" w:eastAsia="Calibri" w:hAnsi="Times New Roman" w:cs="Times New Roman"/>
          <w:b/>
          <w:sz w:val="24"/>
          <w:szCs w:val="24"/>
        </w:rPr>
        <w:tab/>
      </w:r>
      <w:r w:rsidR="00051842" w:rsidRPr="00395404">
        <w:rPr>
          <w:rFonts w:ascii="Times New Roman" w:eastAsia="Calibri" w:hAnsi="Times New Roman" w:cs="Times New Roman"/>
          <w:sz w:val="24"/>
          <w:szCs w:val="24"/>
        </w:rPr>
        <w:t>Analyze cost- benefit, multi-criteria and incremental analysis.</w:t>
      </w:r>
    </w:p>
    <w:p w:rsidR="0014354F" w:rsidRPr="00395404" w:rsidRDefault="0014354F" w:rsidP="00395404">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14354F" w:rsidRPr="00395404" w:rsidTr="0014354F">
        <w:tc>
          <w:tcPr>
            <w:tcW w:w="3844"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Modules</w:t>
            </w:r>
          </w:p>
        </w:tc>
        <w:tc>
          <w:tcPr>
            <w:tcW w:w="563"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Blooms level*</w:t>
            </w:r>
          </w:p>
        </w:tc>
        <w:tc>
          <w:tcPr>
            <w:tcW w:w="593"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5404">
              <w:rPr>
                <w:rFonts w:ascii="Times New Roman" w:eastAsia="Times New Roman" w:hAnsi="Times New Roman" w:cs="Times New Roman"/>
                <w:b/>
                <w:sz w:val="24"/>
                <w:szCs w:val="24"/>
              </w:rPr>
              <w:t>Number of hours</w:t>
            </w:r>
          </w:p>
        </w:tc>
      </w:tr>
      <w:tr w:rsidR="0014354F" w:rsidRPr="00395404" w:rsidTr="0014354F">
        <w:tc>
          <w:tcPr>
            <w:tcW w:w="3844" w:type="pct"/>
            <w:vAlign w:val="center"/>
          </w:tcPr>
          <w:p w:rsidR="00020C64" w:rsidRPr="00395404" w:rsidRDefault="0014354F" w:rsidP="00395404">
            <w:pPr>
              <w:autoSpaceDE w:val="0"/>
              <w:autoSpaceDN w:val="0"/>
              <w:adjustRightInd w:val="0"/>
              <w:spacing w:line="360" w:lineRule="auto"/>
              <w:jc w:val="both"/>
              <w:rPr>
                <w:rFonts w:eastAsia="Calibri"/>
                <w:b/>
                <w:bCs/>
                <w:sz w:val="24"/>
                <w:szCs w:val="24"/>
              </w:rPr>
            </w:pPr>
            <w:r w:rsidRPr="00395404">
              <w:rPr>
                <w:rFonts w:eastAsia="Times New Roman"/>
                <w:b/>
                <w:bCs/>
                <w:sz w:val="24"/>
                <w:szCs w:val="24"/>
              </w:rPr>
              <w:t xml:space="preserve">MODULE 1: </w:t>
            </w:r>
            <w:r w:rsidR="00020C64" w:rsidRPr="00395404">
              <w:rPr>
                <w:rFonts w:eastAsia="Calibri"/>
                <w:b/>
                <w:bCs/>
                <w:sz w:val="24"/>
                <w:szCs w:val="24"/>
              </w:rPr>
              <w:t xml:space="preserve">Elementary concepts of economics </w:t>
            </w:r>
          </w:p>
          <w:p w:rsidR="0014354F" w:rsidRPr="00395404" w:rsidRDefault="00020C64" w:rsidP="00395404">
            <w:pPr>
              <w:autoSpaceDE w:val="0"/>
              <w:autoSpaceDN w:val="0"/>
              <w:adjustRightInd w:val="0"/>
              <w:spacing w:line="360" w:lineRule="auto"/>
              <w:jc w:val="both"/>
              <w:rPr>
                <w:sz w:val="24"/>
                <w:szCs w:val="24"/>
              </w:rPr>
            </w:pPr>
            <w:r w:rsidRPr="00395404">
              <w:rPr>
                <w:sz w:val="24"/>
                <w:szCs w:val="24"/>
              </w:rPr>
              <w:t>Introduction to economics- Definitions, Needs&amp; Wants, Nature &amp; Scope of Economics. Division of economics – Micro Economics-Scarcity, Utility - Marginal, Total&amp; Average. Laws of Demand and Supply. Macro Economics-Economic system in India.</w:t>
            </w:r>
          </w:p>
        </w:tc>
        <w:tc>
          <w:tcPr>
            <w:tcW w:w="563"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93" w:type="pct"/>
            <w:vAlign w:val="center"/>
          </w:tcPr>
          <w:p w:rsidR="0014354F" w:rsidRPr="00395404" w:rsidRDefault="00020C64"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14354F" w:rsidRPr="00395404" w:rsidTr="0014354F">
        <w:tc>
          <w:tcPr>
            <w:tcW w:w="3844" w:type="pct"/>
            <w:vAlign w:val="center"/>
          </w:tcPr>
          <w:p w:rsidR="00020C64" w:rsidRPr="00395404" w:rsidRDefault="0014354F" w:rsidP="00395404">
            <w:pPr>
              <w:autoSpaceDE w:val="0"/>
              <w:autoSpaceDN w:val="0"/>
              <w:adjustRightInd w:val="0"/>
              <w:spacing w:line="360" w:lineRule="auto"/>
              <w:jc w:val="both"/>
              <w:rPr>
                <w:rFonts w:eastAsia="Calibri"/>
                <w:b/>
                <w:bCs/>
                <w:sz w:val="24"/>
                <w:szCs w:val="24"/>
              </w:rPr>
            </w:pPr>
            <w:r w:rsidRPr="00395404">
              <w:rPr>
                <w:rFonts w:eastAsia="Times New Roman"/>
                <w:b/>
                <w:bCs/>
                <w:sz w:val="24"/>
                <w:szCs w:val="24"/>
              </w:rPr>
              <w:t xml:space="preserve">MODULE 2: </w:t>
            </w:r>
            <w:r w:rsidR="00020C64" w:rsidRPr="00395404">
              <w:rPr>
                <w:rFonts w:eastAsia="Calibri"/>
                <w:b/>
                <w:bCs/>
                <w:sz w:val="24"/>
                <w:szCs w:val="24"/>
              </w:rPr>
              <w:t xml:space="preserve">Economics in relation to architecture, engineering and other sciences </w:t>
            </w:r>
          </w:p>
          <w:p w:rsidR="0014354F" w:rsidRPr="00395404" w:rsidRDefault="00020C64" w:rsidP="00395404">
            <w:pPr>
              <w:autoSpaceDE w:val="0"/>
              <w:autoSpaceDN w:val="0"/>
              <w:adjustRightInd w:val="0"/>
              <w:spacing w:line="360" w:lineRule="auto"/>
              <w:jc w:val="both"/>
              <w:rPr>
                <w:sz w:val="24"/>
                <w:szCs w:val="24"/>
              </w:rPr>
            </w:pPr>
            <w:r w:rsidRPr="00395404">
              <w:rPr>
                <w:sz w:val="24"/>
                <w:szCs w:val="24"/>
              </w:rPr>
              <w:t>Meaning and scope of building economics, Issues and challenges associated with building projects. Building Efficiency, Building Life-cycle. Costs and Benefits of Building - Monetary and Non-Monetary.</w:t>
            </w:r>
          </w:p>
        </w:tc>
        <w:tc>
          <w:tcPr>
            <w:tcW w:w="563"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w:t>
            </w:r>
          </w:p>
        </w:tc>
        <w:tc>
          <w:tcPr>
            <w:tcW w:w="593" w:type="pct"/>
            <w:vAlign w:val="center"/>
          </w:tcPr>
          <w:p w:rsidR="0014354F" w:rsidRPr="00395404" w:rsidRDefault="00020C64"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14354F" w:rsidRPr="00395404" w:rsidTr="0014354F">
        <w:tc>
          <w:tcPr>
            <w:tcW w:w="3844" w:type="pct"/>
            <w:vAlign w:val="center"/>
          </w:tcPr>
          <w:p w:rsidR="00020C64" w:rsidRPr="00395404" w:rsidRDefault="0014354F" w:rsidP="00395404">
            <w:pPr>
              <w:autoSpaceDE w:val="0"/>
              <w:autoSpaceDN w:val="0"/>
              <w:adjustRightInd w:val="0"/>
              <w:spacing w:line="360" w:lineRule="auto"/>
              <w:jc w:val="both"/>
              <w:rPr>
                <w:rFonts w:eastAsia="Calibri"/>
                <w:b/>
                <w:bCs/>
                <w:sz w:val="24"/>
                <w:szCs w:val="24"/>
              </w:rPr>
            </w:pPr>
            <w:r w:rsidRPr="00395404">
              <w:rPr>
                <w:rFonts w:eastAsia="Times New Roman"/>
                <w:b/>
                <w:bCs/>
                <w:sz w:val="24"/>
                <w:szCs w:val="24"/>
              </w:rPr>
              <w:t xml:space="preserve">MODULE 3: </w:t>
            </w:r>
            <w:r w:rsidR="00020C64" w:rsidRPr="00395404">
              <w:rPr>
                <w:rFonts w:eastAsia="Calibri"/>
                <w:b/>
                <w:bCs/>
                <w:sz w:val="24"/>
                <w:szCs w:val="24"/>
              </w:rPr>
              <w:t>Project Financing</w:t>
            </w:r>
          </w:p>
          <w:p w:rsidR="0014354F" w:rsidRPr="00395404" w:rsidRDefault="00020C64" w:rsidP="00395404">
            <w:pPr>
              <w:autoSpaceDE w:val="0"/>
              <w:autoSpaceDN w:val="0"/>
              <w:adjustRightInd w:val="0"/>
              <w:spacing w:line="360" w:lineRule="auto"/>
              <w:jc w:val="both"/>
              <w:rPr>
                <w:sz w:val="24"/>
                <w:szCs w:val="24"/>
              </w:rPr>
            </w:pPr>
            <w:r w:rsidRPr="00395404">
              <w:rPr>
                <w:sz w:val="24"/>
                <w:szCs w:val="24"/>
              </w:rPr>
              <w:t>Equity, Financing Institutions in Financing Process, Interim Finance and Permanent Financing, Bank Loan - Simple Interest and Compound Interest. Types of Mortgage, Lease Arrangements.</w:t>
            </w:r>
          </w:p>
        </w:tc>
        <w:tc>
          <w:tcPr>
            <w:tcW w:w="563"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L1,L4</w:t>
            </w:r>
          </w:p>
        </w:tc>
        <w:tc>
          <w:tcPr>
            <w:tcW w:w="593" w:type="pct"/>
            <w:vAlign w:val="center"/>
          </w:tcPr>
          <w:p w:rsidR="0014354F" w:rsidRPr="00395404" w:rsidRDefault="00020C64"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r w:rsidR="0014354F" w:rsidRPr="00395404" w:rsidTr="0014354F">
        <w:tc>
          <w:tcPr>
            <w:tcW w:w="3844" w:type="pct"/>
            <w:vAlign w:val="center"/>
          </w:tcPr>
          <w:p w:rsidR="00020C64" w:rsidRPr="00395404" w:rsidRDefault="0014354F" w:rsidP="00395404">
            <w:pPr>
              <w:autoSpaceDE w:val="0"/>
              <w:autoSpaceDN w:val="0"/>
              <w:adjustRightInd w:val="0"/>
              <w:spacing w:line="360" w:lineRule="auto"/>
              <w:jc w:val="both"/>
              <w:rPr>
                <w:sz w:val="24"/>
                <w:szCs w:val="24"/>
              </w:rPr>
            </w:pPr>
            <w:r w:rsidRPr="00395404">
              <w:rPr>
                <w:rFonts w:eastAsia="Times New Roman"/>
                <w:b/>
                <w:bCs/>
                <w:sz w:val="24"/>
                <w:szCs w:val="24"/>
              </w:rPr>
              <w:t xml:space="preserve">MODULE 4: </w:t>
            </w:r>
            <w:r w:rsidR="00020C64" w:rsidRPr="00395404">
              <w:rPr>
                <w:rFonts w:eastAsia="Calibri"/>
                <w:b/>
                <w:bCs/>
                <w:sz w:val="24"/>
                <w:szCs w:val="24"/>
              </w:rPr>
              <w:t>Economic Performance of Building</w:t>
            </w:r>
          </w:p>
          <w:p w:rsidR="0014354F" w:rsidRPr="00395404" w:rsidRDefault="00020C64" w:rsidP="00395404">
            <w:pPr>
              <w:autoSpaceDE w:val="0"/>
              <w:autoSpaceDN w:val="0"/>
              <w:adjustRightInd w:val="0"/>
              <w:spacing w:line="360" w:lineRule="auto"/>
              <w:jc w:val="both"/>
              <w:rPr>
                <w:sz w:val="24"/>
                <w:szCs w:val="24"/>
              </w:rPr>
            </w:pPr>
            <w:r w:rsidRPr="00395404">
              <w:rPr>
                <w:sz w:val="24"/>
                <w:szCs w:val="24"/>
              </w:rPr>
              <w:t>Decision Making using techniques of economic performance to measure tangible and non-tangible issues - Cost-Benefit Analysis, Incremental Analysis and Multi-criteria Analysis.</w:t>
            </w:r>
          </w:p>
        </w:tc>
        <w:tc>
          <w:tcPr>
            <w:tcW w:w="563" w:type="pct"/>
            <w:vAlign w:val="center"/>
          </w:tcPr>
          <w:p w:rsidR="0014354F" w:rsidRPr="00395404" w:rsidRDefault="00020C64"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L1, L2, L3</w:t>
            </w:r>
          </w:p>
        </w:tc>
        <w:tc>
          <w:tcPr>
            <w:tcW w:w="593" w:type="pct"/>
            <w:vAlign w:val="center"/>
          </w:tcPr>
          <w:p w:rsidR="0014354F" w:rsidRPr="00395404" w:rsidRDefault="00020C64"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95404">
              <w:rPr>
                <w:rFonts w:ascii="Times New Roman" w:eastAsia="Times New Roman" w:hAnsi="Times New Roman" w:cs="Times New Roman"/>
                <w:sz w:val="24"/>
                <w:szCs w:val="24"/>
              </w:rPr>
              <w:t>9</w:t>
            </w:r>
          </w:p>
        </w:tc>
      </w:tr>
    </w:tbl>
    <w:p w:rsidR="0014354F" w:rsidRPr="0016739C" w:rsidRDefault="0014354F" w:rsidP="00395404">
      <w:pPr>
        <w:pStyle w:val="Default"/>
        <w:spacing w:line="360" w:lineRule="auto"/>
        <w:jc w:val="both"/>
        <w:rPr>
          <w:rFonts w:ascii="Times New Roman" w:eastAsia="Times New Roman" w:hAnsi="Times New Roman" w:cs="Times New Roman"/>
          <w:i/>
          <w:iCs/>
          <w:sz w:val="22"/>
        </w:rPr>
      </w:pPr>
      <w:r w:rsidRPr="0016739C">
        <w:rPr>
          <w:rFonts w:ascii="Times New Roman" w:eastAsia="Times New Roman" w:hAnsi="Times New Roman" w:cs="Times New Roman"/>
          <w:b/>
          <w:i/>
          <w:iCs/>
          <w:sz w:val="22"/>
        </w:rPr>
        <w:t>*Bloom’s Level:</w:t>
      </w:r>
      <w:r w:rsidRPr="0016739C">
        <w:rPr>
          <w:rFonts w:ascii="Times New Roman" w:eastAsia="Times New Roman" w:hAnsi="Times New Roman" w:cs="Times New Roman"/>
          <w:i/>
          <w:iCs/>
          <w:sz w:val="22"/>
        </w:rPr>
        <w:t xml:space="preserve"> L1-Knowledge; L2-Comprehension; L3-Application; L4:Analysis; L5:Synthesis, L6:Evaluation</w:t>
      </w:r>
    </w:p>
    <w:p w:rsidR="0014354F" w:rsidRPr="00395404" w:rsidRDefault="0014354F" w:rsidP="00395404">
      <w:pPr>
        <w:pStyle w:val="Default"/>
        <w:spacing w:line="360" w:lineRule="auto"/>
        <w:jc w:val="both"/>
        <w:rPr>
          <w:rFonts w:ascii="Times New Roman" w:eastAsia="Times New Roman" w:hAnsi="Times New Roman" w:cs="Times New Roman"/>
          <w:i/>
          <w:iCs/>
        </w:rPr>
      </w:pPr>
    </w:p>
    <w:p w:rsidR="0014354F" w:rsidRPr="00395404" w:rsidRDefault="0014354F" w:rsidP="00395404">
      <w:pPr>
        <w:pStyle w:val="Default"/>
        <w:spacing w:line="360" w:lineRule="auto"/>
        <w:jc w:val="both"/>
        <w:rPr>
          <w:rFonts w:ascii="Times New Roman" w:eastAsia="Times New Roman" w:hAnsi="Times New Roman" w:cs="Times New Roman"/>
          <w:i/>
          <w:iCs/>
        </w:rPr>
      </w:pPr>
      <w:r w:rsidRPr="00395404">
        <w:rPr>
          <w:rFonts w:ascii="Times New Roman" w:hAnsi="Times New Roman" w:cs="Times New Roman"/>
          <w:b/>
          <w:bCs/>
        </w:rPr>
        <w:t>TextBooks</w:t>
      </w:r>
      <w:r w:rsidR="00F97505">
        <w:rPr>
          <w:rFonts w:ascii="Times New Roman" w:hAnsi="Times New Roman" w:cs="Times New Roman"/>
          <w:b/>
          <w:bCs/>
        </w:rPr>
        <w:t>&amp; References</w:t>
      </w:r>
      <w:r w:rsidRPr="00395404">
        <w:rPr>
          <w:rFonts w:ascii="Times New Roman" w:hAnsi="Times New Roman" w:cs="Times New Roman"/>
          <w:b/>
          <w:bCs/>
        </w:rPr>
        <w:t>:</w:t>
      </w:r>
    </w:p>
    <w:p w:rsidR="00F97505" w:rsidRPr="00F97505" w:rsidRDefault="00F97505" w:rsidP="00F97505">
      <w:pPr>
        <w:pStyle w:val="BodyText"/>
        <w:numPr>
          <w:ilvl w:val="0"/>
          <w:numId w:val="157"/>
        </w:numPr>
        <w:spacing w:after="0"/>
        <w:jc w:val="both"/>
        <w:rPr>
          <w:rFonts w:ascii="Times New Roman" w:hAnsi="Times New Roman" w:cs="Times New Roman"/>
          <w:b/>
          <w:bCs/>
          <w:sz w:val="32"/>
          <w:szCs w:val="24"/>
        </w:rPr>
      </w:pPr>
      <w:r w:rsidRPr="00F97505">
        <w:rPr>
          <w:rFonts w:ascii="Times New Roman" w:hAnsi="Times New Roman" w:cs="Times New Roman"/>
          <w:sz w:val="25"/>
          <w:szCs w:val="21"/>
          <w:shd w:val="clear" w:color="auto" w:fill="FFFFFF"/>
        </w:rPr>
        <w:t>Atkins, S. J., &amp; Bridges, J. M. (1997). Project financing. In </w:t>
      </w:r>
      <w:r w:rsidRPr="00F97505">
        <w:rPr>
          <w:rFonts w:ascii="Times New Roman" w:hAnsi="Times New Roman" w:cs="Times New Roman"/>
          <w:i/>
          <w:iCs/>
          <w:sz w:val="25"/>
          <w:szCs w:val="21"/>
          <w:shd w:val="clear" w:color="auto" w:fill="FFFFFF"/>
        </w:rPr>
        <w:t>Society of Petroleum Engineers - SPE Economics and Evaluation Symposium, EE 1977</w:t>
      </w:r>
      <w:r w:rsidRPr="00F97505">
        <w:rPr>
          <w:rFonts w:ascii="Times New Roman" w:hAnsi="Times New Roman" w:cs="Times New Roman"/>
          <w:sz w:val="25"/>
          <w:szCs w:val="21"/>
          <w:shd w:val="clear" w:color="auto" w:fill="FFFFFF"/>
        </w:rPr>
        <w:t> (pp. 49–54). Society of Petroleum Engineers. https://doi.org/10.1002/9781118785317.weom040059</w:t>
      </w:r>
    </w:p>
    <w:p w:rsidR="00F97505" w:rsidRPr="00F97505" w:rsidRDefault="00F97505" w:rsidP="00F97505">
      <w:pPr>
        <w:pStyle w:val="BodyText"/>
        <w:numPr>
          <w:ilvl w:val="0"/>
          <w:numId w:val="157"/>
        </w:numPr>
        <w:spacing w:after="0"/>
        <w:jc w:val="both"/>
        <w:rPr>
          <w:rFonts w:ascii="Times New Roman" w:hAnsi="Times New Roman" w:cs="Times New Roman"/>
          <w:b/>
          <w:bCs/>
          <w:sz w:val="32"/>
          <w:szCs w:val="24"/>
        </w:rPr>
      </w:pPr>
      <w:r w:rsidRPr="00F97505">
        <w:rPr>
          <w:rFonts w:ascii="Times New Roman" w:hAnsi="Times New Roman" w:cs="Times New Roman"/>
          <w:sz w:val="25"/>
          <w:szCs w:val="21"/>
          <w:shd w:val="clear" w:color="auto" w:fill="FFFFFF"/>
        </w:rPr>
        <w:lastRenderedPageBreak/>
        <w:t>Building economics. (1993). </w:t>
      </w:r>
      <w:r w:rsidRPr="00F97505">
        <w:rPr>
          <w:rFonts w:ascii="Times New Roman" w:hAnsi="Times New Roman" w:cs="Times New Roman"/>
          <w:i/>
          <w:iCs/>
          <w:sz w:val="25"/>
          <w:szCs w:val="21"/>
          <w:shd w:val="clear" w:color="auto" w:fill="FFFFFF"/>
        </w:rPr>
        <w:t>Building Research &amp; Information</w:t>
      </w:r>
      <w:r w:rsidRPr="00F97505">
        <w:rPr>
          <w:rFonts w:ascii="Times New Roman" w:hAnsi="Times New Roman" w:cs="Times New Roman"/>
          <w:sz w:val="25"/>
          <w:szCs w:val="21"/>
          <w:shd w:val="clear" w:color="auto" w:fill="FFFFFF"/>
        </w:rPr>
        <w:t>, </w:t>
      </w:r>
      <w:r w:rsidRPr="00F97505">
        <w:rPr>
          <w:rFonts w:ascii="Times New Roman" w:hAnsi="Times New Roman" w:cs="Times New Roman"/>
          <w:i/>
          <w:iCs/>
          <w:sz w:val="25"/>
          <w:szCs w:val="21"/>
          <w:shd w:val="clear" w:color="auto" w:fill="FFFFFF"/>
        </w:rPr>
        <w:t>21</w:t>
      </w:r>
      <w:r w:rsidRPr="00F97505">
        <w:rPr>
          <w:rFonts w:ascii="Times New Roman" w:hAnsi="Times New Roman" w:cs="Times New Roman"/>
          <w:sz w:val="25"/>
          <w:szCs w:val="21"/>
          <w:shd w:val="clear" w:color="auto" w:fill="FFFFFF"/>
        </w:rPr>
        <w:t>(2), 74–75. https://doi.org/10.1080/09613219308727261</w:t>
      </w:r>
    </w:p>
    <w:p w:rsidR="0014354F" w:rsidRPr="00F97505" w:rsidRDefault="00F97505" w:rsidP="00F97505">
      <w:pPr>
        <w:pStyle w:val="BodyText"/>
        <w:numPr>
          <w:ilvl w:val="0"/>
          <w:numId w:val="157"/>
        </w:numPr>
        <w:spacing w:after="0"/>
        <w:jc w:val="both"/>
        <w:rPr>
          <w:rFonts w:ascii="Times New Roman" w:hAnsi="Times New Roman" w:cs="Times New Roman"/>
          <w:b/>
          <w:bCs/>
          <w:sz w:val="32"/>
          <w:szCs w:val="24"/>
        </w:rPr>
      </w:pPr>
      <w:r w:rsidRPr="00F97505">
        <w:rPr>
          <w:rFonts w:ascii="Times New Roman" w:hAnsi="Times New Roman" w:cs="Times New Roman"/>
          <w:sz w:val="24"/>
          <w:szCs w:val="21"/>
          <w:shd w:val="clear" w:color="auto" w:fill="FFFFFF"/>
        </w:rPr>
        <w:t>Eichholtz, P., Kok, N., &amp; Quigley, J. M. (2013). The economics of green building. </w:t>
      </w:r>
      <w:r w:rsidRPr="00F97505">
        <w:rPr>
          <w:rFonts w:ascii="Times New Roman" w:hAnsi="Times New Roman" w:cs="Times New Roman"/>
          <w:i/>
          <w:iCs/>
          <w:sz w:val="24"/>
          <w:szCs w:val="21"/>
          <w:shd w:val="clear" w:color="auto" w:fill="FFFFFF"/>
        </w:rPr>
        <w:t>Review of Economics and Statistics</w:t>
      </w:r>
      <w:r w:rsidRPr="00F97505">
        <w:rPr>
          <w:rFonts w:ascii="Times New Roman" w:hAnsi="Times New Roman" w:cs="Times New Roman"/>
          <w:sz w:val="24"/>
          <w:szCs w:val="21"/>
          <w:shd w:val="clear" w:color="auto" w:fill="FFFFFF"/>
        </w:rPr>
        <w:t>, </w:t>
      </w:r>
      <w:r w:rsidRPr="00F97505">
        <w:rPr>
          <w:rFonts w:ascii="Times New Roman" w:hAnsi="Times New Roman" w:cs="Times New Roman"/>
          <w:i/>
          <w:iCs/>
          <w:sz w:val="24"/>
          <w:szCs w:val="21"/>
          <w:shd w:val="clear" w:color="auto" w:fill="FFFFFF"/>
        </w:rPr>
        <w:t>95</w:t>
      </w:r>
      <w:r w:rsidRPr="00F97505">
        <w:rPr>
          <w:rFonts w:ascii="Times New Roman" w:hAnsi="Times New Roman" w:cs="Times New Roman"/>
          <w:sz w:val="24"/>
          <w:szCs w:val="21"/>
          <w:shd w:val="clear" w:color="auto" w:fill="FFFFFF"/>
        </w:rPr>
        <w:t xml:space="preserve">(1), 50–63. </w:t>
      </w:r>
      <w:hyperlink r:id="rId139" w:history="1">
        <w:r w:rsidRPr="00F97505">
          <w:rPr>
            <w:rStyle w:val="Hyperlink"/>
            <w:rFonts w:ascii="Times New Roman" w:hAnsi="Times New Roman" w:cs="Times New Roman"/>
            <w:color w:val="auto"/>
            <w:sz w:val="24"/>
            <w:szCs w:val="21"/>
            <w:u w:val="none"/>
            <w:shd w:val="clear" w:color="auto" w:fill="FFFFFF"/>
          </w:rPr>
          <w:t>https://doi.org/10.1162/REST_a_00291</w:t>
        </w:r>
      </w:hyperlink>
    </w:p>
    <w:p w:rsidR="00F97505" w:rsidRPr="00F97505" w:rsidRDefault="00F97505" w:rsidP="00F97505">
      <w:pPr>
        <w:pStyle w:val="BodyText"/>
        <w:numPr>
          <w:ilvl w:val="0"/>
          <w:numId w:val="157"/>
        </w:numPr>
        <w:spacing w:after="0"/>
        <w:jc w:val="both"/>
        <w:rPr>
          <w:rFonts w:ascii="Times New Roman" w:hAnsi="Times New Roman" w:cs="Times New Roman"/>
          <w:b/>
          <w:bCs/>
          <w:sz w:val="32"/>
          <w:szCs w:val="24"/>
        </w:rPr>
      </w:pPr>
      <w:r w:rsidRPr="00F97505">
        <w:rPr>
          <w:rFonts w:ascii="Times New Roman" w:hAnsi="Times New Roman" w:cs="Times New Roman"/>
          <w:sz w:val="25"/>
          <w:szCs w:val="21"/>
          <w:shd w:val="clear" w:color="auto" w:fill="FFFFFF"/>
        </w:rPr>
        <w:t>Mueller, B. (2017). Project Brief. In </w:t>
      </w:r>
      <w:r w:rsidRPr="00F97505">
        <w:rPr>
          <w:rFonts w:ascii="Times New Roman" w:hAnsi="Times New Roman" w:cs="Times New Roman"/>
          <w:i/>
          <w:iCs/>
          <w:sz w:val="25"/>
          <w:szCs w:val="21"/>
          <w:shd w:val="clear" w:color="auto" w:fill="FFFFFF"/>
        </w:rPr>
        <w:t>[APPLIED] FOREIGN AFFAIRS</w:t>
      </w:r>
      <w:r w:rsidRPr="00F97505">
        <w:rPr>
          <w:rFonts w:ascii="Times New Roman" w:hAnsi="Times New Roman" w:cs="Times New Roman"/>
          <w:sz w:val="25"/>
          <w:szCs w:val="21"/>
          <w:shd w:val="clear" w:color="auto" w:fill="FFFFFF"/>
        </w:rPr>
        <w:t>. De Gruyter. https://doi.org/10.1515/9783035608786-121</w:t>
      </w:r>
    </w:p>
    <w:p w:rsidR="00F97505" w:rsidRPr="00F97505" w:rsidRDefault="00F97505" w:rsidP="00F97505">
      <w:pPr>
        <w:pStyle w:val="BodyText"/>
        <w:numPr>
          <w:ilvl w:val="0"/>
          <w:numId w:val="157"/>
        </w:numPr>
        <w:spacing w:after="0"/>
        <w:jc w:val="both"/>
        <w:rPr>
          <w:rFonts w:ascii="Times New Roman" w:hAnsi="Times New Roman" w:cs="Times New Roman"/>
          <w:b/>
          <w:bCs/>
          <w:sz w:val="32"/>
          <w:szCs w:val="24"/>
        </w:rPr>
      </w:pPr>
      <w:r w:rsidRPr="00F97505">
        <w:rPr>
          <w:rFonts w:ascii="Times New Roman" w:hAnsi="Times New Roman" w:cs="Times New Roman"/>
          <w:sz w:val="25"/>
          <w:szCs w:val="21"/>
          <w:shd w:val="clear" w:color="auto" w:fill="FFFFFF"/>
        </w:rPr>
        <w:t>Wang, X. (2012). BIM Handbook: A guide to Building Information Modeling for owners, managers, designers, engineers and contractors. </w:t>
      </w:r>
      <w:r w:rsidRPr="00F97505">
        <w:rPr>
          <w:rFonts w:ascii="Times New Roman" w:hAnsi="Times New Roman" w:cs="Times New Roman"/>
          <w:i/>
          <w:iCs/>
          <w:sz w:val="25"/>
          <w:szCs w:val="21"/>
          <w:shd w:val="clear" w:color="auto" w:fill="FFFFFF"/>
        </w:rPr>
        <w:t>Construction Economics and Building</w:t>
      </w:r>
      <w:r w:rsidRPr="00F97505">
        <w:rPr>
          <w:rFonts w:ascii="Times New Roman" w:hAnsi="Times New Roman" w:cs="Times New Roman"/>
          <w:sz w:val="25"/>
          <w:szCs w:val="21"/>
          <w:shd w:val="clear" w:color="auto" w:fill="FFFFFF"/>
        </w:rPr>
        <w:t>, </w:t>
      </w:r>
      <w:r w:rsidRPr="00F97505">
        <w:rPr>
          <w:rFonts w:ascii="Times New Roman" w:hAnsi="Times New Roman" w:cs="Times New Roman"/>
          <w:i/>
          <w:iCs/>
          <w:sz w:val="25"/>
          <w:szCs w:val="21"/>
          <w:shd w:val="clear" w:color="auto" w:fill="FFFFFF"/>
        </w:rPr>
        <w:t>12</w:t>
      </w:r>
      <w:r w:rsidRPr="00F97505">
        <w:rPr>
          <w:rFonts w:ascii="Times New Roman" w:hAnsi="Times New Roman" w:cs="Times New Roman"/>
          <w:sz w:val="25"/>
          <w:szCs w:val="21"/>
          <w:shd w:val="clear" w:color="auto" w:fill="FFFFFF"/>
        </w:rPr>
        <w:t xml:space="preserve">(3), 101–102. </w:t>
      </w:r>
      <w:hyperlink r:id="rId140" w:history="1">
        <w:r w:rsidRPr="00F97505">
          <w:rPr>
            <w:rStyle w:val="Hyperlink"/>
            <w:rFonts w:ascii="Times New Roman" w:hAnsi="Times New Roman" w:cs="Times New Roman"/>
            <w:color w:val="auto"/>
            <w:sz w:val="25"/>
            <w:szCs w:val="21"/>
            <w:u w:val="none"/>
            <w:shd w:val="clear" w:color="auto" w:fill="FFFFFF"/>
          </w:rPr>
          <w:t>https://doi.org/10.5130/ajceb.v12i3.2749</w:t>
        </w:r>
      </w:hyperlink>
    </w:p>
    <w:p w:rsidR="00F97505" w:rsidRPr="00395404" w:rsidRDefault="00F97505" w:rsidP="00F97505">
      <w:pPr>
        <w:pStyle w:val="BodyText"/>
        <w:spacing w:after="0" w:line="360" w:lineRule="auto"/>
        <w:ind w:left="720"/>
        <w:jc w:val="both"/>
        <w:rPr>
          <w:rFonts w:ascii="Times New Roman" w:hAnsi="Times New Roman" w:cs="Times New Roman"/>
          <w:b/>
          <w:bCs/>
          <w:sz w:val="24"/>
          <w:szCs w:val="24"/>
        </w:rPr>
      </w:pPr>
    </w:p>
    <w:p w:rsidR="0014354F" w:rsidRPr="00395404" w:rsidRDefault="0014354F" w:rsidP="00395404">
      <w:pPr>
        <w:pStyle w:val="BodyText"/>
        <w:spacing w:after="0"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Modes of Evaluation: Quiz/Assignment/ Seminar/Written Exam</w:t>
      </w:r>
    </w:p>
    <w:p w:rsidR="0014354F" w:rsidRPr="00395404" w:rsidRDefault="0014354F" w:rsidP="00395404">
      <w:pPr>
        <w:pStyle w:val="BodyA"/>
        <w:spacing w:line="360" w:lineRule="auto"/>
        <w:jc w:val="both"/>
        <w:rPr>
          <w:rFonts w:ascii="Times New Roman" w:hAnsi="Times New Roman" w:cs="Times New Roman"/>
          <w:b/>
          <w:bCs/>
          <w:sz w:val="24"/>
          <w:szCs w:val="24"/>
          <w:lang w:val="de-DE"/>
        </w:rPr>
      </w:pPr>
    </w:p>
    <w:p w:rsidR="0014354F" w:rsidRPr="0016739C" w:rsidRDefault="0014354F" w:rsidP="00395404">
      <w:pPr>
        <w:pStyle w:val="BodyA"/>
        <w:spacing w:line="360" w:lineRule="auto"/>
        <w:jc w:val="both"/>
        <w:rPr>
          <w:rFonts w:ascii="Times New Roman" w:hAnsi="Times New Roman" w:cs="Times New Roman"/>
          <w:b/>
          <w:bCs/>
          <w:lang w:val="de-DE"/>
        </w:rPr>
      </w:pPr>
      <w:r w:rsidRPr="00395404">
        <w:rPr>
          <w:rFonts w:ascii="Times New Roman" w:hAnsi="Times New Roman" w:cs="Times New Roman"/>
          <w:b/>
          <w:bCs/>
          <w:sz w:val="24"/>
          <w:szCs w:val="24"/>
          <w:lang w:val="de-DE"/>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051842" w:rsidRPr="0016739C" w:rsidTr="00051842">
        <w:trPr>
          <w:jc w:val="center"/>
        </w:trPr>
        <w:tc>
          <w:tcPr>
            <w:tcW w:w="1536" w:type="dxa"/>
            <w:gridSpan w:val="4"/>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Periods</w:t>
            </w:r>
          </w:p>
        </w:tc>
        <w:tc>
          <w:tcPr>
            <w:tcW w:w="5299" w:type="dxa"/>
            <w:gridSpan w:val="8"/>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Evaluation Scheme</w:t>
            </w:r>
          </w:p>
        </w:tc>
        <w:tc>
          <w:tcPr>
            <w:tcW w:w="810"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Total Marks</w:t>
            </w:r>
          </w:p>
        </w:tc>
        <w:tc>
          <w:tcPr>
            <w:tcW w:w="900"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Credits</w:t>
            </w:r>
          </w:p>
        </w:tc>
        <w:tc>
          <w:tcPr>
            <w:tcW w:w="1080"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Duration of Exam (hr)</w:t>
            </w:r>
          </w:p>
        </w:tc>
      </w:tr>
      <w:tr w:rsidR="00051842" w:rsidRPr="0016739C" w:rsidTr="00051842">
        <w:trPr>
          <w:trHeight w:val="233"/>
          <w:jc w:val="center"/>
        </w:trPr>
        <w:tc>
          <w:tcPr>
            <w:tcW w:w="395"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L</w:t>
            </w:r>
          </w:p>
        </w:tc>
        <w:tc>
          <w:tcPr>
            <w:tcW w:w="376"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w:t>
            </w:r>
          </w:p>
        </w:tc>
        <w:tc>
          <w:tcPr>
            <w:tcW w:w="368"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w:t>
            </w:r>
          </w:p>
        </w:tc>
        <w:tc>
          <w:tcPr>
            <w:tcW w:w="397"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S</w:t>
            </w:r>
          </w:p>
        </w:tc>
        <w:tc>
          <w:tcPr>
            <w:tcW w:w="2599" w:type="dxa"/>
            <w:gridSpan w:val="5"/>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Internal Assessment</w:t>
            </w:r>
          </w:p>
        </w:tc>
        <w:tc>
          <w:tcPr>
            <w:tcW w:w="2700" w:type="dxa"/>
            <w:gridSpan w:val="3"/>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External Assessment</w:t>
            </w:r>
          </w:p>
        </w:tc>
        <w:tc>
          <w:tcPr>
            <w:tcW w:w="810" w:type="dxa"/>
            <w:vMerge/>
          </w:tcPr>
          <w:p w:rsidR="00051842" w:rsidRPr="0016739C" w:rsidRDefault="00051842" w:rsidP="00395404">
            <w:pPr>
              <w:spacing w:line="360" w:lineRule="auto"/>
              <w:jc w:val="both"/>
              <w:rPr>
                <w:rFonts w:ascii="Times New Roman" w:hAnsi="Times New Roman" w:cs="Times New Roman"/>
                <w:color w:val="000000"/>
              </w:rPr>
            </w:pPr>
          </w:p>
        </w:tc>
        <w:tc>
          <w:tcPr>
            <w:tcW w:w="900" w:type="dxa"/>
            <w:vMerge/>
          </w:tcPr>
          <w:p w:rsidR="00051842" w:rsidRPr="0016739C" w:rsidRDefault="00051842" w:rsidP="00395404">
            <w:pPr>
              <w:spacing w:line="360" w:lineRule="auto"/>
              <w:jc w:val="both"/>
              <w:rPr>
                <w:rFonts w:ascii="Times New Roman" w:hAnsi="Times New Roman" w:cs="Times New Roman"/>
                <w:color w:val="000000"/>
              </w:rPr>
            </w:pPr>
          </w:p>
        </w:tc>
        <w:tc>
          <w:tcPr>
            <w:tcW w:w="1080" w:type="dxa"/>
            <w:vMerge/>
          </w:tcPr>
          <w:p w:rsidR="00051842" w:rsidRPr="0016739C" w:rsidRDefault="00051842" w:rsidP="00395404">
            <w:pPr>
              <w:spacing w:line="360" w:lineRule="auto"/>
              <w:jc w:val="both"/>
              <w:rPr>
                <w:rFonts w:ascii="Times New Roman" w:hAnsi="Times New Roman" w:cs="Times New Roman"/>
                <w:color w:val="000000"/>
              </w:rPr>
            </w:pPr>
          </w:p>
        </w:tc>
      </w:tr>
      <w:tr w:rsidR="00051842" w:rsidRPr="0016739C" w:rsidTr="00051842">
        <w:trPr>
          <w:trHeight w:val="233"/>
          <w:jc w:val="center"/>
        </w:trPr>
        <w:tc>
          <w:tcPr>
            <w:tcW w:w="395"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76"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68"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97"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889" w:type="dxa"/>
            <w:gridSpan w:val="2"/>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CT</w:t>
            </w:r>
          </w:p>
        </w:tc>
        <w:tc>
          <w:tcPr>
            <w:tcW w:w="54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TA</w:t>
            </w:r>
          </w:p>
        </w:tc>
        <w:tc>
          <w:tcPr>
            <w:tcW w:w="45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A</w:t>
            </w:r>
          </w:p>
        </w:tc>
        <w:tc>
          <w:tcPr>
            <w:tcW w:w="72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99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Theory/Studio</w:t>
            </w:r>
          </w:p>
        </w:tc>
        <w:tc>
          <w:tcPr>
            <w:tcW w:w="99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VIVA/ Practical</w:t>
            </w:r>
          </w:p>
        </w:tc>
        <w:tc>
          <w:tcPr>
            <w:tcW w:w="72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810" w:type="dxa"/>
            <w:vMerge/>
          </w:tcPr>
          <w:p w:rsidR="00051842" w:rsidRPr="0016739C" w:rsidRDefault="00051842" w:rsidP="00395404">
            <w:pPr>
              <w:spacing w:line="360" w:lineRule="auto"/>
              <w:jc w:val="both"/>
              <w:rPr>
                <w:rFonts w:ascii="Times New Roman" w:hAnsi="Times New Roman" w:cs="Times New Roman"/>
                <w:color w:val="000000"/>
              </w:rPr>
            </w:pPr>
          </w:p>
        </w:tc>
        <w:tc>
          <w:tcPr>
            <w:tcW w:w="900" w:type="dxa"/>
            <w:vMerge/>
          </w:tcPr>
          <w:p w:rsidR="00051842" w:rsidRPr="0016739C" w:rsidRDefault="00051842" w:rsidP="00395404">
            <w:pPr>
              <w:spacing w:line="360" w:lineRule="auto"/>
              <w:jc w:val="both"/>
              <w:rPr>
                <w:rFonts w:ascii="Times New Roman" w:hAnsi="Times New Roman" w:cs="Times New Roman"/>
                <w:color w:val="000000"/>
              </w:rPr>
            </w:pPr>
          </w:p>
        </w:tc>
        <w:tc>
          <w:tcPr>
            <w:tcW w:w="1080" w:type="dxa"/>
            <w:vMerge/>
          </w:tcPr>
          <w:p w:rsidR="00051842" w:rsidRPr="0016739C" w:rsidRDefault="00051842" w:rsidP="00395404">
            <w:pPr>
              <w:spacing w:line="360" w:lineRule="auto"/>
              <w:jc w:val="both"/>
              <w:rPr>
                <w:rFonts w:ascii="Times New Roman" w:hAnsi="Times New Roman" w:cs="Times New Roman"/>
                <w:color w:val="000000"/>
              </w:rPr>
            </w:pPr>
          </w:p>
        </w:tc>
      </w:tr>
      <w:tr w:rsidR="00051842" w:rsidRPr="0016739C" w:rsidTr="00051842">
        <w:trPr>
          <w:trHeight w:val="232"/>
          <w:jc w:val="center"/>
        </w:trPr>
        <w:tc>
          <w:tcPr>
            <w:tcW w:w="395"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76"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68"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97"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439" w:type="dxa"/>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w:t>
            </w:r>
          </w:p>
        </w:tc>
        <w:tc>
          <w:tcPr>
            <w:tcW w:w="450" w:type="dxa"/>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II</w:t>
            </w:r>
          </w:p>
        </w:tc>
        <w:tc>
          <w:tcPr>
            <w:tcW w:w="540" w:type="dxa"/>
            <w:vMerge/>
          </w:tcPr>
          <w:p w:rsidR="00051842" w:rsidRPr="0016739C" w:rsidRDefault="00051842" w:rsidP="00395404">
            <w:pPr>
              <w:spacing w:line="360" w:lineRule="auto"/>
              <w:jc w:val="both"/>
              <w:rPr>
                <w:rFonts w:ascii="Times New Roman" w:hAnsi="Times New Roman" w:cs="Times New Roman"/>
                <w:b/>
                <w:color w:val="000000"/>
              </w:rPr>
            </w:pPr>
          </w:p>
        </w:tc>
        <w:tc>
          <w:tcPr>
            <w:tcW w:w="450" w:type="dxa"/>
            <w:vMerge/>
          </w:tcPr>
          <w:p w:rsidR="00051842" w:rsidRPr="0016739C" w:rsidRDefault="00051842" w:rsidP="00395404">
            <w:pPr>
              <w:spacing w:line="360" w:lineRule="auto"/>
              <w:jc w:val="both"/>
              <w:rPr>
                <w:rFonts w:ascii="Times New Roman" w:hAnsi="Times New Roman" w:cs="Times New Roman"/>
                <w:b/>
                <w:color w:val="000000"/>
              </w:rPr>
            </w:pPr>
          </w:p>
        </w:tc>
        <w:tc>
          <w:tcPr>
            <w:tcW w:w="720" w:type="dxa"/>
            <w:vMerge/>
          </w:tcPr>
          <w:p w:rsidR="00051842" w:rsidRPr="0016739C" w:rsidRDefault="00051842" w:rsidP="00395404">
            <w:pPr>
              <w:spacing w:line="360" w:lineRule="auto"/>
              <w:jc w:val="both"/>
              <w:rPr>
                <w:rFonts w:ascii="Times New Roman" w:hAnsi="Times New Roman" w:cs="Times New Roman"/>
                <w:b/>
                <w:color w:val="000000"/>
              </w:rPr>
            </w:pPr>
          </w:p>
        </w:tc>
        <w:tc>
          <w:tcPr>
            <w:tcW w:w="990" w:type="dxa"/>
            <w:vMerge/>
          </w:tcPr>
          <w:p w:rsidR="00051842" w:rsidRPr="0016739C" w:rsidRDefault="00051842" w:rsidP="00395404">
            <w:pPr>
              <w:spacing w:line="360" w:lineRule="auto"/>
              <w:jc w:val="both"/>
              <w:rPr>
                <w:rFonts w:ascii="Times New Roman" w:hAnsi="Times New Roman" w:cs="Times New Roman"/>
                <w:b/>
                <w:color w:val="000000"/>
              </w:rPr>
            </w:pPr>
          </w:p>
        </w:tc>
        <w:tc>
          <w:tcPr>
            <w:tcW w:w="990" w:type="dxa"/>
            <w:vMerge/>
          </w:tcPr>
          <w:p w:rsidR="00051842" w:rsidRPr="0016739C" w:rsidRDefault="00051842" w:rsidP="00395404">
            <w:pPr>
              <w:spacing w:line="360" w:lineRule="auto"/>
              <w:jc w:val="both"/>
              <w:rPr>
                <w:rFonts w:ascii="Times New Roman" w:hAnsi="Times New Roman" w:cs="Times New Roman"/>
                <w:b/>
                <w:color w:val="000000"/>
              </w:rPr>
            </w:pPr>
          </w:p>
        </w:tc>
        <w:tc>
          <w:tcPr>
            <w:tcW w:w="720" w:type="dxa"/>
            <w:vMerge/>
          </w:tcPr>
          <w:p w:rsidR="00051842" w:rsidRPr="0016739C" w:rsidRDefault="00051842" w:rsidP="00395404">
            <w:pPr>
              <w:spacing w:line="360" w:lineRule="auto"/>
              <w:jc w:val="both"/>
              <w:rPr>
                <w:rFonts w:ascii="Times New Roman" w:hAnsi="Times New Roman" w:cs="Times New Roman"/>
                <w:b/>
                <w:color w:val="000000"/>
              </w:rPr>
            </w:pPr>
          </w:p>
        </w:tc>
        <w:tc>
          <w:tcPr>
            <w:tcW w:w="810" w:type="dxa"/>
            <w:vMerge/>
          </w:tcPr>
          <w:p w:rsidR="00051842" w:rsidRPr="0016739C" w:rsidRDefault="00051842" w:rsidP="00395404">
            <w:pPr>
              <w:spacing w:line="360" w:lineRule="auto"/>
              <w:jc w:val="both"/>
              <w:rPr>
                <w:rFonts w:ascii="Times New Roman" w:hAnsi="Times New Roman" w:cs="Times New Roman"/>
                <w:color w:val="000000"/>
              </w:rPr>
            </w:pPr>
          </w:p>
        </w:tc>
        <w:tc>
          <w:tcPr>
            <w:tcW w:w="900" w:type="dxa"/>
            <w:vMerge/>
          </w:tcPr>
          <w:p w:rsidR="00051842" w:rsidRPr="0016739C" w:rsidRDefault="00051842" w:rsidP="00395404">
            <w:pPr>
              <w:spacing w:line="360" w:lineRule="auto"/>
              <w:jc w:val="both"/>
              <w:rPr>
                <w:rFonts w:ascii="Times New Roman" w:hAnsi="Times New Roman" w:cs="Times New Roman"/>
                <w:color w:val="000000"/>
              </w:rPr>
            </w:pPr>
          </w:p>
        </w:tc>
        <w:tc>
          <w:tcPr>
            <w:tcW w:w="1080" w:type="dxa"/>
            <w:vMerge/>
          </w:tcPr>
          <w:p w:rsidR="00051842" w:rsidRPr="0016739C" w:rsidRDefault="00051842" w:rsidP="00395404">
            <w:pPr>
              <w:spacing w:line="360" w:lineRule="auto"/>
              <w:jc w:val="both"/>
              <w:rPr>
                <w:rFonts w:ascii="Times New Roman" w:hAnsi="Times New Roman" w:cs="Times New Roman"/>
                <w:color w:val="000000"/>
              </w:rPr>
            </w:pPr>
          </w:p>
        </w:tc>
      </w:tr>
      <w:tr w:rsidR="00051842" w:rsidRPr="0016739C" w:rsidTr="00051842">
        <w:trPr>
          <w:jc w:val="center"/>
        </w:trPr>
        <w:tc>
          <w:tcPr>
            <w:tcW w:w="395" w:type="dxa"/>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3</w:t>
            </w:r>
          </w:p>
        </w:tc>
        <w:tc>
          <w:tcPr>
            <w:tcW w:w="376" w:type="dxa"/>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368" w:type="dxa"/>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397" w:type="dxa"/>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439"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45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54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25</w:t>
            </w:r>
          </w:p>
        </w:tc>
        <w:tc>
          <w:tcPr>
            <w:tcW w:w="45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w:t>
            </w:r>
          </w:p>
        </w:tc>
        <w:tc>
          <w:tcPr>
            <w:tcW w:w="72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99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99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72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81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100</w:t>
            </w:r>
          </w:p>
        </w:tc>
        <w:tc>
          <w:tcPr>
            <w:tcW w:w="90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3</w:t>
            </w:r>
          </w:p>
        </w:tc>
        <w:tc>
          <w:tcPr>
            <w:tcW w:w="108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3</w:t>
            </w:r>
          </w:p>
        </w:tc>
      </w:tr>
    </w:tbl>
    <w:p w:rsidR="00051842" w:rsidRPr="0016739C" w:rsidRDefault="00051842" w:rsidP="00395404">
      <w:pPr>
        <w:pStyle w:val="Title"/>
        <w:spacing w:line="360" w:lineRule="auto"/>
        <w:jc w:val="both"/>
        <w:rPr>
          <w:b w:val="0"/>
          <w:sz w:val="22"/>
          <w:szCs w:val="22"/>
        </w:rPr>
      </w:pPr>
      <w:r w:rsidRPr="0016739C">
        <w:rPr>
          <w:b w:val="0"/>
          <w:sz w:val="22"/>
          <w:szCs w:val="22"/>
        </w:rPr>
        <w:t>L: Lecture; T: Tutorial; P: Practical; S: Studio; CT: Class Test; TA: Total Assessment; A: Attendance</w:t>
      </w:r>
    </w:p>
    <w:p w:rsidR="0014354F" w:rsidRPr="00395404" w:rsidRDefault="0014354F" w:rsidP="00395404">
      <w:pPr>
        <w:pStyle w:val="BodyA"/>
        <w:spacing w:before="120" w:line="360" w:lineRule="auto"/>
        <w:jc w:val="both"/>
        <w:rPr>
          <w:rFonts w:ascii="Times New Roman" w:eastAsia="Times New Roman" w:hAnsi="Times New Roman" w:cs="Times New Roman"/>
          <w:b/>
          <w:bCs/>
          <w:sz w:val="24"/>
          <w:szCs w:val="24"/>
        </w:rPr>
      </w:pPr>
    </w:p>
    <w:p w:rsidR="0014354F" w:rsidRPr="00395404" w:rsidRDefault="0014354F" w:rsidP="00395404">
      <w:pPr>
        <w:pStyle w:val="BodyA"/>
        <w:spacing w:before="120"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CO, PO and PSO mapping</w:t>
      </w:r>
    </w:p>
    <w:tbl>
      <w:tblPr>
        <w:tblStyle w:val="TableGrid"/>
        <w:tblW w:w="5234" w:type="pct"/>
        <w:jc w:val="center"/>
        <w:tblLook w:val="04A0"/>
      </w:tblPr>
      <w:tblGrid>
        <w:gridCol w:w="991"/>
        <w:gridCol w:w="528"/>
        <w:gridCol w:w="528"/>
        <w:gridCol w:w="528"/>
        <w:gridCol w:w="528"/>
        <w:gridCol w:w="528"/>
        <w:gridCol w:w="527"/>
        <w:gridCol w:w="527"/>
        <w:gridCol w:w="527"/>
        <w:gridCol w:w="527"/>
        <w:gridCol w:w="607"/>
        <w:gridCol w:w="607"/>
        <w:gridCol w:w="607"/>
        <w:gridCol w:w="617"/>
        <w:gridCol w:w="617"/>
        <w:gridCol w:w="617"/>
        <w:gridCol w:w="613"/>
      </w:tblGrid>
      <w:tr w:rsidR="0014354F" w:rsidRPr="0016739C" w:rsidTr="0014354F">
        <w:trPr>
          <w:jc w:val="center"/>
        </w:trPr>
        <w:tc>
          <w:tcPr>
            <w:tcW w:w="494"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PO1</w:t>
            </w: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PO2</w:t>
            </w: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PO3</w:t>
            </w: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PO4</w:t>
            </w: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PO5</w:t>
            </w: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PO6</w:t>
            </w: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PO7</w:t>
            </w: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PO8</w:t>
            </w:r>
          </w:p>
        </w:tc>
        <w:tc>
          <w:tcPr>
            <w:tcW w:w="26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PO9</w:t>
            </w:r>
          </w:p>
        </w:tc>
        <w:tc>
          <w:tcPr>
            <w:tcW w:w="30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PO10</w:t>
            </w:r>
          </w:p>
        </w:tc>
        <w:tc>
          <w:tcPr>
            <w:tcW w:w="303"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PO11</w:t>
            </w:r>
          </w:p>
        </w:tc>
        <w:tc>
          <w:tcPr>
            <w:tcW w:w="303" w:type="pct"/>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PO12</w:t>
            </w:r>
          </w:p>
        </w:tc>
        <w:tc>
          <w:tcPr>
            <w:tcW w:w="308"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PSO1</w:t>
            </w:r>
          </w:p>
        </w:tc>
        <w:tc>
          <w:tcPr>
            <w:tcW w:w="308"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PSO2</w:t>
            </w:r>
          </w:p>
        </w:tc>
        <w:tc>
          <w:tcPr>
            <w:tcW w:w="308"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PSO3</w:t>
            </w:r>
          </w:p>
        </w:tc>
        <w:tc>
          <w:tcPr>
            <w:tcW w:w="308" w:type="pct"/>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PSO4</w:t>
            </w:r>
          </w:p>
        </w:tc>
      </w:tr>
      <w:tr w:rsidR="0014354F" w:rsidRPr="0016739C" w:rsidTr="0014354F">
        <w:trPr>
          <w:jc w:val="center"/>
        </w:trPr>
        <w:tc>
          <w:tcPr>
            <w:tcW w:w="494"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16739C">
              <w:rPr>
                <w:rFonts w:ascii="Times New Roman" w:eastAsia="Times New Roman" w:hAnsi="Times New Roman" w:cs="Times New Roman"/>
                <w:b/>
                <w:sz w:val="16"/>
                <w:szCs w:val="16"/>
              </w:rPr>
              <w:t>CO1</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1</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2</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1</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2</w:t>
            </w:r>
          </w:p>
        </w:tc>
      </w:tr>
      <w:tr w:rsidR="0014354F" w:rsidRPr="0016739C" w:rsidTr="0014354F">
        <w:trPr>
          <w:jc w:val="center"/>
        </w:trPr>
        <w:tc>
          <w:tcPr>
            <w:tcW w:w="494" w:type="pct"/>
            <w:vAlign w:val="center"/>
          </w:tcPr>
          <w:p w:rsidR="0014354F" w:rsidRPr="0016739C" w:rsidRDefault="0014354F" w:rsidP="00395404">
            <w:pPr>
              <w:pStyle w:val="TableParagraph"/>
              <w:spacing w:before="120" w:line="360" w:lineRule="auto"/>
              <w:jc w:val="both"/>
              <w:rPr>
                <w:b/>
                <w:sz w:val="16"/>
                <w:szCs w:val="16"/>
              </w:rPr>
            </w:pPr>
            <w:r w:rsidRPr="0016739C">
              <w:rPr>
                <w:b/>
                <w:sz w:val="16"/>
                <w:szCs w:val="16"/>
              </w:rPr>
              <w:t>CO2</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2</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1</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8" w:type="pct"/>
            <w:vAlign w:val="center"/>
          </w:tcPr>
          <w:p w:rsidR="0014354F" w:rsidRPr="0016739C" w:rsidRDefault="0014354F"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6739C">
              <w:rPr>
                <w:rFonts w:eastAsia="Times New Roman"/>
                <w:bCs/>
                <w:sz w:val="16"/>
                <w:szCs w:val="16"/>
              </w:rPr>
              <w:t>-</w:t>
            </w:r>
          </w:p>
        </w:tc>
        <w:tc>
          <w:tcPr>
            <w:tcW w:w="308" w:type="pct"/>
            <w:vAlign w:val="center"/>
          </w:tcPr>
          <w:p w:rsidR="0014354F" w:rsidRPr="0016739C" w:rsidRDefault="0014354F"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6739C">
              <w:rPr>
                <w:rFonts w:eastAsia="Times New Roman"/>
                <w:bCs/>
                <w:sz w:val="16"/>
                <w:szCs w:val="16"/>
              </w:rPr>
              <w:t>2</w:t>
            </w:r>
          </w:p>
        </w:tc>
      </w:tr>
      <w:tr w:rsidR="0014354F" w:rsidRPr="0016739C" w:rsidTr="0014354F">
        <w:trPr>
          <w:jc w:val="center"/>
        </w:trPr>
        <w:tc>
          <w:tcPr>
            <w:tcW w:w="494" w:type="pct"/>
            <w:vAlign w:val="center"/>
          </w:tcPr>
          <w:p w:rsidR="0014354F" w:rsidRPr="0016739C" w:rsidRDefault="0014354F" w:rsidP="00395404">
            <w:pPr>
              <w:pStyle w:val="TableParagraph"/>
              <w:spacing w:before="120" w:line="360" w:lineRule="auto"/>
              <w:jc w:val="both"/>
              <w:rPr>
                <w:b/>
                <w:sz w:val="16"/>
                <w:szCs w:val="16"/>
              </w:rPr>
            </w:pPr>
            <w:r w:rsidRPr="0016739C">
              <w:rPr>
                <w:b/>
                <w:sz w:val="16"/>
                <w:szCs w:val="16"/>
              </w:rPr>
              <w:t>CO3</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2</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1</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8" w:type="pct"/>
            <w:vAlign w:val="center"/>
          </w:tcPr>
          <w:p w:rsidR="0014354F" w:rsidRPr="0016739C" w:rsidRDefault="0014354F" w:rsidP="007D0F5B">
            <w:pPr>
              <w:widowControl w:val="0"/>
              <w:spacing w:before="120" w:line="360" w:lineRule="auto"/>
              <w:jc w:val="center"/>
              <w:rPr>
                <w:rFonts w:eastAsia="Times New Roman"/>
                <w:bCs/>
                <w:sz w:val="16"/>
                <w:szCs w:val="16"/>
              </w:rPr>
            </w:pPr>
            <w:r w:rsidRPr="0016739C">
              <w:rPr>
                <w:rFonts w:eastAsia="Times New Roman"/>
                <w:bCs/>
                <w:sz w:val="16"/>
                <w:szCs w:val="16"/>
              </w:rPr>
              <w:t>-</w:t>
            </w:r>
          </w:p>
        </w:tc>
        <w:tc>
          <w:tcPr>
            <w:tcW w:w="308" w:type="pct"/>
            <w:vAlign w:val="center"/>
          </w:tcPr>
          <w:p w:rsidR="0014354F" w:rsidRPr="0016739C" w:rsidRDefault="0014354F" w:rsidP="007D0F5B">
            <w:pPr>
              <w:widowControl w:val="0"/>
              <w:spacing w:before="120" w:line="360" w:lineRule="auto"/>
              <w:jc w:val="center"/>
              <w:rPr>
                <w:rFonts w:eastAsia="Times New Roman"/>
                <w:bCs/>
                <w:sz w:val="16"/>
                <w:szCs w:val="16"/>
              </w:rPr>
            </w:pPr>
            <w:r w:rsidRPr="0016739C">
              <w:rPr>
                <w:rFonts w:eastAsia="Times New Roman"/>
                <w:bCs/>
                <w:sz w:val="16"/>
                <w:szCs w:val="16"/>
              </w:rPr>
              <w:t>2</w:t>
            </w:r>
          </w:p>
        </w:tc>
      </w:tr>
      <w:tr w:rsidR="0014354F" w:rsidRPr="0016739C" w:rsidTr="0014354F">
        <w:trPr>
          <w:jc w:val="center"/>
        </w:trPr>
        <w:tc>
          <w:tcPr>
            <w:tcW w:w="494" w:type="pct"/>
            <w:vAlign w:val="center"/>
          </w:tcPr>
          <w:p w:rsidR="0014354F" w:rsidRPr="0016739C" w:rsidRDefault="0014354F" w:rsidP="00395404">
            <w:pPr>
              <w:pStyle w:val="TableParagraph"/>
              <w:spacing w:before="120" w:line="360" w:lineRule="auto"/>
              <w:jc w:val="both"/>
              <w:rPr>
                <w:b/>
                <w:sz w:val="16"/>
                <w:szCs w:val="16"/>
              </w:rPr>
            </w:pPr>
            <w:r w:rsidRPr="0016739C">
              <w:rPr>
                <w:b/>
                <w:sz w:val="16"/>
                <w:szCs w:val="16"/>
              </w:rPr>
              <w:t>CO4</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1</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2</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2</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26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1</w:t>
            </w:r>
          </w:p>
        </w:tc>
        <w:tc>
          <w:tcPr>
            <w:tcW w:w="303"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3</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1</w:t>
            </w:r>
          </w:p>
        </w:tc>
        <w:tc>
          <w:tcPr>
            <w:tcW w:w="308"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16739C">
              <w:rPr>
                <w:rFonts w:ascii="Times New Roman" w:eastAsia="Times New Roman" w:hAnsi="Times New Roman" w:cs="Times New Roman"/>
                <w:bCs/>
                <w:sz w:val="16"/>
                <w:szCs w:val="16"/>
              </w:rPr>
              <w:t>-</w:t>
            </w:r>
          </w:p>
        </w:tc>
        <w:tc>
          <w:tcPr>
            <w:tcW w:w="308" w:type="pct"/>
            <w:vAlign w:val="center"/>
          </w:tcPr>
          <w:p w:rsidR="0014354F" w:rsidRPr="0016739C" w:rsidRDefault="0014354F" w:rsidP="007D0F5B">
            <w:pPr>
              <w:widowControl w:val="0"/>
              <w:spacing w:before="120" w:line="360" w:lineRule="auto"/>
              <w:jc w:val="center"/>
              <w:rPr>
                <w:rFonts w:eastAsia="Times New Roman"/>
                <w:bCs/>
                <w:sz w:val="16"/>
                <w:szCs w:val="16"/>
              </w:rPr>
            </w:pPr>
            <w:r w:rsidRPr="0016739C">
              <w:rPr>
                <w:rFonts w:eastAsia="Times New Roman"/>
                <w:bCs/>
                <w:sz w:val="16"/>
                <w:szCs w:val="16"/>
              </w:rPr>
              <w:t>-</w:t>
            </w:r>
          </w:p>
        </w:tc>
        <w:tc>
          <w:tcPr>
            <w:tcW w:w="308" w:type="pct"/>
            <w:vAlign w:val="center"/>
          </w:tcPr>
          <w:p w:rsidR="0014354F" w:rsidRPr="0016739C" w:rsidRDefault="0014354F" w:rsidP="007D0F5B">
            <w:pPr>
              <w:widowControl w:val="0"/>
              <w:spacing w:before="120" w:line="360" w:lineRule="auto"/>
              <w:jc w:val="center"/>
              <w:rPr>
                <w:rFonts w:eastAsia="Times New Roman"/>
                <w:bCs/>
                <w:sz w:val="16"/>
                <w:szCs w:val="16"/>
              </w:rPr>
            </w:pPr>
            <w:r w:rsidRPr="0016739C">
              <w:rPr>
                <w:rFonts w:eastAsia="Times New Roman"/>
                <w:bCs/>
                <w:sz w:val="16"/>
                <w:szCs w:val="16"/>
              </w:rPr>
              <w:t>2</w:t>
            </w:r>
          </w:p>
        </w:tc>
      </w:tr>
    </w:tbl>
    <w:p w:rsidR="0014354F" w:rsidRPr="0016739C" w:rsidRDefault="0014354F" w:rsidP="0016739C">
      <w:pPr>
        <w:pStyle w:val="BodyA"/>
        <w:widowControl w:val="0"/>
        <w:spacing w:before="120" w:line="360" w:lineRule="auto"/>
        <w:jc w:val="center"/>
        <w:rPr>
          <w:rFonts w:ascii="Times New Roman" w:eastAsia="Times New Roman" w:hAnsi="Times New Roman" w:cs="Times New Roman"/>
          <w:bCs/>
          <w:szCs w:val="24"/>
        </w:rPr>
      </w:pPr>
      <w:r w:rsidRPr="0016739C">
        <w:rPr>
          <w:rFonts w:ascii="Times New Roman" w:eastAsia="Times New Roman" w:hAnsi="Times New Roman" w:cs="Times New Roman"/>
          <w:bCs/>
          <w:szCs w:val="24"/>
        </w:rPr>
        <w:t>1: strongly related, 2: moderately related and 3: weakly related</w:t>
      </w:r>
    </w:p>
    <w:p w:rsidR="00051842" w:rsidRPr="00395404" w:rsidRDefault="00051842" w:rsidP="00395404">
      <w:pPr>
        <w:spacing w:line="360" w:lineRule="auto"/>
        <w:jc w:val="both"/>
        <w:rPr>
          <w:rFonts w:ascii="Times New Roman" w:hAnsi="Times New Roman" w:cs="Times New Roman"/>
          <w:color w:val="000000" w:themeColor="text1"/>
          <w:sz w:val="24"/>
          <w:szCs w:val="24"/>
        </w:rPr>
      </w:pPr>
    </w:p>
    <w:tbl>
      <w:tblPr>
        <w:tblpPr w:leftFromText="180" w:rightFromText="180" w:vertAnchor="text" w:horzAnchor="margin" w:tblpY="196"/>
        <w:tblW w:w="979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50"/>
        <w:gridCol w:w="449"/>
      </w:tblGrid>
      <w:tr w:rsidR="00051842" w:rsidRPr="00395404" w:rsidTr="0005184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395404">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51842" w:rsidRPr="00395404" w:rsidRDefault="00051842"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THESIS</w:t>
            </w:r>
          </w:p>
          <w:p w:rsidR="00051842" w:rsidRPr="00395404" w:rsidRDefault="00051842"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(ARC 2901)</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w:t>
            </w:r>
          </w:p>
        </w:tc>
      </w:tr>
      <w:tr w:rsidR="00051842"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892499"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3</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6</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10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18</w:t>
            </w:r>
          </w:p>
        </w:tc>
      </w:tr>
      <w:tr w:rsidR="00051842"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Pre-requisites/Exposure</w:t>
            </w:r>
          </w:p>
        </w:tc>
        <w:tc>
          <w:tcPr>
            <w:tcW w:w="7595" w:type="dxa"/>
            <w:gridSpan w:val="6"/>
            <w:tcBorders>
              <w:top w:val="single" w:sz="4" w:space="0" w:color="000000"/>
              <w:left w:val="single" w:sz="4" w:space="0" w:color="000000"/>
              <w:bottom w:val="single" w:sz="4" w:space="0" w:color="000000"/>
              <w:right w:val="single" w:sz="4" w:space="0" w:color="000000"/>
            </w:tcBorders>
          </w:tcPr>
          <w:p w:rsidR="00051842" w:rsidRPr="00395404" w:rsidRDefault="00051842"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Professional Practice- II</w:t>
            </w:r>
          </w:p>
        </w:tc>
      </w:tr>
      <w:tr w:rsidR="00051842"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Co-requisites</w:t>
            </w:r>
          </w:p>
        </w:tc>
        <w:tc>
          <w:tcPr>
            <w:tcW w:w="7595" w:type="dxa"/>
            <w:gridSpan w:val="6"/>
            <w:tcBorders>
              <w:top w:val="single" w:sz="4" w:space="0" w:color="000000"/>
              <w:left w:val="single" w:sz="4" w:space="0" w:color="000000"/>
              <w:bottom w:val="single" w:sz="4" w:space="0" w:color="000000"/>
              <w:right w:val="single" w:sz="4" w:space="0" w:color="000000"/>
            </w:tcBorders>
          </w:tcPr>
          <w:p w:rsidR="00051842" w:rsidRPr="00395404" w:rsidRDefault="00051842"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Architectural Design - VIII</w:t>
            </w:r>
          </w:p>
        </w:tc>
      </w:tr>
    </w:tbl>
    <w:p w:rsidR="00051842" w:rsidRPr="00395404" w:rsidRDefault="00051842" w:rsidP="00395404">
      <w:pPr>
        <w:pStyle w:val="Heading3"/>
        <w:tabs>
          <w:tab w:val="left" w:pos="225"/>
        </w:tabs>
        <w:spacing w:line="360" w:lineRule="auto"/>
        <w:jc w:val="both"/>
        <w:rPr>
          <w:rFonts w:ascii="Times New Roman" w:hAnsi="Times New Roman"/>
          <w:color w:val="000000" w:themeColor="text1"/>
          <w:sz w:val="24"/>
          <w:szCs w:val="24"/>
        </w:rPr>
      </w:pPr>
    </w:p>
    <w:p w:rsidR="00051842" w:rsidRPr="00395404" w:rsidRDefault="00051842"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Catalog Description</w:t>
      </w:r>
    </w:p>
    <w:p w:rsidR="00051842" w:rsidRDefault="00051842" w:rsidP="00254E6C">
      <w:pPr>
        <w:pStyle w:val="Default"/>
        <w:spacing w:line="360" w:lineRule="auto"/>
        <w:jc w:val="both"/>
        <w:rPr>
          <w:rFonts w:ascii="Times New Roman" w:hAnsi="Times New Roman" w:cs="Times New Roman"/>
          <w:color w:val="000000" w:themeColor="text1"/>
        </w:rPr>
      </w:pPr>
      <w:r w:rsidRPr="00395404">
        <w:rPr>
          <w:rFonts w:ascii="Times New Roman" w:hAnsi="Times New Roman" w:cs="Times New Roman"/>
          <w:color w:val="000000" w:themeColor="text1"/>
        </w:rPr>
        <w:t xml:space="preserve">The aim of this course is to provide an opportunity to the students to handle a complete design project. Project Thesis is the final stage of learning Architectural Design. With the help of a thesis project, students are expected to demonstrate the understanding of a systematic design process which includes identification of project requirements, site study and analysis, case studies, programming, schematic design and Design Development. It provides the students with an opportunity to culminate the nine semesters of architectural education by demonstrating the body of knowledge and skills gained during their education and the professional training. </w:t>
      </w:r>
    </w:p>
    <w:p w:rsidR="00254E6C" w:rsidRPr="00254E6C" w:rsidRDefault="00254E6C" w:rsidP="00254E6C">
      <w:pPr>
        <w:pStyle w:val="Default"/>
        <w:spacing w:line="360" w:lineRule="auto"/>
        <w:jc w:val="both"/>
        <w:rPr>
          <w:rFonts w:ascii="Times New Roman" w:hAnsi="Times New Roman" w:cs="Times New Roman"/>
          <w:color w:val="000000" w:themeColor="text1"/>
        </w:rPr>
      </w:pPr>
    </w:p>
    <w:p w:rsidR="00051842" w:rsidRPr="00395404" w:rsidRDefault="00051842"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051842" w:rsidRPr="00395404" w:rsidRDefault="00051842"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 xml:space="preserve">The objective of this course is </w:t>
      </w:r>
    </w:p>
    <w:p w:rsidR="00051842" w:rsidRPr="00395404" w:rsidRDefault="00051842" w:rsidP="00F97505">
      <w:pPr>
        <w:widowControl w:val="0"/>
        <w:numPr>
          <w:ilvl w:val="0"/>
          <w:numId w:val="143"/>
        </w:numPr>
        <w:overflowPunct w:val="0"/>
        <w:autoSpaceDE w:val="0"/>
        <w:autoSpaceDN w:val="0"/>
        <w:adjustRightInd w:val="0"/>
        <w:spacing w:after="0" w:line="360" w:lineRule="auto"/>
        <w:ind w:right="80"/>
        <w:jc w:val="both"/>
        <w:rPr>
          <w:rFonts w:ascii="Times New Roman" w:hAnsi="Times New Roman" w:cs="Times New Roman"/>
          <w:sz w:val="24"/>
          <w:szCs w:val="24"/>
        </w:rPr>
      </w:pPr>
      <w:r w:rsidRPr="00395404">
        <w:rPr>
          <w:rFonts w:ascii="Times New Roman" w:hAnsi="Times New Roman" w:cs="Times New Roman"/>
          <w:sz w:val="24"/>
          <w:szCs w:val="24"/>
        </w:rPr>
        <w:t xml:space="preserve">To prepare a student to independently handle and present all aspects of an architectural design, from its evolution to final solution in totality. </w:t>
      </w:r>
    </w:p>
    <w:p w:rsidR="00051842" w:rsidRPr="00395404" w:rsidRDefault="00051842" w:rsidP="00F97505">
      <w:pPr>
        <w:widowControl w:val="0"/>
        <w:numPr>
          <w:ilvl w:val="0"/>
          <w:numId w:val="143"/>
        </w:numPr>
        <w:overflowPunct w:val="0"/>
        <w:autoSpaceDE w:val="0"/>
        <w:autoSpaceDN w:val="0"/>
        <w:adjustRightInd w:val="0"/>
        <w:spacing w:after="0" w:line="360" w:lineRule="auto"/>
        <w:ind w:right="80"/>
        <w:jc w:val="both"/>
        <w:rPr>
          <w:rFonts w:ascii="Times New Roman" w:hAnsi="Times New Roman" w:cs="Times New Roman"/>
          <w:sz w:val="24"/>
          <w:szCs w:val="24"/>
        </w:rPr>
      </w:pPr>
      <w:r w:rsidRPr="00395404">
        <w:rPr>
          <w:rFonts w:ascii="Times New Roman" w:hAnsi="Times New Roman" w:cs="Times New Roman"/>
          <w:sz w:val="24"/>
          <w:szCs w:val="24"/>
        </w:rPr>
        <w:t xml:space="preserve">To understand the importance of the evolutionary stages of a design process and various techniques required for a successful presentation of an architectural design. </w:t>
      </w:r>
    </w:p>
    <w:p w:rsidR="00051842" w:rsidRPr="00254E6C" w:rsidRDefault="00051842" w:rsidP="00254E6C">
      <w:pPr>
        <w:widowControl w:val="0"/>
        <w:numPr>
          <w:ilvl w:val="0"/>
          <w:numId w:val="143"/>
        </w:numPr>
        <w:overflowPunct w:val="0"/>
        <w:autoSpaceDE w:val="0"/>
        <w:autoSpaceDN w:val="0"/>
        <w:adjustRightInd w:val="0"/>
        <w:spacing w:after="0" w:line="360" w:lineRule="auto"/>
        <w:jc w:val="both"/>
        <w:rPr>
          <w:rFonts w:ascii="Times New Roman" w:hAnsi="Times New Roman" w:cs="Times New Roman"/>
          <w:sz w:val="24"/>
          <w:szCs w:val="24"/>
        </w:rPr>
      </w:pPr>
      <w:r w:rsidRPr="00395404">
        <w:rPr>
          <w:rFonts w:ascii="Times New Roman" w:hAnsi="Times New Roman" w:cs="Times New Roman"/>
          <w:sz w:val="24"/>
          <w:szCs w:val="24"/>
        </w:rPr>
        <w:t xml:space="preserve">To develop in students the ability to handle specific aspects / thrust area of design relevant to the topic. </w:t>
      </w:r>
    </w:p>
    <w:p w:rsidR="00051842" w:rsidRPr="00395404" w:rsidRDefault="00051842"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Outcomes</w:t>
      </w:r>
    </w:p>
    <w:p w:rsidR="00051842" w:rsidRPr="00395404" w:rsidRDefault="00051842"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On completion of this course, the students will be able to</w:t>
      </w:r>
    </w:p>
    <w:p w:rsidR="00051842" w:rsidRPr="00395404" w:rsidRDefault="00051842"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b/>
          <w:color w:val="000000" w:themeColor="text1"/>
          <w:sz w:val="24"/>
          <w:szCs w:val="24"/>
        </w:rPr>
        <w:lastRenderedPageBreak/>
        <w:t>CO1:</w:t>
      </w:r>
      <w:r w:rsidRPr="00395404">
        <w:rPr>
          <w:rFonts w:ascii="Times New Roman" w:hAnsi="Times New Roman" w:cs="Times New Roman"/>
          <w:color w:val="000000" w:themeColor="text1"/>
          <w:sz w:val="24"/>
          <w:szCs w:val="24"/>
        </w:rPr>
        <w:tab/>
        <w:t>Design a Thesis project responsive to the contextual and program requirements.</w:t>
      </w:r>
    </w:p>
    <w:p w:rsidR="00051842" w:rsidRPr="00395404" w:rsidRDefault="00051842"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b/>
          <w:color w:val="000000" w:themeColor="text1"/>
          <w:sz w:val="24"/>
          <w:szCs w:val="24"/>
        </w:rPr>
        <w:t>CO2:</w:t>
      </w:r>
      <w:r w:rsidRPr="00395404">
        <w:rPr>
          <w:rFonts w:ascii="Times New Roman" w:hAnsi="Times New Roman" w:cs="Times New Roman"/>
          <w:color w:val="000000" w:themeColor="text1"/>
          <w:sz w:val="24"/>
          <w:szCs w:val="24"/>
        </w:rPr>
        <w:tab/>
        <w:t>Evaluate data and information gathered from primary and secondary data collection</w:t>
      </w:r>
    </w:p>
    <w:p w:rsidR="00051842" w:rsidRPr="00395404" w:rsidRDefault="00051842" w:rsidP="0016739C">
      <w:pPr>
        <w:spacing w:line="360" w:lineRule="auto"/>
        <w:ind w:left="720" w:hanging="720"/>
        <w:jc w:val="both"/>
        <w:rPr>
          <w:rFonts w:ascii="Times New Roman" w:hAnsi="Times New Roman" w:cs="Times New Roman"/>
          <w:color w:val="000000" w:themeColor="text1"/>
          <w:sz w:val="24"/>
          <w:szCs w:val="24"/>
        </w:rPr>
      </w:pPr>
      <w:r w:rsidRPr="00395404">
        <w:rPr>
          <w:rFonts w:ascii="Times New Roman" w:hAnsi="Times New Roman" w:cs="Times New Roman"/>
          <w:b/>
          <w:color w:val="000000" w:themeColor="text1"/>
          <w:sz w:val="24"/>
          <w:szCs w:val="24"/>
        </w:rPr>
        <w:t>CO3:</w:t>
      </w:r>
      <w:r w:rsidRPr="00395404">
        <w:rPr>
          <w:rFonts w:ascii="Times New Roman" w:hAnsi="Times New Roman" w:cs="Times New Roman"/>
          <w:color w:val="000000" w:themeColor="text1"/>
          <w:sz w:val="24"/>
          <w:szCs w:val="24"/>
        </w:rPr>
        <w:tab/>
        <w:t>Combine the systematic methodology from various stages of study and analysis in design process towards culmination of an informed design.</w:t>
      </w:r>
    </w:p>
    <w:p w:rsidR="00051842" w:rsidRPr="00395404" w:rsidRDefault="00051842"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b/>
          <w:color w:val="000000" w:themeColor="text1"/>
          <w:sz w:val="24"/>
          <w:szCs w:val="24"/>
        </w:rPr>
        <w:t>CO4:</w:t>
      </w:r>
      <w:r w:rsidRPr="00395404">
        <w:rPr>
          <w:rFonts w:ascii="Times New Roman" w:hAnsi="Times New Roman" w:cs="Times New Roman"/>
          <w:color w:val="000000" w:themeColor="text1"/>
          <w:sz w:val="24"/>
          <w:szCs w:val="24"/>
        </w:rPr>
        <w:tab/>
        <w:t>Produce detail estimation and specification data of a building unit.</w:t>
      </w:r>
    </w:p>
    <w:p w:rsidR="00051842" w:rsidRPr="00395404" w:rsidRDefault="00051842"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b/>
          <w:color w:val="000000" w:themeColor="text1"/>
          <w:sz w:val="24"/>
          <w:szCs w:val="24"/>
        </w:rPr>
        <w:t>CO5:</w:t>
      </w:r>
      <w:r w:rsidRPr="00395404">
        <w:rPr>
          <w:rFonts w:ascii="Times New Roman" w:hAnsi="Times New Roman" w:cs="Times New Roman"/>
          <w:color w:val="000000" w:themeColor="text1"/>
          <w:sz w:val="24"/>
          <w:szCs w:val="24"/>
        </w:rPr>
        <w:tab/>
        <w:t>Demonstrate the ideas clearly using detailed physical model.</w:t>
      </w:r>
    </w:p>
    <w:p w:rsidR="00051842" w:rsidRPr="00395404" w:rsidRDefault="00051842" w:rsidP="00395404">
      <w:pPr>
        <w:pStyle w:val="Default"/>
        <w:spacing w:line="360" w:lineRule="auto"/>
        <w:jc w:val="both"/>
        <w:rPr>
          <w:rFonts w:ascii="Times New Roman" w:hAnsi="Times New Roman" w:cs="Times New Roman"/>
          <w:i/>
          <w:iCs/>
          <w:color w:val="000000" w:themeColor="text1"/>
        </w:rPr>
      </w:pPr>
    </w:p>
    <w:p w:rsidR="00051842" w:rsidRPr="00395404" w:rsidRDefault="00051842"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Text Books/References:</w:t>
      </w:r>
    </w:p>
    <w:p w:rsidR="00051842" w:rsidRPr="00395404" w:rsidRDefault="00051842" w:rsidP="00F97505">
      <w:pPr>
        <w:pStyle w:val="Title"/>
        <w:numPr>
          <w:ilvl w:val="0"/>
          <w:numId w:val="74"/>
        </w:numPr>
        <w:spacing w:line="276" w:lineRule="auto"/>
        <w:jc w:val="both"/>
        <w:rPr>
          <w:b w:val="0"/>
          <w:color w:val="000000" w:themeColor="text1"/>
          <w:sz w:val="24"/>
        </w:rPr>
      </w:pPr>
      <w:r w:rsidRPr="00395404">
        <w:rPr>
          <w:b w:val="0"/>
          <w:color w:val="000000" w:themeColor="text1"/>
          <w:sz w:val="24"/>
          <w:shd w:val="clear" w:color="auto" w:fill="FFFFFF"/>
        </w:rPr>
        <w:t>Ablamowicz, R. (2007). </w:t>
      </w:r>
      <w:r w:rsidRPr="00395404">
        <w:rPr>
          <w:b w:val="0"/>
          <w:i/>
          <w:iCs/>
          <w:color w:val="000000" w:themeColor="text1"/>
          <w:sz w:val="24"/>
          <w:shd w:val="clear" w:color="auto" w:fill="FFFFFF"/>
        </w:rPr>
        <w:t>An abstract of the thesis of</w:t>
      </w:r>
      <w:r w:rsidRPr="00395404">
        <w:rPr>
          <w:b w:val="0"/>
          <w:color w:val="000000" w:themeColor="text1"/>
          <w:sz w:val="24"/>
          <w:shd w:val="clear" w:color="auto" w:fill="FFFFFF"/>
        </w:rPr>
        <w:t>. </w:t>
      </w:r>
      <w:r w:rsidRPr="00395404">
        <w:rPr>
          <w:b w:val="0"/>
          <w:i/>
          <w:iCs/>
          <w:color w:val="000000" w:themeColor="text1"/>
          <w:sz w:val="24"/>
          <w:shd w:val="clear" w:color="auto" w:fill="FFFFFF"/>
        </w:rPr>
        <w:t>Young</w:t>
      </w:r>
      <w:r w:rsidRPr="00395404">
        <w:rPr>
          <w:b w:val="0"/>
          <w:color w:val="000000" w:themeColor="text1"/>
          <w:sz w:val="24"/>
          <w:shd w:val="clear" w:color="auto" w:fill="FFFFFF"/>
        </w:rPr>
        <w:t> (Vol. c, pp. 105–106).</w:t>
      </w:r>
    </w:p>
    <w:p w:rsidR="00051842" w:rsidRPr="00395404" w:rsidRDefault="00051842" w:rsidP="00F97505">
      <w:pPr>
        <w:pStyle w:val="Title"/>
        <w:numPr>
          <w:ilvl w:val="0"/>
          <w:numId w:val="74"/>
        </w:numPr>
        <w:spacing w:line="276" w:lineRule="auto"/>
        <w:jc w:val="both"/>
        <w:rPr>
          <w:b w:val="0"/>
          <w:color w:val="000000" w:themeColor="text1"/>
          <w:sz w:val="24"/>
        </w:rPr>
      </w:pPr>
      <w:r w:rsidRPr="00395404">
        <w:rPr>
          <w:b w:val="0"/>
          <w:color w:val="000000" w:themeColor="text1"/>
          <w:sz w:val="24"/>
          <w:shd w:val="clear" w:color="auto" w:fill="FFFFFF"/>
        </w:rPr>
        <w:t>Agarwal, S. S., Yadav, P. P., Chavali, K. H., &amp; Kumar, L. (2011). How to write a thesis? </w:t>
      </w:r>
      <w:r w:rsidRPr="00395404">
        <w:rPr>
          <w:b w:val="0"/>
          <w:i/>
          <w:iCs/>
          <w:color w:val="000000" w:themeColor="text1"/>
          <w:sz w:val="24"/>
          <w:shd w:val="clear" w:color="auto" w:fill="FFFFFF"/>
        </w:rPr>
        <w:t>National Journal of Physiology, Pharmacy and Pharmacology</w:t>
      </w:r>
      <w:r w:rsidRPr="00395404">
        <w:rPr>
          <w:b w:val="0"/>
          <w:color w:val="000000" w:themeColor="text1"/>
          <w:sz w:val="24"/>
          <w:shd w:val="clear" w:color="auto" w:fill="FFFFFF"/>
        </w:rPr>
        <w:t>, </w:t>
      </w:r>
      <w:r w:rsidRPr="00395404">
        <w:rPr>
          <w:b w:val="0"/>
          <w:i/>
          <w:iCs/>
          <w:color w:val="000000" w:themeColor="text1"/>
          <w:sz w:val="24"/>
          <w:shd w:val="clear" w:color="auto" w:fill="FFFFFF"/>
        </w:rPr>
        <w:t>1</w:t>
      </w:r>
      <w:r w:rsidRPr="00395404">
        <w:rPr>
          <w:b w:val="0"/>
          <w:color w:val="000000" w:themeColor="text1"/>
          <w:sz w:val="24"/>
          <w:shd w:val="clear" w:color="auto" w:fill="FFFFFF"/>
        </w:rPr>
        <w:t xml:space="preserve">(2), 86–90. </w:t>
      </w:r>
      <w:hyperlink r:id="rId141" w:history="1">
        <w:r w:rsidRPr="00395404">
          <w:rPr>
            <w:rStyle w:val="Hyperlink"/>
            <w:b w:val="0"/>
            <w:color w:val="000000" w:themeColor="text1"/>
            <w:sz w:val="24"/>
            <w:u w:val="none"/>
            <w:shd w:val="clear" w:color="auto" w:fill="FFFFFF"/>
          </w:rPr>
          <w:t>https://doi.org/10.5005/jp/books/12140_6</w:t>
        </w:r>
      </w:hyperlink>
    </w:p>
    <w:p w:rsidR="00051842" w:rsidRPr="00395404" w:rsidRDefault="00051842" w:rsidP="00F97505">
      <w:pPr>
        <w:pStyle w:val="Title"/>
        <w:numPr>
          <w:ilvl w:val="0"/>
          <w:numId w:val="74"/>
        </w:numPr>
        <w:spacing w:line="276" w:lineRule="auto"/>
        <w:jc w:val="both"/>
        <w:rPr>
          <w:b w:val="0"/>
          <w:bCs/>
          <w:color w:val="000000" w:themeColor="text1"/>
          <w:sz w:val="24"/>
        </w:rPr>
      </w:pPr>
      <w:r w:rsidRPr="00395404">
        <w:rPr>
          <w:b w:val="0"/>
          <w:color w:val="000000" w:themeColor="text1"/>
          <w:sz w:val="24"/>
          <w:shd w:val="clear" w:color="auto" w:fill="FFFFFF"/>
        </w:rPr>
        <w:t>Evans, D., Gruba, P., &amp; Zobel, J. (2014). </w:t>
      </w:r>
      <w:r w:rsidRPr="00395404">
        <w:rPr>
          <w:b w:val="0"/>
          <w:i/>
          <w:iCs/>
          <w:color w:val="000000" w:themeColor="text1"/>
          <w:sz w:val="24"/>
          <w:shd w:val="clear" w:color="auto" w:fill="FFFFFF"/>
        </w:rPr>
        <w:t>How to Write a Better Thesis</w:t>
      </w:r>
      <w:r w:rsidRPr="00395404">
        <w:rPr>
          <w:b w:val="0"/>
          <w:color w:val="000000" w:themeColor="text1"/>
          <w:sz w:val="24"/>
          <w:shd w:val="clear" w:color="auto" w:fill="FFFFFF"/>
        </w:rPr>
        <w:t>. </w:t>
      </w:r>
      <w:r w:rsidRPr="00395404">
        <w:rPr>
          <w:b w:val="0"/>
          <w:i/>
          <w:iCs/>
          <w:color w:val="000000" w:themeColor="text1"/>
          <w:sz w:val="24"/>
          <w:shd w:val="clear" w:color="auto" w:fill="FFFFFF"/>
        </w:rPr>
        <w:t>How to Write a Better Thesis</w:t>
      </w:r>
      <w:r w:rsidRPr="00395404">
        <w:rPr>
          <w:b w:val="0"/>
          <w:color w:val="000000" w:themeColor="text1"/>
          <w:sz w:val="24"/>
          <w:shd w:val="clear" w:color="auto" w:fill="FFFFFF"/>
        </w:rPr>
        <w:t xml:space="preserve">. Springer International Publishing. </w:t>
      </w:r>
      <w:hyperlink r:id="rId142" w:history="1">
        <w:r w:rsidRPr="00395404">
          <w:rPr>
            <w:rStyle w:val="Hyperlink"/>
            <w:b w:val="0"/>
            <w:color w:val="000000" w:themeColor="text1"/>
            <w:sz w:val="24"/>
            <w:u w:val="none"/>
            <w:shd w:val="clear" w:color="auto" w:fill="FFFFFF"/>
          </w:rPr>
          <w:t>https://doi.org/10.1007/978-3-319-04286-2</w:t>
        </w:r>
      </w:hyperlink>
    </w:p>
    <w:p w:rsidR="00051842" w:rsidRPr="00395404" w:rsidRDefault="00051842" w:rsidP="00F97505">
      <w:pPr>
        <w:pStyle w:val="Title"/>
        <w:numPr>
          <w:ilvl w:val="0"/>
          <w:numId w:val="74"/>
        </w:numPr>
        <w:spacing w:line="276" w:lineRule="auto"/>
        <w:jc w:val="both"/>
        <w:rPr>
          <w:b w:val="0"/>
          <w:bCs/>
          <w:color w:val="000000" w:themeColor="text1"/>
          <w:sz w:val="24"/>
        </w:rPr>
      </w:pPr>
      <w:r w:rsidRPr="00395404">
        <w:rPr>
          <w:b w:val="0"/>
          <w:color w:val="000000" w:themeColor="text1"/>
          <w:sz w:val="24"/>
          <w:shd w:val="clear" w:color="auto" w:fill="FFFFFF"/>
        </w:rPr>
        <w:t>Vasaiely, P. (2010). Bachelor Thesis. </w:t>
      </w:r>
      <w:r w:rsidRPr="00395404">
        <w:rPr>
          <w:b w:val="0"/>
          <w:i/>
          <w:iCs/>
          <w:color w:val="000000" w:themeColor="text1"/>
          <w:sz w:val="24"/>
          <w:shd w:val="clear" w:color="auto" w:fill="FFFFFF"/>
        </w:rPr>
        <w:t>Applied Sciences</w:t>
      </w:r>
      <w:r w:rsidRPr="00395404">
        <w:rPr>
          <w:b w:val="0"/>
          <w:color w:val="000000" w:themeColor="text1"/>
          <w:sz w:val="24"/>
          <w:shd w:val="clear" w:color="auto" w:fill="FFFFFF"/>
        </w:rPr>
        <w:t>, </w:t>
      </w:r>
      <w:r w:rsidRPr="00395404">
        <w:rPr>
          <w:b w:val="0"/>
          <w:i/>
          <w:iCs/>
          <w:color w:val="000000" w:themeColor="text1"/>
          <w:sz w:val="24"/>
          <w:shd w:val="clear" w:color="auto" w:fill="FFFFFF"/>
        </w:rPr>
        <w:t>16</w:t>
      </w:r>
      <w:r w:rsidRPr="00395404">
        <w:rPr>
          <w:b w:val="0"/>
          <w:color w:val="000000" w:themeColor="text1"/>
          <w:sz w:val="24"/>
          <w:shd w:val="clear" w:color="auto" w:fill="FFFFFF"/>
        </w:rPr>
        <w:t xml:space="preserve">(February), 1–106. </w:t>
      </w:r>
      <w:hyperlink r:id="rId143" w:history="1">
        <w:r w:rsidRPr="00395404">
          <w:rPr>
            <w:rStyle w:val="Hyperlink"/>
            <w:b w:val="0"/>
            <w:color w:val="000000" w:themeColor="text1"/>
            <w:sz w:val="24"/>
            <w:u w:val="none"/>
            <w:shd w:val="clear" w:color="auto" w:fill="FFFFFF"/>
          </w:rPr>
          <w:t>https://doi.org/10.1053/j.sodo.2009.12.005</w:t>
        </w:r>
      </w:hyperlink>
    </w:p>
    <w:p w:rsidR="00051842" w:rsidRPr="00395404" w:rsidRDefault="00051842" w:rsidP="00395404">
      <w:pPr>
        <w:pStyle w:val="Title"/>
        <w:spacing w:line="360" w:lineRule="auto"/>
        <w:ind w:left="720"/>
        <w:jc w:val="both"/>
        <w:rPr>
          <w:bCs/>
          <w:color w:val="000000" w:themeColor="text1"/>
          <w:sz w:val="24"/>
        </w:rPr>
      </w:pPr>
    </w:p>
    <w:p w:rsidR="00051842" w:rsidRPr="00395404" w:rsidRDefault="00051842" w:rsidP="00395404">
      <w:pPr>
        <w:pStyle w:val="BodyText"/>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Modes of Evaluation: Quiz/ Case Study/ Literature Study/ Presentation/ Report Submission</w:t>
      </w:r>
    </w:p>
    <w:p w:rsidR="00051842" w:rsidRPr="0016739C" w:rsidRDefault="00051842" w:rsidP="00395404">
      <w:pPr>
        <w:pStyle w:val="BodyText"/>
        <w:spacing w:line="360" w:lineRule="auto"/>
        <w:jc w:val="both"/>
        <w:rPr>
          <w:rFonts w:ascii="Times New Roman" w:hAnsi="Times New Roman" w:cs="Times New Roman"/>
          <w:b/>
          <w:bCs/>
          <w:color w:val="000000" w:themeColor="text1"/>
        </w:rPr>
      </w:pPr>
      <w:r w:rsidRPr="00395404">
        <w:rPr>
          <w:rFonts w:ascii="Times New Roman" w:hAnsi="Times New Roman" w:cs="Times New Roman"/>
          <w:b/>
          <w:color w:val="000000" w:themeColor="text1"/>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37"/>
        <w:gridCol w:w="428"/>
        <w:gridCol w:w="439"/>
        <w:gridCol w:w="450"/>
        <w:gridCol w:w="540"/>
        <w:gridCol w:w="450"/>
        <w:gridCol w:w="720"/>
        <w:gridCol w:w="990"/>
        <w:gridCol w:w="990"/>
        <w:gridCol w:w="720"/>
        <w:gridCol w:w="810"/>
        <w:gridCol w:w="900"/>
        <w:gridCol w:w="1080"/>
      </w:tblGrid>
      <w:tr w:rsidR="00051842" w:rsidRPr="0016739C" w:rsidTr="00051842">
        <w:trPr>
          <w:jc w:val="center"/>
        </w:trPr>
        <w:tc>
          <w:tcPr>
            <w:tcW w:w="1536" w:type="dxa"/>
            <w:gridSpan w:val="4"/>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Periods</w:t>
            </w:r>
          </w:p>
        </w:tc>
        <w:tc>
          <w:tcPr>
            <w:tcW w:w="5299" w:type="dxa"/>
            <w:gridSpan w:val="8"/>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Evaluation Scheme</w:t>
            </w:r>
          </w:p>
        </w:tc>
        <w:tc>
          <w:tcPr>
            <w:tcW w:w="810"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Total Marks</w:t>
            </w:r>
          </w:p>
        </w:tc>
        <w:tc>
          <w:tcPr>
            <w:tcW w:w="900"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Credits</w:t>
            </w:r>
          </w:p>
        </w:tc>
        <w:tc>
          <w:tcPr>
            <w:tcW w:w="1080"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Duration of Exam (hr)</w:t>
            </w:r>
          </w:p>
        </w:tc>
      </w:tr>
      <w:tr w:rsidR="00051842" w:rsidRPr="0016739C" w:rsidTr="00051842">
        <w:trPr>
          <w:trHeight w:val="233"/>
          <w:jc w:val="center"/>
        </w:trPr>
        <w:tc>
          <w:tcPr>
            <w:tcW w:w="395"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L</w:t>
            </w:r>
          </w:p>
        </w:tc>
        <w:tc>
          <w:tcPr>
            <w:tcW w:w="376"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w:t>
            </w:r>
          </w:p>
        </w:tc>
        <w:tc>
          <w:tcPr>
            <w:tcW w:w="337"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w:t>
            </w:r>
          </w:p>
        </w:tc>
        <w:tc>
          <w:tcPr>
            <w:tcW w:w="428" w:type="dxa"/>
            <w:vMerge w:val="restart"/>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S</w:t>
            </w:r>
          </w:p>
        </w:tc>
        <w:tc>
          <w:tcPr>
            <w:tcW w:w="2599" w:type="dxa"/>
            <w:gridSpan w:val="5"/>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Internal Assessment</w:t>
            </w:r>
          </w:p>
        </w:tc>
        <w:tc>
          <w:tcPr>
            <w:tcW w:w="2700" w:type="dxa"/>
            <w:gridSpan w:val="3"/>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External Assessment</w:t>
            </w:r>
          </w:p>
        </w:tc>
        <w:tc>
          <w:tcPr>
            <w:tcW w:w="810" w:type="dxa"/>
            <w:vMerge/>
          </w:tcPr>
          <w:p w:rsidR="00051842" w:rsidRPr="0016739C" w:rsidRDefault="00051842" w:rsidP="00395404">
            <w:pPr>
              <w:spacing w:line="360" w:lineRule="auto"/>
              <w:jc w:val="both"/>
              <w:rPr>
                <w:rFonts w:ascii="Times New Roman" w:hAnsi="Times New Roman" w:cs="Times New Roman"/>
                <w:color w:val="000000"/>
              </w:rPr>
            </w:pPr>
          </w:p>
        </w:tc>
        <w:tc>
          <w:tcPr>
            <w:tcW w:w="900" w:type="dxa"/>
            <w:vMerge/>
          </w:tcPr>
          <w:p w:rsidR="00051842" w:rsidRPr="0016739C" w:rsidRDefault="00051842" w:rsidP="00395404">
            <w:pPr>
              <w:spacing w:line="360" w:lineRule="auto"/>
              <w:jc w:val="both"/>
              <w:rPr>
                <w:rFonts w:ascii="Times New Roman" w:hAnsi="Times New Roman" w:cs="Times New Roman"/>
                <w:color w:val="000000"/>
              </w:rPr>
            </w:pPr>
          </w:p>
        </w:tc>
        <w:tc>
          <w:tcPr>
            <w:tcW w:w="1080" w:type="dxa"/>
            <w:vMerge/>
          </w:tcPr>
          <w:p w:rsidR="00051842" w:rsidRPr="0016739C" w:rsidRDefault="00051842" w:rsidP="00395404">
            <w:pPr>
              <w:spacing w:line="360" w:lineRule="auto"/>
              <w:jc w:val="both"/>
              <w:rPr>
                <w:rFonts w:ascii="Times New Roman" w:hAnsi="Times New Roman" w:cs="Times New Roman"/>
                <w:color w:val="000000"/>
              </w:rPr>
            </w:pPr>
          </w:p>
        </w:tc>
      </w:tr>
      <w:tr w:rsidR="00051842" w:rsidRPr="0016739C" w:rsidTr="00051842">
        <w:trPr>
          <w:trHeight w:val="233"/>
          <w:jc w:val="center"/>
        </w:trPr>
        <w:tc>
          <w:tcPr>
            <w:tcW w:w="395"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76"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37"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428"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889" w:type="dxa"/>
            <w:gridSpan w:val="2"/>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CT</w:t>
            </w:r>
          </w:p>
        </w:tc>
        <w:tc>
          <w:tcPr>
            <w:tcW w:w="54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TA</w:t>
            </w:r>
          </w:p>
        </w:tc>
        <w:tc>
          <w:tcPr>
            <w:tcW w:w="45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A</w:t>
            </w:r>
          </w:p>
        </w:tc>
        <w:tc>
          <w:tcPr>
            <w:tcW w:w="72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99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Theory/Studio</w:t>
            </w:r>
          </w:p>
        </w:tc>
        <w:tc>
          <w:tcPr>
            <w:tcW w:w="99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VIVA/ Practical</w:t>
            </w:r>
          </w:p>
        </w:tc>
        <w:tc>
          <w:tcPr>
            <w:tcW w:w="720" w:type="dxa"/>
            <w:vMerge w:val="restart"/>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810" w:type="dxa"/>
            <w:vMerge/>
          </w:tcPr>
          <w:p w:rsidR="00051842" w:rsidRPr="0016739C" w:rsidRDefault="00051842" w:rsidP="00395404">
            <w:pPr>
              <w:spacing w:line="360" w:lineRule="auto"/>
              <w:jc w:val="both"/>
              <w:rPr>
                <w:rFonts w:ascii="Times New Roman" w:hAnsi="Times New Roman" w:cs="Times New Roman"/>
                <w:color w:val="000000"/>
              </w:rPr>
            </w:pPr>
          </w:p>
        </w:tc>
        <w:tc>
          <w:tcPr>
            <w:tcW w:w="900" w:type="dxa"/>
            <w:vMerge/>
          </w:tcPr>
          <w:p w:rsidR="00051842" w:rsidRPr="0016739C" w:rsidRDefault="00051842" w:rsidP="00395404">
            <w:pPr>
              <w:spacing w:line="360" w:lineRule="auto"/>
              <w:jc w:val="both"/>
              <w:rPr>
                <w:rFonts w:ascii="Times New Roman" w:hAnsi="Times New Roman" w:cs="Times New Roman"/>
                <w:color w:val="000000"/>
              </w:rPr>
            </w:pPr>
          </w:p>
        </w:tc>
        <w:tc>
          <w:tcPr>
            <w:tcW w:w="1080" w:type="dxa"/>
            <w:vMerge/>
          </w:tcPr>
          <w:p w:rsidR="00051842" w:rsidRPr="0016739C" w:rsidRDefault="00051842" w:rsidP="00395404">
            <w:pPr>
              <w:spacing w:line="360" w:lineRule="auto"/>
              <w:jc w:val="both"/>
              <w:rPr>
                <w:rFonts w:ascii="Times New Roman" w:hAnsi="Times New Roman" w:cs="Times New Roman"/>
                <w:color w:val="000000"/>
              </w:rPr>
            </w:pPr>
          </w:p>
        </w:tc>
      </w:tr>
      <w:tr w:rsidR="00051842" w:rsidRPr="0016739C" w:rsidTr="00051842">
        <w:trPr>
          <w:trHeight w:val="232"/>
          <w:jc w:val="center"/>
        </w:trPr>
        <w:tc>
          <w:tcPr>
            <w:tcW w:w="395"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76"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337"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428" w:type="dxa"/>
            <w:vMerge/>
          </w:tcPr>
          <w:p w:rsidR="00051842" w:rsidRPr="0016739C" w:rsidRDefault="00051842" w:rsidP="00395404">
            <w:pPr>
              <w:spacing w:line="360" w:lineRule="auto"/>
              <w:jc w:val="both"/>
              <w:rPr>
                <w:rFonts w:ascii="Times New Roman" w:hAnsi="Times New Roman" w:cs="Times New Roman"/>
                <w:b/>
                <w:bCs/>
                <w:color w:val="000000"/>
              </w:rPr>
            </w:pPr>
          </w:p>
        </w:tc>
        <w:tc>
          <w:tcPr>
            <w:tcW w:w="439" w:type="dxa"/>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w:t>
            </w:r>
          </w:p>
        </w:tc>
        <w:tc>
          <w:tcPr>
            <w:tcW w:w="450" w:type="dxa"/>
          </w:tcPr>
          <w:p w:rsidR="00051842" w:rsidRPr="0016739C" w:rsidRDefault="00051842"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II</w:t>
            </w:r>
          </w:p>
        </w:tc>
        <w:tc>
          <w:tcPr>
            <w:tcW w:w="540" w:type="dxa"/>
            <w:vMerge/>
          </w:tcPr>
          <w:p w:rsidR="00051842" w:rsidRPr="0016739C" w:rsidRDefault="00051842" w:rsidP="00395404">
            <w:pPr>
              <w:spacing w:line="360" w:lineRule="auto"/>
              <w:jc w:val="both"/>
              <w:rPr>
                <w:rFonts w:ascii="Times New Roman" w:hAnsi="Times New Roman" w:cs="Times New Roman"/>
                <w:b/>
                <w:color w:val="000000"/>
              </w:rPr>
            </w:pPr>
          </w:p>
        </w:tc>
        <w:tc>
          <w:tcPr>
            <w:tcW w:w="450" w:type="dxa"/>
            <w:vMerge/>
          </w:tcPr>
          <w:p w:rsidR="00051842" w:rsidRPr="0016739C" w:rsidRDefault="00051842" w:rsidP="00395404">
            <w:pPr>
              <w:spacing w:line="360" w:lineRule="auto"/>
              <w:jc w:val="both"/>
              <w:rPr>
                <w:rFonts w:ascii="Times New Roman" w:hAnsi="Times New Roman" w:cs="Times New Roman"/>
                <w:b/>
                <w:color w:val="000000"/>
              </w:rPr>
            </w:pPr>
          </w:p>
        </w:tc>
        <w:tc>
          <w:tcPr>
            <w:tcW w:w="720" w:type="dxa"/>
            <w:vMerge/>
          </w:tcPr>
          <w:p w:rsidR="00051842" w:rsidRPr="0016739C" w:rsidRDefault="00051842" w:rsidP="00395404">
            <w:pPr>
              <w:spacing w:line="360" w:lineRule="auto"/>
              <w:jc w:val="both"/>
              <w:rPr>
                <w:rFonts w:ascii="Times New Roman" w:hAnsi="Times New Roman" w:cs="Times New Roman"/>
                <w:b/>
                <w:color w:val="000000"/>
              </w:rPr>
            </w:pPr>
          </w:p>
        </w:tc>
        <w:tc>
          <w:tcPr>
            <w:tcW w:w="990" w:type="dxa"/>
            <w:vMerge/>
          </w:tcPr>
          <w:p w:rsidR="00051842" w:rsidRPr="0016739C" w:rsidRDefault="00051842" w:rsidP="00395404">
            <w:pPr>
              <w:spacing w:line="360" w:lineRule="auto"/>
              <w:jc w:val="both"/>
              <w:rPr>
                <w:rFonts w:ascii="Times New Roman" w:hAnsi="Times New Roman" w:cs="Times New Roman"/>
                <w:b/>
                <w:color w:val="000000"/>
              </w:rPr>
            </w:pPr>
          </w:p>
        </w:tc>
        <w:tc>
          <w:tcPr>
            <w:tcW w:w="990" w:type="dxa"/>
            <w:vMerge/>
          </w:tcPr>
          <w:p w:rsidR="00051842" w:rsidRPr="0016739C" w:rsidRDefault="00051842" w:rsidP="00395404">
            <w:pPr>
              <w:spacing w:line="360" w:lineRule="auto"/>
              <w:jc w:val="both"/>
              <w:rPr>
                <w:rFonts w:ascii="Times New Roman" w:hAnsi="Times New Roman" w:cs="Times New Roman"/>
                <w:b/>
                <w:color w:val="000000"/>
              </w:rPr>
            </w:pPr>
          </w:p>
        </w:tc>
        <w:tc>
          <w:tcPr>
            <w:tcW w:w="720" w:type="dxa"/>
            <w:vMerge/>
          </w:tcPr>
          <w:p w:rsidR="00051842" w:rsidRPr="0016739C" w:rsidRDefault="00051842" w:rsidP="00395404">
            <w:pPr>
              <w:spacing w:line="360" w:lineRule="auto"/>
              <w:jc w:val="both"/>
              <w:rPr>
                <w:rFonts w:ascii="Times New Roman" w:hAnsi="Times New Roman" w:cs="Times New Roman"/>
                <w:b/>
                <w:color w:val="000000"/>
              </w:rPr>
            </w:pPr>
          </w:p>
        </w:tc>
        <w:tc>
          <w:tcPr>
            <w:tcW w:w="810" w:type="dxa"/>
            <w:vMerge/>
          </w:tcPr>
          <w:p w:rsidR="00051842" w:rsidRPr="0016739C" w:rsidRDefault="00051842" w:rsidP="00395404">
            <w:pPr>
              <w:spacing w:line="360" w:lineRule="auto"/>
              <w:jc w:val="both"/>
              <w:rPr>
                <w:rFonts w:ascii="Times New Roman" w:hAnsi="Times New Roman" w:cs="Times New Roman"/>
                <w:color w:val="000000"/>
              </w:rPr>
            </w:pPr>
          </w:p>
        </w:tc>
        <w:tc>
          <w:tcPr>
            <w:tcW w:w="900" w:type="dxa"/>
            <w:vMerge/>
          </w:tcPr>
          <w:p w:rsidR="00051842" w:rsidRPr="0016739C" w:rsidRDefault="00051842" w:rsidP="00395404">
            <w:pPr>
              <w:spacing w:line="360" w:lineRule="auto"/>
              <w:jc w:val="both"/>
              <w:rPr>
                <w:rFonts w:ascii="Times New Roman" w:hAnsi="Times New Roman" w:cs="Times New Roman"/>
                <w:color w:val="000000"/>
              </w:rPr>
            </w:pPr>
          </w:p>
        </w:tc>
        <w:tc>
          <w:tcPr>
            <w:tcW w:w="1080" w:type="dxa"/>
            <w:vMerge/>
          </w:tcPr>
          <w:p w:rsidR="00051842" w:rsidRPr="0016739C" w:rsidRDefault="00051842" w:rsidP="00395404">
            <w:pPr>
              <w:spacing w:line="360" w:lineRule="auto"/>
              <w:jc w:val="both"/>
              <w:rPr>
                <w:rFonts w:ascii="Times New Roman" w:hAnsi="Times New Roman" w:cs="Times New Roman"/>
                <w:color w:val="000000"/>
              </w:rPr>
            </w:pPr>
          </w:p>
        </w:tc>
      </w:tr>
      <w:tr w:rsidR="00051842" w:rsidRPr="0016739C" w:rsidTr="00051842">
        <w:trPr>
          <w:jc w:val="center"/>
        </w:trPr>
        <w:tc>
          <w:tcPr>
            <w:tcW w:w="395" w:type="dxa"/>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3</w:t>
            </w:r>
          </w:p>
        </w:tc>
        <w:tc>
          <w:tcPr>
            <w:tcW w:w="376" w:type="dxa"/>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6</w:t>
            </w:r>
          </w:p>
        </w:tc>
        <w:tc>
          <w:tcPr>
            <w:tcW w:w="337" w:type="dxa"/>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428" w:type="dxa"/>
          </w:tcPr>
          <w:p w:rsidR="00051842" w:rsidRPr="0016739C" w:rsidRDefault="00051842"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10</w:t>
            </w:r>
          </w:p>
        </w:tc>
        <w:tc>
          <w:tcPr>
            <w:tcW w:w="439"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45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54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25</w:t>
            </w:r>
          </w:p>
        </w:tc>
        <w:tc>
          <w:tcPr>
            <w:tcW w:w="45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w:t>
            </w:r>
          </w:p>
        </w:tc>
        <w:tc>
          <w:tcPr>
            <w:tcW w:w="72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99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99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72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81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100</w:t>
            </w:r>
          </w:p>
        </w:tc>
        <w:tc>
          <w:tcPr>
            <w:tcW w:w="90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18</w:t>
            </w:r>
          </w:p>
        </w:tc>
        <w:tc>
          <w:tcPr>
            <w:tcW w:w="1080" w:type="dxa"/>
          </w:tcPr>
          <w:p w:rsidR="00051842" w:rsidRPr="0016739C" w:rsidRDefault="00051842"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NA</w:t>
            </w:r>
          </w:p>
        </w:tc>
      </w:tr>
    </w:tbl>
    <w:p w:rsidR="00BE222B" w:rsidRPr="00254E6C" w:rsidRDefault="00051842" w:rsidP="00254E6C">
      <w:pPr>
        <w:pStyle w:val="Title"/>
        <w:spacing w:line="360" w:lineRule="auto"/>
        <w:jc w:val="both"/>
        <w:rPr>
          <w:b w:val="0"/>
          <w:sz w:val="22"/>
          <w:szCs w:val="22"/>
        </w:rPr>
      </w:pPr>
      <w:r w:rsidRPr="0016739C">
        <w:rPr>
          <w:b w:val="0"/>
          <w:sz w:val="22"/>
          <w:szCs w:val="22"/>
        </w:rPr>
        <w:t>L: Lecture; T: Tutorial; P: Practical; S: Studio; CT: Class Test; TA: Total Assessment; A: Attendanc</w:t>
      </w:r>
      <w:r w:rsidR="00254E6C">
        <w:rPr>
          <w:b w:val="0"/>
          <w:sz w:val="22"/>
          <w:szCs w:val="22"/>
        </w:rPr>
        <w:t>e</w:t>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051842" w:rsidRPr="00395404" w:rsidTr="0005184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395404">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51842" w:rsidRPr="00395404" w:rsidRDefault="00051842"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THESIS ELECTIVE</w:t>
            </w:r>
          </w:p>
          <w:p w:rsidR="00051842" w:rsidRPr="00395404" w:rsidRDefault="00051842"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(ARC 2902)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w:t>
            </w:r>
          </w:p>
        </w:tc>
      </w:tr>
      <w:tr w:rsidR="00051842"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892499"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2</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4</w:t>
            </w:r>
          </w:p>
        </w:tc>
      </w:tr>
      <w:tr w:rsidR="00051842"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051842" w:rsidRPr="00395404" w:rsidRDefault="00051842"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Research - II</w:t>
            </w:r>
          </w:p>
        </w:tc>
      </w:tr>
      <w:tr w:rsidR="00051842" w:rsidRPr="00395404" w:rsidTr="0005184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1842" w:rsidRPr="00395404" w:rsidRDefault="00051842"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051842" w:rsidRPr="00395404" w:rsidRDefault="00051842"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THESIS</w:t>
            </w:r>
          </w:p>
        </w:tc>
      </w:tr>
    </w:tbl>
    <w:p w:rsidR="00051842" w:rsidRPr="00395404" w:rsidRDefault="00051842" w:rsidP="00395404">
      <w:pPr>
        <w:pStyle w:val="Heading3"/>
        <w:tabs>
          <w:tab w:val="left" w:pos="225"/>
        </w:tabs>
        <w:spacing w:line="360" w:lineRule="auto"/>
        <w:jc w:val="both"/>
        <w:rPr>
          <w:rFonts w:ascii="Times New Roman" w:hAnsi="Times New Roman"/>
          <w:color w:val="000000" w:themeColor="text1"/>
          <w:sz w:val="24"/>
          <w:szCs w:val="24"/>
        </w:rPr>
      </w:pPr>
    </w:p>
    <w:p w:rsidR="00051842" w:rsidRPr="00395404" w:rsidRDefault="00051842"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Catalog Description</w:t>
      </w:r>
    </w:p>
    <w:p w:rsidR="00051842" w:rsidRPr="00395404" w:rsidRDefault="00051842" w:rsidP="00395404">
      <w:pPr>
        <w:pStyle w:val="BodyA"/>
        <w:spacing w:line="360" w:lineRule="auto"/>
        <w:jc w:val="both"/>
        <w:rPr>
          <w:rFonts w:ascii="Times New Roman" w:hAnsi="Times New Roman" w:cs="Times New Roman"/>
          <w:b/>
          <w:bCs/>
          <w:color w:val="000000" w:themeColor="text1"/>
          <w:sz w:val="24"/>
          <w:szCs w:val="24"/>
        </w:rPr>
      </w:pPr>
    </w:p>
    <w:p w:rsidR="00051842" w:rsidRPr="00395404" w:rsidRDefault="00051842" w:rsidP="00395404">
      <w:pPr>
        <w:pStyle w:val="Default"/>
        <w:spacing w:line="360" w:lineRule="auto"/>
        <w:jc w:val="both"/>
        <w:rPr>
          <w:rFonts w:ascii="Times New Roman" w:hAnsi="Times New Roman" w:cs="Times New Roman"/>
          <w:b/>
          <w:color w:val="000000" w:themeColor="text1"/>
        </w:rPr>
      </w:pPr>
      <w:r w:rsidRPr="00395404">
        <w:rPr>
          <w:rFonts w:ascii="Times New Roman" w:hAnsi="Times New Roman" w:cs="Times New Roman"/>
        </w:rPr>
        <w:t xml:space="preserve">The aim of this course is to connect researchable component with design connection which would help the students to acquire a depth of knowledge about the required design details of their thesis. The students would reflect the learning of this elective through its application in the Thesis Project. The outcome would be predominantly value based and may be evaluated based on the application in design. The exploration may include a report/ additional sheets on interior design/ landscape design/ service details/ structural details/ cost efficiency of building and other relevant links with the design project. </w:t>
      </w:r>
    </w:p>
    <w:p w:rsidR="00EC742B" w:rsidRPr="00395404" w:rsidRDefault="00EC742B" w:rsidP="00395404">
      <w:pPr>
        <w:spacing w:line="360" w:lineRule="auto"/>
        <w:jc w:val="both"/>
        <w:rPr>
          <w:rFonts w:ascii="Times New Roman" w:hAnsi="Times New Roman" w:cs="Times New Roman"/>
          <w:b/>
          <w:color w:val="000000" w:themeColor="text1"/>
          <w:sz w:val="24"/>
          <w:szCs w:val="24"/>
        </w:rPr>
      </w:pPr>
    </w:p>
    <w:p w:rsidR="00051842" w:rsidRPr="00395404" w:rsidRDefault="00051842"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051842" w:rsidRPr="00395404" w:rsidRDefault="00051842"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 xml:space="preserve">The objective of this course is </w:t>
      </w:r>
    </w:p>
    <w:p w:rsidR="00EC742B" w:rsidRPr="00395404" w:rsidRDefault="00051842" w:rsidP="00F97505">
      <w:pPr>
        <w:pStyle w:val="ListParagraph"/>
        <w:numPr>
          <w:ilvl w:val="0"/>
          <w:numId w:val="71"/>
        </w:num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color w:val="000000" w:themeColor="text1"/>
          <w:sz w:val="24"/>
          <w:szCs w:val="24"/>
        </w:rPr>
        <w:t xml:space="preserve">To </w:t>
      </w:r>
      <w:r w:rsidR="00EC742B" w:rsidRPr="00395404">
        <w:rPr>
          <w:rFonts w:ascii="Times New Roman" w:hAnsi="Times New Roman" w:cs="Times New Roman"/>
          <w:color w:val="000000" w:themeColor="text1"/>
          <w:sz w:val="24"/>
          <w:szCs w:val="24"/>
        </w:rPr>
        <w:t>acquire in depth knowledge of design</w:t>
      </w:r>
    </w:p>
    <w:p w:rsidR="00051842" w:rsidRPr="00395404" w:rsidRDefault="00EC742B" w:rsidP="00F97505">
      <w:pPr>
        <w:pStyle w:val="ListParagraph"/>
        <w:numPr>
          <w:ilvl w:val="0"/>
          <w:numId w:val="71"/>
        </w:num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color w:val="000000" w:themeColor="text1"/>
          <w:sz w:val="24"/>
          <w:szCs w:val="24"/>
        </w:rPr>
        <w:t>To review the existing structure.</w:t>
      </w:r>
    </w:p>
    <w:p w:rsidR="00051842" w:rsidRPr="00395404" w:rsidRDefault="00051842" w:rsidP="00395404">
      <w:pPr>
        <w:pStyle w:val="ListParagraph"/>
        <w:spacing w:line="360" w:lineRule="auto"/>
        <w:jc w:val="both"/>
        <w:rPr>
          <w:rFonts w:ascii="Times New Roman" w:hAnsi="Times New Roman" w:cs="Times New Roman"/>
          <w:b/>
          <w:color w:val="000000" w:themeColor="text1"/>
          <w:sz w:val="24"/>
          <w:szCs w:val="24"/>
        </w:rPr>
      </w:pPr>
    </w:p>
    <w:p w:rsidR="00051842" w:rsidRPr="00395404" w:rsidRDefault="00051842"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Outcomes</w:t>
      </w:r>
    </w:p>
    <w:p w:rsidR="00051842" w:rsidRPr="00395404" w:rsidRDefault="00051842"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On completion of this course, the students will be able to</w:t>
      </w:r>
    </w:p>
    <w:p w:rsidR="00EC742B" w:rsidRPr="00395404" w:rsidRDefault="00051842"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CO1:</w:t>
      </w:r>
      <w:r w:rsidR="0016739C">
        <w:rPr>
          <w:rFonts w:ascii="Times New Roman" w:hAnsi="Times New Roman" w:cs="Times New Roman"/>
          <w:color w:val="000000" w:themeColor="text1"/>
          <w:sz w:val="24"/>
          <w:szCs w:val="24"/>
        </w:rPr>
        <w:tab/>
      </w:r>
      <w:r w:rsidR="00EC742B" w:rsidRPr="00395404">
        <w:rPr>
          <w:rFonts w:ascii="Times New Roman" w:hAnsi="Times New Roman" w:cs="Times New Roman"/>
          <w:color w:val="000000" w:themeColor="text1"/>
          <w:sz w:val="24"/>
          <w:szCs w:val="24"/>
        </w:rPr>
        <w:t>To summarize research areas to thesis project.</w:t>
      </w:r>
    </w:p>
    <w:p w:rsidR="00EC742B" w:rsidRPr="00395404" w:rsidRDefault="00051842"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lastRenderedPageBreak/>
        <w:t>CO2:</w:t>
      </w:r>
      <w:r w:rsidR="0016739C">
        <w:rPr>
          <w:rFonts w:ascii="Times New Roman" w:hAnsi="Times New Roman" w:cs="Times New Roman"/>
          <w:color w:val="000000" w:themeColor="text1"/>
          <w:sz w:val="24"/>
          <w:szCs w:val="24"/>
        </w:rPr>
        <w:tab/>
      </w:r>
      <w:r w:rsidR="00EC742B" w:rsidRPr="00395404">
        <w:rPr>
          <w:rFonts w:ascii="Times New Roman" w:hAnsi="Times New Roman" w:cs="Times New Roman"/>
          <w:color w:val="000000" w:themeColor="text1"/>
          <w:sz w:val="24"/>
          <w:szCs w:val="24"/>
        </w:rPr>
        <w:t>To formulate research synopsis and methodology</w:t>
      </w:r>
    </w:p>
    <w:p w:rsidR="00EC742B" w:rsidRPr="00395404" w:rsidRDefault="0016739C" w:rsidP="00395404">
      <w:pPr>
        <w:spacing w:line="360" w:lineRule="auto"/>
        <w:jc w:val="both"/>
        <w:rPr>
          <w:rFonts w:ascii="Times New Roman" w:hAnsi="Times New Roman" w:cs="Times New Roman"/>
          <w:b/>
          <w:color w:val="000000" w:themeColor="text1"/>
          <w:sz w:val="24"/>
          <w:szCs w:val="24"/>
        </w:rPr>
      </w:pPr>
      <w:r w:rsidRPr="0016739C">
        <w:rPr>
          <w:rFonts w:ascii="Times New Roman" w:hAnsi="Times New Roman" w:cs="Times New Roman"/>
          <w:b/>
          <w:color w:val="000000" w:themeColor="text1"/>
          <w:sz w:val="24"/>
          <w:szCs w:val="24"/>
        </w:rPr>
        <w:t>CO3</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sidR="00EC742B" w:rsidRPr="00395404">
        <w:rPr>
          <w:rFonts w:ascii="Times New Roman" w:hAnsi="Times New Roman" w:cs="Times New Roman"/>
          <w:color w:val="000000" w:themeColor="text1"/>
          <w:sz w:val="24"/>
          <w:szCs w:val="24"/>
        </w:rPr>
        <w:t>To evaluate case studies to infer conclusions.</w:t>
      </w:r>
    </w:p>
    <w:p w:rsidR="00EC742B" w:rsidRPr="00395404" w:rsidRDefault="0016739C" w:rsidP="00395404">
      <w:pPr>
        <w:spacing w:line="360" w:lineRule="auto"/>
        <w:jc w:val="both"/>
        <w:rPr>
          <w:rFonts w:ascii="Times New Roman" w:hAnsi="Times New Roman" w:cs="Times New Roman"/>
          <w:color w:val="000000" w:themeColor="text1"/>
          <w:sz w:val="24"/>
          <w:szCs w:val="24"/>
        </w:rPr>
      </w:pPr>
      <w:r w:rsidRPr="0016739C">
        <w:rPr>
          <w:rFonts w:ascii="Times New Roman" w:hAnsi="Times New Roman" w:cs="Times New Roman"/>
          <w:b/>
          <w:color w:val="000000" w:themeColor="text1"/>
          <w:sz w:val="24"/>
          <w:szCs w:val="24"/>
        </w:rPr>
        <w:t>CO4:</w:t>
      </w:r>
      <w:r>
        <w:rPr>
          <w:rFonts w:ascii="Times New Roman" w:hAnsi="Times New Roman" w:cs="Times New Roman"/>
          <w:color w:val="000000" w:themeColor="text1"/>
          <w:sz w:val="24"/>
          <w:szCs w:val="24"/>
        </w:rPr>
        <w:tab/>
      </w:r>
      <w:r w:rsidR="00EC742B" w:rsidRPr="00395404">
        <w:rPr>
          <w:rFonts w:ascii="Times New Roman" w:hAnsi="Times New Roman" w:cs="Times New Roman"/>
          <w:color w:val="000000" w:themeColor="text1"/>
          <w:sz w:val="24"/>
          <w:szCs w:val="24"/>
        </w:rPr>
        <w:t>To create a link between research and thesis project</w:t>
      </w:r>
    </w:p>
    <w:p w:rsidR="00EC742B" w:rsidRPr="00395404" w:rsidRDefault="00EC742B" w:rsidP="00395404">
      <w:pPr>
        <w:spacing w:line="360" w:lineRule="auto"/>
        <w:jc w:val="both"/>
        <w:rPr>
          <w:rFonts w:ascii="Times New Roman" w:hAnsi="Times New Roman" w:cs="Times New Roman"/>
          <w:color w:val="000000" w:themeColor="text1"/>
          <w:sz w:val="24"/>
          <w:szCs w:val="24"/>
        </w:rPr>
      </w:pPr>
    </w:p>
    <w:p w:rsidR="00051842" w:rsidRPr="00395404" w:rsidRDefault="00051842" w:rsidP="00395404">
      <w:pPr>
        <w:pStyle w:val="Default"/>
        <w:spacing w:line="360" w:lineRule="auto"/>
        <w:jc w:val="both"/>
        <w:rPr>
          <w:rFonts w:ascii="Times New Roman" w:hAnsi="Times New Roman" w:cs="Times New Roman"/>
          <w:i/>
          <w:iCs/>
          <w:color w:val="000000" w:themeColor="text1"/>
        </w:rPr>
      </w:pPr>
    </w:p>
    <w:p w:rsidR="00EC742B" w:rsidRPr="00395404" w:rsidRDefault="00EC742B"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Text Books/References:</w:t>
      </w:r>
    </w:p>
    <w:p w:rsidR="00EC742B" w:rsidRPr="00395404" w:rsidRDefault="00EC742B" w:rsidP="00F97505">
      <w:pPr>
        <w:pStyle w:val="Title"/>
        <w:numPr>
          <w:ilvl w:val="0"/>
          <w:numId w:val="144"/>
        </w:numPr>
        <w:spacing w:line="276" w:lineRule="auto"/>
        <w:jc w:val="both"/>
        <w:rPr>
          <w:b w:val="0"/>
          <w:color w:val="000000" w:themeColor="text1"/>
          <w:sz w:val="24"/>
        </w:rPr>
      </w:pPr>
      <w:r w:rsidRPr="00395404">
        <w:rPr>
          <w:b w:val="0"/>
          <w:color w:val="000000" w:themeColor="text1"/>
          <w:sz w:val="24"/>
          <w:shd w:val="clear" w:color="auto" w:fill="FFFFFF"/>
        </w:rPr>
        <w:t>Ablamowicz, R. (2007). </w:t>
      </w:r>
      <w:r w:rsidRPr="00395404">
        <w:rPr>
          <w:b w:val="0"/>
          <w:i/>
          <w:iCs/>
          <w:color w:val="000000" w:themeColor="text1"/>
          <w:sz w:val="24"/>
          <w:shd w:val="clear" w:color="auto" w:fill="FFFFFF"/>
        </w:rPr>
        <w:t>An abstract of the thesis of</w:t>
      </w:r>
      <w:r w:rsidRPr="00395404">
        <w:rPr>
          <w:b w:val="0"/>
          <w:color w:val="000000" w:themeColor="text1"/>
          <w:sz w:val="24"/>
          <w:shd w:val="clear" w:color="auto" w:fill="FFFFFF"/>
        </w:rPr>
        <w:t>. </w:t>
      </w:r>
      <w:r w:rsidRPr="00395404">
        <w:rPr>
          <w:b w:val="0"/>
          <w:i/>
          <w:iCs/>
          <w:color w:val="000000" w:themeColor="text1"/>
          <w:sz w:val="24"/>
          <w:shd w:val="clear" w:color="auto" w:fill="FFFFFF"/>
        </w:rPr>
        <w:t>Young</w:t>
      </w:r>
      <w:r w:rsidRPr="00395404">
        <w:rPr>
          <w:b w:val="0"/>
          <w:color w:val="000000" w:themeColor="text1"/>
          <w:sz w:val="24"/>
          <w:shd w:val="clear" w:color="auto" w:fill="FFFFFF"/>
        </w:rPr>
        <w:t> (Vol. c, pp. 105–106).</w:t>
      </w:r>
    </w:p>
    <w:p w:rsidR="00EC742B" w:rsidRPr="00395404" w:rsidRDefault="00EC742B" w:rsidP="00F97505">
      <w:pPr>
        <w:pStyle w:val="Title"/>
        <w:numPr>
          <w:ilvl w:val="0"/>
          <w:numId w:val="144"/>
        </w:numPr>
        <w:spacing w:line="276" w:lineRule="auto"/>
        <w:jc w:val="both"/>
        <w:rPr>
          <w:b w:val="0"/>
          <w:color w:val="000000" w:themeColor="text1"/>
          <w:sz w:val="24"/>
        </w:rPr>
      </w:pPr>
      <w:r w:rsidRPr="00395404">
        <w:rPr>
          <w:b w:val="0"/>
          <w:color w:val="000000" w:themeColor="text1"/>
          <w:sz w:val="24"/>
          <w:shd w:val="clear" w:color="auto" w:fill="FFFFFF"/>
        </w:rPr>
        <w:t>Agarwal, S. S., Yadav, P. P., Chavali, K. H., &amp; Kumar, L. (2011). How to write a thesis? </w:t>
      </w:r>
      <w:r w:rsidRPr="00395404">
        <w:rPr>
          <w:b w:val="0"/>
          <w:i/>
          <w:iCs/>
          <w:color w:val="000000" w:themeColor="text1"/>
          <w:sz w:val="24"/>
          <w:shd w:val="clear" w:color="auto" w:fill="FFFFFF"/>
        </w:rPr>
        <w:t>National Journal of Physiology, Pharmacy and Pharmacology</w:t>
      </w:r>
      <w:r w:rsidRPr="00395404">
        <w:rPr>
          <w:b w:val="0"/>
          <w:color w:val="000000" w:themeColor="text1"/>
          <w:sz w:val="24"/>
          <w:shd w:val="clear" w:color="auto" w:fill="FFFFFF"/>
        </w:rPr>
        <w:t>, </w:t>
      </w:r>
      <w:r w:rsidRPr="00395404">
        <w:rPr>
          <w:b w:val="0"/>
          <w:i/>
          <w:iCs/>
          <w:color w:val="000000" w:themeColor="text1"/>
          <w:sz w:val="24"/>
          <w:shd w:val="clear" w:color="auto" w:fill="FFFFFF"/>
        </w:rPr>
        <w:t>1</w:t>
      </w:r>
      <w:r w:rsidRPr="00395404">
        <w:rPr>
          <w:b w:val="0"/>
          <w:color w:val="000000" w:themeColor="text1"/>
          <w:sz w:val="24"/>
          <w:shd w:val="clear" w:color="auto" w:fill="FFFFFF"/>
        </w:rPr>
        <w:t xml:space="preserve">(2), 86–90. </w:t>
      </w:r>
      <w:hyperlink r:id="rId144" w:history="1">
        <w:r w:rsidRPr="00395404">
          <w:rPr>
            <w:rStyle w:val="Hyperlink"/>
            <w:b w:val="0"/>
            <w:color w:val="000000" w:themeColor="text1"/>
            <w:sz w:val="24"/>
            <w:u w:val="none"/>
            <w:shd w:val="clear" w:color="auto" w:fill="FFFFFF"/>
          </w:rPr>
          <w:t>https://doi.org/10.5005/jp/books/12140_6</w:t>
        </w:r>
      </w:hyperlink>
    </w:p>
    <w:p w:rsidR="00EC742B" w:rsidRPr="00395404" w:rsidRDefault="00EC742B" w:rsidP="00F97505">
      <w:pPr>
        <w:pStyle w:val="Title"/>
        <w:numPr>
          <w:ilvl w:val="0"/>
          <w:numId w:val="144"/>
        </w:numPr>
        <w:spacing w:line="276" w:lineRule="auto"/>
        <w:jc w:val="both"/>
        <w:rPr>
          <w:b w:val="0"/>
          <w:bCs/>
          <w:color w:val="000000" w:themeColor="text1"/>
          <w:sz w:val="24"/>
        </w:rPr>
      </w:pPr>
      <w:r w:rsidRPr="00395404">
        <w:rPr>
          <w:b w:val="0"/>
          <w:color w:val="000000" w:themeColor="text1"/>
          <w:sz w:val="24"/>
          <w:shd w:val="clear" w:color="auto" w:fill="FFFFFF"/>
        </w:rPr>
        <w:t>Evans, D., Gruba, P., &amp; Zobel, J. (2014). </w:t>
      </w:r>
      <w:r w:rsidRPr="00395404">
        <w:rPr>
          <w:b w:val="0"/>
          <w:i/>
          <w:iCs/>
          <w:color w:val="000000" w:themeColor="text1"/>
          <w:sz w:val="24"/>
          <w:shd w:val="clear" w:color="auto" w:fill="FFFFFF"/>
        </w:rPr>
        <w:t>How to Write a Better Thesis</w:t>
      </w:r>
      <w:r w:rsidRPr="00395404">
        <w:rPr>
          <w:b w:val="0"/>
          <w:color w:val="000000" w:themeColor="text1"/>
          <w:sz w:val="24"/>
          <w:shd w:val="clear" w:color="auto" w:fill="FFFFFF"/>
        </w:rPr>
        <w:t>. </w:t>
      </w:r>
      <w:r w:rsidRPr="00395404">
        <w:rPr>
          <w:b w:val="0"/>
          <w:i/>
          <w:iCs/>
          <w:color w:val="000000" w:themeColor="text1"/>
          <w:sz w:val="24"/>
          <w:shd w:val="clear" w:color="auto" w:fill="FFFFFF"/>
        </w:rPr>
        <w:t>How to Write a Better Thesis</w:t>
      </w:r>
      <w:r w:rsidRPr="00395404">
        <w:rPr>
          <w:b w:val="0"/>
          <w:color w:val="000000" w:themeColor="text1"/>
          <w:sz w:val="24"/>
          <w:shd w:val="clear" w:color="auto" w:fill="FFFFFF"/>
        </w:rPr>
        <w:t xml:space="preserve">. Springer International Publishing. </w:t>
      </w:r>
      <w:hyperlink r:id="rId145" w:history="1">
        <w:r w:rsidRPr="00395404">
          <w:rPr>
            <w:rStyle w:val="Hyperlink"/>
            <w:b w:val="0"/>
            <w:color w:val="000000" w:themeColor="text1"/>
            <w:sz w:val="24"/>
            <w:u w:val="none"/>
            <w:shd w:val="clear" w:color="auto" w:fill="FFFFFF"/>
          </w:rPr>
          <w:t>https://doi.org/10.1007/978-3-319-04286-2</w:t>
        </w:r>
      </w:hyperlink>
    </w:p>
    <w:p w:rsidR="00EC742B" w:rsidRPr="00395404" w:rsidRDefault="00EC742B" w:rsidP="00F97505">
      <w:pPr>
        <w:pStyle w:val="Title"/>
        <w:numPr>
          <w:ilvl w:val="0"/>
          <w:numId w:val="144"/>
        </w:numPr>
        <w:spacing w:line="276" w:lineRule="auto"/>
        <w:jc w:val="both"/>
        <w:rPr>
          <w:b w:val="0"/>
          <w:bCs/>
          <w:color w:val="000000" w:themeColor="text1"/>
          <w:sz w:val="24"/>
        </w:rPr>
      </w:pPr>
      <w:r w:rsidRPr="00395404">
        <w:rPr>
          <w:b w:val="0"/>
          <w:color w:val="000000" w:themeColor="text1"/>
          <w:sz w:val="24"/>
          <w:shd w:val="clear" w:color="auto" w:fill="FFFFFF"/>
        </w:rPr>
        <w:t>Vasaiely, P. (2010). Bachelor Thesis. </w:t>
      </w:r>
      <w:r w:rsidRPr="00395404">
        <w:rPr>
          <w:b w:val="0"/>
          <w:i/>
          <w:iCs/>
          <w:color w:val="000000" w:themeColor="text1"/>
          <w:sz w:val="24"/>
          <w:shd w:val="clear" w:color="auto" w:fill="FFFFFF"/>
        </w:rPr>
        <w:t>Applied Sciences</w:t>
      </w:r>
      <w:r w:rsidRPr="00395404">
        <w:rPr>
          <w:b w:val="0"/>
          <w:color w:val="000000" w:themeColor="text1"/>
          <w:sz w:val="24"/>
          <w:shd w:val="clear" w:color="auto" w:fill="FFFFFF"/>
        </w:rPr>
        <w:t>, </w:t>
      </w:r>
      <w:r w:rsidRPr="00395404">
        <w:rPr>
          <w:b w:val="0"/>
          <w:i/>
          <w:iCs/>
          <w:color w:val="000000" w:themeColor="text1"/>
          <w:sz w:val="24"/>
          <w:shd w:val="clear" w:color="auto" w:fill="FFFFFF"/>
        </w:rPr>
        <w:t>16</w:t>
      </w:r>
      <w:r w:rsidRPr="00395404">
        <w:rPr>
          <w:b w:val="0"/>
          <w:color w:val="000000" w:themeColor="text1"/>
          <w:sz w:val="24"/>
          <w:shd w:val="clear" w:color="auto" w:fill="FFFFFF"/>
        </w:rPr>
        <w:t xml:space="preserve">(February), 1–106. </w:t>
      </w:r>
      <w:hyperlink r:id="rId146" w:history="1">
        <w:r w:rsidRPr="00395404">
          <w:rPr>
            <w:rStyle w:val="Hyperlink"/>
            <w:b w:val="0"/>
            <w:color w:val="000000" w:themeColor="text1"/>
            <w:sz w:val="24"/>
            <w:u w:val="none"/>
            <w:shd w:val="clear" w:color="auto" w:fill="FFFFFF"/>
          </w:rPr>
          <w:t>https://doi.org/10.1053/j.sodo.2009.12.005</w:t>
        </w:r>
      </w:hyperlink>
    </w:p>
    <w:p w:rsidR="00EC742B" w:rsidRPr="00395404" w:rsidRDefault="00EC742B" w:rsidP="00395404">
      <w:pPr>
        <w:pStyle w:val="BodyText"/>
        <w:spacing w:line="360" w:lineRule="auto"/>
        <w:jc w:val="both"/>
        <w:rPr>
          <w:rFonts w:ascii="Times New Roman" w:hAnsi="Times New Roman" w:cs="Times New Roman"/>
          <w:b/>
          <w:color w:val="000000" w:themeColor="text1"/>
          <w:sz w:val="24"/>
          <w:szCs w:val="24"/>
        </w:rPr>
      </w:pPr>
    </w:p>
    <w:p w:rsidR="00051842" w:rsidRPr="00395404" w:rsidRDefault="00051842" w:rsidP="00395404">
      <w:pPr>
        <w:pStyle w:val="BodyText"/>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Modes of Evaluation: Quiz/ Case Study/ Literature Study/ Presentation/ Report Submission</w:t>
      </w:r>
    </w:p>
    <w:p w:rsidR="00051842" w:rsidRPr="0016739C" w:rsidRDefault="00051842" w:rsidP="00395404">
      <w:pPr>
        <w:pStyle w:val="BodyText"/>
        <w:spacing w:line="360" w:lineRule="auto"/>
        <w:jc w:val="both"/>
        <w:rPr>
          <w:rFonts w:ascii="Times New Roman" w:hAnsi="Times New Roman" w:cs="Times New Roman"/>
          <w:b/>
          <w:bCs/>
          <w:color w:val="000000" w:themeColor="text1"/>
        </w:rPr>
      </w:pPr>
      <w:r w:rsidRPr="00395404">
        <w:rPr>
          <w:rFonts w:ascii="Times New Roman" w:hAnsi="Times New Roman" w:cs="Times New Roman"/>
          <w:b/>
          <w:color w:val="000000" w:themeColor="text1"/>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442"/>
        <w:gridCol w:w="323"/>
        <w:gridCol w:w="439"/>
        <w:gridCol w:w="450"/>
        <w:gridCol w:w="540"/>
        <w:gridCol w:w="450"/>
        <w:gridCol w:w="720"/>
        <w:gridCol w:w="990"/>
        <w:gridCol w:w="990"/>
        <w:gridCol w:w="720"/>
        <w:gridCol w:w="810"/>
        <w:gridCol w:w="900"/>
        <w:gridCol w:w="1080"/>
      </w:tblGrid>
      <w:tr w:rsidR="00EC742B" w:rsidRPr="0016739C" w:rsidTr="00395404">
        <w:trPr>
          <w:jc w:val="center"/>
        </w:trPr>
        <w:tc>
          <w:tcPr>
            <w:tcW w:w="1536" w:type="dxa"/>
            <w:gridSpan w:val="4"/>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Periods</w:t>
            </w:r>
          </w:p>
        </w:tc>
        <w:tc>
          <w:tcPr>
            <w:tcW w:w="5299" w:type="dxa"/>
            <w:gridSpan w:val="8"/>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Evaluation Scheme</w:t>
            </w:r>
          </w:p>
        </w:tc>
        <w:tc>
          <w:tcPr>
            <w:tcW w:w="810" w:type="dxa"/>
            <w:vMerge w:val="restart"/>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Total Marks</w:t>
            </w:r>
          </w:p>
        </w:tc>
        <w:tc>
          <w:tcPr>
            <w:tcW w:w="900" w:type="dxa"/>
            <w:vMerge w:val="restart"/>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Credits</w:t>
            </w:r>
          </w:p>
        </w:tc>
        <w:tc>
          <w:tcPr>
            <w:tcW w:w="1080" w:type="dxa"/>
            <w:vMerge w:val="restart"/>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Duration of Exam (hr)</w:t>
            </w:r>
          </w:p>
        </w:tc>
      </w:tr>
      <w:tr w:rsidR="00EC742B" w:rsidRPr="0016739C" w:rsidTr="00395404">
        <w:trPr>
          <w:trHeight w:val="233"/>
          <w:jc w:val="center"/>
        </w:trPr>
        <w:tc>
          <w:tcPr>
            <w:tcW w:w="395" w:type="dxa"/>
            <w:vMerge w:val="restart"/>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L</w:t>
            </w:r>
          </w:p>
        </w:tc>
        <w:tc>
          <w:tcPr>
            <w:tcW w:w="376" w:type="dxa"/>
            <w:vMerge w:val="restart"/>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w:t>
            </w:r>
          </w:p>
        </w:tc>
        <w:tc>
          <w:tcPr>
            <w:tcW w:w="442" w:type="dxa"/>
            <w:vMerge w:val="restart"/>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w:t>
            </w:r>
          </w:p>
        </w:tc>
        <w:tc>
          <w:tcPr>
            <w:tcW w:w="323" w:type="dxa"/>
            <w:vMerge w:val="restart"/>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S</w:t>
            </w:r>
          </w:p>
        </w:tc>
        <w:tc>
          <w:tcPr>
            <w:tcW w:w="2599" w:type="dxa"/>
            <w:gridSpan w:val="5"/>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Internal Assessment</w:t>
            </w:r>
          </w:p>
        </w:tc>
        <w:tc>
          <w:tcPr>
            <w:tcW w:w="2700" w:type="dxa"/>
            <w:gridSpan w:val="3"/>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External Assessment</w:t>
            </w:r>
          </w:p>
        </w:tc>
        <w:tc>
          <w:tcPr>
            <w:tcW w:w="810" w:type="dxa"/>
            <w:vMerge/>
          </w:tcPr>
          <w:p w:rsidR="00EC742B" w:rsidRPr="0016739C" w:rsidRDefault="00EC742B" w:rsidP="00395404">
            <w:pPr>
              <w:spacing w:line="360" w:lineRule="auto"/>
              <w:jc w:val="both"/>
              <w:rPr>
                <w:rFonts w:ascii="Times New Roman" w:hAnsi="Times New Roman" w:cs="Times New Roman"/>
                <w:color w:val="000000"/>
              </w:rPr>
            </w:pPr>
          </w:p>
        </w:tc>
        <w:tc>
          <w:tcPr>
            <w:tcW w:w="900" w:type="dxa"/>
            <w:vMerge/>
          </w:tcPr>
          <w:p w:rsidR="00EC742B" w:rsidRPr="0016739C" w:rsidRDefault="00EC742B" w:rsidP="00395404">
            <w:pPr>
              <w:spacing w:line="360" w:lineRule="auto"/>
              <w:jc w:val="both"/>
              <w:rPr>
                <w:rFonts w:ascii="Times New Roman" w:hAnsi="Times New Roman" w:cs="Times New Roman"/>
                <w:color w:val="000000"/>
              </w:rPr>
            </w:pPr>
          </w:p>
        </w:tc>
        <w:tc>
          <w:tcPr>
            <w:tcW w:w="1080" w:type="dxa"/>
            <w:vMerge/>
          </w:tcPr>
          <w:p w:rsidR="00EC742B" w:rsidRPr="0016739C" w:rsidRDefault="00EC742B" w:rsidP="00395404">
            <w:pPr>
              <w:spacing w:line="360" w:lineRule="auto"/>
              <w:jc w:val="both"/>
              <w:rPr>
                <w:rFonts w:ascii="Times New Roman" w:hAnsi="Times New Roman" w:cs="Times New Roman"/>
                <w:color w:val="000000"/>
              </w:rPr>
            </w:pPr>
          </w:p>
        </w:tc>
      </w:tr>
      <w:tr w:rsidR="00EC742B" w:rsidRPr="0016739C" w:rsidTr="00395404">
        <w:trPr>
          <w:trHeight w:val="233"/>
          <w:jc w:val="center"/>
        </w:trPr>
        <w:tc>
          <w:tcPr>
            <w:tcW w:w="395" w:type="dxa"/>
            <w:vMerge/>
          </w:tcPr>
          <w:p w:rsidR="00EC742B" w:rsidRPr="0016739C" w:rsidRDefault="00EC742B" w:rsidP="00395404">
            <w:pPr>
              <w:spacing w:line="360" w:lineRule="auto"/>
              <w:jc w:val="both"/>
              <w:rPr>
                <w:rFonts w:ascii="Times New Roman" w:hAnsi="Times New Roman" w:cs="Times New Roman"/>
                <w:b/>
                <w:bCs/>
                <w:color w:val="000000"/>
              </w:rPr>
            </w:pPr>
          </w:p>
        </w:tc>
        <w:tc>
          <w:tcPr>
            <w:tcW w:w="376" w:type="dxa"/>
            <w:vMerge/>
          </w:tcPr>
          <w:p w:rsidR="00EC742B" w:rsidRPr="0016739C" w:rsidRDefault="00EC742B" w:rsidP="00395404">
            <w:pPr>
              <w:spacing w:line="360" w:lineRule="auto"/>
              <w:jc w:val="both"/>
              <w:rPr>
                <w:rFonts w:ascii="Times New Roman" w:hAnsi="Times New Roman" w:cs="Times New Roman"/>
                <w:b/>
                <w:bCs/>
                <w:color w:val="000000"/>
              </w:rPr>
            </w:pPr>
          </w:p>
        </w:tc>
        <w:tc>
          <w:tcPr>
            <w:tcW w:w="442" w:type="dxa"/>
            <w:vMerge/>
          </w:tcPr>
          <w:p w:rsidR="00EC742B" w:rsidRPr="0016739C" w:rsidRDefault="00EC742B" w:rsidP="00395404">
            <w:pPr>
              <w:spacing w:line="360" w:lineRule="auto"/>
              <w:jc w:val="both"/>
              <w:rPr>
                <w:rFonts w:ascii="Times New Roman" w:hAnsi="Times New Roman" w:cs="Times New Roman"/>
                <w:b/>
                <w:bCs/>
                <w:color w:val="000000"/>
              </w:rPr>
            </w:pPr>
          </w:p>
        </w:tc>
        <w:tc>
          <w:tcPr>
            <w:tcW w:w="323" w:type="dxa"/>
            <w:vMerge/>
          </w:tcPr>
          <w:p w:rsidR="00EC742B" w:rsidRPr="0016739C" w:rsidRDefault="00EC742B" w:rsidP="00395404">
            <w:pPr>
              <w:spacing w:line="360" w:lineRule="auto"/>
              <w:jc w:val="both"/>
              <w:rPr>
                <w:rFonts w:ascii="Times New Roman" w:hAnsi="Times New Roman" w:cs="Times New Roman"/>
                <w:b/>
                <w:bCs/>
                <w:color w:val="000000"/>
              </w:rPr>
            </w:pPr>
          </w:p>
        </w:tc>
        <w:tc>
          <w:tcPr>
            <w:tcW w:w="889" w:type="dxa"/>
            <w:gridSpan w:val="2"/>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CT</w:t>
            </w:r>
          </w:p>
        </w:tc>
        <w:tc>
          <w:tcPr>
            <w:tcW w:w="540" w:type="dxa"/>
            <w:vMerge w:val="restart"/>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TA</w:t>
            </w:r>
          </w:p>
        </w:tc>
        <w:tc>
          <w:tcPr>
            <w:tcW w:w="450" w:type="dxa"/>
            <w:vMerge w:val="restart"/>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A</w:t>
            </w:r>
          </w:p>
        </w:tc>
        <w:tc>
          <w:tcPr>
            <w:tcW w:w="720" w:type="dxa"/>
            <w:vMerge w:val="restart"/>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990" w:type="dxa"/>
            <w:vMerge w:val="restart"/>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Theory/Studio</w:t>
            </w:r>
          </w:p>
        </w:tc>
        <w:tc>
          <w:tcPr>
            <w:tcW w:w="990" w:type="dxa"/>
            <w:vMerge w:val="restart"/>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VIVA/ Practical</w:t>
            </w:r>
          </w:p>
        </w:tc>
        <w:tc>
          <w:tcPr>
            <w:tcW w:w="720" w:type="dxa"/>
            <w:vMerge w:val="restart"/>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810" w:type="dxa"/>
            <w:vMerge/>
          </w:tcPr>
          <w:p w:rsidR="00EC742B" w:rsidRPr="0016739C" w:rsidRDefault="00EC742B" w:rsidP="00395404">
            <w:pPr>
              <w:spacing w:line="360" w:lineRule="auto"/>
              <w:jc w:val="both"/>
              <w:rPr>
                <w:rFonts w:ascii="Times New Roman" w:hAnsi="Times New Roman" w:cs="Times New Roman"/>
                <w:color w:val="000000"/>
              </w:rPr>
            </w:pPr>
          </w:p>
        </w:tc>
        <w:tc>
          <w:tcPr>
            <w:tcW w:w="900" w:type="dxa"/>
            <w:vMerge/>
          </w:tcPr>
          <w:p w:rsidR="00EC742B" w:rsidRPr="0016739C" w:rsidRDefault="00EC742B" w:rsidP="00395404">
            <w:pPr>
              <w:spacing w:line="360" w:lineRule="auto"/>
              <w:jc w:val="both"/>
              <w:rPr>
                <w:rFonts w:ascii="Times New Roman" w:hAnsi="Times New Roman" w:cs="Times New Roman"/>
                <w:color w:val="000000"/>
              </w:rPr>
            </w:pPr>
          </w:p>
        </w:tc>
        <w:tc>
          <w:tcPr>
            <w:tcW w:w="1080" w:type="dxa"/>
            <w:vMerge/>
          </w:tcPr>
          <w:p w:rsidR="00EC742B" w:rsidRPr="0016739C" w:rsidRDefault="00EC742B" w:rsidP="00395404">
            <w:pPr>
              <w:spacing w:line="360" w:lineRule="auto"/>
              <w:jc w:val="both"/>
              <w:rPr>
                <w:rFonts w:ascii="Times New Roman" w:hAnsi="Times New Roman" w:cs="Times New Roman"/>
                <w:color w:val="000000"/>
              </w:rPr>
            </w:pPr>
          </w:p>
        </w:tc>
      </w:tr>
      <w:tr w:rsidR="00EC742B" w:rsidRPr="0016739C" w:rsidTr="00395404">
        <w:trPr>
          <w:trHeight w:val="232"/>
          <w:jc w:val="center"/>
        </w:trPr>
        <w:tc>
          <w:tcPr>
            <w:tcW w:w="395" w:type="dxa"/>
            <w:vMerge/>
          </w:tcPr>
          <w:p w:rsidR="00EC742B" w:rsidRPr="0016739C" w:rsidRDefault="00EC742B" w:rsidP="00395404">
            <w:pPr>
              <w:spacing w:line="360" w:lineRule="auto"/>
              <w:jc w:val="both"/>
              <w:rPr>
                <w:rFonts w:ascii="Times New Roman" w:hAnsi="Times New Roman" w:cs="Times New Roman"/>
                <w:b/>
                <w:bCs/>
                <w:color w:val="000000"/>
              </w:rPr>
            </w:pPr>
          </w:p>
        </w:tc>
        <w:tc>
          <w:tcPr>
            <w:tcW w:w="376" w:type="dxa"/>
            <w:vMerge/>
          </w:tcPr>
          <w:p w:rsidR="00EC742B" w:rsidRPr="0016739C" w:rsidRDefault="00EC742B" w:rsidP="00395404">
            <w:pPr>
              <w:spacing w:line="360" w:lineRule="auto"/>
              <w:jc w:val="both"/>
              <w:rPr>
                <w:rFonts w:ascii="Times New Roman" w:hAnsi="Times New Roman" w:cs="Times New Roman"/>
                <w:b/>
                <w:bCs/>
                <w:color w:val="000000"/>
              </w:rPr>
            </w:pPr>
          </w:p>
        </w:tc>
        <w:tc>
          <w:tcPr>
            <w:tcW w:w="442" w:type="dxa"/>
            <w:vMerge/>
          </w:tcPr>
          <w:p w:rsidR="00EC742B" w:rsidRPr="0016739C" w:rsidRDefault="00EC742B" w:rsidP="00395404">
            <w:pPr>
              <w:spacing w:line="360" w:lineRule="auto"/>
              <w:jc w:val="both"/>
              <w:rPr>
                <w:rFonts w:ascii="Times New Roman" w:hAnsi="Times New Roman" w:cs="Times New Roman"/>
                <w:b/>
                <w:bCs/>
                <w:color w:val="000000"/>
              </w:rPr>
            </w:pPr>
          </w:p>
        </w:tc>
        <w:tc>
          <w:tcPr>
            <w:tcW w:w="323" w:type="dxa"/>
            <w:vMerge/>
          </w:tcPr>
          <w:p w:rsidR="00EC742B" w:rsidRPr="0016739C" w:rsidRDefault="00EC742B" w:rsidP="00395404">
            <w:pPr>
              <w:spacing w:line="360" w:lineRule="auto"/>
              <w:jc w:val="both"/>
              <w:rPr>
                <w:rFonts w:ascii="Times New Roman" w:hAnsi="Times New Roman" w:cs="Times New Roman"/>
                <w:b/>
                <w:bCs/>
                <w:color w:val="000000"/>
              </w:rPr>
            </w:pPr>
          </w:p>
        </w:tc>
        <w:tc>
          <w:tcPr>
            <w:tcW w:w="439" w:type="dxa"/>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w:t>
            </w:r>
          </w:p>
        </w:tc>
        <w:tc>
          <w:tcPr>
            <w:tcW w:w="450" w:type="dxa"/>
          </w:tcPr>
          <w:p w:rsidR="00EC742B" w:rsidRPr="0016739C" w:rsidRDefault="00EC742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II</w:t>
            </w:r>
          </w:p>
        </w:tc>
        <w:tc>
          <w:tcPr>
            <w:tcW w:w="540" w:type="dxa"/>
            <w:vMerge/>
          </w:tcPr>
          <w:p w:rsidR="00EC742B" w:rsidRPr="0016739C" w:rsidRDefault="00EC742B" w:rsidP="00395404">
            <w:pPr>
              <w:spacing w:line="360" w:lineRule="auto"/>
              <w:jc w:val="both"/>
              <w:rPr>
                <w:rFonts w:ascii="Times New Roman" w:hAnsi="Times New Roman" w:cs="Times New Roman"/>
                <w:b/>
                <w:color w:val="000000"/>
              </w:rPr>
            </w:pPr>
          </w:p>
        </w:tc>
        <w:tc>
          <w:tcPr>
            <w:tcW w:w="450" w:type="dxa"/>
            <w:vMerge/>
          </w:tcPr>
          <w:p w:rsidR="00EC742B" w:rsidRPr="0016739C" w:rsidRDefault="00EC742B" w:rsidP="00395404">
            <w:pPr>
              <w:spacing w:line="360" w:lineRule="auto"/>
              <w:jc w:val="both"/>
              <w:rPr>
                <w:rFonts w:ascii="Times New Roman" w:hAnsi="Times New Roman" w:cs="Times New Roman"/>
                <w:b/>
                <w:color w:val="000000"/>
              </w:rPr>
            </w:pPr>
          </w:p>
        </w:tc>
        <w:tc>
          <w:tcPr>
            <w:tcW w:w="720" w:type="dxa"/>
            <w:vMerge/>
          </w:tcPr>
          <w:p w:rsidR="00EC742B" w:rsidRPr="0016739C" w:rsidRDefault="00EC742B" w:rsidP="00395404">
            <w:pPr>
              <w:spacing w:line="360" w:lineRule="auto"/>
              <w:jc w:val="both"/>
              <w:rPr>
                <w:rFonts w:ascii="Times New Roman" w:hAnsi="Times New Roman" w:cs="Times New Roman"/>
                <w:b/>
                <w:color w:val="000000"/>
              </w:rPr>
            </w:pPr>
          </w:p>
        </w:tc>
        <w:tc>
          <w:tcPr>
            <w:tcW w:w="990" w:type="dxa"/>
            <w:vMerge/>
          </w:tcPr>
          <w:p w:rsidR="00EC742B" w:rsidRPr="0016739C" w:rsidRDefault="00EC742B" w:rsidP="00395404">
            <w:pPr>
              <w:spacing w:line="360" w:lineRule="auto"/>
              <w:jc w:val="both"/>
              <w:rPr>
                <w:rFonts w:ascii="Times New Roman" w:hAnsi="Times New Roman" w:cs="Times New Roman"/>
                <w:b/>
                <w:color w:val="000000"/>
              </w:rPr>
            </w:pPr>
          </w:p>
        </w:tc>
        <w:tc>
          <w:tcPr>
            <w:tcW w:w="990" w:type="dxa"/>
            <w:vMerge/>
          </w:tcPr>
          <w:p w:rsidR="00EC742B" w:rsidRPr="0016739C" w:rsidRDefault="00EC742B" w:rsidP="00395404">
            <w:pPr>
              <w:spacing w:line="360" w:lineRule="auto"/>
              <w:jc w:val="both"/>
              <w:rPr>
                <w:rFonts w:ascii="Times New Roman" w:hAnsi="Times New Roman" w:cs="Times New Roman"/>
                <w:b/>
                <w:color w:val="000000"/>
              </w:rPr>
            </w:pPr>
          </w:p>
        </w:tc>
        <w:tc>
          <w:tcPr>
            <w:tcW w:w="720" w:type="dxa"/>
            <w:vMerge/>
          </w:tcPr>
          <w:p w:rsidR="00EC742B" w:rsidRPr="0016739C" w:rsidRDefault="00EC742B" w:rsidP="00395404">
            <w:pPr>
              <w:spacing w:line="360" w:lineRule="auto"/>
              <w:jc w:val="both"/>
              <w:rPr>
                <w:rFonts w:ascii="Times New Roman" w:hAnsi="Times New Roman" w:cs="Times New Roman"/>
                <w:b/>
                <w:color w:val="000000"/>
              </w:rPr>
            </w:pPr>
          </w:p>
        </w:tc>
        <w:tc>
          <w:tcPr>
            <w:tcW w:w="810" w:type="dxa"/>
            <w:vMerge/>
          </w:tcPr>
          <w:p w:rsidR="00EC742B" w:rsidRPr="0016739C" w:rsidRDefault="00EC742B" w:rsidP="00395404">
            <w:pPr>
              <w:spacing w:line="360" w:lineRule="auto"/>
              <w:jc w:val="both"/>
              <w:rPr>
                <w:rFonts w:ascii="Times New Roman" w:hAnsi="Times New Roman" w:cs="Times New Roman"/>
                <w:color w:val="000000"/>
              </w:rPr>
            </w:pPr>
          </w:p>
        </w:tc>
        <w:tc>
          <w:tcPr>
            <w:tcW w:w="900" w:type="dxa"/>
            <w:vMerge/>
          </w:tcPr>
          <w:p w:rsidR="00EC742B" w:rsidRPr="0016739C" w:rsidRDefault="00EC742B" w:rsidP="00395404">
            <w:pPr>
              <w:spacing w:line="360" w:lineRule="auto"/>
              <w:jc w:val="both"/>
              <w:rPr>
                <w:rFonts w:ascii="Times New Roman" w:hAnsi="Times New Roman" w:cs="Times New Roman"/>
                <w:color w:val="000000"/>
              </w:rPr>
            </w:pPr>
          </w:p>
        </w:tc>
        <w:tc>
          <w:tcPr>
            <w:tcW w:w="1080" w:type="dxa"/>
            <w:vMerge/>
          </w:tcPr>
          <w:p w:rsidR="00EC742B" w:rsidRPr="0016739C" w:rsidRDefault="00EC742B" w:rsidP="00395404">
            <w:pPr>
              <w:spacing w:line="360" w:lineRule="auto"/>
              <w:jc w:val="both"/>
              <w:rPr>
                <w:rFonts w:ascii="Times New Roman" w:hAnsi="Times New Roman" w:cs="Times New Roman"/>
                <w:color w:val="000000"/>
              </w:rPr>
            </w:pPr>
          </w:p>
        </w:tc>
      </w:tr>
      <w:tr w:rsidR="00EC742B" w:rsidRPr="0016739C" w:rsidTr="00395404">
        <w:trPr>
          <w:jc w:val="center"/>
        </w:trPr>
        <w:tc>
          <w:tcPr>
            <w:tcW w:w="395" w:type="dxa"/>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376" w:type="dxa"/>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442" w:type="dxa"/>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2</w:t>
            </w:r>
          </w:p>
        </w:tc>
        <w:tc>
          <w:tcPr>
            <w:tcW w:w="323" w:type="dxa"/>
          </w:tcPr>
          <w:p w:rsidR="00EC742B" w:rsidRPr="0016739C" w:rsidRDefault="00EC742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2</w:t>
            </w:r>
          </w:p>
        </w:tc>
        <w:tc>
          <w:tcPr>
            <w:tcW w:w="439"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45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54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25</w:t>
            </w:r>
          </w:p>
        </w:tc>
        <w:tc>
          <w:tcPr>
            <w:tcW w:w="45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w:t>
            </w:r>
          </w:p>
        </w:tc>
        <w:tc>
          <w:tcPr>
            <w:tcW w:w="72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99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99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72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81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100</w:t>
            </w:r>
          </w:p>
        </w:tc>
        <w:tc>
          <w:tcPr>
            <w:tcW w:w="90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4</w:t>
            </w:r>
          </w:p>
        </w:tc>
        <w:tc>
          <w:tcPr>
            <w:tcW w:w="1080" w:type="dxa"/>
          </w:tcPr>
          <w:p w:rsidR="00EC742B" w:rsidRPr="0016739C" w:rsidRDefault="00EC742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NA</w:t>
            </w:r>
          </w:p>
        </w:tc>
      </w:tr>
    </w:tbl>
    <w:p w:rsidR="00051842" w:rsidRPr="0016739C" w:rsidRDefault="00EC742B" w:rsidP="00395404">
      <w:pPr>
        <w:pStyle w:val="BodyA"/>
        <w:spacing w:line="360" w:lineRule="auto"/>
        <w:jc w:val="both"/>
        <w:rPr>
          <w:rFonts w:ascii="Times New Roman" w:hAnsi="Times New Roman" w:cs="Times New Roman"/>
          <w:bCs/>
          <w:color w:val="000000" w:themeColor="text1"/>
        </w:rPr>
      </w:pPr>
      <w:r w:rsidRPr="0016739C">
        <w:rPr>
          <w:rFonts w:ascii="Times New Roman" w:hAnsi="Times New Roman" w:cs="Times New Roman"/>
        </w:rPr>
        <w:t>L: Lecture; T: Tutorial; P: Practical; S: Studio; CT: Class Test; TA: Total Assessment; A: Attendance</w:t>
      </w:r>
    </w:p>
    <w:p w:rsidR="00051842" w:rsidRPr="00395404" w:rsidRDefault="00051842" w:rsidP="00395404">
      <w:pPr>
        <w:spacing w:line="360" w:lineRule="auto"/>
        <w:jc w:val="both"/>
        <w:rPr>
          <w:rFonts w:ascii="Times New Roman" w:hAnsi="Times New Roman" w:cs="Times New Roman"/>
          <w:color w:val="000000" w:themeColor="text1"/>
          <w:sz w:val="24"/>
          <w:szCs w:val="24"/>
        </w:rPr>
      </w:pPr>
    </w:p>
    <w:p w:rsidR="00EC742B" w:rsidRPr="00395404" w:rsidRDefault="00EC742B" w:rsidP="00395404">
      <w:pPr>
        <w:spacing w:line="360" w:lineRule="auto"/>
        <w:jc w:val="both"/>
        <w:rPr>
          <w:rFonts w:ascii="Times New Roman" w:hAnsi="Times New Roman" w:cs="Times New Roman"/>
          <w:color w:val="000000" w:themeColor="text1"/>
          <w:sz w:val="24"/>
          <w:szCs w:val="24"/>
        </w:rPr>
      </w:pP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EC742B" w:rsidRPr="00395404" w:rsidTr="00EC742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395404">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742B" w:rsidRPr="00395404" w:rsidRDefault="00EC742B"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ENTREPRENEURSHIP SKILLS FOR ARCHITECTS</w:t>
            </w:r>
          </w:p>
          <w:p w:rsidR="00EC742B" w:rsidRPr="00395404" w:rsidRDefault="00EC742B"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(ARC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w:t>
            </w:r>
          </w:p>
        </w:tc>
      </w:tr>
      <w:tr w:rsidR="00EC742B" w:rsidRPr="00395404" w:rsidTr="00EC742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892499"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2</w:t>
            </w:r>
          </w:p>
        </w:tc>
      </w:tr>
      <w:tr w:rsidR="00EC742B" w:rsidRPr="00395404" w:rsidTr="0039540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EC742B" w:rsidRPr="00395404" w:rsidRDefault="00EC742B"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Professional Practice - I</w:t>
            </w:r>
          </w:p>
        </w:tc>
      </w:tr>
      <w:tr w:rsidR="00EC742B" w:rsidRPr="00395404" w:rsidTr="0039540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742B" w:rsidRPr="00395404" w:rsidRDefault="00EC742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EC742B" w:rsidRPr="00395404" w:rsidRDefault="00EC742B"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Professional Practice - II</w:t>
            </w:r>
          </w:p>
        </w:tc>
      </w:tr>
    </w:tbl>
    <w:p w:rsidR="00EC742B" w:rsidRPr="00395404" w:rsidRDefault="00EC742B" w:rsidP="00395404">
      <w:pPr>
        <w:pStyle w:val="Heading3"/>
        <w:tabs>
          <w:tab w:val="left" w:pos="225"/>
        </w:tabs>
        <w:spacing w:line="360" w:lineRule="auto"/>
        <w:jc w:val="both"/>
        <w:rPr>
          <w:rFonts w:ascii="Times New Roman" w:hAnsi="Times New Roman"/>
          <w:color w:val="000000" w:themeColor="text1"/>
          <w:sz w:val="24"/>
          <w:szCs w:val="24"/>
        </w:rPr>
      </w:pPr>
    </w:p>
    <w:p w:rsidR="00EC742B" w:rsidRPr="00395404" w:rsidRDefault="0016739C" w:rsidP="00395404">
      <w:pPr>
        <w:pStyle w:val="BodyA"/>
        <w:spacing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Catalog</w:t>
      </w:r>
      <w:r w:rsidR="00EC742B" w:rsidRPr="00395404">
        <w:rPr>
          <w:rFonts w:ascii="Times New Roman" w:hAnsi="Times New Roman" w:cs="Times New Roman"/>
          <w:b/>
          <w:bCs/>
          <w:color w:val="000000" w:themeColor="text1"/>
          <w:sz w:val="24"/>
          <w:szCs w:val="24"/>
        </w:rPr>
        <w:t xml:space="preserve"> Description</w:t>
      </w:r>
    </w:p>
    <w:p w:rsidR="00EC742B" w:rsidRPr="00395404" w:rsidRDefault="00EC742B" w:rsidP="00395404">
      <w:pPr>
        <w:pStyle w:val="BodyA"/>
        <w:spacing w:line="360" w:lineRule="auto"/>
        <w:jc w:val="both"/>
        <w:rPr>
          <w:rFonts w:ascii="Times New Roman" w:hAnsi="Times New Roman" w:cs="Times New Roman"/>
          <w:b/>
          <w:bCs/>
          <w:color w:val="000000" w:themeColor="text1"/>
          <w:sz w:val="24"/>
          <w:szCs w:val="24"/>
        </w:rPr>
      </w:pPr>
    </w:p>
    <w:p w:rsidR="00EC742B" w:rsidRPr="00395404" w:rsidRDefault="00EC742B" w:rsidP="00395404">
      <w:pPr>
        <w:autoSpaceDE w:val="0"/>
        <w:autoSpaceDN w:val="0"/>
        <w:adjustRightInd w:val="0"/>
        <w:spacing w:after="0"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color w:val="000000" w:themeColor="text1"/>
          <w:sz w:val="24"/>
          <w:szCs w:val="24"/>
        </w:rPr>
        <w:t xml:space="preserve">The aim of this course is </w:t>
      </w:r>
      <w:r w:rsidR="0016739C" w:rsidRPr="00395404">
        <w:rPr>
          <w:rFonts w:ascii="Times New Roman" w:hAnsi="Times New Roman" w:cs="Times New Roman"/>
          <w:color w:val="000000" w:themeColor="text1"/>
          <w:sz w:val="24"/>
          <w:szCs w:val="24"/>
        </w:rPr>
        <w:t xml:space="preserve">to </w:t>
      </w:r>
      <w:r w:rsidR="0016739C" w:rsidRPr="00395404">
        <w:rPr>
          <w:rFonts w:ascii="Times New Roman" w:hAnsi="Times New Roman" w:cs="Times New Roman"/>
          <w:color w:val="424142"/>
          <w:sz w:val="24"/>
          <w:szCs w:val="24"/>
          <w:shd w:val="clear" w:color="auto" w:fill="FFFFFF"/>
        </w:rPr>
        <w:t>develop</w:t>
      </w:r>
      <w:r w:rsidR="00D40118" w:rsidRPr="00395404">
        <w:rPr>
          <w:rFonts w:ascii="Times New Roman" w:hAnsi="Times New Roman" w:cs="Times New Roman"/>
          <w:color w:val="424142"/>
          <w:sz w:val="24"/>
          <w:szCs w:val="24"/>
          <w:shd w:val="clear" w:color="auto" w:fill="FFFFFF"/>
        </w:rPr>
        <w:t xml:space="preserve"> entrepreneurial abilities among the people. In other words, it refers to inculcation, development, and polishing of entrepreneurial skills into a person needed to establish and successfully run his / her enterprise. Thus, the concept of entrepreneurship development programme involves equipping a person with the required skills and knowledge needed for starting and running the enterprise.</w:t>
      </w:r>
    </w:p>
    <w:p w:rsidR="00EC742B" w:rsidRPr="00395404" w:rsidRDefault="00EC742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EC742B" w:rsidRPr="00395404" w:rsidRDefault="00EC742B"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 xml:space="preserve">The objective of this course is </w:t>
      </w:r>
    </w:p>
    <w:p w:rsidR="00D40118" w:rsidRPr="00395404" w:rsidRDefault="00EC742B" w:rsidP="00F97505">
      <w:pPr>
        <w:pStyle w:val="Default"/>
        <w:numPr>
          <w:ilvl w:val="0"/>
          <w:numId w:val="146"/>
        </w:numPr>
        <w:spacing w:line="360" w:lineRule="auto"/>
        <w:jc w:val="both"/>
        <w:rPr>
          <w:rFonts w:ascii="Times New Roman" w:hAnsi="Times New Roman" w:cs="Times New Roman"/>
        </w:rPr>
      </w:pPr>
      <w:r w:rsidRPr="00395404">
        <w:rPr>
          <w:rFonts w:ascii="Times New Roman" w:hAnsi="Times New Roman" w:cs="Times New Roman"/>
          <w:color w:val="000000" w:themeColor="text1"/>
        </w:rPr>
        <w:t xml:space="preserve">To </w:t>
      </w:r>
      <w:r w:rsidR="00D40118" w:rsidRPr="00395404">
        <w:rPr>
          <w:rFonts w:ascii="Times New Roman" w:hAnsi="Times New Roman" w:cs="Times New Roman"/>
        </w:rPr>
        <w:t xml:space="preserve">be familiar with organizing their own setup. </w:t>
      </w:r>
    </w:p>
    <w:p w:rsidR="00D40118" w:rsidRPr="00395404" w:rsidRDefault="00D40118" w:rsidP="00F97505">
      <w:pPr>
        <w:pStyle w:val="Default"/>
        <w:numPr>
          <w:ilvl w:val="0"/>
          <w:numId w:val="146"/>
        </w:numPr>
        <w:spacing w:line="360" w:lineRule="auto"/>
        <w:jc w:val="both"/>
        <w:rPr>
          <w:rFonts w:ascii="Times New Roman" w:hAnsi="Times New Roman" w:cs="Times New Roman"/>
        </w:rPr>
      </w:pPr>
      <w:r w:rsidRPr="00395404">
        <w:rPr>
          <w:rFonts w:ascii="Times New Roman" w:hAnsi="Times New Roman" w:cs="Times New Roman"/>
        </w:rPr>
        <w:t>To make them aware of the aspects related to issuing, approval, record keeping etc.</w:t>
      </w:r>
    </w:p>
    <w:p w:rsidR="00D40118" w:rsidRPr="00395404" w:rsidRDefault="00D40118" w:rsidP="00F97505">
      <w:pPr>
        <w:pStyle w:val="Default"/>
        <w:numPr>
          <w:ilvl w:val="0"/>
          <w:numId w:val="146"/>
        </w:numPr>
        <w:spacing w:line="360" w:lineRule="auto"/>
        <w:jc w:val="both"/>
        <w:rPr>
          <w:rFonts w:ascii="Times New Roman" w:hAnsi="Times New Roman" w:cs="Times New Roman"/>
        </w:rPr>
      </w:pPr>
      <w:r w:rsidRPr="00395404">
        <w:rPr>
          <w:rFonts w:ascii="Times New Roman" w:hAnsi="Times New Roman" w:cs="Times New Roman"/>
        </w:rPr>
        <w:t>To develop and strengthen entrepreneurial quality.</w:t>
      </w:r>
    </w:p>
    <w:p w:rsidR="00EC742B" w:rsidRPr="00395404" w:rsidRDefault="00EC742B" w:rsidP="00395404">
      <w:pPr>
        <w:pStyle w:val="ListParagraph"/>
        <w:spacing w:line="360" w:lineRule="auto"/>
        <w:jc w:val="both"/>
        <w:rPr>
          <w:rFonts w:ascii="Times New Roman" w:hAnsi="Times New Roman" w:cs="Times New Roman"/>
          <w:b/>
          <w:color w:val="000000" w:themeColor="text1"/>
          <w:sz w:val="24"/>
          <w:szCs w:val="24"/>
        </w:rPr>
      </w:pPr>
    </w:p>
    <w:p w:rsidR="00EC742B" w:rsidRPr="00395404" w:rsidRDefault="00EC742B"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Outcomes</w:t>
      </w:r>
    </w:p>
    <w:p w:rsidR="00EC742B" w:rsidRPr="0016739C" w:rsidRDefault="00EC742B" w:rsidP="00395404">
      <w:pPr>
        <w:spacing w:line="360" w:lineRule="auto"/>
        <w:jc w:val="both"/>
        <w:rPr>
          <w:rFonts w:ascii="Times New Roman" w:hAnsi="Times New Roman" w:cs="Times New Roman"/>
          <w:color w:val="000000" w:themeColor="text1"/>
          <w:sz w:val="24"/>
          <w:szCs w:val="24"/>
        </w:rPr>
      </w:pPr>
      <w:r w:rsidRPr="0016739C">
        <w:rPr>
          <w:rFonts w:ascii="Times New Roman" w:hAnsi="Times New Roman" w:cs="Times New Roman"/>
          <w:color w:val="000000" w:themeColor="text1"/>
          <w:sz w:val="24"/>
          <w:szCs w:val="24"/>
        </w:rPr>
        <w:t>On completion of this course, the students will be able to</w:t>
      </w:r>
    </w:p>
    <w:p w:rsidR="00F236DC" w:rsidRPr="0016739C" w:rsidRDefault="00EC742B" w:rsidP="00395404">
      <w:pPr>
        <w:pStyle w:val="Default"/>
        <w:spacing w:line="360" w:lineRule="auto"/>
        <w:jc w:val="both"/>
        <w:rPr>
          <w:rFonts w:ascii="Times New Roman" w:hAnsi="Times New Roman" w:cs="Times New Roman"/>
        </w:rPr>
      </w:pPr>
      <w:r w:rsidRPr="0016739C">
        <w:rPr>
          <w:rFonts w:ascii="Times New Roman" w:hAnsi="Times New Roman" w:cs="Times New Roman"/>
          <w:b/>
          <w:color w:val="000000" w:themeColor="text1"/>
        </w:rPr>
        <w:t>CO1</w:t>
      </w:r>
      <w:r w:rsidRPr="0016739C">
        <w:rPr>
          <w:rFonts w:ascii="Times New Roman" w:hAnsi="Times New Roman" w:cs="Times New Roman"/>
          <w:color w:val="000000" w:themeColor="text1"/>
        </w:rPr>
        <w:t>:</w:t>
      </w:r>
      <w:r w:rsidR="0016739C">
        <w:rPr>
          <w:rFonts w:ascii="Times New Roman" w:hAnsi="Times New Roman" w:cs="Times New Roman"/>
          <w:color w:val="000000" w:themeColor="text1"/>
        </w:rPr>
        <w:tab/>
      </w:r>
      <w:r w:rsidR="00F236DC" w:rsidRPr="0016739C">
        <w:rPr>
          <w:rFonts w:ascii="Times New Roman" w:hAnsi="Times New Roman" w:cs="Times New Roman"/>
          <w:bCs/>
        </w:rPr>
        <w:t xml:space="preserve">Discuss </w:t>
      </w:r>
      <w:r w:rsidR="00F236DC" w:rsidRPr="0016739C">
        <w:rPr>
          <w:rFonts w:ascii="Times New Roman" w:hAnsi="Times New Roman" w:cs="Times New Roman"/>
        </w:rPr>
        <w:t xml:space="preserve">the tools and skill-sets required for managing office set-ups. </w:t>
      </w:r>
    </w:p>
    <w:p w:rsidR="00F236DC" w:rsidRPr="0016739C" w:rsidRDefault="00EC742B" w:rsidP="00395404">
      <w:pPr>
        <w:pStyle w:val="Default"/>
        <w:spacing w:line="360" w:lineRule="auto"/>
        <w:jc w:val="both"/>
        <w:rPr>
          <w:rFonts w:ascii="Times New Roman" w:hAnsi="Times New Roman" w:cs="Times New Roman"/>
        </w:rPr>
      </w:pPr>
      <w:r w:rsidRPr="0016739C">
        <w:rPr>
          <w:rFonts w:ascii="Times New Roman" w:hAnsi="Times New Roman" w:cs="Times New Roman"/>
          <w:b/>
          <w:color w:val="000000" w:themeColor="text1"/>
        </w:rPr>
        <w:t>CO2:</w:t>
      </w:r>
      <w:r w:rsidRPr="0016739C">
        <w:rPr>
          <w:rFonts w:ascii="Times New Roman" w:hAnsi="Times New Roman" w:cs="Times New Roman"/>
          <w:color w:val="000000" w:themeColor="text1"/>
        </w:rPr>
        <w:tab/>
      </w:r>
      <w:r w:rsidR="00F236DC" w:rsidRPr="0016739C">
        <w:rPr>
          <w:rFonts w:ascii="Times New Roman" w:hAnsi="Times New Roman" w:cs="Times New Roman"/>
          <w:bCs/>
        </w:rPr>
        <w:t xml:space="preserve">Prepare </w:t>
      </w:r>
      <w:r w:rsidR="00F236DC" w:rsidRPr="0016739C">
        <w:rPr>
          <w:rFonts w:ascii="Times New Roman" w:hAnsi="Times New Roman" w:cs="Times New Roman"/>
        </w:rPr>
        <w:t xml:space="preserve">project schedule through identification of critical tasks and path in a project. </w:t>
      </w:r>
    </w:p>
    <w:p w:rsidR="00F236DC" w:rsidRPr="0016739C" w:rsidRDefault="00D40118" w:rsidP="0016739C">
      <w:pPr>
        <w:pStyle w:val="Default"/>
        <w:spacing w:line="360" w:lineRule="auto"/>
        <w:ind w:left="720" w:hanging="720"/>
        <w:jc w:val="both"/>
        <w:rPr>
          <w:rFonts w:ascii="Times New Roman" w:hAnsi="Times New Roman" w:cs="Times New Roman"/>
        </w:rPr>
      </w:pPr>
      <w:r w:rsidRPr="0016739C">
        <w:rPr>
          <w:rFonts w:ascii="Times New Roman" w:hAnsi="Times New Roman" w:cs="Times New Roman"/>
          <w:b/>
          <w:color w:val="000000" w:themeColor="text1"/>
        </w:rPr>
        <w:lastRenderedPageBreak/>
        <w:t>CO3:</w:t>
      </w:r>
      <w:r w:rsidR="0016739C">
        <w:rPr>
          <w:rFonts w:ascii="Times New Roman" w:hAnsi="Times New Roman" w:cs="Times New Roman"/>
          <w:bCs/>
        </w:rPr>
        <w:tab/>
      </w:r>
      <w:r w:rsidR="00F236DC" w:rsidRPr="0016739C">
        <w:rPr>
          <w:rFonts w:ascii="Times New Roman" w:hAnsi="Times New Roman" w:cs="Times New Roman"/>
          <w:bCs/>
        </w:rPr>
        <w:t xml:space="preserve">Generalize </w:t>
      </w:r>
      <w:r w:rsidR="00F236DC" w:rsidRPr="0016739C">
        <w:rPr>
          <w:rFonts w:ascii="Times New Roman" w:hAnsi="Times New Roman" w:cs="Times New Roman"/>
        </w:rPr>
        <w:t xml:space="preserve">the entrepreneurship issues commonly faced by architectural firms in Indian Construction Industry. </w:t>
      </w:r>
    </w:p>
    <w:p w:rsidR="00D40118" w:rsidRPr="0016739C" w:rsidRDefault="00D40118" w:rsidP="00395404">
      <w:pPr>
        <w:spacing w:line="360" w:lineRule="auto"/>
        <w:jc w:val="both"/>
        <w:rPr>
          <w:rFonts w:ascii="Times New Roman" w:hAnsi="Times New Roman" w:cs="Times New Roman"/>
          <w:color w:val="000000" w:themeColor="text1"/>
          <w:sz w:val="24"/>
          <w:szCs w:val="24"/>
        </w:rPr>
      </w:pPr>
      <w:r w:rsidRPr="0016739C">
        <w:rPr>
          <w:rFonts w:ascii="Times New Roman" w:hAnsi="Times New Roman" w:cs="Times New Roman"/>
          <w:b/>
          <w:color w:val="000000" w:themeColor="text1"/>
          <w:sz w:val="24"/>
          <w:szCs w:val="24"/>
        </w:rPr>
        <w:t>CO4:</w:t>
      </w:r>
      <w:r w:rsidR="00F236DC" w:rsidRPr="0016739C">
        <w:rPr>
          <w:rFonts w:ascii="Times New Roman" w:hAnsi="Times New Roman" w:cs="Times New Roman"/>
          <w:color w:val="000000" w:themeColor="text1"/>
          <w:sz w:val="24"/>
          <w:szCs w:val="24"/>
        </w:rPr>
        <w:tab/>
        <w:t>Identify the roles of various regulatory and statutory bodies.</w:t>
      </w:r>
    </w:p>
    <w:tbl>
      <w:tblPr>
        <w:tblStyle w:val="TableGrid"/>
        <w:tblW w:w="5000" w:type="pct"/>
        <w:tblLook w:val="04A0"/>
      </w:tblPr>
      <w:tblGrid>
        <w:gridCol w:w="7394"/>
        <w:gridCol w:w="1111"/>
        <w:gridCol w:w="1071"/>
      </w:tblGrid>
      <w:tr w:rsidR="00EC742B" w:rsidRPr="00395404" w:rsidTr="00395404">
        <w:tc>
          <w:tcPr>
            <w:tcW w:w="3861" w:type="pct"/>
            <w:vAlign w:val="center"/>
          </w:tcPr>
          <w:p w:rsidR="00EC742B" w:rsidRPr="00395404" w:rsidRDefault="00EC742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Modules</w:t>
            </w:r>
          </w:p>
        </w:tc>
        <w:tc>
          <w:tcPr>
            <w:tcW w:w="580" w:type="pct"/>
            <w:vAlign w:val="center"/>
          </w:tcPr>
          <w:p w:rsidR="00EC742B" w:rsidRPr="00395404" w:rsidRDefault="00EC742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Blooms level*</w:t>
            </w:r>
          </w:p>
        </w:tc>
        <w:tc>
          <w:tcPr>
            <w:tcW w:w="559" w:type="pct"/>
            <w:vAlign w:val="center"/>
          </w:tcPr>
          <w:p w:rsidR="00EC742B" w:rsidRPr="00395404" w:rsidRDefault="00EC742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Number of hours</w:t>
            </w:r>
          </w:p>
        </w:tc>
      </w:tr>
      <w:tr w:rsidR="00EC742B" w:rsidRPr="00395404" w:rsidTr="00395404">
        <w:tc>
          <w:tcPr>
            <w:tcW w:w="3861" w:type="pct"/>
            <w:vAlign w:val="center"/>
          </w:tcPr>
          <w:p w:rsidR="00D40118" w:rsidRPr="00395404" w:rsidRDefault="00EC742B" w:rsidP="00395404">
            <w:pPr>
              <w:pStyle w:val="Default"/>
              <w:spacing w:line="360" w:lineRule="auto"/>
              <w:jc w:val="both"/>
              <w:rPr>
                <w:rFonts w:ascii="Times New Roman" w:hAnsi="Times New Roman" w:cs="Times New Roman"/>
                <w:b/>
                <w:bCs/>
              </w:rPr>
            </w:pPr>
            <w:r w:rsidRPr="00395404">
              <w:rPr>
                <w:rFonts w:ascii="Times New Roman" w:hAnsi="Times New Roman" w:cs="Times New Roman"/>
                <w:b/>
                <w:color w:val="000000" w:themeColor="text1"/>
              </w:rPr>
              <w:t xml:space="preserve">MODULE I: </w:t>
            </w:r>
            <w:r w:rsidR="00D40118" w:rsidRPr="00395404">
              <w:rPr>
                <w:rFonts w:ascii="Times New Roman" w:hAnsi="Times New Roman" w:cs="Times New Roman"/>
                <w:b/>
                <w:bCs/>
              </w:rPr>
              <w:t>Introduction to Architect’s office</w:t>
            </w:r>
          </w:p>
          <w:p w:rsidR="00EC742B" w:rsidRPr="00395404" w:rsidRDefault="00D40118" w:rsidP="00395404">
            <w:pPr>
              <w:pStyle w:val="Default"/>
              <w:spacing w:line="360" w:lineRule="auto"/>
              <w:jc w:val="both"/>
              <w:rPr>
                <w:rFonts w:ascii="Times New Roman" w:hAnsi="Times New Roman" w:cs="Times New Roman"/>
              </w:rPr>
            </w:pPr>
            <w:r w:rsidRPr="00395404">
              <w:rPr>
                <w:rFonts w:ascii="Times New Roman" w:hAnsi="Times New Roman" w:cs="Times New Roman"/>
              </w:rPr>
              <w:t>Introduction, Meaning and Definition, Importance &amp; functions of office, Duties &amp; qualities of office manager, Office Systems &amp; Routines ,Meaning and importance of systems and Routines, Importance of organization structure, Types of organization structure ,Office Accommodation &amp; Work Environment, Factors influencing choice of office accommodation. Meaning and definition of working environment, Factors affecting working environment</w:t>
            </w:r>
          </w:p>
        </w:tc>
        <w:tc>
          <w:tcPr>
            <w:tcW w:w="580" w:type="pct"/>
            <w:vAlign w:val="center"/>
          </w:tcPr>
          <w:p w:rsidR="00EC742B" w:rsidRPr="00395404" w:rsidRDefault="00EC742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 L3</w:t>
            </w:r>
          </w:p>
        </w:tc>
        <w:tc>
          <w:tcPr>
            <w:tcW w:w="559" w:type="pct"/>
            <w:vAlign w:val="center"/>
          </w:tcPr>
          <w:p w:rsidR="00EC742B" w:rsidRPr="00395404" w:rsidRDefault="00D40118"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6</w:t>
            </w:r>
          </w:p>
        </w:tc>
      </w:tr>
      <w:tr w:rsidR="00EC742B" w:rsidRPr="00395404" w:rsidTr="00395404">
        <w:tc>
          <w:tcPr>
            <w:tcW w:w="3861" w:type="pct"/>
            <w:vAlign w:val="center"/>
          </w:tcPr>
          <w:p w:rsidR="00D40118" w:rsidRPr="00395404" w:rsidRDefault="00EC742B" w:rsidP="00395404">
            <w:pPr>
              <w:pStyle w:val="Default"/>
              <w:spacing w:line="360" w:lineRule="auto"/>
              <w:jc w:val="both"/>
              <w:rPr>
                <w:rFonts w:ascii="Times New Roman" w:hAnsi="Times New Roman" w:cs="Times New Roman"/>
                <w:b/>
                <w:bCs/>
              </w:rPr>
            </w:pPr>
            <w:r w:rsidRPr="00395404">
              <w:rPr>
                <w:rFonts w:ascii="Times New Roman" w:hAnsi="Times New Roman" w:cs="Times New Roman"/>
                <w:b/>
                <w:color w:val="000000" w:themeColor="text1"/>
              </w:rPr>
              <w:t>MODULE 2</w:t>
            </w:r>
            <w:r w:rsidRPr="00395404">
              <w:rPr>
                <w:rFonts w:ascii="Times New Roman" w:hAnsi="Times New Roman" w:cs="Times New Roman"/>
                <w:color w:val="000000" w:themeColor="text1"/>
              </w:rPr>
              <w:t xml:space="preserve">: </w:t>
            </w:r>
            <w:r w:rsidR="00D40118" w:rsidRPr="00395404">
              <w:rPr>
                <w:rFonts w:ascii="Times New Roman" w:hAnsi="Times New Roman" w:cs="Times New Roman"/>
                <w:b/>
              </w:rPr>
              <w:t>Record Management</w:t>
            </w:r>
          </w:p>
          <w:p w:rsidR="00EC742B" w:rsidRPr="00395404" w:rsidRDefault="00D40118" w:rsidP="00395404">
            <w:pPr>
              <w:pStyle w:val="Default"/>
              <w:spacing w:line="360" w:lineRule="auto"/>
              <w:jc w:val="both"/>
              <w:rPr>
                <w:rFonts w:ascii="Times New Roman" w:hAnsi="Times New Roman" w:cs="Times New Roman"/>
              </w:rPr>
            </w:pPr>
            <w:r w:rsidRPr="00395404">
              <w:rPr>
                <w:rFonts w:ascii="Times New Roman" w:hAnsi="Times New Roman" w:cs="Times New Roman"/>
              </w:rPr>
              <w:t>Introduction to Record Management, Principles of Record Keeping &amp; Filing, Different types of filing systems, indexing, Safety and Security, Importance of safety &amp; security, Measures to ensure safety and security</w:t>
            </w:r>
          </w:p>
        </w:tc>
        <w:tc>
          <w:tcPr>
            <w:tcW w:w="580" w:type="pct"/>
            <w:vAlign w:val="center"/>
          </w:tcPr>
          <w:p w:rsidR="00EC742B" w:rsidRPr="00395404" w:rsidRDefault="00EC742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 L3</w:t>
            </w:r>
          </w:p>
        </w:tc>
        <w:tc>
          <w:tcPr>
            <w:tcW w:w="559" w:type="pct"/>
            <w:vAlign w:val="center"/>
          </w:tcPr>
          <w:p w:rsidR="00EC742B" w:rsidRPr="00395404" w:rsidRDefault="00D40118"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6</w:t>
            </w:r>
          </w:p>
        </w:tc>
      </w:tr>
      <w:tr w:rsidR="00D40118" w:rsidRPr="00395404" w:rsidTr="00395404">
        <w:tc>
          <w:tcPr>
            <w:tcW w:w="3861" w:type="pct"/>
            <w:vAlign w:val="center"/>
          </w:tcPr>
          <w:p w:rsidR="00D40118" w:rsidRPr="00395404" w:rsidRDefault="00D40118" w:rsidP="00395404">
            <w:pPr>
              <w:pStyle w:val="Default"/>
              <w:spacing w:line="360" w:lineRule="auto"/>
              <w:jc w:val="both"/>
              <w:rPr>
                <w:rFonts w:ascii="Times New Roman" w:hAnsi="Times New Roman" w:cs="Times New Roman"/>
                <w:b/>
                <w:bCs/>
              </w:rPr>
            </w:pPr>
            <w:r w:rsidRPr="00395404">
              <w:rPr>
                <w:rFonts w:ascii="Times New Roman" w:hAnsi="Times New Roman" w:cs="Times New Roman"/>
                <w:b/>
                <w:color w:val="000000" w:themeColor="text1"/>
              </w:rPr>
              <w:t xml:space="preserve">MODULE </w:t>
            </w:r>
            <w:r w:rsidR="00F236DC" w:rsidRPr="00395404">
              <w:rPr>
                <w:rFonts w:ascii="Times New Roman" w:hAnsi="Times New Roman" w:cs="Times New Roman"/>
                <w:b/>
                <w:color w:val="000000" w:themeColor="text1"/>
              </w:rPr>
              <w:t>3</w:t>
            </w:r>
            <w:r w:rsidRPr="00395404">
              <w:rPr>
                <w:rFonts w:ascii="Times New Roman" w:hAnsi="Times New Roman" w:cs="Times New Roman"/>
                <w:color w:val="000000" w:themeColor="text1"/>
              </w:rPr>
              <w:t xml:space="preserve">: </w:t>
            </w:r>
            <w:r w:rsidRPr="00395404">
              <w:rPr>
                <w:rFonts w:ascii="Times New Roman" w:hAnsi="Times New Roman" w:cs="Times New Roman"/>
                <w:b/>
              </w:rPr>
              <w:t>Architects office and office Management</w:t>
            </w:r>
          </w:p>
          <w:p w:rsidR="00D40118" w:rsidRPr="00395404" w:rsidRDefault="00D40118" w:rsidP="00395404">
            <w:pPr>
              <w:pStyle w:val="Default"/>
              <w:spacing w:line="360" w:lineRule="auto"/>
              <w:jc w:val="both"/>
              <w:rPr>
                <w:rFonts w:ascii="Times New Roman" w:hAnsi="Times New Roman" w:cs="Times New Roman"/>
              </w:rPr>
            </w:pPr>
            <w:r w:rsidRPr="00395404">
              <w:rPr>
                <w:rFonts w:ascii="Times New Roman" w:hAnsi="Times New Roman" w:cs="Times New Roman"/>
              </w:rPr>
              <w:t>Architects office and office, Management. Interaction with the consultants, Role &amp; Duties of Architect as an Employer or Employee, Types of Clients, Types of Firms. How Clients Select Architects</w:t>
            </w:r>
          </w:p>
        </w:tc>
        <w:tc>
          <w:tcPr>
            <w:tcW w:w="580" w:type="pct"/>
            <w:vAlign w:val="center"/>
          </w:tcPr>
          <w:p w:rsidR="00D40118" w:rsidRPr="00395404" w:rsidRDefault="00D40118"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 L3</w:t>
            </w:r>
          </w:p>
        </w:tc>
        <w:tc>
          <w:tcPr>
            <w:tcW w:w="559" w:type="pct"/>
            <w:vAlign w:val="center"/>
          </w:tcPr>
          <w:p w:rsidR="00D40118" w:rsidRPr="00395404" w:rsidRDefault="00D40118"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6</w:t>
            </w:r>
          </w:p>
        </w:tc>
      </w:tr>
      <w:tr w:rsidR="00D40118" w:rsidRPr="00395404" w:rsidTr="00395404">
        <w:tc>
          <w:tcPr>
            <w:tcW w:w="3861" w:type="pct"/>
            <w:vAlign w:val="center"/>
          </w:tcPr>
          <w:p w:rsidR="00D40118" w:rsidRPr="00395404" w:rsidRDefault="00D40118" w:rsidP="00395404">
            <w:pPr>
              <w:pStyle w:val="Default"/>
              <w:spacing w:line="360" w:lineRule="auto"/>
              <w:jc w:val="both"/>
              <w:rPr>
                <w:rFonts w:ascii="Times New Roman" w:hAnsi="Times New Roman" w:cs="Times New Roman"/>
                <w:b/>
                <w:bCs/>
              </w:rPr>
            </w:pPr>
            <w:r w:rsidRPr="00395404">
              <w:rPr>
                <w:rFonts w:ascii="Times New Roman" w:hAnsi="Times New Roman" w:cs="Times New Roman"/>
                <w:b/>
                <w:color w:val="000000" w:themeColor="text1"/>
              </w:rPr>
              <w:t xml:space="preserve">MODULE </w:t>
            </w:r>
            <w:r w:rsidR="00F236DC" w:rsidRPr="00395404">
              <w:rPr>
                <w:rFonts w:ascii="Times New Roman" w:hAnsi="Times New Roman" w:cs="Times New Roman"/>
                <w:b/>
                <w:color w:val="000000" w:themeColor="text1"/>
              </w:rPr>
              <w:t>4</w:t>
            </w:r>
            <w:r w:rsidRPr="00395404">
              <w:rPr>
                <w:rFonts w:ascii="Times New Roman" w:hAnsi="Times New Roman" w:cs="Times New Roman"/>
                <w:color w:val="000000" w:themeColor="text1"/>
              </w:rPr>
              <w:t>: Ar</w:t>
            </w:r>
            <w:r w:rsidRPr="00395404">
              <w:rPr>
                <w:rFonts w:ascii="Times New Roman" w:hAnsi="Times New Roman" w:cs="Times New Roman"/>
                <w:b/>
              </w:rPr>
              <w:t>chitectural Practice and role of regulatory bodies</w:t>
            </w:r>
          </w:p>
          <w:p w:rsidR="00D40118" w:rsidRPr="00395404" w:rsidRDefault="00D40118" w:rsidP="00395404">
            <w:pPr>
              <w:pStyle w:val="Default"/>
              <w:spacing w:line="360" w:lineRule="auto"/>
              <w:jc w:val="both"/>
              <w:rPr>
                <w:rFonts w:ascii="Times New Roman" w:hAnsi="Times New Roman" w:cs="Times New Roman"/>
              </w:rPr>
            </w:pPr>
            <w:r w:rsidRPr="00395404">
              <w:rPr>
                <w:rFonts w:ascii="Times New Roman" w:hAnsi="Times New Roman" w:cs="Times New Roman"/>
              </w:rPr>
              <w:t>International Architectural practice and role of Various Statutory / Regulatory bodies in licensing like RIBA, AIA, etc</w:t>
            </w:r>
          </w:p>
        </w:tc>
        <w:tc>
          <w:tcPr>
            <w:tcW w:w="580" w:type="pct"/>
            <w:vAlign w:val="center"/>
          </w:tcPr>
          <w:p w:rsidR="00D40118" w:rsidRPr="00395404" w:rsidRDefault="00D40118"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 L3</w:t>
            </w:r>
          </w:p>
        </w:tc>
        <w:tc>
          <w:tcPr>
            <w:tcW w:w="559" w:type="pct"/>
            <w:vAlign w:val="center"/>
          </w:tcPr>
          <w:p w:rsidR="00D40118" w:rsidRPr="00395404" w:rsidRDefault="00D40118"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6</w:t>
            </w:r>
          </w:p>
        </w:tc>
      </w:tr>
    </w:tbl>
    <w:p w:rsidR="00EC742B" w:rsidRPr="0016739C" w:rsidRDefault="00EC742B" w:rsidP="00395404">
      <w:pPr>
        <w:pStyle w:val="Default"/>
        <w:spacing w:line="360" w:lineRule="auto"/>
        <w:jc w:val="both"/>
        <w:rPr>
          <w:rFonts w:ascii="Times New Roman" w:hAnsi="Times New Roman" w:cs="Times New Roman"/>
          <w:i/>
          <w:iCs/>
          <w:color w:val="000000" w:themeColor="text1"/>
          <w:sz w:val="22"/>
        </w:rPr>
      </w:pPr>
      <w:r w:rsidRPr="0016739C">
        <w:rPr>
          <w:rFonts w:ascii="Times New Roman" w:hAnsi="Times New Roman" w:cs="Times New Roman"/>
          <w:b/>
          <w:i/>
          <w:iCs/>
          <w:color w:val="000000" w:themeColor="text1"/>
          <w:sz w:val="22"/>
        </w:rPr>
        <w:t>*Bloom’s Level:</w:t>
      </w:r>
      <w:r w:rsidRPr="0016739C">
        <w:rPr>
          <w:rFonts w:ascii="Times New Roman" w:hAnsi="Times New Roman" w:cs="Times New Roman"/>
          <w:i/>
          <w:iCs/>
          <w:color w:val="000000" w:themeColor="text1"/>
          <w:sz w:val="22"/>
        </w:rPr>
        <w:t xml:space="preserve"> L1-Knowledge; L2-Comprehension; L3-Application; L4: Analysis; L5: Synthesis, L6: Evaluation</w:t>
      </w:r>
    </w:p>
    <w:p w:rsidR="00EC742B" w:rsidRPr="00395404" w:rsidRDefault="00EC742B" w:rsidP="00395404">
      <w:pPr>
        <w:pStyle w:val="Default"/>
        <w:spacing w:line="360" w:lineRule="auto"/>
        <w:jc w:val="both"/>
        <w:rPr>
          <w:rFonts w:ascii="Times New Roman" w:hAnsi="Times New Roman" w:cs="Times New Roman"/>
          <w:i/>
          <w:iCs/>
          <w:color w:val="000000" w:themeColor="text1"/>
        </w:rPr>
      </w:pPr>
    </w:p>
    <w:p w:rsidR="00EC742B" w:rsidRPr="00395404" w:rsidRDefault="00EC742B"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Text Books:</w:t>
      </w:r>
    </w:p>
    <w:p w:rsidR="00EC742B" w:rsidRPr="00395404" w:rsidRDefault="00EC742B" w:rsidP="00395404">
      <w:pPr>
        <w:pStyle w:val="BodyA"/>
        <w:spacing w:line="360" w:lineRule="auto"/>
        <w:jc w:val="both"/>
        <w:rPr>
          <w:rFonts w:ascii="Times New Roman" w:hAnsi="Times New Roman" w:cs="Times New Roman"/>
          <w:b/>
          <w:bCs/>
          <w:color w:val="000000" w:themeColor="text1"/>
          <w:sz w:val="24"/>
          <w:szCs w:val="24"/>
        </w:rPr>
      </w:pPr>
    </w:p>
    <w:p w:rsidR="00EC742B" w:rsidRPr="00395404" w:rsidRDefault="00EC742B" w:rsidP="00F97505">
      <w:pPr>
        <w:pStyle w:val="BodyA"/>
        <w:numPr>
          <w:ilvl w:val="0"/>
          <w:numId w:val="72"/>
        </w:numPr>
        <w:spacing w:line="276" w:lineRule="auto"/>
        <w:jc w:val="both"/>
        <w:rPr>
          <w:rStyle w:val="a-size-large"/>
          <w:rFonts w:ascii="Times New Roman" w:hAnsi="Times New Roman" w:cs="Times New Roman"/>
          <w:color w:val="000000" w:themeColor="text1"/>
          <w:sz w:val="24"/>
          <w:szCs w:val="24"/>
        </w:rPr>
      </w:pPr>
      <w:r w:rsidRPr="00395404">
        <w:rPr>
          <w:rStyle w:val="a-size-large"/>
          <w:rFonts w:ascii="Times New Roman" w:hAnsi="Times New Roman" w:cs="Times New Roman"/>
          <w:color w:val="000000" w:themeColor="text1"/>
          <w:sz w:val="24"/>
          <w:szCs w:val="24"/>
        </w:rPr>
        <w:t xml:space="preserve">Chitkara K.K. (1998). </w:t>
      </w:r>
      <w:r w:rsidRPr="00395404">
        <w:rPr>
          <w:rStyle w:val="a-size-large"/>
          <w:rFonts w:ascii="Times New Roman" w:hAnsi="Times New Roman" w:cs="Times New Roman"/>
          <w:i/>
          <w:iCs/>
          <w:color w:val="000000" w:themeColor="text1"/>
          <w:sz w:val="24"/>
          <w:szCs w:val="24"/>
        </w:rPr>
        <w:t>Construction Project Management</w:t>
      </w:r>
      <w:r w:rsidRPr="00395404">
        <w:rPr>
          <w:rStyle w:val="a-size-large"/>
          <w:rFonts w:ascii="Times New Roman" w:hAnsi="Times New Roman" w:cs="Times New Roman"/>
          <w:color w:val="000000" w:themeColor="text1"/>
          <w:sz w:val="24"/>
          <w:szCs w:val="24"/>
        </w:rPr>
        <w:t>, New Delhi: Tata McGraw- Hill Compony Limited</w:t>
      </w:r>
    </w:p>
    <w:p w:rsidR="00EC742B" w:rsidRPr="00395404" w:rsidRDefault="00EC742B" w:rsidP="00F97505">
      <w:pPr>
        <w:pStyle w:val="BodyA"/>
        <w:numPr>
          <w:ilvl w:val="0"/>
          <w:numId w:val="72"/>
        </w:numPr>
        <w:spacing w:line="276" w:lineRule="auto"/>
        <w:jc w:val="both"/>
        <w:rPr>
          <w:rStyle w:val="a-size-large"/>
          <w:rFonts w:ascii="Times New Roman" w:hAnsi="Times New Roman" w:cs="Times New Roman"/>
          <w:color w:val="000000" w:themeColor="text1"/>
          <w:sz w:val="24"/>
          <w:szCs w:val="24"/>
        </w:rPr>
      </w:pPr>
      <w:r w:rsidRPr="00395404">
        <w:rPr>
          <w:rStyle w:val="a-size-large"/>
          <w:rFonts w:ascii="Times New Roman" w:hAnsi="Times New Roman" w:cs="Times New Roman"/>
          <w:color w:val="000000" w:themeColor="text1"/>
          <w:sz w:val="24"/>
          <w:szCs w:val="24"/>
        </w:rPr>
        <w:lastRenderedPageBreak/>
        <w:t xml:space="preserve">Deobhakta Madhav, Deobhakta Meera (2007), </w:t>
      </w:r>
      <w:r w:rsidRPr="00395404">
        <w:rPr>
          <w:rStyle w:val="a-size-large"/>
          <w:rFonts w:ascii="Times New Roman" w:hAnsi="Times New Roman" w:cs="Times New Roman"/>
          <w:i/>
          <w:iCs/>
          <w:color w:val="000000" w:themeColor="text1"/>
          <w:sz w:val="24"/>
          <w:szCs w:val="24"/>
        </w:rPr>
        <w:t>Architecture Practice in India</w:t>
      </w:r>
      <w:r w:rsidRPr="00395404">
        <w:rPr>
          <w:rStyle w:val="a-size-large"/>
          <w:rFonts w:ascii="Times New Roman" w:hAnsi="Times New Roman" w:cs="Times New Roman"/>
          <w:color w:val="000000" w:themeColor="text1"/>
          <w:sz w:val="24"/>
          <w:szCs w:val="24"/>
        </w:rPr>
        <w:t xml:space="preserve">, Delhi: Council of Architecture </w:t>
      </w:r>
    </w:p>
    <w:p w:rsidR="00EC742B" w:rsidRPr="00395404" w:rsidRDefault="00EC742B" w:rsidP="00F97505">
      <w:pPr>
        <w:pStyle w:val="BodyA"/>
        <w:numPr>
          <w:ilvl w:val="0"/>
          <w:numId w:val="72"/>
        </w:numPr>
        <w:spacing w:line="276" w:lineRule="auto"/>
        <w:jc w:val="both"/>
        <w:rPr>
          <w:rStyle w:val="a-size-large"/>
          <w:rFonts w:ascii="Times New Roman" w:eastAsia="Times New Roman" w:hAnsi="Times New Roman" w:cs="Times New Roman"/>
          <w:bCs/>
          <w:color w:val="000000" w:themeColor="text1"/>
          <w:sz w:val="24"/>
          <w:szCs w:val="24"/>
        </w:rPr>
      </w:pPr>
      <w:r w:rsidRPr="00395404">
        <w:rPr>
          <w:rStyle w:val="a-size-large"/>
          <w:rFonts w:ascii="Times New Roman" w:hAnsi="Times New Roman" w:cs="Times New Roman"/>
          <w:color w:val="000000" w:themeColor="text1"/>
          <w:sz w:val="24"/>
          <w:szCs w:val="24"/>
        </w:rPr>
        <w:t xml:space="preserve">Gazette of India (1972). </w:t>
      </w:r>
      <w:r w:rsidRPr="00395404">
        <w:rPr>
          <w:rStyle w:val="a-size-large"/>
          <w:rFonts w:ascii="Times New Roman" w:hAnsi="Times New Roman" w:cs="Times New Roman"/>
          <w:i/>
          <w:iCs/>
          <w:color w:val="000000" w:themeColor="text1"/>
          <w:sz w:val="24"/>
          <w:szCs w:val="24"/>
        </w:rPr>
        <w:t>The Architects Act, 1972</w:t>
      </w:r>
      <w:r w:rsidRPr="00395404">
        <w:rPr>
          <w:rStyle w:val="a-size-large"/>
          <w:rFonts w:ascii="Times New Roman" w:hAnsi="Times New Roman" w:cs="Times New Roman"/>
          <w:color w:val="000000" w:themeColor="text1"/>
          <w:sz w:val="24"/>
          <w:szCs w:val="24"/>
        </w:rPr>
        <w:t>, Delhi</w:t>
      </w:r>
    </w:p>
    <w:p w:rsidR="00EC742B" w:rsidRPr="00395404" w:rsidRDefault="00EC742B" w:rsidP="00F97505">
      <w:pPr>
        <w:pStyle w:val="BodyA"/>
        <w:numPr>
          <w:ilvl w:val="0"/>
          <w:numId w:val="72"/>
        </w:numPr>
        <w:spacing w:line="276" w:lineRule="auto"/>
        <w:jc w:val="both"/>
        <w:rPr>
          <w:rFonts w:ascii="Times New Roman" w:hAnsi="Times New Roman" w:cs="Times New Roman"/>
          <w:b/>
          <w:bCs/>
          <w:color w:val="000000" w:themeColor="text1"/>
          <w:sz w:val="24"/>
          <w:szCs w:val="24"/>
        </w:rPr>
      </w:pPr>
      <w:r w:rsidRPr="00395404">
        <w:rPr>
          <w:rFonts w:ascii="Times New Roman" w:hAnsi="Times New Roman" w:cs="Times New Roman"/>
          <w:color w:val="000000" w:themeColor="text1"/>
          <w:sz w:val="24"/>
          <w:szCs w:val="24"/>
          <w:shd w:val="clear" w:color="auto" w:fill="FFFFFF"/>
        </w:rPr>
        <w:t>Gutman, R., &amp; Haviland, D. (1992). The Architect’s Handbook of Professional Practice. </w:t>
      </w:r>
      <w:r w:rsidRPr="00395404">
        <w:rPr>
          <w:rFonts w:ascii="Times New Roman" w:hAnsi="Times New Roman" w:cs="Times New Roman"/>
          <w:i/>
          <w:iCs/>
          <w:color w:val="000000" w:themeColor="text1"/>
          <w:sz w:val="24"/>
          <w:szCs w:val="24"/>
          <w:shd w:val="clear" w:color="auto" w:fill="FFFFFF"/>
        </w:rPr>
        <w:t>Journal of Architectural Education (1984-)</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45</w:t>
      </w:r>
      <w:r w:rsidRPr="00395404">
        <w:rPr>
          <w:rFonts w:ascii="Times New Roman" w:hAnsi="Times New Roman" w:cs="Times New Roman"/>
          <w:color w:val="000000" w:themeColor="text1"/>
          <w:sz w:val="24"/>
          <w:szCs w:val="24"/>
          <w:shd w:val="clear" w:color="auto" w:fill="FFFFFF"/>
        </w:rPr>
        <w:t>(2), 122. https://doi.org/10.2307/1425280</w:t>
      </w:r>
    </w:p>
    <w:p w:rsidR="00EC742B" w:rsidRPr="00395404" w:rsidRDefault="00EC742B" w:rsidP="0016739C">
      <w:pPr>
        <w:pStyle w:val="BodyA"/>
        <w:spacing w:line="276" w:lineRule="auto"/>
        <w:jc w:val="both"/>
        <w:rPr>
          <w:rFonts w:ascii="Times New Roman" w:hAnsi="Times New Roman" w:cs="Times New Roman"/>
          <w:b/>
          <w:bCs/>
          <w:color w:val="000000" w:themeColor="text1"/>
          <w:sz w:val="24"/>
          <w:szCs w:val="24"/>
        </w:rPr>
      </w:pPr>
    </w:p>
    <w:p w:rsidR="00EC742B" w:rsidRPr="00395404" w:rsidRDefault="00EC742B" w:rsidP="0016739C">
      <w:pPr>
        <w:pStyle w:val="BodyA"/>
        <w:spacing w:line="276"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References:</w:t>
      </w:r>
    </w:p>
    <w:p w:rsidR="00EC742B" w:rsidRPr="00395404" w:rsidRDefault="00EC742B" w:rsidP="00F97505">
      <w:pPr>
        <w:pStyle w:val="BodyA"/>
        <w:numPr>
          <w:ilvl w:val="0"/>
          <w:numId w:val="73"/>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Baka, J. (2013). The Political Construction of Wasteland: Governmentality, Land Acquisition and Social Inequality in South India. </w:t>
      </w:r>
      <w:r w:rsidRPr="00395404">
        <w:rPr>
          <w:rFonts w:ascii="Times New Roman" w:hAnsi="Times New Roman" w:cs="Times New Roman"/>
          <w:i/>
          <w:iCs/>
          <w:color w:val="000000" w:themeColor="text1"/>
          <w:sz w:val="24"/>
          <w:szCs w:val="24"/>
          <w:shd w:val="clear" w:color="auto" w:fill="FFFFFF"/>
        </w:rPr>
        <w:t>Development and Change</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44</w:t>
      </w:r>
      <w:r w:rsidRPr="00395404">
        <w:rPr>
          <w:rFonts w:ascii="Times New Roman" w:hAnsi="Times New Roman" w:cs="Times New Roman"/>
          <w:color w:val="000000" w:themeColor="text1"/>
          <w:sz w:val="24"/>
          <w:szCs w:val="24"/>
          <w:shd w:val="clear" w:color="auto" w:fill="FFFFFF"/>
        </w:rPr>
        <w:t>(2), 409–428. https://doi.org/10.1111/dech.12018</w:t>
      </w:r>
    </w:p>
    <w:p w:rsidR="00EC742B" w:rsidRPr="00395404" w:rsidRDefault="00EC742B" w:rsidP="00F97505">
      <w:pPr>
        <w:pStyle w:val="BodyA"/>
        <w:numPr>
          <w:ilvl w:val="0"/>
          <w:numId w:val="73"/>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LARR. The Right to Fair Compensation and Transparency in Land Acquisition, Rehabilitation and Resettlement Act, 2013, The Gazette of India Extraordinary § (2013). Ministry of Law and Justice, Government of India. Retrieved from https://dolr.gov.in/sites/default/files/Right to Fair Compensation and Transparency in Land Acquisition%2C Rehabilitation and Resettlement Act%2C 2013.pdf</w:t>
      </w:r>
    </w:p>
    <w:p w:rsidR="00EC742B" w:rsidRPr="00395404" w:rsidRDefault="00EC742B" w:rsidP="00F97505">
      <w:pPr>
        <w:pStyle w:val="BodyA"/>
        <w:numPr>
          <w:ilvl w:val="0"/>
          <w:numId w:val="73"/>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Narain, V. (2009). Growing city, shrinking hinterland: Land acquisition, transition and conflict in peri-urban Gurgaon, India. </w:t>
      </w:r>
      <w:r w:rsidRPr="00395404">
        <w:rPr>
          <w:rFonts w:ascii="Times New Roman" w:hAnsi="Times New Roman" w:cs="Times New Roman"/>
          <w:i/>
          <w:iCs/>
          <w:color w:val="000000" w:themeColor="text1"/>
          <w:sz w:val="24"/>
          <w:szCs w:val="24"/>
          <w:shd w:val="clear" w:color="auto" w:fill="FFFFFF"/>
        </w:rPr>
        <w:t>Environment and Urbanization</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21</w:t>
      </w:r>
      <w:r w:rsidRPr="00395404">
        <w:rPr>
          <w:rFonts w:ascii="Times New Roman" w:hAnsi="Times New Roman" w:cs="Times New Roman"/>
          <w:color w:val="000000" w:themeColor="text1"/>
          <w:sz w:val="24"/>
          <w:szCs w:val="24"/>
          <w:shd w:val="clear" w:color="auto" w:fill="FFFFFF"/>
        </w:rPr>
        <w:t xml:space="preserve">(2), 501–512. </w:t>
      </w:r>
      <w:hyperlink r:id="rId147" w:history="1">
        <w:r w:rsidRPr="00395404">
          <w:rPr>
            <w:rStyle w:val="Hyperlink"/>
            <w:rFonts w:ascii="Times New Roman" w:hAnsi="Times New Roman" w:cs="Times New Roman"/>
            <w:color w:val="000000" w:themeColor="text1"/>
            <w:sz w:val="24"/>
            <w:szCs w:val="24"/>
            <w:u w:val="none"/>
            <w:shd w:val="clear" w:color="auto" w:fill="FFFFFF"/>
          </w:rPr>
          <w:t>https://doi.org/10.1177/0956247809339660</w:t>
        </w:r>
      </w:hyperlink>
    </w:p>
    <w:p w:rsidR="00EC742B" w:rsidRPr="00395404" w:rsidRDefault="00EC742B" w:rsidP="00F97505">
      <w:pPr>
        <w:pStyle w:val="BodyA"/>
        <w:numPr>
          <w:ilvl w:val="0"/>
          <w:numId w:val="73"/>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Raghuram, G., &amp; Sunny, S. (2015). The Right to Fair Compensation and Transparency in Land Acquisition, Rehabilitation and Resettlement (Amendment) Ordinance, 2015. </w:t>
      </w:r>
      <w:r w:rsidRPr="00395404">
        <w:rPr>
          <w:rFonts w:ascii="Times New Roman" w:hAnsi="Times New Roman" w:cs="Times New Roman"/>
          <w:i/>
          <w:iCs/>
          <w:color w:val="000000" w:themeColor="text1"/>
          <w:sz w:val="24"/>
          <w:szCs w:val="24"/>
          <w:shd w:val="clear" w:color="auto" w:fill="FFFFFF"/>
        </w:rPr>
        <w:t>Research and Publications Of Indian Institute of Management</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2013</w:t>
      </w:r>
      <w:r w:rsidRPr="00395404">
        <w:rPr>
          <w:rFonts w:ascii="Times New Roman" w:hAnsi="Times New Roman" w:cs="Times New Roman"/>
          <w:color w:val="000000" w:themeColor="text1"/>
          <w:sz w:val="24"/>
          <w:szCs w:val="24"/>
          <w:shd w:val="clear" w:color="auto" w:fill="FFFFFF"/>
        </w:rPr>
        <w:t>(July), 51.</w:t>
      </w:r>
    </w:p>
    <w:p w:rsidR="00EC742B" w:rsidRPr="00395404" w:rsidRDefault="00EC742B" w:rsidP="00F97505">
      <w:pPr>
        <w:pStyle w:val="BodyA"/>
        <w:numPr>
          <w:ilvl w:val="0"/>
          <w:numId w:val="73"/>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Requirements, D., &amp; Amendment, T. (2010). the Gazette of India. </w:t>
      </w:r>
      <w:r w:rsidRPr="00395404">
        <w:rPr>
          <w:rFonts w:ascii="Times New Roman" w:hAnsi="Times New Roman" w:cs="Times New Roman"/>
          <w:i/>
          <w:iCs/>
          <w:color w:val="000000" w:themeColor="text1"/>
          <w:sz w:val="24"/>
          <w:szCs w:val="24"/>
          <w:shd w:val="clear" w:color="auto" w:fill="FFFFFF"/>
        </w:rPr>
        <w:t>DisClosure</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2011</w:t>
      </w:r>
      <w:r w:rsidRPr="00395404">
        <w:rPr>
          <w:rFonts w:ascii="Times New Roman" w:hAnsi="Times New Roman" w:cs="Times New Roman"/>
          <w:color w:val="000000" w:themeColor="text1"/>
          <w:sz w:val="24"/>
          <w:szCs w:val="24"/>
          <w:shd w:val="clear" w:color="auto" w:fill="FFFFFF"/>
        </w:rPr>
        <w:t xml:space="preserve">(2), 1–216. </w:t>
      </w:r>
      <w:hyperlink r:id="rId148" w:history="1">
        <w:r w:rsidRPr="00395404">
          <w:rPr>
            <w:rStyle w:val="Hyperlink"/>
            <w:rFonts w:ascii="Times New Roman" w:hAnsi="Times New Roman" w:cs="Times New Roman"/>
            <w:color w:val="000000" w:themeColor="text1"/>
            <w:sz w:val="24"/>
            <w:szCs w:val="24"/>
            <w:u w:val="none"/>
            <w:shd w:val="clear" w:color="auto" w:fill="FFFFFF"/>
          </w:rPr>
          <w:t>https://doi.org/http://www.indianemployees.com/uploads/documents/042015/1428239209-16-92.pdf</w:t>
        </w:r>
      </w:hyperlink>
    </w:p>
    <w:p w:rsidR="00EC742B" w:rsidRPr="00395404" w:rsidRDefault="00EC742B" w:rsidP="00F97505">
      <w:pPr>
        <w:pStyle w:val="BodyA"/>
        <w:numPr>
          <w:ilvl w:val="0"/>
          <w:numId w:val="73"/>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The Industrial Arbitation Board. (1972). </w:t>
      </w:r>
      <w:r w:rsidRPr="00395404">
        <w:rPr>
          <w:rFonts w:ascii="Times New Roman" w:hAnsi="Times New Roman" w:cs="Times New Roman"/>
          <w:i/>
          <w:iCs/>
          <w:color w:val="000000" w:themeColor="text1"/>
          <w:sz w:val="24"/>
          <w:szCs w:val="24"/>
          <w:shd w:val="clear" w:color="auto" w:fill="FFFFFF"/>
        </w:rPr>
        <w:t>Managerial Law</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13</w:t>
      </w:r>
      <w:r w:rsidRPr="00395404">
        <w:rPr>
          <w:rFonts w:ascii="Times New Roman" w:hAnsi="Times New Roman" w:cs="Times New Roman"/>
          <w:color w:val="000000" w:themeColor="text1"/>
          <w:sz w:val="24"/>
          <w:szCs w:val="24"/>
          <w:shd w:val="clear" w:color="auto" w:fill="FFFFFF"/>
        </w:rPr>
        <w:t xml:space="preserve">(1), 60–61. </w:t>
      </w:r>
      <w:hyperlink r:id="rId149" w:history="1">
        <w:r w:rsidRPr="00395404">
          <w:rPr>
            <w:rStyle w:val="Hyperlink"/>
            <w:rFonts w:ascii="Times New Roman" w:hAnsi="Times New Roman" w:cs="Times New Roman"/>
            <w:color w:val="000000" w:themeColor="text1"/>
            <w:sz w:val="24"/>
            <w:szCs w:val="24"/>
            <w:u w:val="none"/>
            <w:shd w:val="clear" w:color="auto" w:fill="FFFFFF"/>
          </w:rPr>
          <w:t>https://doi.org/10.1108/eb022131</w:t>
        </w:r>
      </w:hyperlink>
    </w:p>
    <w:p w:rsidR="00EC742B" w:rsidRPr="00395404" w:rsidRDefault="00EC742B" w:rsidP="00395404">
      <w:pPr>
        <w:pStyle w:val="BodyA"/>
        <w:spacing w:line="360" w:lineRule="auto"/>
        <w:ind w:left="720"/>
        <w:jc w:val="both"/>
        <w:rPr>
          <w:rFonts w:ascii="Times New Roman" w:eastAsia="Times New Roman" w:hAnsi="Times New Roman" w:cs="Times New Roman"/>
          <w:b/>
          <w:bCs/>
          <w:color w:val="000000" w:themeColor="text1"/>
          <w:sz w:val="24"/>
          <w:szCs w:val="24"/>
        </w:rPr>
      </w:pPr>
    </w:p>
    <w:p w:rsidR="00EC742B" w:rsidRPr="0016739C" w:rsidRDefault="00EC742B" w:rsidP="00395404">
      <w:pPr>
        <w:pStyle w:val="BodyText"/>
        <w:spacing w:line="360" w:lineRule="auto"/>
        <w:jc w:val="both"/>
        <w:rPr>
          <w:rFonts w:ascii="Times New Roman" w:hAnsi="Times New Roman" w:cs="Times New Roman"/>
          <w:b/>
          <w:color w:val="000000" w:themeColor="text1"/>
          <w:sz w:val="24"/>
          <w:szCs w:val="24"/>
        </w:rPr>
      </w:pPr>
      <w:r w:rsidRPr="0016739C">
        <w:rPr>
          <w:rFonts w:ascii="Times New Roman" w:hAnsi="Times New Roman" w:cs="Times New Roman"/>
          <w:b/>
          <w:color w:val="000000" w:themeColor="text1"/>
          <w:sz w:val="24"/>
          <w:szCs w:val="24"/>
        </w:rPr>
        <w:t>Modes of Evaluation: Quiz/ Case Study/ Literature Study/ Presentation/ Report Submission</w:t>
      </w:r>
    </w:p>
    <w:p w:rsidR="00EC742B" w:rsidRPr="0016739C" w:rsidRDefault="00EC742B" w:rsidP="00395404">
      <w:pPr>
        <w:pStyle w:val="BodyText"/>
        <w:spacing w:line="360" w:lineRule="auto"/>
        <w:jc w:val="both"/>
        <w:rPr>
          <w:rFonts w:ascii="Times New Roman" w:hAnsi="Times New Roman" w:cs="Times New Roman"/>
          <w:b/>
          <w:bCs/>
          <w:color w:val="000000" w:themeColor="text1"/>
        </w:rPr>
      </w:pPr>
      <w:r w:rsidRPr="0016739C">
        <w:rPr>
          <w:rFonts w:ascii="Times New Roman" w:hAnsi="Times New Roman" w:cs="Times New Roman"/>
          <w:b/>
          <w:color w:val="000000" w:themeColor="text1"/>
          <w:sz w:val="24"/>
          <w:szCs w:val="24"/>
        </w:rPr>
        <w:t>Examination Scheme:</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69"/>
        <w:gridCol w:w="361"/>
        <w:gridCol w:w="389"/>
        <w:gridCol w:w="431"/>
        <w:gridCol w:w="441"/>
        <w:gridCol w:w="530"/>
        <w:gridCol w:w="441"/>
        <w:gridCol w:w="706"/>
        <w:gridCol w:w="971"/>
        <w:gridCol w:w="971"/>
        <w:gridCol w:w="706"/>
        <w:gridCol w:w="794"/>
        <w:gridCol w:w="883"/>
        <w:gridCol w:w="1059"/>
      </w:tblGrid>
      <w:tr w:rsidR="00F236DC" w:rsidRPr="0016739C" w:rsidTr="00395404">
        <w:trPr>
          <w:trHeight w:val="462"/>
          <w:jc w:val="center"/>
        </w:trPr>
        <w:tc>
          <w:tcPr>
            <w:tcW w:w="1506" w:type="dxa"/>
            <w:gridSpan w:val="4"/>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Periods</w:t>
            </w:r>
          </w:p>
        </w:tc>
        <w:tc>
          <w:tcPr>
            <w:tcW w:w="5197" w:type="dxa"/>
            <w:gridSpan w:val="8"/>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Evaluation Scheme</w:t>
            </w:r>
          </w:p>
        </w:tc>
        <w:tc>
          <w:tcPr>
            <w:tcW w:w="794" w:type="dxa"/>
            <w:vMerge w:val="restart"/>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Total Marks</w:t>
            </w:r>
          </w:p>
        </w:tc>
        <w:tc>
          <w:tcPr>
            <w:tcW w:w="883" w:type="dxa"/>
            <w:vMerge w:val="restart"/>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Credits</w:t>
            </w:r>
          </w:p>
        </w:tc>
        <w:tc>
          <w:tcPr>
            <w:tcW w:w="1059" w:type="dxa"/>
            <w:vMerge w:val="restart"/>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Duration of Exam (hr)</w:t>
            </w:r>
          </w:p>
        </w:tc>
      </w:tr>
      <w:tr w:rsidR="00F236DC" w:rsidRPr="0016739C" w:rsidTr="00395404">
        <w:trPr>
          <w:trHeight w:val="238"/>
          <w:jc w:val="center"/>
        </w:trPr>
        <w:tc>
          <w:tcPr>
            <w:tcW w:w="387" w:type="dxa"/>
            <w:vMerge w:val="restart"/>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L</w:t>
            </w:r>
          </w:p>
        </w:tc>
        <w:tc>
          <w:tcPr>
            <w:tcW w:w="369" w:type="dxa"/>
            <w:vMerge w:val="restart"/>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w:t>
            </w:r>
          </w:p>
        </w:tc>
        <w:tc>
          <w:tcPr>
            <w:tcW w:w="361" w:type="dxa"/>
            <w:vMerge w:val="restart"/>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w:t>
            </w:r>
          </w:p>
        </w:tc>
        <w:tc>
          <w:tcPr>
            <w:tcW w:w="389" w:type="dxa"/>
            <w:vMerge w:val="restart"/>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S</w:t>
            </w:r>
          </w:p>
        </w:tc>
        <w:tc>
          <w:tcPr>
            <w:tcW w:w="2549" w:type="dxa"/>
            <w:gridSpan w:val="5"/>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Internal Assessment</w:t>
            </w:r>
          </w:p>
        </w:tc>
        <w:tc>
          <w:tcPr>
            <w:tcW w:w="2648" w:type="dxa"/>
            <w:gridSpan w:val="3"/>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External Assessment</w:t>
            </w:r>
          </w:p>
        </w:tc>
        <w:tc>
          <w:tcPr>
            <w:tcW w:w="794" w:type="dxa"/>
            <w:vMerge/>
          </w:tcPr>
          <w:p w:rsidR="00F236DC" w:rsidRPr="0016739C" w:rsidRDefault="00F236DC" w:rsidP="00395404">
            <w:pPr>
              <w:spacing w:line="360" w:lineRule="auto"/>
              <w:jc w:val="both"/>
              <w:rPr>
                <w:rFonts w:ascii="Times New Roman" w:hAnsi="Times New Roman" w:cs="Times New Roman"/>
                <w:color w:val="000000"/>
              </w:rPr>
            </w:pPr>
          </w:p>
        </w:tc>
        <w:tc>
          <w:tcPr>
            <w:tcW w:w="883" w:type="dxa"/>
            <w:vMerge/>
          </w:tcPr>
          <w:p w:rsidR="00F236DC" w:rsidRPr="0016739C" w:rsidRDefault="00F236DC" w:rsidP="00395404">
            <w:pPr>
              <w:spacing w:line="360" w:lineRule="auto"/>
              <w:jc w:val="both"/>
              <w:rPr>
                <w:rFonts w:ascii="Times New Roman" w:hAnsi="Times New Roman" w:cs="Times New Roman"/>
                <w:color w:val="000000"/>
              </w:rPr>
            </w:pPr>
          </w:p>
        </w:tc>
        <w:tc>
          <w:tcPr>
            <w:tcW w:w="1059" w:type="dxa"/>
            <w:vMerge/>
          </w:tcPr>
          <w:p w:rsidR="00F236DC" w:rsidRPr="0016739C" w:rsidRDefault="00F236DC" w:rsidP="00395404">
            <w:pPr>
              <w:spacing w:line="360" w:lineRule="auto"/>
              <w:jc w:val="both"/>
              <w:rPr>
                <w:rFonts w:ascii="Times New Roman" w:hAnsi="Times New Roman" w:cs="Times New Roman"/>
                <w:color w:val="000000"/>
              </w:rPr>
            </w:pPr>
          </w:p>
        </w:tc>
      </w:tr>
      <w:tr w:rsidR="00F236DC" w:rsidRPr="0016739C" w:rsidTr="00395404">
        <w:trPr>
          <w:trHeight w:val="238"/>
          <w:jc w:val="center"/>
        </w:trPr>
        <w:tc>
          <w:tcPr>
            <w:tcW w:w="387" w:type="dxa"/>
            <w:vMerge/>
          </w:tcPr>
          <w:p w:rsidR="00F236DC" w:rsidRPr="0016739C" w:rsidRDefault="00F236DC" w:rsidP="00395404">
            <w:pPr>
              <w:spacing w:line="360" w:lineRule="auto"/>
              <w:jc w:val="both"/>
              <w:rPr>
                <w:rFonts w:ascii="Times New Roman" w:hAnsi="Times New Roman" w:cs="Times New Roman"/>
                <w:b/>
                <w:bCs/>
                <w:color w:val="000000"/>
              </w:rPr>
            </w:pPr>
          </w:p>
        </w:tc>
        <w:tc>
          <w:tcPr>
            <w:tcW w:w="369" w:type="dxa"/>
            <w:vMerge/>
          </w:tcPr>
          <w:p w:rsidR="00F236DC" w:rsidRPr="0016739C" w:rsidRDefault="00F236DC" w:rsidP="00395404">
            <w:pPr>
              <w:spacing w:line="360" w:lineRule="auto"/>
              <w:jc w:val="both"/>
              <w:rPr>
                <w:rFonts w:ascii="Times New Roman" w:hAnsi="Times New Roman" w:cs="Times New Roman"/>
                <w:b/>
                <w:bCs/>
                <w:color w:val="000000"/>
              </w:rPr>
            </w:pPr>
          </w:p>
        </w:tc>
        <w:tc>
          <w:tcPr>
            <w:tcW w:w="361" w:type="dxa"/>
            <w:vMerge/>
          </w:tcPr>
          <w:p w:rsidR="00F236DC" w:rsidRPr="0016739C" w:rsidRDefault="00F236DC" w:rsidP="00395404">
            <w:pPr>
              <w:spacing w:line="360" w:lineRule="auto"/>
              <w:jc w:val="both"/>
              <w:rPr>
                <w:rFonts w:ascii="Times New Roman" w:hAnsi="Times New Roman" w:cs="Times New Roman"/>
                <w:b/>
                <w:bCs/>
                <w:color w:val="000000"/>
              </w:rPr>
            </w:pPr>
          </w:p>
        </w:tc>
        <w:tc>
          <w:tcPr>
            <w:tcW w:w="389" w:type="dxa"/>
            <w:vMerge/>
          </w:tcPr>
          <w:p w:rsidR="00F236DC" w:rsidRPr="0016739C" w:rsidRDefault="00F236DC" w:rsidP="00395404">
            <w:pPr>
              <w:spacing w:line="360" w:lineRule="auto"/>
              <w:jc w:val="both"/>
              <w:rPr>
                <w:rFonts w:ascii="Times New Roman" w:hAnsi="Times New Roman" w:cs="Times New Roman"/>
                <w:b/>
                <w:bCs/>
                <w:color w:val="000000"/>
              </w:rPr>
            </w:pPr>
          </w:p>
        </w:tc>
        <w:tc>
          <w:tcPr>
            <w:tcW w:w="872" w:type="dxa"/>
            <w:gridSpan w:val="2"/>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CT</w:t>
            </w:r>
          </w:p>
        </w:tc>
        <w:tc>
          <w:tcPr>
            <w:tcW w:w="530" w:type="dxa"/>
            <w:vMerge w:val="restart"/>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TA</w:t>
            </w:r>
          </w:p>
        </w:tc>
        <w:tc>
          <w:tcPr>
            <w:tcW w:w="441" w:type="dxa"/>
            <w:vMerge w:val="restart"/>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A</w:t>
            </w:r>
          </w:p>
        </w:tc>
        <w:tc>
          <w:tcPr>
            <w:tcW w:w="706" w:type="dxa"/>
            <w:vMerge w:val="restart"/>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w:t>
            </w:r>
            <w:r w:rsidRPr="0016739C">
              <w:rPr>
                <w:rFonts w:ascii="Times New Roman" w:hAnsi="Times New Roman" w:cs="Times New Roman"/>
                <w:b/>
                <w:color w:val="000000"/>
              </w:rPr>
              <w:lastRenderedPageBreak/>
              <w:t>l</w:t>
            </w:r>
          </w:p>
        </w:tc>
        <w:tc>
          <w:tcPr>
            <w:tcW w:w="971" w:type="dxa"/>
            <w:vMerge w:val="restart"/>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lastRenderedPageBreak/>
              <w:t>Theory/</w:t>
            </w:r>
            <w:r w:rsidRPr="0016739C">
              <w:rPr>
                <w:rFonts w:ascii="Times New Roman" w:hAnsi="Times New Roman" w:cs="Times New Roman"/>
                <w:b/>
                <w:color w:val="000000"/>
              </w:rPr>
              <w:lastRenderedPageBreak/>
              <w:t>Studio</w:t>
            </w:r>
          </w:p>
        </w:tc>
        <w:tc>
          <w:tcPr>
            <w:tcW w:w="971" w:type="dxa"/>
            <w:vMerge w:val="restart"/>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lastRenderedPageBreak/>
              <w:t xml:space="preserve">VIVA/ </w:t>
            </w:r>
            <w:r w:rsidRPr="0016739C">
              <w:rPr>
                <w:rFonts w:ascii="Times New Roman" w:hAnsi="Times New Roman" w:cs="Times New Roman"/>
                <w:b/>
                <w:color w:val="000000"/>
              </w:rPr>
              <w:lastRenderedPageBreak/>
              <w:t>Practical</w:t>
            </w:r>
          </w:p>
        </w:tc>
        <w:tc>
          <w:tcPr>
            <w:tcW w:w="706" w:type="dxa"/>
            <w:vMerge w:val="restart"/>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lastRenderedPageBreak/>
              <w:t>Tota</w:t>
            </w:r>
            <w:r w:rsidRPr="0016739C">
              <w:rPr>
                <w:rFonts w:ascii="Times New Roman" w:hAnsi="Times New Roman" w:cs="Times New Roman"/>
                <w:b/>
                <w:color w:val="000000"/>
              </w:rPr>
              <w:lastRenderedPageBreak/>
              <w:t>l</w:t>
            </w:r>
          </w:p>
        </w:tc>
        <w:tc>
          <w:tcPr>
            <w:tcW w:w="794" w:type="dxa"/>
            <w:vMerge/>
          </w:tcPr>
          <w:p w:rsidR="00F236DC" w:rsidRPr="0016739C" w:rsidRDefault="00F236DC" w:rsidP="00395404">
            <w:pPr>
              <w:spacing w:line="360" w:lineRule="auto"/>
              <w:jc w:val="both"/>
              <w:rPr>
                <w:rFonts w:ascii="Times New Roman" w:hAnsi="Times New Roman" w:cs="Times New Roman"/>
                <w:color w:val="000000"/>
              </w:rPr>
            </w:pPr>
          </w:p>
        </w:tc>
        <w:tc>
          <w:tcPr>
            <w:tcW w:w="883" w:type="dxa"/>
            <w:vMerge/>
          </w:tcPr>
          <w:p w:rsidR="00F236DC" w:rsidRPr="0016739C" w:rsidRDefault="00F236DC" w:rsidP="00395404">
            <w:pPr>
              <w:spacing w:line="360" w:lineRule="auto"/>
              <w:jc w:val="both"/>
              <w:rPr>
                <w:rFonts w:ascii="Times New Roman" w:hAnsi="Times New Roman" w:cs="Times New Roman"/>
                <w:color w:val="000000"/>
              </w:rPr>
            </w:pPr>
          </w:p>
        </w:tc>
        <w:tc>
          <w:tcPr>
            <w:tcW w:w="1059" w:type="dxa"/>
            <w:vMerge/>
          </w:tcPr>
          <w:p w:rsidR="00F236DC" w:rsidRPr="0016739C" w:rsidRDefault="00F236DC" w:rsidP="00395404">
            <w:pPr>
              <w:spacing w:line="360" w:lineRule="auto"/>
              <w:jc w:val="both"/>
              <w:rPr>
                <w:rFonts w:ascii="Times New Roman" w:hAnsi="Times New Roman" w:cs="Times New Roman"/>
                <w:color w:val="000000"/>
              </w:rPr>
            </w:pPr>
          </w:p>
        </w:tc>
      </w:tr>
      <w:tr w:rsidR="00F236DC" w:rsidRPr="0016739C" w:rsidTr="00395404">
        <w:trPr>
          <w:trHeight w:val="237"/>
          <w:jc w:val="center"/>
        </w:trPr>
        <w:tc>
          <w:tcPr>
            <w:tcW w:w="387" w:type="dxa"/>
            <w:vMerge/>
          </w:tcPr>
          <w:p w:rsidR="00F236DC" w:rsidRPr="0016739C" w:rsidRDefault="00F236DC" w:rsidP="00395404">
            <w:pPr>
              <w:spacing w:line="360" w:lineRule="auto"/>
              <w:jc w:val="both"/>
              <w:rPr>
                <w:rFonts w:ascii="Times New Roman" w:hAnsi="Times New Roman" w:cs="Times New Roman"/>
                <w:b/>
                <w:bCs/>
                <w:color w:val="000000"/>
              </w:rPr>
            </w:pPr>
          </w:p>
        </w:tc>
        <w:tc>
          <w:tcPr>
            <w:tcW w:w="369" w:type="dxa"/>
            <w:vMerge/>
          </w:tcPr>
          <w:p w:rsidR="00F236DC" w:rsidRPr="0016739C" w:rsidRDefault="00F236DC" w:rsidP="00395404">
            <w:pPr>
              <w:spacing w:line="360" w:lineRule="auto"/>
              <w:jc w:val="both"/>
              <w:rPr>
                <w:rFonts w:ascii="Times New Roman" w:hAnsi="Times New Roman" w:cs="Times New Roman"/>
                <w:b/>
                <w:bCs/>
                <w:color w:val="000000"/>
              </w:rPr>
            </w:pPr>
          </w:p>
        </w:tc>
        <w:tc>
          <w:tcPr>
            <w:tcW w:w="361" w:type="dxa"/>
            <w:vMerge/>
          </w:tcPr>
          <w:p w:rsidR="00F236DC" w:rsidRPr="0016739C" w:rsidRDefault="00F236DC" w:rsidP="00395404">
            <w:pPr>
              <w:spacing w:line="360" w:lineRule="auto"/>
              <w:jc w:val="both"/>
              <w:rPr>
                <w:rFonts w:ascii="Times New Roman" w:hAnsi="Times New Roman" w:cs="Times New Roman"/>
                <w:b/>
                <w:bCs/>
                <w:color w:val="000000"/>
              </w:rPr>
            </w:pPr>
          </w:p>
        </w:tc>
        <w:tc>
          <w:tcPr>
            <w:tcW w:w="389" w:type="dxa"/>
            <w:vMerge/>
          </w:tcPr>
          <w:p w:rsidR="00F236DC" w:rsidRPr="0016739C" w:rsidRDefault="00F236DC" w:rsidP="00395404">
            <w:pPr>
              <w:spacing w:line="360" w:lineRule="auto"/>
              <w:jc w:val="both"/>
              <w:rPr>
                <w:rFonts w:ascii="Times New Roman" w:hAnsi="Times New Roman" w:cs="Times New Roman"/>
                <w:b/>
                <w:bCs/>
                <w:color w:val="000000"/>
              </w:rPr>
            </w:pPr>
          </w:p>
        </w:tc>
        <w:tc>
          <w:tcPr>
            <w:tcW w:w="431" w:type="dxa"/>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w:t>
            </w:r>
          </w:p>
        </w:tc>
        <w:tc>
          <w:tcPr>
            <w:tcW w:w="441" w:type="dxa"/>
          </w:tcPr>
          <w:p w:rsidR="00F236DC" w:rsidRPr="0016739C" w:rsidRDefault="00F236DC"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II</w:t>
            </w:r>
          </w:p>
        </w:tc>
        <w:tc>
          <w:tcPr>
            <w:tcW w:w="530" w:type="dxa"/>
            <w:vMerge/>
          </w:tcPr>
          <w:p w:rsidR="00F236DC" w:rsidRPr="0016739C" w:rsidRDefault="00F236DC" w:rsidP="00395404">
            <w:pPr>
              <w:spacing w:line="360" w:lineRule="auto"/>
              <w:jc w:val="both"/>
              <w:rPr>
                <w:rFonts w:ascii="Times New Roman" w:hAnsi="Times New Roman" w:cs="Times New Roman"/>
                <w:b/>
                <w:color w:val="000000"/>
              </w:rPr>
            </w:pPr>
          </w:p>
        </w:tc>
        <w:tc>
          <w:tcPr>
            <w:tcW w:w="441" w:type="dxa"/>
            <w:vMerge/>
          </w:tcPr>
          <w:p w:rsidR="00F236DC" w:rsidRPr="0016739C" w:rsidRDefault="00F236DC" w:rsidP="00395404">
            <w:pPr>
              <w:spacing w:line="360" w:lineRule="auto"/>
              <w:jc w:val="both"/>
              <w:rPr>
                <w:rFonts w:ascii="Times New Roman" w:hAnsi="Times New Roman" w:cs="Times New Roman"/>
                <w:b/>
                <w:color w:val="000000"/>
              </w:rPr>
            </w:pPr>
          </w:p>
        </w:tc>
        <w:tc>
          <w:tcPr>
            <w:tcW w:w="706" w:type="dxa"/>
            <w:vMerge/>
          </w:tcPr>
          <w:p w:rsidR="00F236DC" w:rsidRPr="0016739C" w:rsidRDefault="00F236DC" w:rsidP="00395404">
            <w:pPr>
              <w:spacing w:line="360" w:lineRule="auto"/>
              <w:jc w:val="both"/>
              <w:rPr>
                <w:rFonts w:ascii="Times New Roman" w:hAnsi="Times New Roman" w:cs="Times New Roman"/>
                <w:b/>
                <w:color w:val="000000"/>
              </w:rPr>
            </w:pPr>
          </w:p>
        </w:tc>
        <w:tc>
          <w:tcPr>
            <w:tcW w:w="971" w:type="dxa"/>
            <w:vMerge/>
          </w:tcPr>
          <w:p w:rsidR="00F236DC" w:rsidRPr="0016739C" w:rsidRDefault="00F236DC" w:rsidP="00395404">
            <w:pPr>
              <w:spacing w:line="360" w:lineRule="auto"/>
              <w:jc w:val="both"/>
              <w:rPr>
                <w:rFonts w:ascii="Times New Roman" w:hAnsi="Times New Roman" w:cs="Times New Roman"/>
                <w:b/>
                <w:color w:val="000000"/>
              </w:rPr>
            </w:pPr>
          </w:p>
        </w:tc>
        <w:tc>
          <w:tcPr>
            <w:tcW w:w="971" w:type="dxa"/>
            <w:vMerge/>
          </w:tcPr>
          <w:p w:rsidR="00F236DC" w:rsidRPr="0016739C" w:rsidRDefault="00F236DC" w:rsidP="00395404">
            <w:pPr>
              <w:spacing w:line="360" w:lineRule="auto"/>
              <w:jc w:val="both"/>
              <w:rPr>
                <w:rFonts w:ascii="Times New Roman" w:hAnsi="Times New Roman" w:cs="Times New Roman"/>
                <w:b/>
                <w:color w:val="000000"/>
              </w:rPr>
            </w:pPr>
          </w:p>
        </w:tc>
        <w:tc>
          <w:tcPr>
            <w:tcW w:w="706" w:type="dxa"/>
            <w:vMerge/>
          </w:tcPr>
          <w:p w:rsidR="00F236DC" w:rsidRPr="0016739C" w:rsidRDefault="00F236DC" w:rsidP="00395404">
            <w:pPr>
              <w:spacing w:line="360" w:lineRule="auto"/>
              <w:jc w:val="both"/>
              <w:rPr>
                <w:rFonts w:ascii="Times New Roman" w:hAnsi="Times New Roman" w:cs="Times New Roman"/>
                <w:b/>
                <w:color w:val="000000"/>
              </w:rPr>
            </w:pPr>
          </w:p>
        </w:tc>
        <w:tc>
          <w:tcPr>
            <w:tcW w:w="794" w:type="dxa"/>
            <w:vMerge/>
          </w:tcPr>
          <w:p w:rsidR="00F236DC" w:rsidRPr="0016739C" w:rsidRDefault="00F236DC" w:rsidP="00395404">
            <w:pPr>
              <w:spacing w:line="360" w:lineRule="auto"/>
              <w:jc w:val="both"/>
              <w:rPr>
                <w:rFonts w:ascii="Times New Roman" w:hAnsi="Times New Roman" w:cs="Times New Roman"/>
                <w:color w:val="000000"/>
              </w:rPr>
            </w:pPr>
          </w:p>
        </w:tc>
        <w:tc>
          <w:tcPr>
            <w:tcW w:w="883" w:type="dxa"/>
            <w:vMerge/>
          </w:tcPr>
          <w:p w:rsidR="00F236DC" w:rsidRPr="0016739C" w:rsidRDefault="00F236DC" w:rsidP="00395404">
            <w:pPr>
              <w:spacing w:line="360" w:lineRule="auto"/>
              <w:jc w:val="both"/>
              <w:rPr>
                <w:rFonts w:ascii="Times New Roman" w:hAnsi="Times New Roman" w:cs="Times New Roman"/>
                <w:color w:val="000000"/>
              </w:rPr>
            </w:pPr>
          </w:p>
        </w:tc>
        <w:tc>
          <w:tcPr>
            <w:tcW w:w="1059" w:type="dxa"/>
            <w:vMerge/>
          </w:tcPr>
          <w:p w:rsidR="00F236DC" w:rsidRPr="0016739C" w:rsidRDefault="00F236DC" w:rsidP="00395404">
            <w:pPr>
              <w:spacing w:line="360" w:lineRule="auto"/>
              <w:jc w:val="both"/>
              <w:rPr>
                <w:rFonts w:ascii="Times New Roman" w:hAnsi="Times New Roman" w:cs="Times New Roman"/>
                <w:color w:val="000000"/>
              </w:rPr>
            </w:pPr>
          </w:p>
        </w:tc>
      </w:tr>
      <w:tr w:rsidR="00F236DC" w:rsidRPr="0016739C" w:rsidTr="00395404">
        <w:trPr>
          <w:trHeight w:val="479"/>
          <w:jc w:val="center"/>
        </w:trPr>
        <w:tc>
          <w:tcPr>
            <w:tcW w:w="387" w:type="dxa"/>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lastRenderedPageBreak/>
              <w:t>2</w:t>
            </w:r>
          </w:p>
        </w:tc>
        <w:tc>
          <w:tcPr>
            <w:tcW w:w="369" w:type="dxa"/>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1</w:t>
            </w:r>
          </w:p>
        </w:tc>
        <w:tc>
          <w:tcPr>
            <w:tcW w:w="361" w:type="dxa"/>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389" w:type="dxa"/>
          </w:tcPr>
          <w:p w:rsidR="00F236DC" w:rsidRPr="0016739C" w:rsidRDefault="00F236DC"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431"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441"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530"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25</w:t>
            </w:r>
          </w:p>
        </w:tc>
        <w:tc>
          <w:tcPr>
            <w:tcW w:w="441"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w:t>
            </w:r>
          </w:p>
        </w:tc>
        <w:tc>
          <w:tcPr>
            <w:tcW w:w="706"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971"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971"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706"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794"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100</w:t>
            </w:r>
          </w:p>
        </w:tc>
        <w:tc>
          <w:tcPr>
            <w:tcW w:w="883"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2</w:t>
            </w:r>
          </w:p>
        </w:tc>
        <w:tc>
          <w:tcPr>
            <w:tcW w:w="1059" w:type="dxa"/>
          </w:tcPr>
          <w:p w:rsidR="00F236DC" w:rsidRPr="0016739C" w:rsidRDefault="00F236DC"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3</w:t>
            </w:r>
          </w:p>
        </w:tc>
      </w:tr>
    </w:tbl>
    <w:p w:rsidR="00F236DC" w:rsidRPr="0016739C" w:rsidRDefault="00F236DC" w:rsidP="00395404">
      <w:pPr>
        <w:pStyle w:val="BodyA"/>
        <w:spacing w:line="360" w:lineRule="auto"/>
        <w:jc w:val="both"/>
        <w:rPr>
          <w:rFonts w:ascii="Times New Roman" w:hAnsi="Times New Roman" w:cs="Times New Roman"/>
          <w:bCs/>
          <w:color w:val="000000" w:themeColor="text1"/>
        </w:rPr>
      </w:pPr>
      <w:r w:rsidRPr="0016739C">
        <w:rPr>
          <w:rFonts w:ascii="Times New Roman" w:hAnsi="Times New Roman" w:cs="Times New Roman"/>
        </w:rPr>
        <w:t>L: Lecture; T: Tutorial; P: Practical; S: Studio; CT: Class Test; TA: Total Assessment; A: Attendance</w:t>
      </w:r>
    </w:p>
    <w:p w:rsidR="00EC742B" w:rsidRPr="00395404" w:rsidRDefault="00EC742B" w:rsidP="00395404">
      <w:pPr>
        <w:pStyle w:val="BodyA"/>
        <w:spacing w:before="120" w:line="360" w:lineRule="auto"/>
        <w:jc w:val="both"/>
        <w:rPr>
          <w:rFonts w:ascii="Times New Roman" w:eastAsia="Times New Roman" w:hAnsi="Times New Roman" w:cs="Times New Roman"/>
          <w:b/>
          <w:bCs/>
          <w:color w:val="000000" w:themeColor="text1"/>
          <w:sz w:val="24"/>
          <w:szCs w:val="24"/>
        </w:rPr>
      </w:pPr>
      <w:r w:rsidRPr="00395404">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EC742B" w:rsidRPr="0016739C" w:rsidTr="00395404">
        <w:trPr>
          <w:trHeight w:val="399"/>
        </w:trPr>
        <w:tc>
          <w:tcPr>
            <w:tcW w:w="284"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PO1</w:t>
            </w: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PO2</w:t>
            </w: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PO3</w:t>
            </w: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PO4</w:t>
            </w: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PO5</w:t>
            </w: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PO6</w:t>
            </w: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PO7</w:t>
            </w: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PO8</w:t>
            </w:r>
          </w:p>
        </w:tc>
        <w:tc>
          <w:tcPr>
            <w:tcW w:w="275"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PO9</w:t>
            </w:r>
          </w:p>
        </w:tc>
        <w:tc>
          <w:tcPr>
            <w:tcW w:w="317"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PO10</w:t>
            </w:r>
          </w:p>
        </w:tc>
        <w:tc>
          <w:tcPr>
            <w:tcW w:w="317"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PO11</w:t>
            </w:r>
          </w:p>
        </w:tc>
        <w:tc>
          <w:tcPr>
            <w:tcW w:w="317"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PO12</w:t>
            </w:r>
          </w:p>
        </w:tc>
        <w:tc>
          <w:tcPr>
            <w:tcW w:w="322"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PSO1</w:t>
            </w:r>
          </w:p>
        </w:tc>
        <w:tc>
          <w:tcPr>
            <w:tcW w:w="322"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PSO2</w:t>
            </w:r>
          </w:p>
        </w:tc>
        <w:tc>
          <w:tcPr>
            <w:tcW w:w="322"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PSO3</w:t>
            </w:r>
          </w:p>
        </w:tc>
        <w:tc>
          <w:tcPr>
            <w:tcW w:w="322" w:type="pct"/>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PSO4</w:t>
            </w:r>
          </w:p>
        </w:tc>
      </w:tr>
      <w:tr w:rsidR="00EC742B" w:rsidRPr="0016739C" w:rsidTr="00395404">
        <w:trPr>
          <w:trHeight w:val="399"/>
        </w:trPr>
        <w:tc>
          <w:tcPr>
            <w:tcW w:w="284" w:type="pct"/>
            <w:vAlign w:val="center"/>
          </w:tcPr>
          <w:p w:rsidR="00EC742B" w:rsidRPr="0016739C" w:rsidRDefault="00EC742B"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CO1</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17"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317"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3</w:t>
            </w:r>
          </w:p>
        </w:tc>
        <w:tc>
          <w:tcPr>
            <w:tcW w:w="317"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3</w:t>
            </w:r>
          </w:p>
        </w:tc>
        <w:tc>
          <w:tcPr>
            <w:tcW w:w="322"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22"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r>
      <w:tr w:rsidR="00EC742B" w:rsidRPr="0016739C" w:rsidTr="00395404">
        <w:trPr>
          <w:trHeight w:val="399"/>
        </w:trPr>
        <w:tc>
          <w:tcPr>
            <w:tcW w:w="284" w:type="pct"/>
            <w:vAlign w:val="center"/>
          </w:tcPr>
          <w:p w:rsidR="00EC742B" w:rsidRPr="0016739C" w:rsidRDefault="00EC742B" w:rsidP="00395404">
            <w:pPr>
              <w:pStyle w:val="TableParagraph"/>
              <w:spacing w:before="120" w:line="360" w:lineRule="auto"/>
              <w:jc w:val="both"/>
              <w:rPr>
                <w:b/>
                <w:color w:val="000000" w:themeColor="text1"/>
                <w:sz w:val="16"/>
                <w:szCs w:val="16"/>
              </w:rPr>
            </w:pPr>
            <w:r w:rsidRPr="0016739C">
              <w:rPr>
                <w:b/>
                <w:color w:val="000000" w:themeColor="text1"/>
                <w:sz w:val="16"/>
                <w:szCs w:val="16"/>
              </w:rPr>
              <w:t>CO2</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17"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17"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17"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EC742B" w:rsidRPr="0016739C" w:rsidRDefault="00EC742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EC742B" w:rsidRPr="0016739C" w:rsidRDefault="00EC742B"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1</w:t>
            </w:r>
          </w:p>
        </w:tc>
        <w:tc>
          <w:tcPr>
            <w:tcW w:w="322" w:type="pct"/>
            <w:vAlign w:val="center"/>
          </w:tcPr>
          <w:p w:rsidR="00EC742B" w:rsidRPr="0016739C" w:rsidRDefault="00EC742B"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2</w:t>
            </w:r>
          </w:p>
        </w:tc>
      </w:tr>
      <w:tr w:rsidR="00F236DC" w:rsidRPr="0016739C" w:rsidTr="00395404">
        <w:trPr>
          <w:trHeight w:val="399"/>
        </w:trPr>
        <w:tc>
          <w:tcPr>
            <w:tcW w:w="284" w:type="pct"/>
            <w:vAlign w:val="center"/>
          </w:tcPr>
          <w:p w:rsidR="00F236DC" w:rsidRPr="0016739C" w:rsidRDefault="00F236DC" w:rsidP="00395404">
            <w:pPr>
              <w:pStyle w:val="TableParagraph"/>
              <w:spacing w:before="120" w:line="360" w:lineRule="auto"/>
              <w:jc w:val="both"/>
              <w:rPr>
                <w:b/>
                <w:color w:val="000000" w:themeColor="text1"/>
                <w:sz w:val="16"/>
                <w:szCs w:val="16"/>
              </w:rPr>
            </w:pPr>
            <w:r w:rsidRPr="0016739C">
              <w:rPr>
                <w:b/>
                <w:color w:val="000000" w:themeColor="text1"/>
                <w:sz w:val="16"/>
                <w:szCs w:val="16"/>
              </w:rPr>
              <w:t>Co3</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17"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17"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317" w:type="pct"/>
            <w:vAlign w:val="center"/>
          </w:tcPr>
          <w:p w:rsidR="00F236DC" w:rsidRPr="0016739C" w:rsidRDefault="00F236DC"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322"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F236DC" w:rsidRPr="0016739C" w:rsidRDefault="00F921FB" w:rsidP="007D0F5B">
            <w:pPr>
              <w:widowControl w:val="0"/>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1</w:t>
            </w:r>
          </w:p>
        </w:tc>
        <w:tc>
          <w:tcPr>
            <w:tcW w:w="322" w:type="pct"/>
            <w:vAlign w:val="center"/>
          </w:tcPr>
          <w:p w:rsidR="00F236DC" w:rsidRPr="0016739C" w:rsidRDefault="00F921FB" w:rsidP="007D0F5B">
            <w:pPr>
              <w:widowControl w:val="0"/>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2</w:t>
            </w:r>
          </w:p>
        </w:tc>
      </w:tr>
      <w:tr w:rsidR="00F236DC" w:rsidRPr="0016739C" w:rsidTr="00395404">
        <w:trPr>
          <w:trHeight w:val="399"/>
        </w:trPr>
        <w:tc>
          <w:tcPr>
            <w:tcW w:w="284" w:type="pct"/>
            <w:vAlign w:val="center"/>
          </w:tcPr>
          <w:p w:rsidR="00F236DC" w:rsidRPr="0016739C" w:rsidRDefault="00F236DC" w:rsidP="00395404">
            <w:pPr>
              <w:pStyle w:val="TableParagraph"/>
              <w:spacing w:before="120" w:line="360" w:lineRule="auto"/>
              <w:jc w:val="both"/>
              <w:rPr>
                <w:b/>
                <w:color w:val="000000" w:themeColor="text1"/>
                <w:sz w:val="16"/>
                <w:szCs w:val="16"/>
              </w:rPr>
            </w:pPr>
            <w:r w:rsidRPr="0016739C">
              <w:rPr>
                <w:b/>
                <w:color w:val="000000" w:themeColor="text1"/>
                <w:sz w:val="16"/>
                <w:szCs w:val="16"/>
              </w:rPr>
              <w:t>Co4</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17"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317"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17"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22" w:type="pct"/>
            <w:vAlign w:val="center"/>
          </w:tcPr>
          <w:p w:rsidR="00F236DC"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F236DC" w:rsidRPr="0016739C" w:rsidRDefault="00F921FB" w:rsidP="007D0F5B">
            <w:pPr>
              <w:widowControl w:val="0"/>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1</w:t>
            </w:r>
          </w:p>
        </w:tc>
        <w:tc>
          <w:tcPr>
            <w:tcW w:w="322" w:type="pct"/>
            <w:vAlign w:val="center"/>
          </w:tcPr>
          <w:p w:rsidR="00F236DC" w:rsidRPr="0016739C" w:rsidRDefault="00F921FB" w:rsidP="007D0F5B">
            <w:pPr>
              <w:widowControl w:val="0"/>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2</w:t>
            </w:r>
          </w:p>
        </w:tc>
      </w:tr>
    </w:tbl>
    <w:p w:rsidR="00EC742B" w:rsidRPr="0016739C" w:rsidRDefault="00EC742B" w:rsidP="0016739C">
      <w:pPr>
        <w:pStyle w:val="BodyA"/>
        <w:widowControl w:val="0"/>
        <w:spacing w:before="120" w:line="360" w:lineRule="auto"/>
        <w:jc w:val="center"/>
        <w:rPr>
          <w:rFonts w:ascii="Times New Roman" w:eastAsia="Times New Roman" w:hAnsi="Times New Roman" w:cs="Times New Roman"/>
          <w:bCs/>
          <w:color w:val="000000" w:themeColor="text1"/>
          <w:szCs w:val="24"/>
        </w:rPr>
      </w:pPr>
      <w:r w:rsidRPr="0016739C">
        <w:rPr>
          <w:rFonts w:ascii="Times New Roman" w:eastAsia="Times New Roman" w:hAnsi="Times New Roman" w:cs="Times New Roman"/>
          <w:bCs/>
          <w:color w:val="000000" w:themeColor="text1"/>
          <w:szCs w:val="24"/>
        </w:rPr>
        <w:t>1: strongly related, 2: moderately related and 3: weakly related</w:t>
      </w:r>
    </w:p>
    <w:p w:rsidR="00EC742B" w:rsidRPr="0016739C" w:rsidRDefault="00EC742B" w:rsidP="0016739C">
      <w:pPr>
        <w:spacing w:line="360" w:lineRule="auto"/>
        <w:jc w:val="center"/>
        <w:rPr>
          <w:rFonts w:ascii="Times New Roman" w:hAnsi="Times New Roman" w:cs="Times New Roman"/>
          <w:szCs w:val="24"/>
        </w:rPr>
      </w:pPr>
    </w:p>
    <w:p w:rsidR="00EC742B" w:rsidRPr="00395404" w:rsidRDefault="00EC742B"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277F91" w:rsidRPr="00395404" w:rsidRDefault="00277F91" w:rsidP="00395404">
      <w:pPr>
        <w:spacing w:line="360" w:lineRule="auto"/>
        <w:jc w:val="both"/>
        <w:rPr>
          <w:rFonts w:ascii="Times New Roman" w:hAnsi="Times New Roman" w:cs="Times New Roman"/>
          <w:sz w:val="24"/>
          <w:szCs w:val="24"/>
        </w:rPr>
      </w:pPr>
    </w:p>
    <w:p w:rsidR="0014354F" w:rsidRPr="00395404" w:rsidRDefault="0014354F" w:rsidP="00395404">
      <w:pPr>
        <w:spacing w:line="360" w:lineRule="auto"/>
        <w:jc w:val="both"/>
        <w:rPr>
          <w:rFonts w:ascii="Times New Roman" w:hAnsi="Times New Roman" w:cs="Times New Roman"/>
          <w:color w:val="000000" w:themeColor="text1"/>
          <w:sz w:val="24"/>
          <w:szCs w:val="24"/>
        </w:rPr>
      </w:pPr>
    </w:p>
    <w:p w:rsidR="00254E6C" w:rsidRDefault="00254E6C">
      <w:r>
        <w:br w:type="page"/>
      </w:r>
    </w:p>
    <w:tbl>
      <w:tblPr>
        <w:tblpPr w:leftFromText="180" w:rightFromText="180" w:vertAnchor="text" w:horzAnchor="margin" w:tblpY="196"/>
        <w:tblW w:w="97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53"/>
        <w:gridCol w:w="375"/>
      </w:tblGrid>
      <w:tr w:rsidR="00F921FB" w:rsidRPr="00395404" w:rsidTr="00F921F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395404">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921FB" w:rsidRPr="00395404" w:rsidRDefault="00F921FB"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PROFESSIONAL PRACTICE - II</w:t>
            </w:r>
          </w:p>
          <w:p w:rsidR="00F921FB" w:rsidRPr="00395404" w:rsidRDefault="00F921FB"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(ARC 2904)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S</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w:t>
            </w:r>
          </w:p>
        </w:tc>
      </w:tr>
      <w:tr w:rsidR="00F921FB" w:rsidRPr="00395404" w:rsidTr="00F921F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892499"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3</w:t>
            </w:r>
          </w:p>
        </w:tc>
      </w:tr>
      <w:tr w:rsidR="00F921FB" w:rsidRPr="00395404" w:rsidTr="0039540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Pre-requisites/Exposure</w:t>
            </w:r>
          </w:p>
        </w:tc>
        <w:tc>
          <w:tcPr>
            <w:tcW w:w="7498" w:type="dxa"/>
            <w:gridSpan w:val="6"/>
            <w:tcBorders>
              <w:top w:val="single" w:sz="4" w:space="0" w:color="000000"/>
              <w:left w:val="single" w:sz="4" w:space="0" w:color="000000"/>
              <w:bottom w:val="single" w:sz="4" w:space="0" w:color="000000"/>
              <w:right w:val="single" w:sz="4" w:space="0" w:color="000000"/>
            </w:tcBorders>
          </w:tcPr>
          <w:p w:rsidR="00F921FB" w:rsidRPr="00395404" w:rsidRDefault="00F921FB"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Professional Practice - I</w:t>
            </w:r>
          </w:p>
        </w:tc>
      </w:tr>
      <w:tr w:rsidR="00F921FB" w:rsidRPr="00395404" w:rsidTr="0039540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Co-requisites</w:t>
            </w:r>
          </w:p>
        </w:tc>
        <w:tc>
          <w:tcPr>
            <w:tcW w:w="7498" w:type="dxa"/>
            <w:gridSpan w:val="6"/>
            <w:tcBorders>
              <w:top w:val="single" w:sz="4" w:space="0" w:color="000000"/>
              <w:left w:val="single" w:sz="4" w:space="0" w:color="000000"/>
              <w:bottom w:val="single" w:sz="4" w:space="0" w:color="000000"/>
              <w:right w:val="single" w:sz="4" w:space="0" w:color="000000"/>
            </w:tcBorders>
          </w:tcPr>
          <w:p w:rsidR="00F921FB" w:rsidRPr="00395404" w:rsidRDefault="00F921FB"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Advanced Building Materials &amp; Construction Technology - VIII</w:t>
            </w:r>
          </w:p>
        </w:tc>
      </w:tr>
    </w:tbl>
    <w:p w:rsidR="0014354F" w:rsidRPr="00395404" w:rsidRDefault="0014354F" w:rsidP="00395404">
      <w:pPr>
        <w:pStyle w:val="Heading3"/>
        <w:tabs>
          <w:tab w:val="left" w:pos="225"/>
        </w:tabs>
        <w:spacing w:line="360" w:lineRule="auto"/>
        <w:jc w:val="both"/>
        <w:rPr>
          <w:rFonts w:ascii="Times New Roman" w:hAnsi="Times New Roman"/>
          <w:color w:val="000000" w:themeColor="text1"/>
          <w:sz w:val="24"/>
          <w:szCs w:val="24"/>
        </w:rPr>
      </w:pPr>
    </w:p>
    <w:p w:rsidR="0014354F" w:rsidRPr="00395404" w:rsidRDefault="0014354F"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Catalog Description</w:t>
      </w:r>
    </w:p>
    <w:p w:rsidR="0014354F" w:rsidRPr="00395404" w:rsidRDefault="0014354F" w:rsidP="00395404">
      <w:pPr>
        <w:pStyle w:val="BodyA"/>
        <w:spacing w:line="360" w:lineRule="auto"/>
        <w:jc w:val="both"/>
        <w:rPr>
          <w:rFonts w:ascii="Times New Roman" w:hAnsi="Times New Roman" w:cs="Times New Roman"/>
          <w:b/>
          <w:bCs/>
          <w:color w:val="000000" w:themeColor="text1"/>
          <w:sz w:val="24"/>
          <w:szCs w:val="24"/>
        </w:rPr>
      </w:pPr>
    </w:p>
    <w:p w:rsidR="0014354F" w:rsidRPr="00395404" w:rsidRDefault="0014354F" w:rsidP="00395404">
      <w:pPr>
        <w:autoSpaceDE w:val="0"/>
        <w:autoSpaceDN w:val="0"/>
        <w:adjustRightInd w:val="0"/>
        <w:spacing w:after="0"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The aim of this course is to acquaint the students with the various roles of an architect as project manager, Valuer, Arbitrator. The professional practice in post independent India took a shift primarily because of The Architects Act 1972. This course is to locate architecture profession in the larger milieu of socio-cultural and economic-political world of India. The course will develop attitude towards highest standards of professionalism, integrity, and competence. The larger goal is to appraise the future architects/designers/planners for social responsibility works for peace, environmental protection, ecological building, social justice, and the development of healthy communities. The course covers role of an arbitrator, procedure for fire insurance claim, Land acquisition act and methods of valuation.</w:t>
      </w:r>
    </w:p>
    <w:p w:rsidR="0014354F" w:rsidRPr="00395404" w:rsidRDefault="0014354F" w:rsidP="00395404">
      <w:pPr>
        <w:spacing w:line="360" w:lineRule="auto"/>
        <w:jc w:val="both"/>
        <w:rPr>
          <w:rFonts w:ascii="Times New Roman" w:hAnsi="Times New Roman" w:cs="Times New Roman"/>
          <w:b/>
          <w:color w:val="000000" w:themeColor="text1"/>
          <w:sz w:val="24"/>
          <w:szCs w:val="24"/>
        </w:rPr>
      </w:pPr>
    </w:p>
    <w:p w:rsidR="0014354F" w:rsidRPr="00395404" w:rsidRDefault="0014354F"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14354F" w:rsidRPr="00395404" w:rsidRDefault="0014354F"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 xml:space="preserve">The objective of this course is </w:t>
      </w:r>
    </w:p>
    <w:p w:rsidR="0014354F" w:rsidRPr="00395404" w:rsidRDefault="0014354F" w:rsidP="00F97505">
      <w:pPr>
        <w:pStyle w:val="ListParagraph"/>
        <w:numPr>
          <w:ilvl w:val="0"/>
          <w:numId w:val="145"/>
        </w:numPr>
        <w:spacing w:line="360" w:lineRule="auto"/>
        <w:jc w:val="both"/>
        <w:rPr>
          <w:rFonts w:ascii="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rPr>
        <w:t>To acquaint the students with the various roles of an architect as – Project Manager, Valuator and Arbitrator</w:t>
      </w:r>
    </w:p>
    <w:p w:rsidR="0014354F" w:rsidRPr="00395404" w:rsidRDefault="0014354F" w:rsidP="00F97505">
      <w:pPr>
        <w:pStyle w:val="ListParagraph"/>
        <w:numPr>
          <w:ilvl w:val="0"/>
          <w:numId w:val="145"/>
        </w:num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To understand the guidelines specific to architectural competition, land acquisition and Ownership Acts.</w:t>
      </w:r>
    </w:p>
    <w:p w:rsidR="0014354F" w:rsidRPr="00395404" w:rsidRDefault="0014354F" w:rsidP="00F97505">
      <w:pPr>
        <w:pStyle w:val="ListParagraph"/>
        <w:numPr>
          <w:ilvl w:val="0"/>
          <w:numId w:val="145"/>
        </w:num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To understand the role of Professional bodies.</w:t>
      </w:r>
    </w:p>
    <w:p w:rsidR="0014354F" w:rsidRPr="00395404" w:rsidRDefault="0014354F" w:rsidP="00F97505">
      <w:pPr>
        <w:pStyle w:val="ListParagraph"/>
        <w:numPr>
          <w:ilvl w:val="0"/>
          <w:numId w:val="145"/>
        </w:num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color w:val="000000" w:themeColor="text1"/>
          <w:sz w:val="24"/>
          <w:szCs w:val="24"/>
        </w:rPr>
        <w:t>To analyze judicial process involved in arbitration, land acquisition act.</w:t>
      </w:r>
    </w:p>
    <w:p w:rsidR="0014354F" w:rsidRPr="00395404" w:rsidRDefault="0014354F" w:rsidP="00395404">
      <w:pPr>
        <w:pStyle w:val="ListParagraph"/>
        <w:spacing w:line="360" w:lineRule="auto"/>
        <w:jc w:val="both"/>
        <w:rPr>
          <w:rFonts w:ascii="Times New Roman" w:hAnsi="Times New Roman" w:cs="Times New Roman"/>
          <w:b/>
          <w:color w:val="000000" w:themeColor="text1"/>
          <w:sz w:val="24"/>
          <w:szCs w:val="24"/>
        </w:rPr>
      </w:pPr>
    </w:p>
    <w:p w:rsidR="0014354F" w:rsidRPr="00395404" w:rsidRDefault="0014354F"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Outcomes</w:t>
      </w:r>
    </w:p>
    <w:p w:rsidR="0014354F" w:rsidRPr="00395404" w:rsidRDefault="0014354F"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On completion of this course, the students will be able to</w:t>
      </w:r>
    </w:p>
    <w:p w:rsidR="00F921FB" w:rsidRPr="0016739C" w:rsidRDefault="0014354F" w:rsidP="00395404">
      <w:pPr>
        <w:pStyle w:val="Default"/>
        <w:spacing w:line="360" w:lineRule="auto"/>
        <w:jc w:val="both"/>
        <w:rPr>
          <w:rFonts w:ascii="Times New Roman" w:hAnsi="Times New Roman" w:cs="Times New Roman"/>
        </w:rPr>
      </w:pPr>
      <w:r w:rsidRPr="0016739C">
        <w:rPr>
          <w:rFonts w:ascii="Times New Roman" w:hAnsi="Times New Roman" w:cs="Times New Roman"/>
          <w:b/>
          <w:color w:val="000000" w:themeColor="text1"/>
        </w:rPr>
        <w:t>CO1:</w:t>
      </w:r>
      <w:r w:rsidRPr="0016739C">
        <w:rPr>
          <w:rFonts w:ascii="Times New Roman" w:hAnsi="Times New Roman" w:cs="Times New Roman"/>
          <w:color w:val="000000" w:themeColor="text1"/>
        </w:rPr>
        <w:tab/>
      </w:r>
      <w:r w:rsidR="00F921FB" w:rsidRPr="0016739C">
        <w:rPr>
          <w:rFonts w:ascii="Times New Roman" w:hAnsi="Times New Roman" w:cs="Times New Roman"/>
          <w:bCs/>
        </w:rPr>
        <w:t xml:space="preserve">Develop the </w:t>
      </w:r>
      <w:r w:rsidR="00F921FB" w:rsidRPr="0016739C">
        <w:rPr>
          <w:rFonts w:ascii="Times New Roman" w:hAnsi="Times New Roman" w:cs="Times New Roman"/>
        </w:rPr>
        <w:t xml:space="preserve">practice and office management </w:t>
      </w:r>
    </w:p>
    <w:p w:rsidR="00F921FB" w:rsidRPr="0016739C" w:rsidRDefault="0014354F" w:rsidP="00395404">
      <w:pPr>
        <w:pStyle w:val="Default"/>
        <w:spacing w:line="360" w:lineRule="auto"/>
        <w:jc w:val="both"/>
        <w:rPr>
          <w:rFonts w:ascii="Times New Roman" w:hAnsi="Times New Roman" w:cs="Times New Roman"/>
        </w:rPr>
      </w:pPr>
      <w:r w:rsidRPr="0016739C">
        <w:rPr>
          <w:rFonts w:ascii="Times New Roman" w:hAnsi="Times New Roman" w:cs="Times New Roman"/>
          <w:b/>
          <w:color w:val="000000" w:themeColor="text1"/>
        </w:rPr>
        <w:t>CO2:</w:t>
      </w:r>
      <w:r w:rsidRPr="0016739C">
        <w:rPr>
          <w:rFonts w:ascii="Times New Roman" w:hAnsi="Times New Roman" w:cs="Times New Roman"/>
          <w:b/>
          <w:color w:val="000000" w:themeColor="text1"/>
        </w:rPr>
        <w:tab/>
      </w:r>
      <w:r w:rsidR="00F921FB" w:rsidRPr="0016739C">
        <w:rPr>
          <w:rFonts w:ascii="Times New Roman" w:hAnsi="Times New Roman" w:cs="Times New Roman"/>
          <w:bCs/>
        </w:rPr>
        <w:t xml:space="preserve">Identify </w:t>
      </w:r>
      <w:r w:rsidR="00F921FB" w:rsidRPr="0016739C">
        <w:rPr>
          <w:rFonts w:ascii="Times New Roman" w:hAnsi="Times New Roman" w:cs="Times New Roman"/>
        </w:rPr>
        <w:t xml:space="preserve">and </w:t>
      </w:r>
      <w:r w:rsidR="00F921FB" w:rsidRPr="0016739C">
        <w:rPr>
          <w:rFonts w:ascii="Times New Roman" w:hAnsi="Times New Roman" w:cs="Times New Roman"/>
          <w:bCs/>
        </w:rPr>
        <w:t xml:space="preserve">define </w:t>
      </w:r>
      <w:r w:rsidR="00F921FB" w:rsidRPr="0016739C">
        <w:rPr>
          <w:rFonts w:ascii="Times New Roman" w:hAnsi="Times New Roman" w:cs="Times New Roman"/>
        </w:rPr>
        <w:t xml:space="preserve">the legal provisions for architectural practice </w:t>
      </w:r>
    </w:p>
    <w:p w:rsidR="00F921FB" w:rsidRPr="0016739C" w:rsidRDefault="00F921FB" w:rsidP="00395404">
      <w:pPr>
        <w:pStyle w:val="Default"/>
        <w:spacing w:line="360" w:lineRule="auto"/>
        <w:jc w:val="both"/>
        <w:rPr>
          <w:rFonts w:ascii="Times New Roman" w:hAnsi="Times New Roman" w:cs="Times New Roman"/>
        </w:rPr>
      </w:pPr>
      <w:r w:rsidRPr="0016739C">
        <w:rPr>
          <w:rFonts w:ascii="Times New Roman" w:hAnsi="Times New Roman" w:cs="Times New Roman"/>
          <w:b/>
        </w:rPr>
        <w:t>CO3:</w:t>
      </w:r>
      <w:r w:rsidR="0016739C">
        <w:rPr>
          <w:rFonts w:ascii="Times New Roman" w:hAnsi="Times New Roman" w:cs="Times New Roman"/>
        </w:rPr>
        <w:tab/>
      </w:r>
      <w:r w:rsidRPr="0016739C">
        <w:rPr>
          <w:rFonts w:ascii="Times New Roman" w:hAnsi="Times New Roman" w:cs="Times New Roman"/>
        </w:rPr>
        <w:t xml:space="preserve">Compare, evaluate, </w:t>
      </w:r>
      <w:r w:rsidR="007D0F5B" w:rsidRPr="0016739C">
        <w:rPr>
          <w:rFonts w:ascii="Times New Roman" w:hAnsi="Times New Roman" w:cs="Times New Roman"/>
        </w:rPr>
        <w:t>and interpret</w:t>
      </w:r>
      <w:r w:rsidRPr="0016739C">
        <w:rPr>
          <w:rFonts w:ascii="Times New Roman" w:hAnsi="Times New Roman" w:cs="Times New Roman"/>
        </w:rPr>
        <w:t xml:space="preserve"> the building typologies for doing the valuation.</w:t>
      </w:r>
    </w:p>
    <w:tbl>
      <w:tblPr>
        <w:tblW w:w="0" w:type="auto"/>
        <w:tblBorders>
          <w:top w:val="nil"/>
          <w:left w:val="nil"/>
          <w:bottom w:val="nil"/>
          <w:right w:val="nil"/>
        </w:tblBorders>
        <w:tblLayout w:type="fixed"/>
        <w:tblLook w:val="0000"/>
      </w:tblPr>
      <w:tblGrid>
        <w:gridCol w:w="6614"/>
      </w:tblGrid>
      <w:tr w:rsidR="00F921FB" w:rsidRPr="00395404" w:rsidTr="00F921FB">
        <w:trPr>
          <w:trHeight w:val="242"/>
        </w:trPr>
        <w:tc>
          <w:tcPr>
            <w:tcW w:w="6614" w:type="dxa"/>
          </w:tcPr>
          <w:p w:rsidR="00F921FB" w:rsidRPr="00395404" w:rsidRDefault="00F921FB" w:rsidP="00395404">
            <w:pPr>
              <w:pStyle w:val="Default"/>
              <w:spacing w:line="360" w:lineRule="auto"/>
              <w:jc w:val="both"/>
              <w:rPr>
                <w:rFonts w:ascii="Times New Roman" w:hAnsi="Times New Roman" w:cs="Times New Roman"/>
              </w:rPr>
            </w:pPr>
          </w:p>
        </w:tc>
      </w:tr>
    </w:tbl>
    <w:tbl>
      <w:tblPr>
        <w:tblStyle w:val="TableGrid"/>
        <w:tblW w:w="5000" w:type="pct"/>
        <w:tblLook w:val="04A0"/>
      </w:tblPr>
      <w:tblGrid>
        <w:gridCol w:w="7394"/>
        <w:gridCol w:w="1111"/>
        <w:gridCol w:w="1071"/>
      </w:tblGrid>
      <w:tr w:rsidR="0014354F" w:rsidRPr="00395404" w:rsidTr="0014354F">
        <w:tc>
          <w:tcPr>
            <w:tcW w:w="3861"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Modules</w:t>
            </w:r>
          </w:p>
        </w:tc>
        <w:tc>
          <w:tcPr>
            <w:tcW w:w="580"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Blooms level*</w:t>
            </w:r>
          </w:p>
        </w:tc>
        <w:tc>
          <w:tcPr>
            <w:tcW w:w="559"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395404">
              <w:rPr>
                <w:rFonts w:ascii="Times New Roman" w:eastAsia="Times New Roman" w:hAnsi="Times New Roman" w:cs="Times New Roman"/>
                <w:b/>
                <w:color w:val="000000" w:themeColor="text1"/>
                <w:sz w:val="24"/>
                <w:szCs w:val="24"/>
              </w:rPr>
              <w:t>Number of hours</w:t>
            </w:r>
          </w:p>
        </w:tc>
      </w:tr>
      <w:tr w:rsidR="0014354F" w:rsidRPr="00395404" w:rsidTr="0014354F">
        <w:tc>
          <w:tcPr>
            <w:tcW w:w="3861" w:type="pct"/>
            <w:vAlign w:val="center"/>
          </w:tcPr>
          <w:p w:rsidR="00F921FB" w:rsidRPr="00395404" w:rsidRDefault="0014354F" w:rsidP="00395404">
            <w:pPr>
              <w:spacing w:line="360" w:lineRule="auto"/>
              <w:jc w:val="both"/>
              <w:rPr>
                <w:b/>
                <w:bCs/>
                <w:sz w:val="24"/>
                <w:szCs w:val="24"/>
              </w:rPr>
            </w:pPr>
            <w:r w:rsidRPr="00395404">
              <w:rPr>
                <w:b/>
                <w:color w:val="000000" w:themeColor="text1"/>
                <w:sz w:val="24"/>
                <w:szCs w:val="24"/>
              </w:rPr>
              <w:t xml:space="preserve">MODULE I: </w:t>
            </w:r>
            <w:r w:rsidR="00F921FB" w:rsidRPr="00395404">
              <w:rPr>
                <w:b/>
                <w:bCs/>
                <w:sz w:val="24"/>
                <w:szCs w:val="24"/>
              </w:rPr>
              <w:t xml:space="preserve">Architect &amp; Society </w:t>
            </w:r>
          </w:p>
          <w:p w:rsidR="0014354F" w:rsidRPr="00395404" w:rsidRDefault="00F921FB" w:rsidP="00395404">
            <w:pPr>
              <w:spacing w:line="360" w:lineRule="auto"/>
              <w:jc w:val="both"/>
              <w:rPr>
                <w:bCs/>
                <w:sz w:val="24"/>
                <w:szCs w:val="24"/>
              </w:rPr>
            </w:pPr>
            <w:r w:rsidRPr="00395404">
              <w:rPr>
                <w:bCs/>
                <w:sz w:val="24"/>
                <w:szCs w:val="24"/>
              </w:rPr>
              <w:t>Study of this subject is to acquaint the students, while giving basic information, with various aspects of the profession and his responsibilities towards profession, clients and society.  Introduce subject matter related to the Nature of profession, practices and its importance in the Architect’s community. Discuss the Architectural services and responsibilities in relationship to the Client and the Society at large. Share the important considerations and criteria for engaging Architectural services.</w:t>
            </w:r>
          </w:p>
        </w:tc>
        <w:tc>
          <w:tcPr>
            <w:tcW w:w="580"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 L3</w:t>
            </w:r>
          </w:p>
        </w:tc>
        <w:tc>
          <w:tcPr>
            <w:tcW w:w="559" w:type="pct"/>
            <w:vAlign w:val="center"/>
          </w:tcPr>
          <w:p w:rsidR="0014354F" w:rsidRPr="00395404" w:rsidRDefault="00F921F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12</w:t>
            </w:r>
          </w:p>
        </w:tc>
      </w:tr>
      <w:tr w:rsidR="0014354F" w:rsidRPr="00395404" w:rsidTr="0014354F">
        <w:tc>
          <w:tcPr>
            <w:tcW w:w="3861" w:type="pct"/>
            <w:vAlign w:val="center"/>
          </w:tcPr>
          <w:p w:rsidR="00F921FB" w:rsidRPr="00395404" w:rsidRDefault="0014354F" w:rsidP="00395404">
            <w:pPr>
              <w:spacing w:line="360" w:lineRule="auto"/>
              <w:jc w:val="both"/>
              <w:rPr>
                <w:b/>
                <w:bCs/>
                <w:sz w:val="24"/>
                <w:szCs w:val="24"/>
              </w:rPr>
            </w:pPr>
            <w:r w:rsidRPr="00395404">
              <w:rPr>
                <w:b/>
                <w:color w:val="000000" w:themeColor="text1"/>
                <w:sz w:val="24"/>
                <w:szCs w:val="24"/>
              </w:rPr>
              <w:t>MODULE 2:</w:t>
            </w:r>
            <w:r w:rsidR="00F921FB" w:rsidRPr="00395404">
              <w:rPr>
                <w:b/>
                <w:bCs/>
                <w:sz w:val="24"/>
                <w:szCs w:val="24"/>
              </w:rPr>
              <w:t>Tendering and Contract</w:t>
            </w:r>
          </w:p>
          <w:p w:rsidR="00F921FB" w:rsidRPr="00395404" w:rsidRDefault="00F921FB" w:rsidP="00395404">
            <w:pPr>
              <w:spacing w:line="360" w:lineRule="auto"/>
              <w:jc w:val="both"/>
              <w:rPr>
                <w:sz w:val="24"/>
                <w:szCs w:val="24"/>
              </w:rPr>
            </w:pPr>
            <w:r w:rsidRPr="00395404">
              <w:rPr>
                <w:sz w:val="24"/>
                <w:szCs w:val="24"/>
              </w:rPr>
              <w:t>Tendering - Types of tenders and tender documents, tender drafts notices, Inviting Tenders, Procedure of opening and selection process and report of owner.</w:t>
            </w:r>
          </w:p>
          <w:p w:rsidR="0014354F" w:rsidRPr="00395404" w:rsidRDefault="00F921FB" w:rsidP="00395404">
            <w:pPr>
              <w:spacing w:line="360" w:lineRule="auto"/>
              <w:jc w:val="both"/>
              <w:rPr>
                <w:sz w:val="24"/>
                <w:szCs w:val="24"/>
              </w:rPr>
            </w:pPr>
            <w:r w:rsidRPr="00395404">
              <w:rPr>
                <w:sz w:val="24"/>
                <w:szCs w:val="24"/>
              </w:rPr>
              <w:t>Contract – Types, conditions of contract – Earnest money, Security deposit, Retention money, Mobilization fund, Bank Guarantee, Architect’s Instructions, Defects, Certificates and payments, Penalties, Insurance, Liquidated damages, Termination of contract, breach of contract.</w:t>
            </w:r>
          </w:p>
        </w:tc>
        <w:tc>
          <w:tcPr>
            <w:tcW w:w="580" w:type="pct"/>
            <w:vAlign w:val="center"/>
          </w:tcPr>
          <w:p w:rsidR="0014354F" w:rsidRPr="00395404" w:rsidRDefault="0014354F"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L1, L2, L3</w:t>
            </w:r>
          </w:p>
        </w:tc>
        <w:tc>
          <w:tcPr>
            <w:tcW w:w="559" w:type="pct"/>
            <w:vAlign w:val="center"/>
          </w:tcPr>
          <w:p w:rsidR="0014354F" w:rsidRPr="00395404" w:rsidRDefault="00F921F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12</w:t>
            </w:r>
          </w:p>
        </w:tc>
      </w:tr>
      <w:tr w:rsidR="00F921FB" w:rsidRPr="00395404" w:rsidTr="0014354F">
        <w:tc>
          <w:tcPr>
            <w:tcW w:w="3861" w:type="pct"/>
            <w:vAlign w:val="center"/>
          </w:tcPr>
          <w:p w:rsidR="00F921FB" w:rsidRPr="00395404" w:rsidRDefault="00F921FB" w:rsidP="00395404">
            <w:pPr>
              <w:spacing w:line="360" w:lineRule="auto"/>
              <w:jc w:val="both"/>
              <w:rPr>
                <w:b/>
                <w:bCs/>
                <w:sz w:val="24"/>
                <w:szCs w:val="24"/>
              </w:rPr>
            </w:pPr>
            <w:r w:rsidRPr="0016739C">
              <w:rPr>
                <w:b/>
                <w:color w:val="000000" w:themeColor="text1"/>
                <w:sz w:val="24"/>
                <w:szCs w:val="24"/>
              </w:rPr>
              <w:t>MODULE 3:</w:t>
            </w:r>
            <w:r w:rsidRPr="00395404">
              <w:rPr>
                <w:b/>
                <w:bCs/>
                <w:sz w:val="24"/>
                <w:szCs w:val="24"/>
              </w:rPr>
              <w:t>Valuation</w:t>
            </w:r>
          </w:p>
          <w:p w:rsidR="00F921FB" w:rsidRPr="00395404" w:rsidRDefault="00F921FB" w:rsidP="00395404">
            <w:pPr>
              <w:spacing w:line="360" w:lineRule="auto"/>
              <w:jc w:val="both"/>
              <w:rPr>
                <w:sz w:val="24"/>
                <w:szCs w:val="24"/>
              </w:rPr>
            </w:pPr>
            <w:r w:rsidRPr="00395404">
              <w:rPr>
                <w:sz w:val="24"/>
                <w:szCs w:val="24"/>
              </w:rPr>
              <w:t xml:space="preserve">Introduction, Techniques, elements and factors affecting valuation, Methods, Types – renewal or lease/ extension of lease, standard rent, </w:t>
            </w:r>
            <w:r w:rsidRPr="00395404">
              <w:rPr>
                <w:sz w:val="24"/>
                <w:szCs w:val="24"/>
              </w:rPr>
              <w:lastRenderedPageBreak/>
              <w:t>easement right, dilapidation, Property valuation techniques, circle rate analysis, comparable cost of scale. Share knowledge on the concepts of property purchase and mortgage, Goods and Service Tax, Capital gain tax, wealth tax, property tax and other taxes etc.</w:t>
            </w:r>
          </w:p>
        </w:tc>
        <w:tc>
          <w:tcPr>
            <w:tcW w:w="580" w:type="pct"/>
            <w:vAlign w:val="center"/>
          </w:tcPr>
          <w:p w:rsidR="00F921FB" w:rsidRPr="00395404" w:rsidRDefault="00F921F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lastRenderedPageBreak/>
              <w:t>L1, L2, L3</w:t>
            </w:r>
          </w:p>
        </w:tc>
        <w:tc>
          <w:tcPr>
            <w:tcW w:w="559" w:type="pct"/>
            <w:vAlign w:val="center"/>
          </w:tcPr>
          <w:p w:rsidR="00F921FB" w:rsidRPr="00395404" w:rsidRDefault="00F921FB" w:rsidP="00167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395404">
              <w:rPr>
                <w:rFonts w:ascii="Times New Roman" w:eastAsia="Times New Roman" w:hAnsi="Times New Roman" w:cs="Times New Roman"/>
                <w:color w:val="000000" w:themeColor="text1"/>
                <w:sz w:val="24"/>
                <w:szCs w:val="24"/>
              </w:rPr>
              <w:t>12</w:t>
            </w:r>
          </w:p>
        </w:tc>
      </w:tr>
    </w:tbl>
    <w:p w:rsidR="0014354F" w:rsidRPr="0016739C" w:rsidRDefault="0014354F" w:rsidP="00395404">
      <w:pPr>
        <w:pStyle w:val="Default"/>
        <w:spacing w:line="360" w:lineRule="auto"/>
        <w:jc w:val="both"/>
        <w:rPr>
          <w:rFonts w:ascii="Times New Roman" w:hAnsi="Times New Roman" w:cs="Times New Roman"/>
          <w:i/>
          <w:iCs/>
          <w:color w:val="000000" w:themeColor="text1"/>
          <w:sz w:val="22"/>
        </w:rPr>
      </w:pPr>
      <w:r w:rsidRPr="0016739C">
        <w:rPr>
          <w:rFonts w:ascii="Times New Roman" w:hAnsi="Times New Roman" w:cs="Times New Roman"/>
          <w:b/>
          <w:i/>
          <w:iCs/>
          <w:color w:val="000000" w:themeColor="text1"/>
          <w:sz w:val="22"/>
        </w:rPr>
        <w:lastRenderedPageBreak/>
        <w:t>*Bloom’s Level:</w:t>
      </w:r>
      <w:r w:rsidRPr="0016739C">
        <w:rPr>
          <w:rFonts w:ascii="Times New Roman" w:hAnsi="Times New Roman" w:cs="Times New Roman"/>
          <w:i/>
          <w:iCs/>
          <w:color w:val="000000" w:themeColor="text1"/>
          <w:sz w:val="22"/>
        </w:rPr>
        <w:t xml:space="preserve"> L1-Knowledge; L2-Comprehension; L3-Application; L4:Analysis; L5:Synthesis, L6:Evaluation</w:t>
      </w:r>
    </w:p>
    <w:p w:rsidR="0014354F" w:rsidRPr="00395404" w:rsidRDefault="0014354F" w:rsidP="00395404">
      <w:pPr>
        <w:pStyle w:val="Default"/>
        <w:spacing w:line="360" w:lineRule="auto"/>
        <w:jc w:val="both"/>
        <w:rPr>
          <w:rFonts w:ascii="Times New Roman" w:hAnsi="Times New Roman" w:cs="Times New Roman"/>
          <w:i/>
          <w:iCs/>
          <w:color w:val="000000" w:themeColor="text1"/>
        </w:rPr>
      </w:pPr>
    </w:p>
    <w:p w:rsidR="0014354F" w:rsidRPr="00395404" w:rsidRDefault="0014354F"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Text Books:</w:t>
      </w:r>
    </w:p>
    <w:p w:rsidR="0014354F" w:rsidRPr="00395404" w:rsidRDefault="0014354F" w:rsidP="00395404">
      <w:pPr>
        <w:pStyle w:val="BodyA"/>
        <w:spacing w:line="360" w:lineRule="auto"/>
        <w:jc w:val="both"/>
        <w:rPr>
          <w:rFonts w:ascii="Times New Roman" w:hAnsi="Times New Roman" w:cs="Times New Roman"/>
          <w:b/>
          <w:bCs/>
          <w:color w:val="000000" w:themeColor="text1"/>
          <w:sz w:val="24"/>
          <w:szCs w:val="24"/>
        </w:rPr>
      </w:pPr>
    </w:p>
    <w:p w:rsidR="0014354F" w:rsidRPr="00395404" w:rsidRDefault="0014354F" w:rsidP="00F97505">
      <w:pPr>
        <w:pStyle w:val="BodyA"/>
        <w:numPr>
          <w:ilvl w:val="0"/>
          <w:numId w:val="147"/>
        </w:numPr>
        <w:spacing w:line="276" w:lineRule="auto"/>
        <w:jc w:val="both"/>
        <w:rPr>
          <w:rStyle w:val="a-size-large"/>
          <w:rFonts w:ascii="Times New Roman" w:hAnsi="Times New Roman" w:cs="Times New Roman"/>
          <w:color w:val="000000" w:themeColor="text1"/>
          <w:sz w:val="24"/>
          <w:szCs w:val="24"/>
        </w:rPr>
      </w:pPr>
      <w:r w:rsidRPr="00395404">
        <w:rPr>
          <w:rStyle w:val="a-size-large"/>
          <w:rFonts w:ascii="Times New Roman" w:hAnsi="Times New Roman" w:cs="Times New Roman"/>
          <w:color w:val="000000" w:themeColor="text1"/>
          <w:sz w:val="24"/>
          <w:szCs w:val="24"/>
        </w:rPr>
        <w:t xml:space="preserve">Chitkara K.K. (1998). </w:t>
      </w:r>
      <w:r w:rsidRPr="00395404">
        <w:rPr>
          <w:rStyle w:val="a-size-large"/>
          <w:rFonts w:ascii="Times New Roman" w:hAnsi="Times New Roman" w:cs="Times New Roman"/>
          <w:i/>
          <w:iCs/>
          <w:color w:val="000000" w:themeColor="text1"/>
          <w:sz w:val="24"/>
          <w:szCs w:val="24"/>
        </w:rPr>
        <w:t>Construction Project Management</w:t>
      </w:r>
      <w:r w:rsidRPr="00395404">
        <w:rPr>
          <w:rStyle w:val="a-size-large"/>
          <w:rFonts w:ascii="Times New Roman" w:hAnsi="Times New Roman" w:cs="Times New Roman"/>
          <w:color w:val="000000" w:themeColor="text1"/>
          <w:sz w:val="24"/>
          <w:szCs w:val="24"/>
        </w:rPr>
        <w:t>, New Delhi: Tata McGraw- Hill Compony Limited</w:t>
      </w:r>
    </w:p>
    <w:p w:rsidR="0014354F" w:rsidRPr="00395404" w:rsidRDefault="0014354F" w:rsidP="00F97505">
      <w:pPr>
        <w:pStyle w:val="BodyA"/>
        <w:numPr>
          <w:ilvl w:val="0"/>
          <w:numId w:val="147"/>
        </w:numPr>
        <w:spacing w:line="276" w:lineRule="auto"/>
        <w:jc w:val="both"/>
        <w:rPr>
          <w:rStyle w:val="a-size-large"/>
          <w:rFonts w:ascii="Times New Roman" w:hAnsi="Times New Roman" w:cs="Times New Roman"/>
          <w:color w:val="000000" w:themeColor="text1"/>
          <w:sz w:val="24"/>
          <w:szCs w:val="24"/>
        </w:rPr>
      </w:pPr>
      <w:r w:rsidRPr="00395404">
        <w:rPr>
          <w:rStyle w:val="a-size-large"/>
          <w:rFonts w:ascii="Times New Roman" w:hAnsi="Times New Roman" w:cs="Times New Roman"/>
          <w:color w:val="000000" w:themeColor="text1"/>
          <w:sz w:val="24"/>
          <w:szCs w:val="24"/>
        </w:rPr>
        <w:t xml:space="preserve">Deobhakta Madhav, Deobhakta Meera (2007), </w:t>
      </w:r>
      <w:r w:rsidRPr="00395404">
        <w:rPr>
          <w:rStyle w:val="a-size-large"/>
          <w:rFonts w:ascii="Times New Roman" w:hAnsi="Times New Roman" w:cs="Times New Roman"/>
          <w:i/>
          <w:iCs/>
          <w:color w:val="000000" w:themeColor="text1"/>
          <w:sz w:val="24"/>
          <w:szCs w:val="24"/>
        </w:rPr>
        <w:t>Architecture Practice in India</w:t>
      </w:r>
      <w:r w:rsidRPr="00395404">
        <w:rPr>
          <w:rStyle w:val="a-size-large"/>
          <w:rFonts w:ascii="Times New Roman" w:hAnsi="Times New Roman" w:cs="Times New Roman"/>
          <w:color w:val="000000" w:themeColor="text1"/>
          <w:sz w:val="24"/>
          <w:szCs w:val="24"/>
        </w:rPr>
        <w:t xml:space="preserve">, Delhi: Council of Architecture </w:t>
      </w:r>
    </w:p>
    <w:p w:rsidR="0014354F" w:rsidRPr="00395404" w:rsidRDefault="0014354F" w:rsidP="00F97505">
      <w:pPr>
        <w:pStyle w:val="BodyA"/>
        <w:numPr>
          <w:ilvl w:val="0"/>
          <w:numId w:val="147"/>
        </w:numPr>
        <w:spacing w:line="276" w:lineRule="auto"/>
        <w:jc w:val="both"/>
        <w:rPr>
          <w:rStyle w:val="a-size-large"/>
          <w:rFonts w:ascii="Times New Roman" w:eastAsia="Times New Roman" w:hAnsi="Times New Roman" w:cs="Times New Roman"/>
          <w:bCs/>
          <w:color w:val="000000" w:themeColor="text1"/>
          <w:sz w:val="24"/>
          <w:szCs w:val="24"/>
        </w:rPr>
      </w:pPr>
      <w:r w:rsidRPr="00395404">
        <w:rPr>
          <w:rStyle w:val="a-size-large"/>
          <w:rFonts w:ascii="Times New Roman" w:hAnsi="Times New Roman" w:cs="Times New Roman"/>
          <w:color w:val="000000" w:themeColor="text1"/>
          <w:sz w:val="24"/>
          <w:szCs w:val="24"/>
        </w:rPr>
        <w:t xml:space="preserve">Gazette of India (1972). </w:t>
      </w:r>
      <w:r w:rsidR="004B2AC6" w:rsidRPr="00395404">
        <w:rPr>
          <w:rStyle w:val="a-size-large"/>
          <w:rFonts w:ascii="Times New Roman" w:hAnsi="Times New Roman" w:cs="Times New Roman"/>
          <w:i/>
          <w:iCs/>
          <w:color w:val="000000" w:themeColor="text1"/>
          <w:sz w:val="24"/>
          <w:szCs w:val="24"/>
        </w:rPr>
        <w:t xml:space="preserve">The Architects Act, </w:t>
      </w:r>
      <w:r w:rsidRPr="00395404">
        <w:rPr>
          <w:rStyle w:val="a-size-large"/>
          <w:rFonts w:ascii="Times New Roman" w:hAnsi="Times New Roman" w:cs="Times New Roman"/>
          <w:i/>
          <w:iCs/>
          <w:color w:val="000000" w:themeColor="text1"/>
          <w:sz w:val="24"/>
          <w:szCs w:val="24"/>
        </w:rPr>
        <w:t>1972</w:t>
      </w:r>
      <w:r w:rsidRPr="00395404">
        <w:rPr>
          <w:rStyle w:val="a-size-large"/>
          <w:rFonts w:ascii="Times New Roman" w:hAnsi="Times New Roman" w:cs="Times New Roman"/>
          <w:color w:val="000000" w:themeColor="text1"/>
          <w:sz w:val="24"/>
          <w:szCs w:val="24"/>
        </w:rPr>
        <w:t>, Delhi</w:t>
      </w:r>
    </w:p>
    <w:p w:rsidR="0014354F" w:rsidRPr="00395404" w:rsidRDefault="0014354F" w:rsidP="00F97505">
      <w:pPr>
        <w:pStyle w:val="BodyA"/>
        <w:numPr>
          <w:ilvl w:val="0"/>
          <w:numId w:val="147"/>
        </w:numPr>
        <w:spacing w:line="276" w:lineRule="auto"/>
        <w:jc w:val="both"/>
        <w:rPr>
          <w:rFonts w:ascii="Times New Roman" w:hAnsi="Times New Roman" w:cs="Times New Roman"/>
          <w:b/>
          <w:bCs/>
          <w:color w:val="000000" w:themeColor="text1"/>
          <w:sz w:val="24"/>
          <w:szCs w:val="24"/>
        </w:rPr>
      </w:pPr>
      <w:r w:rsidRPr="00395404">
        <w:rPr>
          <w:rFonts w:ascii="Times New Roman" w:hAnsi="Times New Roman" w:cs="Times New Roman"/>
          <w:color w:val="000000" w:themeColor="text1"/>
          <w:sz w:val="24"/>
          <w:szCs w:val="24"/>
          <w:shd w:val="clear" w:color="auto" w:fill="FFFFFF"/>
        </w:rPr>
        <w:t>Gutman, R., &amp; Haviland, D. (1992). The Architect’s Handbook of Professional Practice. </w:t>
      </w:r>
      <w:r w:rsidRPr="00395404">
        <w:rPr>
          <w:rFonts w:ascii="Times New Roman" w:hAnsi="Times New Roman" w:cs="Times New Roman"/>
          <w:i/>
          <w:iCs/>
          <w:color w:val="000000" w:themeColor="text1"/>
          <w:sz w:val="24"/>
          <w:szCs w:val="24"/>
          <w:shd w:val="clear" w:color="auto" w:fill="FFFFFF"/>
        </w:rPr>
        <w:t>Journal of Architectural Education (1984-)</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45</w:t>
      </w:r>
      <w:r w:rsidRPr="00395404">
        <w:rPr>
          <w:rFonts w:ascii="Times New Roman" w:hAnsi="Times New Roman" w:cs="Times New Roman"/>
          <w:color w:val="000000" w:themeColor="text1"/>
          <w:sz w:val="24"/>
          <w:szCs w:val="24"/>
          <w:shd w:val="clear" w:color="auto" w:fill="FFFFFF"/>
        </w:rPr>
        <w:t>(2), 122. https://doi.org/10.2307/1425280</w:t>
      </w:r>
    </w:p>
    <w:p w:rsidR="0014354F" w:rsidRPr="00395404" w:rsidRDefault="0014354F" w:rsidP="0016739C">
      <w:pPr>
        <w:pStyle w:val="BodyA"/>
        <w:spacing w:line="276" w:lineRule="auto"/>
        <w:jc w:val="both"/>
        <w:rPr>
          <w:rFonts w:ascii="Times New Roman" w:hAnsi="Times New Roman" w:cs="Times New Roman"/>
          <w:b/>
          <w:bCs/>
          <w:color w:val="000000" w:themeColor="text1"/>
          <w:sz w:val="24"/>
          <w:szCs w:val="24"/>
        </w:rPr>
      </w:pPr>
    </w:p>
    <w:p w:rsidR="0014354F" w:rsidRPr="00395404" w:rsidRDefault="0014354F" w:rsidP="0016739C">
      <w:pPr>
        <w:pStyle w:val="BodyA"/>
        <w:spacing w:line="276"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References:</w:t>
      </w:r>
    </w:p>
    <w:p w:rsidR="0014354F" w:rsidRPr="00395404" w:rsidRDefault="0014354F" w:rsidP="00F97505">
      <w:pPr>
        <w:pStyle w:val="BodyA"/>
        <w:numPr>
          <w:ilvl w:val="0"/>
          <w:numId w:val="148"/>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Baka, J. (2013). The Political Construction of Wasteland: Governmentality, Land Acquisition and Social Inequality in South India. </w:t>
      </w:r>
      <w:r w:rsidRPr="00395404">
        <w:rPr>
          <w:rFonts w:ascii="Times New Roman" w:hAnsi="Times New Roman" w:cs="Times New Roman"/>
          <w:i/>
          <w:iCs/>
          <w:color w:val="000000" w:themeColor="text1"/>
          <w:sz w:val="24"/>
          <w:szCs w:val="24"/>
          <w:shd w:val="clear" w:color="auto" w:fill="FFFFFF"/>
        </w:rPr>
        <w:t>Development and Change</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44</w:t>
      </w:r>
      <w:r w:rsidRPr="00395404">
        <w:rPr>
          <w:rFonts w:ascii="Times New Roman" w:hAnsi="Times New Roman" w:cs="Times New Roman"/>
          <w:color w:val="000000" w:themeColor="text1"/>
          <w:sz w:val="24"/>
          <w:szCs w:val="24"/>
          <w:shd w:val="clear" w:color="auto" w:fill="FFFFFF"/>
        </w:rPr>
        <w:t>(2), 409–428. https://doi.org/10.1111/dech.12018</w:t>
      </w:r>
    </w:p>
    <w:p w:rsidR="0014354F" w:rsidRPr="00395404" w:rsidRDefault="0014354F" w:rsidP="00F97505">
      <w:pPr>
        <w:pStyle w:val="BodyA"/>
        <w:numPr>
          <w:ilvl w:val="0"/>
          <w:numId w:val="148"/>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LARR. The Right to Fair Compensation and Transparency in Land Acquisition, Rehabilitation and Resettlement Act, 2013, The Gazette of India Extraordinary § (2013). Ministry of Law and Justice, Government of India. Retrieved from https://dolr.gov.in/sites/default/files/Right to Fair Compensation and Transparency in Land Acquisition%2C Rehabilitation and Resettlement Act%2C 2013.pdf</w:t>
      </w:r>
    </w:p>
    <w:p w:rsidR="0014354F" w:rsidRPr="00395404" w:rsidRDefault="0014354F" w:rsidP="00F97505">
      <w:pPr>
        <w:pStyle w:val="BodyA"/>
        <w:numPr>
          <w:ilvl w:val="0"/>
          <w:numId w:val="148"/>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Narain, V. (2009). Growing city, shrinking hinterland: Land acquisition, transition and conflict in peri-urban Gurgaon, India. </w:t>
      </w:r>
      <w:r w:rsidRPr="00395404">
        <w:rPr>
          <w:rFonts w:ascii="Times New Roman" w:hAnsi="Times New Roman" w:cs="Times New Roman"/>
          <w:i/>
          <w:iCs/>
          <w:color w:val="000000" w:themeColor="text1"/>
          <w:sz w:val="24"/>
          <w:szCs w:val="24"/>
          <w:shd w:val="clear" w:color="auto" w:fill="FFFFFF"/>
        </w:rPr>
        <w:t>Environment and Urbanization</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21</w:t>
      </w:r>
      <w:r w:rsidRPr="00395404">
        <w:rPr>
          <w:rFonts w:ascii="Times New Roman" w:hAnsi="Times New Roman" w:cs="Times New Roman"/>
          <w:color w:val="000000" w:themeColor="text1"/>
          <w:sz w:val="24"/>
          <w:szCs w:val="24"/>
          <w:shd w:val="clear" w:color="auto" w:fill="FFFFFF"/>
        </w:rPr>
        <w:t xml:space="preserve">(2), 501–512. </w:t>
      </w:r>
      <w:hyperlink r:id="rId150" w:history="1">
        <w:r w:rsidRPr="00395404">
          <w:rPr>
            <w:rStyle w:val="Hyperlink"/>
            <w:rFonts w:ascii="Times New Roman" w:hAnsi="Times New Roman" w:cs="Times New Roman"/>
            <w:color w:val="000000" w:themeColor="text1"/>
            <w:sz w:val="24"/>
            <w:szCs w:val="24"/>
            <w:u w:val="none"/>
            <w:shd w:val="clear" w:color="auto" w:fill="FFFFFF"/>
          </w:rPr>
          <w:t>https://doi.org/10.1177/0956247809339660</w:t>
        </w:r>
      </w:hyperlink>
    </w:p>
    <w:p w:rsidR="0014354F" w:rsidRPr="00395404" w:rsidRDefault="0014354F" w:rsidP="00F97505">
      <w:pPr>
        <w:pStyle w:val="BodyA"/>
        <w:numPr>
          <w:ilvl w:val="0"/>
          <w:numId w:val="148"/>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Raghuram, G., &amp; Sunny, S. (2015). The Right to Fair Compensation and Transparency in Land Acquisition, Rehabilitation and Resettlement (Amendment) Ordinance, 2015. </w:t>
      </w:r>
      <w:r w:rsidRPr="00395404">
        <w:rPr>
          <w:rFonts w:ascii="Times New Roman" w:hAnsi="Times New Roman" w:cs="Times New Roman"/>
          <w:i/>
          <w:iCs/>
          <w:color w:val="000000" w:themeColor="text1"/>
          <w:sz w:val="24"/>
          <w:szCs w:val="24"/>
          <w:shd w:val="clear" w:color="auto" w:fill="FFFFFF"/>
        </w:rPr>
        <w:t>Research and Publications Of Indian Institute of Management</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2013</w:t>
      </w:r>
      <w:r w:rsidRPr="00395404">
        <w:rPr>
          <w:rFonts w:ascii="Times New Roman" w:hAnsi="Times New Roman" w:cs="Times New Roman"/>
          <w:color w:val="000000" w:themeColor="text1"/>
          <w:sz w:val="24"/>
          <w:szCs w:val="24"/>
          <w:shd w:val="clear" w:color="auto" w:fill="FFFFFF"/>
        </w:rPr>
        <w:t>(July), 51.</w:t>
      </w:r>
    </w:p>
    <w:p w:rsidR="0014354F" w:rsidRPr="00395404" w:rsidRDefault="0014354F" w:rsidP="00F97505">
      <w:pPr>
        <w:pStyle w:val="BodyA"/>
        <w:numPr>
          <w:ilvl w:val="0"/>
          <w:numId w:val="148"/>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t>Requirements, D., &amp; Amendment, T. (2010). the Gazette of India. </w:t>
      </w:r>
      <w:r w:rsidRPr="00395404">
        <w:rPr>
          <w:rFonts w:ascii="Times New Roman" w:hAnsi="Times New Roman" w:cs="Times New Roman"/>
          <w:i/>
          <w:iCs/>
          <w:color w:val="000000" w:themeColor="text1"/>
          <w:sz w:val="24"/>
          <w:szCs w:val="24"/>
          <w:shd w:val="clear" w:color="auto" w:fill="FFFFFF"/>
        </w:rPr>
        <w:t>DisClosure</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2011</w:t>
      </w:r>
      <w:r w:rsidRPr="00395404">
        <w:rPr>
          <w:rFonts w:ascii="Times New Roman" w:hAnsi="Times New Roman" w:cs="Times New Roman"/>
          <w:color w:val="000000" w:themeColor="text1"/>
          <w:sz w:val="24"/>
          <w:szCs w:val="24"/>
          <w:shd w:val="clear" w:color="auto" w:fill="FFFFFF"/>
        </w:rPr>
        <w:t xml:space="preserve">(2), 1–216. </w:t>
      </w:r>
      <w:hyperlink r:id="rId151" w:history="1">
        <w:r w:rsidRPr="00395404">
          <w:rPr>
            <w:rStyle w:val="Hyperlink"/>
            <w:rFonts w:ascii="Times New Roman" w:hAnsi="Times New Roman" w:cs="Times New Roman"/>
            <w:color w:val="000000" w:themeColor="text1"/>
            <w:sz w:val="24"/>
            <w:szCs w:val="24"/>
            <w:u w:val="none"/>
            <w:shd w:val="clear" w:color="auto" w:fill="FFFFFF"/>
          </w:rPr>
          <w:t>https://doi.org/http://www.indianemployees.com/uploads/documents/042015/1428239209-16-92.pdf</w:t>
        </w:r>
      </w:hyperlink>
    </w:p>
    <w:p w:rsidR="0014354F" w:rsidRPr="00395404" w:rsidRDefault="0014354F" w:rsidP="00F97505">
      <w:pPr>
        <w:pStyle w:val="BodyA"/>
        <w:numPr>
          <w:ilvl w:val="0"/>
          <w:numId w:val="148"/>
        </w:numPr>
        <w:spacing w:line="276" w:lineRule="auto"/>
        <w:jc w:val="both"/>
        <w:rPr>
          <w:rFonts w:ascii="Times New Roman" w:eastAsia="Times New Roman" w:hAnsi="Times New Roman" w:cs="Times New Roman"/>
          <w:bCs/>
          <w:color w:val="000000" w:themeColor="text1"/>
          <w:sz w:val="24"/>
          <w:szCs w:val="24"/>
        </w:rPr>
      </w:pPr>
      <w:r w:rsidRPr="00395404">
        <w:rPr>
          <w:rFonts w:ascii="Times New Roman" w:hAnsi="Times New Roman" w:cs="Times New Roman"/>
          <w:color w:val="000000" w:themeColor="text1"/>
          <w:sz w:val="24"/>
          <w:szCs w:val="24"/>
          <w:shd w:val="clear" w:color="auto" w:fill="FFFFFF"/>
        </w:rPr>
        <w:lastRenderedPageBreak/>
        <w:t>The Industrial Arbitation Board. (1972). </w:t>
      </w:r>
      <w:r w:rsidRPr="00395404">
        <w:rPr>
          <w:rFonts w:ascii="Times New Roman" w:hAnsi="Times New Roman" w:cs="Times New Roman"/>
          <w:i/>
          <w:iCs/>
          <w:color w:val="000000" w:themeColor="text1"/>
          <w:sz w:val="24"/>
          <w:szCs w:val="24"/>
          <w:shd w:val="clear" w:color="auto" w:fill="FFFFFF"/>
        </w:rPr>
        <w:t>Managerial Law</w:t>
      </w:r>
      <w:r w:rsidRPr="00395404">
        <w:rPr>
          <w:rFonts w:ascii="Times New Roman" w:hAnsi="Times New Roman" w:cs="Times New Roman"/>
          <w:color w:val="000000" w:themeColor="text1"/>
          <w:sz w:val="24"/>
          <w:szCs w:val="24"/>
          <w:shd w:val="clear" w:color="auto" w:fill="FFFFFF"/>
        </w:rPr>
        <w:t>, </w:t>
      </w:r>
      <w:r w:rsidRPr="00395404">
        <w:rPr>
          <w:rFonts w:ascii="Times New Roman" w:hAnsi="Times New Roman" w:cs="Times New Roman"/>
          <w:i/>
          <w:iCs/>
          <w:color w:val="000000" w:themeColor="text1"/>
          <w:sz w:val="24"/>
          <w:szCs w:val="24"/>
          <w:shd w:val="clear" w:color="auto" w:fill="FFFFFF"/>
        </w:rPr>
        <w:t>13</w:t>
      </w:r>
      <w:r w:rsidRPr="00395404">
        <w:rPr>
          <w:rFonts w:ascii="Times New Roman" w:hAnsi="Times New Roman" w:cs="Times New Roman"/>
          <w:color w:val="000000" w:themeColor="text1"/>
          <w:sz w:val="24"/>
          <w:szCs w:val="24"/>
          <w:shd w:val="clear" w:color="auto" w:fill="FFFFFF"/>
        </w:rPr>
        <w:t xml:space="preserve">(1), 60–61. </w:t>
      </w:r>
      <w:hyperlink r:id="rId152" w:history="1">
        <w:r w:rsidRPr="00395404">
          <w:rPr>
            <w:rStyle w:val="Hyperlink"/>
            <w:rFonts w:ascii="Times New Roman" w:hAnsi="Times New Roman" w:cs="Times New Roman"/>
            <w:color w:val="000000" w:themeColor="text1"/>
            <w:sz w:val="24"/>
            <w:szCs w:val="24"/>
            <w:u w:val="none"/>
            <w:shd w:val="clear" w:color="auto" w:fill="FFFFFF"/>
          </w:rPr>
          <w:t>https://doi.org/10.1108/eb022131</w:t>
        </w:r>
      </w:hyperlink>
    </w:p>
    <w:p w:rsidR="0014354F" w:rsidRPr="00395404" w:rsidRDefault="0014354F" w:rsidP="00395404">
      <w:pPr>
        <w:pStyle w:val="BodyA"/>
        <w:spacing w:line="360" w:lineRule="auto"/>
        <w:ind w:left="720"/>
        <w:jc w:val="both"/>
        <w:rPr>
          <w:rFonts w:ascii="Times New Roman" w:eastAsia="Times New Roman" w:hAnsi="Times New Roman" w:cs="Times New Roman"/>
          <w:b/>
          <w:bCs/>
          <w:color w:val="000000" w:themeColor="text1"/>
          <w:sz w:val="24"/>
          <w:szCs w:val="24"/>
        </w:rPr>
      </w:pPr>
    </w:p>
    <w:p w:rsidR="0014354F" w:rsidRPr="00395404" w:rsidRDefault="0014354F" w:rsidP="00395404">
      <w:pPr>
        <w:pStyle w:val="BodyText"/>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Modes of Evaluation: Quiz/ Case Study/ Literature Study/ Presentation/ Report Submission</w:t>
      </w:r>
    </w:p>
    <w:p w:rsidR="0014354F" w:rsidRPr="0016739C" w:rsidRDefault="0014354F" w:rsidP="00395404">
      <w:pPr>
        <w:pStyle w:val="BodyText"/>
        <w:spacing w:line="360" w:lineRule="auto"/>
        <w:jc w:val="both"/>
        <w:rPr>
          <w:rFonts w:ascii="Times New Roman" w:hAnsi="Times New Roman" w:cs="Times New Roman"/>
          <w:color w:val="000000" w:themeColor="text1"/>
        </w:rPr>
      </w:pPr>
      <w:r w:rsidRPr="00395404">
        <w:rPr>
          <w:rFonts w:ascii="Times New Roman" w:hAnsi="Times New Roman" w:cs="Times New Roman"/>
          <w:b/>
          <w:color w:val="000000" w:themeColor="text1"/>
          <w:sz w:val="24"/>
          <w:szCs w:val="24"/>
        </w:rPr>
        <w:t>Examination Scheme</w:t>
      </w:r>
      <w:r w:rsidRPr="00395404">
        <w:rPr>
          <w:rFonts w:ascii="Times New Roman" w:hAnsi="Times New Roman" w:cs="Times New Roman"/>
          <w:color w:val="000000" w:themeColor="text1"/>
          <w:sz w:val="24"/>
          <w:szCs w:val="24"/>
        </w:rPr>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F921FB" w:rsidRPr="0016739C" w:rsidTr="00395404">
        <w:trPr>
          <w:jc w:val="center"/>
        </w:trPr>
        <w:tc>
          <w:tcPr>
            <w:tcW w:w="1536" w:type="dxa"/>
            <w:gridSpan w:val="4"/>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Periods</w:t>
            </w:r>
          </w:p>
        </w:tc>
        <w:tc>
          <w:tcPr>
            <w:tcW w:w="5299" w:type="dxa"/>
            <w:gridSpan w:val="8"/>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Evaluation Scheme</w:t>
            </w:r>
          </w:p>
        </w:tc>
        <w:tc>
          <w:tcPr>
            <w:tcW w:w="810"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Total Marks</w:t>
            </w:r>
          </w:p>
        </w:tc>
        <w:tc>
          <w:tcPr>
            <w:tcW w:w="900"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Credits</w:t>
            </w:r>
          </w:p>
        </w:tc>
        <w:tc>
          <w:tcPr>
            <w:tcW w:w="1080"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Duration of Exam (hr)</w:t>
            </w:r>
          </w:p>
        </w:tc>
      </w:tr>
      <w:tr w:rsidR="00F921FB" w:rsidRPr="0016739C" w:rsidTr="00395404">
        <w:trPr>
          <w:trHeight w:val="233"/>
          <w:jc w:val="center"/>
        </w:trPr>
        <w:tc>
          <w:tcPr>
            <w:tcW w:w="395"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L</w:t>
            </w:r>
          </w:p>
        </w:tc>
        <w:tc>
          <w:tcPr>
            <w:tcW w:w="376"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w:t>
            </w:r>
          </w:p>
        </w:tc>
        <w:tc>
          <w:tcPr>
            <w:tcW w:w="368"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w:t>
            </w:r>
          </w:p>
        </w:tc>
        <w:tc>
          <w:tcPr>
            <w:tcW w:w="397"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S</w:t>
            </w:r>
          </w:p>
        </w:tc>
        <w:tc>
          <w:tcPr>
            <w:tcW w:w="2599" w:type="dxa"/>
            <w:gridSpan w:val="5"/>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Internal Assessment</w:t>
            </w:r>
          </w:p>
        </w:tc>
        <w:tc>
          <w:tcPr>
            <w:tcW w:w="2700" w:type="dxa"/>
            <w:gridSpan w:val="3"/>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External Assessment</w:t>
            </w:r>
          </w:p>
        </w:tc>
        <w:tc>
          <w:tcPr>
            <w:tcW w:w="810" w:type="dxa"/>
            <w:vMerge/>
          </w:tcPr>
          <w:p w:rsidR="00F921FB" w:rsidRPr="0016739C" w:rsidRDefault="00F921FB" w:rsidP="00395404">
            <w:pPr>
              <w:spacing w:line="360" w:lineRule="auto"/>
              <w:jc w:val="both"/>
              <w:rPr>
                <w:rFonts w:ascii="Times New Roman" w:hAnsi="Times New Roman" w:cs="Times New Roman"/>
                <w:color w:val="000000"/>
              </w:rPr>
            </w:pPr>
          </w:p>
        </w:tc>
        <w:tc>
          <w:tcPr>
            <w:tcW w:w="900" w:type="dxa"/>
            <w:vMerge/>
          </w:tcPr>
          <w:p w:rsidR="00F921FB" w:rsidRPr="0016739C" w:rsidRDefault="00F921FB" w:rsidP="00395404">
            <w:pPr>
              <w:spacing w:line="360" w:lineRule="auto"/>
              <w:jc w:val="both"/>
              <w:rPr>
                <w:rFonts w:ascii="Times New Roman" w:hAnsi="Times New Roman" w:cs="Times New Roman"/>
                <w:color w:val="000000"/>
              </w:rPr>
            </w:pPr>
          </w:p>
        </w:tc>
        <w:tc>
          <w:tcPr>
            <w:tcW w:w="1080" w:type="dxa"/>
            <w:vMerge/>
          </w:tcPr>
          <w:p w:rsidR="00F921FB" w:rsidRPr="0016739C" w:rsidRDefault="00F921FB" w:rsidP="00395404">
            <w:pPr>
              <w:spacing w:line="360" w:lineRule="auto"/>
              <w:jc w:val="both"/>
              <w:rPr>
                <w:rFonts w:ascii="Times New Roman" w:hAnsi="Times New Roman" w:cs="Times New Roman"/>
                <w:color w:val="000000"/>
              </w:rPr>
            </w:pPr>
          </w:p>
        </w:tc>
      </w:tr>
      <w:tr w:rsidR="00F921FB" w:rsidRPr="0016739C" w:rsidTr="00395404">
        <w:trPr>
          <w:trHeight w:val="233"/>
          <w:jc w:val="center"/>
        </w:trPr>
        <w:tc>
          <w:tcPr>
            <w:tcW w:w="395"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76"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68"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97"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889" w:type="dxa"/>
            <w:gridSpan w:val="2"/>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CT</w:t>
            </w:r>
          </w:p>
        </w:tc>
        <w:tc>
          <w:tcPr>
            <w:tcW w:w="54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TA</w:t>
            </w:r>
          </w:p>
        </w:tc>
        <w:tc>
          <w:tcPr>
            <w:tcW w:w="45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A</w:t>
            </w:r>
          </w:p>
        </w:tc>
        <w:tc>
          <w:tcPr>
            <w:tcW w:w="72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99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Theory/Studio</w:t>
            </w:r>
          </w:p>
        </w:tc>
        <w:tc>
          <w:tcPr>
            <w:tcW w:w="99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VIVA/ Practical</w:t>
            </w:r>
          </w:p>
        </w:tc>
        <w:tc>
          <w:tcPr>
            <w:tcW w:w="72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810" w:type="dxa"/>
            <w:vMerge/>
          </w:tcPr>
          <w:p w:rsidR="00F921FB" w:rsidRPr="0016739C" w:rsidRDefault="00F921FB" w:rsidP="00395404">
            <w:pPr>
              <w:spacing w:line="360" w:lineRule="auto"/>
              <w:jc w:val="both"/>
              <w:rPr>
                <w:rFonts w:ascii="Times New Roman" w:hAnsi="Times New Roman" w:cs="Times New Roman"/>
                <w:color w:val="000000"/>
              </w:rPr>
            </w:pPr>
          </w:p>
        </w:tc>
        <w:tc>
          <w:tcPr>
            <w:tcW w:w="900" w:type="dxa"/>
            <w:vMerge/>
          </w:tcPr>
          <w:p w:rsidR="00F921FB" w:rsidRPr="0016739C" w:rsidRDefault="00F921FB" w:rsidP="00395404">
            <w:pPr>
              <w:spacing w:line="360" w:lineRule="auto"/>
              <w:jc w:val="both"/>
              <w:rPr>
                <w:rFonts w:ascii="Times New Roman" w:hAnsi="Times New Roman" w:cs="Times New Roman"/>
                <w:color w:val="000000"/>
              </w:rPr>
            </w:pPr>
          </w:p>
        </w:tc>
        <w:tc>
          <w:tcPr>
            <w:tcW w:w="1080" w:type="dxa"/>
            <w:vMerge/>
          </w:tcPr>
          <w:p w:rsidR="00F921FB" w:rsidRPr="0016739C" w:rsidRDefault="00F921FB" w:rsidP="00395404">
            <w:pPr>
              <w:spacing w:line="360" w:lineRule="auto"/>
              <w:jc w:val="both"/>
              <w:rPr>
                <w:rFonts w:ascii="Times New Roman" w:hAnsi="Times New Roman" w:cs="Times New Roman"/>
                <w:color w:val="000000"/>
              </w:rPr>
            </w:pPr>
          </w:p>
        </w:tc>
      </w:tr>
      <w:tr w:rsidR="00F921FB" w:rsidRPr="0016739C" w:rsidTr="00395404">
        <w:trPr>
          <w:trHeight w:val="232"/>
          <w:jc w:val="center"/>
        </w:trPr>
        <w:tc>
          <w:tcPr>
            <w:tcW w:w="395"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76"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68"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97"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439" w:type="dxa"/>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w:t>
            </w:r>
          </w:p>
        </w:tc>
        <w:tc>
          <w:tcPr>
            <w:tcW w:w="450" w:type="dxa"/>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II</w:t>
            </w:r>
          </w:p>
        </w:tc>
        <w:tc>
          <w:tcPr>
            <w:tcW w:w="540" w:type="dxa"/>
            <w:vMerge/>
          </w:tcPr>
          <w:p w:rsidR="00F921FB" w:rsidRPr="0016739C" w:rsidRDefault="00F921FB" w:rsidP="00395404">
            <w:pPr>
              <w:spacing w:line="360" w:lineRule="auto"/>
              <w:jc w:val="both"/>
              <w:rPr>
                <w:rFonts w:ascii="Times New Roman" w:hAnsi="Times New Roman" w:cs="Times New Roman"/>
                <w:b/>
                <w:color w:val="000000"/>
              </w:rPr>
            </w:pPr>
          </w:p>
        </w:tc>
        <w:tc>
          <w:tcPr>
            <w:tcW w:w="450" w:type="dxa"/>
            <w:vMerge/>
          </w:tcPr>
          <w:p w:rsidR="00F921FB" w:rsidRPr="0016739C" w:rsidRDefault="00F921FB" w:rsidP="00395404">
            <w:pPr>
              <w:spacing w:line="360" w:lineRule="auto"/>
              <w:jc w:val="both"/>
              <w:rPr>
                <w:rFonts w:ascii="Times New Roman" w:hAnsi="Times New Roman" w:cs="Times New Roman"/>
                <w:b/>
                <w:color w:val="000000"/>
              </w:rPr>
            </w:pPr>
          </w:p>
        </w:tc>
        <w:tc>
          <w:tcPr>
            <w:tcW w:w="720" w:type="dxa"/>
            <w:vMerge/>
          </w:tcPr>
          <w:p w:rsidR="00F921FB" w:rsidRPr="0016739C" w:rsidRDefault="00F921FB" w:rsidP="00395404">
            <w:pPr>
              <w:spacing w:line="360" w:lineRule="auto"/>
              <w:jc w:val="both"/>
              <w:rPr>
                <w:rFonts w:ascii="Times New Roman" w:hAnsi="Times New Roman" w:cs="Times New Roman"/>
                <w:b/>
                <w:color w:val="000000"/>
              </w:rPr>
            </w:pPr>
          </w:p>
        </w:tc>
        <w:tc>
          <w:tcPr>
            <w:tcW w:w="990" w:type="dxa"/>
            <w:vMerge/>
          </w:tcPr>
          <w:p w:rsidR="00F921FB" w:rsidRPr="0016739C" w:rsidRDefault="00F921FB" w:rsidP="00395404">
            <w:pPr>
              <w:spacing w:line="360" w:lineRule="auto"/>
              <w:jc w:val="both"/>
              <w:rPr>
                <w:rFonts w:ascii="Times New Roman" w:hAnsi="Times New Roman" w:cs="Times New Roman"/>
                <w:b/>
                <w:color w:val="000000"/>
              </w:rPr>
            </w:pPr>
          </w:p>
        </w:tc>
        <w:tc>
          <w:tcPr>
            <w:tcW w:w="990" w:type="dxa"/>
            <w:vMerge/>
          </w:tcPr>
          <w:p w:rsidR="00F921FB" w:rsidRPr="0016739C" w:rsidRDefault="00F921FB" w:rsidP="00395404">
            <w:pPr>
              <w:spacing w:line="360" w:lineRule="auto"/>
              <w:jc w:val="both"/>
              <w:rPr>
                <w:rFonts w:ascii="Times New Roman" w:hAnsi="Times New Roman" w:cs="Times New Roman"/>
                <w:b/>
                <w:color w:val="000000"/>
              </w:rPr>
            </w:pPr>
          </w:p>
        </w:tc>
        <w:tc>
          <w:tcPr>
            <w:tcW w:w="720" w:type="dxa"/>
            <w:vMerge/>
          </w:tcPr>
          <w:p w:rsidR="00F921FB" w:rsidRPr="0016739C" w:rsidRDefault="00F921FB" w:rsidP="00395404">
            <w:pPr>
              <w:spacing w:line="360" w:lineRule="auto"/>
              <w:jc w:val="both"/>
              <w:rPr>
                <w:rFonts w:ascii="Times New Roman" w:hAnsi="Times New Roman" w:cs="Times New Roman"/>
                <w:b/>
                <w:color w:val="000000"/>
              </w:rPr>
            </w:pPr>
          </w:p>
        </w:tc>
        <w:tc>
          <w:tcPr>
            <w:tcW w:w="810" w:type="dxa"/>
            <w:vMerge/>
          </w:tcPr>
          <w:p w:rsidR="00F921FB" w:rsidRPr="0016739C" w:rsidRDefault="00F921FB" w:rsidP="00395404">
            <w:pPr>
              <w:spacing w:line="360" w:lineRule="auto"/>
              <w:jc w:val="both"/>
              <w:rPr>
                <w:rFonts w:ascii="Times New Roman" w:hAnsi="Times New Roman" w:cs="Times New Roman"/>
                <w:color w:val="000000"/>
              </w:rPr>
            </w:pPr>
          </w:p>
        </w:tc>
        <w:tc>
          <w:tcPr>
            <w:tcW w:w="900" w:type="dxa"/>
            <w:vMerge/>
          </w:tcPr>
          <w:p w:rsidR="00F921FB" w:rsidRPr="0016739C" w:rsidRDefault="00F921FB" w:rsidP="00395404">
            <w:pPr>
              <w:spacing w:line="360" w:lineRule="auto"/>
              <w:jc w:val="both"/>
              <w:rPr>
                <w:rFonts w:ascii="Times New Roman" w:hAnsi="Times New Roman" w:cs="Times New Roman"/>
                <w:color w:val="000000"/>
              </w:rPr>
            </w:pPr>
          </w:p>
        </w:tc>
        <w:tc>
          <w:tcPr>
            <w:tcW w:w="1080" w:type="dxa"/>
            <w:vMerge/>
          </w:tcPr>
          <w:p w:rsidR="00F921FB" w:rsidRPr="0016739C" w:rsidRDefault="00F921FB" w:rsidP="00395404">
            <w:pPr>
              <w:spacing w:line="360" w:lineRule="auto"/>
              <w:jc w:val="both"/>
              <w:rPr>
                <w:rFonts w:ascii="Times New Roman" w:hAnsi="Times New Roman" w:cs="Times New Roman"/>
                <w:color w:val="000000"/>
              </w:rPr>
            </w:pPr>
          </w:p>
        </w:tc>
      </w:tr>
      <w:tr w:rsidR="00F921FB" w:rsidRPr="0016739C" w:rsidTr="00395404">
        <w:trPr>
          <w:jc w:val="center"/>
        </w:trPr>
        <w:tc>
          <w:tcPr>
            <w:tcW w:w="395" w:type="dxa"/>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3</w:t>
            </w:r>
          </w:p>
        </w:tc>
        <w:tc>
          <w:tcPr>
            <w:tcW w:w="376" w:type="dxa"/>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1</w:t>
            </w:r>
          </w:p>
        </w:tc>
        <w:tc>
          <w:tcPr>
            <w:tcW w:w="368" w:type="dxa"/>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397" w:type="dxa"/>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439"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45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w:t>
            </w:r>
          </w:p>
        </w:tc>
        <w:tc>
          <w:tcPr>
            <w:tcW w:w="54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25</w:t>
            </w:r>
          </w:p>
        </w:tc>
        <w:tc>
          <w:tcPr>
            <w:tcW w:w="45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w:t>
            </w:r>
          </w:p>
        </w:tc>
        <w:tc>
          <w:tcPr>
            <w:tcW w:w="72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99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99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72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50</w:t>
            </w:r>
          </w:p>
        </w:tc>
        <w:tc>
          <w:tcPr>
            <w:tcW w:w="81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100</w:t>
            </w:r>
          </w:p>
        </w:tc>
        <w:tc>
          <w:tcPr>
            <w:tcW w:w="90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3</w:t>
            </w:r>
          </w:p>
        </w:tc>
        <w:tc>
          <w:tcPr>
            <w:tcW w:w="108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3</w:t>
            </w:r>
          </w:p>
        </w:tc>
      </w:tr>
    </w:tbl>
    <w:p w:rsidR="00F921FB" w:rsidRPr="0016739C" w:rsidRDefault="00F921FB" w:rsidP="00395404">
      <w:pPr>
        <w:pStyle w:val="BodyA"/>
        <w:spacing w:line="360" w:lineRule="auto"/>
        <w:jc w:val="both"/>
        <w:rPr>
          <w:rFonts w:ascii="Times New Roman" w:hAnsi="Times New Roman" w:cs="Times New Roman"/>
          <w:bCs/>
          <w:color w:val="000000" w:themeColor="text1"/>
        </w:rPr>
      </w:pPr>
      <w:r w:rsidRPr="0016739C">
        <w:rPr>
          <w:rFonts w:ascii="Times New Roman" w:hAnsi="Times New Roman" w:cs="Times New Roman"/>
        </w:rPr>
        <w:t>L: Lecture; T: Tutorial; P: Practical; S: Studio; CT: Class Test; TA: Total Assessment; A: Attendance</w:t>
      </w:r>
    </w:p>
    <w:p w:rsidR="0014354F" w:rsidRPr="00395404" w:rsidRDefault="0014354F" w:rsidP="00395404">
      <w:pPr>
        <w:pStyle w:val="BodyA"/>
        <w:spacing w:line="360" w:lineRule="auto"/>
        <w:jc w:val="both"/>
        <w:rPr>
          <w:rFonts w:ascii="Times New Roman" w:hAnsi="Times New Roman" w:cs="Times New Roman"/>
          <w:b/>
          <w:bCs/>
          <w:color w:val="000000" w:themeColor="text1"/>
          <w:sz w:val="24"/>
          <w:szCs w:val="24"/>
        </w:rPr>
      </w:pPr>
    </w:p>
    <w:p w:rsidR="0014354F" w:rsidRPr="00395404" w:rsidRDefault="0014354F" w:rsidP="00395404">
      <w:pPr>
        <w:pStyle w:val="BodyA"/>
        <w:spacing w:before="120" w:line="360" w:lineRule="auto"/>
        <w:jc w:val="both"/>
        <w:rPr>
          <w:rFonts w:ascii="Times New Roman" w:eastAsia="Times New Roman" w:hAnsi="Times New Roman" w:cs="Times New Roman"/>
          <w:b/>
          <w:bCs/>
          <w:color w:val="000000" w:themeColor="text1"/>
          <w:sz w:val="24"/>
          <w:szCs w:val="24"/>
        </w:rPr>
      </w:pPr>
      <w:r w:rsidRPr="00395404">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16739C" w:rsidTr="0014354F">
        <w:trPr>
          <w:trHeight w:val="399"/>
        </w:trPr>
        <w:tc>
          <w:tcPr>
            <w:tcW w:w="284"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PO1</w:t>
            </w: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PO2</w:t>
            </w: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PO3</w:t>
            </w: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PO4</w:t>
            </w: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PO5</w:t>
            </w: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PO6</w:t>
            </w: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PO7</w:t>
            </w: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PO8</w:t>
            </w:r>
          </w:p>
        </w:tc>
        <w:tc>
          <w:tcPr>
            <w:tcW w:w="275"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PO9</w:t>
            </w:r>
          </w:p>
        </w:tc>
        <w:tc>
          <w:tcPr>
            <w:tcW w:w="317"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PO10</w:t>
            </w:r>
          </w:p>
        </w:tc>
        <w:tc>
          <w:tcPr>
            <w:tcW w:w="317"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PO11</w:t>
            </w:r>
          </w:p>
        </w:tc>
        <w:tc>
          <w:tcPr>
            <w:tcW w:w="317"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PO12</w:t>
            </w:r>
          </w:p>
        </w:tc>
        <w:tc>
          <w:tcPr>
            <w:tcW w:w="322"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PSO1</w:t>
            </w:r>
          </w:p>
        </w:tc>
        <w:tc>
          <w:tcPr>
            <w:tcW w:w="322"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PSO2</w:t>
            </w:r>
          </w:p>
        </w:tc>
        <w:tc>
          <w:tcPr>
            <w:tcW w:w="322" w:type="pct"/>
            <w:vAlign w:val="center"/>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PSO3</w:t>
            </w:r>
          </w:p>
        </w:tc>
        <w:tc>
          <w:tcPr>
            <w:tcW w:w="322" w:type="pct"/>
          </w:tcPr>
          <w:p w:rsidR="0014354F" w:rsidRPr="0016739C" w:rsidRDefault="0014354F" w:rsidP="0039540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PSO4</w:t>
            </w:r>
          </w:p>
        </w:tc>
      </w:tr>
      <w:tr w:rsidR="0014354F" w:rsidRPr="0016739C" w:rsidTr="0014354F">
        <w:trPr>
          <w:trHeight w:val="399"/>
        </w:trPr>
        <w:tc>
          <w:tcPr>
            <w:tcW w:w="284"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16739C">
              <w:rPr>
                <w:rFonts w:ascii="Times New Roman" w:eastAsia="Times New Roman" w:hAnsi="Times New Roman" w:cs="Times New Roman"/>
                <w:b/>
                <w:color w:val="000000" w:themeColor="text1"/>
                <w:sz w:val="16"/>
                <w:szCs w:val="16"/>
              </w:rPr>
              <w:t>CO1</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17"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317"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3</w:t>
            </w:r>
          </w:p>
        </w:tc>
        <w:tc>
          <w:tcPr>
            <w:tcW w:w="317"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3</w:t>
            </w:r>
          </w:p>
        </w:tc>
        <w:tc>
          <w:tcPr>
            <w:tcW w:w="322"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22"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r>
      <w:tr w:rsidR="0014354F" w:rsidRPr="0016739C" w:rsidTr="0014354F">
        <w:trPr>
          <w:trHeight w:val="399"/>
        </w:trPr>
        <w:tc>
          <w:tcPr>
            <w:tcW w:w="284" w:type="pct"/>
            <w:vAlign w:val="center"/>
          </w:tcPr>
          <w:p w:rsidR="0014354F" w:rsidRPr="0016739C" w:rsidRDefault="0014354F" w:rsidP="007D0F5B">
            <w:pPr>
              <w:pStyle w:val="TableParagraph"/>
              <w:spacing w:before="120" w:line="360" w:lineRule="auto"/>
              <w:jc w:val="center"/>
              <w:rPr>
                <w:b/>
                <w:color w:val="000000" w:themeColor="text1"/>
                <w:sz w:val="16"/>
                <w:szCs w:val="16"/>
              </w:rPr>
            </w:pPr>
            <w:r w:rsidRPr="0016739C">
              <w:rPr>
                <w:b/>
                <w:color w:val="000000" w:themeColor="text1"/>
                <w:sz w:val="16"/>
                <w:szCs w:val="16"/>
              </w:rPr>
              <w:t>CO2</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17"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17"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17"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14354F" w:rsidRPr="0016739C" w:rsidRDefault="0014354F"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14354F" w:rsidRPr="0016739C" w:rsidRDefault="0014354F"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1</w:t>
            </w:r>
          </w:p>
        </w:tc>
        <w:tc>
          <w:tcPr>
            <w:tcW w:w="322" w:type="pct"/>
            <w:vAlign w:val="center"/>
          </w:tcPr>
          <w:p w:rsidR="0014354F" w:rsidRPr="0016739C" w:rsidRDefault="0014354F" w:rsidP="007D0F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2</w:t>
            </w:r>
          </w:p>
        </w:tc>
      </w:tr>
      <w:tr w:rsidR="00F921FB" w:rsidRPr="0016739C" w:rsidTr="0014354F">
        <w:trPr>
          <w:trHeight w:val="399"/>
        </w:trPr>
        <w:tc>
          <w:tcPr>
            <w:tcW w:w="284" w:type="pct"/>
            <w:vAlign w:val="center"/>
          </w:tcPr>
          <w:p w:rsidR="00F921FB" w:rsidRPr="0016739C" w:rsidRDefault="00F921FB" w:rsidP="007D0F5B">
            <w:pPr>
              <w:pStyle w:val="TableParagraph"/>
              <w:spacing w:before="120" w:line="360" w:lineRule="auto"/>
              <w:jc w:val="center"/>
              <w:rPr>
                <w:b/>
                <w:color w:val="000000" w:themeColor="text1"/>
                <w:sz w:val="16"/>
                <w:szCs w:val="16"/>
              </w:rPr>
            </w:pPr>
            <w:r w:rsidRPr="0016739C">
              <w:rPr>
                <w:b/>
                <w:color w:val="000000" w:themeColor="text1"/>
                <w:sz w:val="16"/>
                <w:szCs w:val="16"/>
              </w:rPr>
              <w:t>CO3</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275"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17"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2</w:t>
            </w:r>
          </w:p>
        </w:tc>
        <w:tc>
          <w:tcPr>
            <w:tcW w:w="317"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1</w:t>
            </w:r>
          </w:p>
        </w:tc>
        <w:tc>
          <w:tcPr>
            <w:tcW w:w="317"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3</w:t>
            </w:r>
          </w:p>
        </w:tc>
        <w:tc>
          <w:tcPr>
            <w:tcW w:w="322" w:type="pct"/>
            <w:vAlign w:val="center"/>
          </w:tcPr>
          <w:p w:rsidR="00F921FB" w:rsidRPr="0016739C" w:rsidRDefault="00F921FB" w:rsidP="007D0F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16739C">
              <w:rPr>
                <w:rFonts w:ascii="Times New Roman" w:eastAsia="Times New Roman" w:hAnsi="Times New Roman" w:cs="Times New Roman"/>
                <w:bCs/>
                <w:color w:val="000000" w:themeColor="text1"/>
                <w:sz w:val="16"/>
                <w:szCs w:val="16"/>
              </w:rPr>
              <w:t>-</w:t>
            </w:r>
          </w:p>
        </w:tc>
        <w:tc>
          <w:tcPr>
            <w:tcW w:w="322" w:type="pct"/>
            <w:vAlign w:val="center"/>
          </w:tcPr>
          <w:p w:rsidR="00F921FB" w:rsidRPr="0016739C" w:rsidRDefault="00F921FB" w:rsidP="007D0F5B">
            <w:pPr>
              <w:widowControl w:val="0"/>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1</w:t>
            </w:r>
          </w:p>
        </w:tc>
        <w:tc>
          <w:tcPr>
            <w:tcW w:w="322" w:type="pct"/>
            <w:vAlign w:val="center"/>
          </w:tcPr>
          <w:p w:rsidR="00F921FB" w:rsidRPr="0016739C" w:rsidRDefault="00F921FB" w:rsidP="007D0F5B">
            <w:pPr>
              <w:widowControl w:val="0"/>
              <w:spacing w:before="120" w:line="360" w:lineRule="auto"/>
              <w:jc w:val="center"/>
              <w:rPr>
                <w:rFonts w:eastAsia="Times New Roman"/>
                <w:bCs/>
                <w:color w:val="000000" w:themeColor="text1"/>
                <w:sz w:val="16"/>
                <w:szCs w:val="16"/>
              </w:rPr>
            </w:pPr>
            <w:r w:rsidRPr="0016739C">
              <w:rPr>
                <w:rFonts w:eastAsia="Times New Roman"/>
                <w:bCs/>
                <w:color w:val="000000" w:themeColor="text1"/>
                <w:sz w:val="16"/>
                <w:szCs w:val="16"/>
              </w:rPr>
              <w:t>2</w:t>
            </w:r>
          </w:p>
        </w:tc>
      </w:tr>
    </w:tbl>
    <w:p w:rsidR="0014354F" w:rsidRPr="0016739C" w:rsidRDefault="0014354F" w:rsidP="0016739C">
      <w:pPr>
        <w:pStyle w:val="BodyA"/>
        <w:widowControl w:val="0"/>
        <w:spacing w:before="120" w:line="360" w:lineRule="auto"/>
        <w:jc w:val="center"/>
        <w:rPr>
          <w:rFonts w:ascii="Times New Roman" w:eastAsia="Times New Roman" w:hAnsi="Times New Roman" w:cs="Times New Roman"/>
          <w:bCs/>
          <w:color w:val="000000" w:themeColor="text1"/>
          <w:szCs w:val="24"/>
        </w:rPr>
      </w:pPr>
      <w:r w:rsidRPr="0016739C">
        <w:rPr>
          <w:rFonts w:ascii="Times New Roman" w:eastAsia="Times New Roman" w:hAnsi="Times New Roman" w:cs="Times New Roman"/>
          <w:bCs/>
          <w:color w:val="000000" w:themeColor="text1"/>
          <w:szCs w:val="24"/>
        </w:rPr>
        <w:t>1: strongly related, 2: moderately related and 3: weakly related</w:t>
      </w:r>
    </w:p>
    <w:p w:rsidR="00277F91" w:rsidRPr="00395404" w:rsidRDefault="00277F91" w:rsidP="00395404">
      <w:pPr>
        <w:spacing w:line="360" w:lineRule="auto"/>
        <w:jc w:val="both"/>
        <w:rPr>
          <w:rFonts w:ascii="Times New Roman" w:hAnsi="Times New Roman" w:cs="Times New Roman"/>
          <w:sz w:val="24"/>
          <w:szCs w:val="24"/>
        </w:rPr>
      </w:pPr>
    </w:p>
    <w:p w:rsidR="0014354F" w:rsidRPr="00395404" w:rsidRDefault="0014354F" w:rsidP="00395404">
      <w:pPr>
        <w:spacing w:line="360" w:lineRule="auto"/>
        <w:jc w:val="both"/>
        <w:rPr>
          <w:rFonts w:ascii="Times New Roman" w:hAnsi="Times New Roman" w:cs="Times New Roman"/>
          <w:sz w:val="24"/>
          <w:szCs w:val="24"/>
        </w:rPr>
      </w:pPr>
    </w:p>
    <w:p w:rsidR="0014354F" w:rsidRPr="00395404" w:rsidRDefault="0014354F" w:rsidP="00395404">
      <w:pPr>
        <w:spacing w:line="360" w:lineRule="auto"/>
        <w:jc w:val="both"/>
        <w:rPr>
          <w:rFonts w:ascii="Times New Roman" w:hAnsi="Times New Roman" w:cs="Times New Roman"/>
          <w:color w:val="000000" w:themeColor="text1"/>
          <w:sz w:val="24"/>
          <w:szCs w:val="24"/>
        </w:rPr>
      </w:pPr>
    </w:p>
    <w:p w:rsidR="0014354F" w:rsidRPr="00395404" w:rsidRDefault="0014354F" w:rsidP="00395404">
      <w:pPr>
        <w:spacing w:line="360" w:lineRule="auto"/>
        <w:jc w:val="both"/>
        <w:rPr>
          <w:rFonts w:ascii="Times New Roman" w:hAnsi="Times New Roman" w:cs="Times New Roman"/>
          <w:color w:val="000000" w:themeColor="text1"/>
          <w:sz w:val="24"/>
          <w:szCs w:val="24"/>
        </w:rPr>
      </w:pPr>
    </w:p>
    <w:p w:rsidR="00254E6C" w:rsidRDefault="00254E6C">
      <w:r>
        <w:br w:type="page"/>
      </w:r>
      <w:bookmarkStart w:id="1" w:name="_GoBack"/>
      <w:bookmarkEnd w:id="1"/>
    </w:p>
    <w:tbl>
      <w:tblPr>
        <w:tblpPr w:leftFromText="180" w:rightFromText="180" w:vertAnchor="text" w:horzAnchor="margin" w:tblpY="196"/>
        <w:tblW w:w="979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50"/>
        <w:gridCol w:w="449"/>
      </w:tblGrid>
      <w:tr w:rsidR="00F921FB" w:rsidRPr="00395404" w:rsidTr="00F921F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395404">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921FB" w:rsidRPr="00395404" w:rsidRDefault="00F921FB"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PRACTICAL TRAINING</w:t>
            </w:r>
          </w:p>
          <w:p w:rsidR="00F921FB" w:rsidRPr="00395404" w:rsidRDefault="00F921FB" w:rsidP="0016739C">
            <w:pPr>
              <w:pStyle w:val="NormalWeb"/>
              <w:spacing w:before="0" w:beforeAutospacing="0" w:after="0" w:afterAutospacing="0" w:line="360" w:lineRule="auto"/>
              <w:jc w:val="center"/>
              <w:rPr>
                <w:rFonts w:ascii="Times New Roman" w:hAnsi="Times New Roman"/>
                <w:b/>
                <w:color w:val="000000" w:themeColor="text1"/>
                <w:sz w:val="24"/>
                <w:szCs w:val="24"/>
              </w:rPr>
            </w:pPr>
            <w:r w:rsidRPr="00395404">
              <w:rPr>
                <w:rFonts w:ascii="Times New Roman" w:hAnsi="Times New Roman"/>
                <w:b/>
                <w:color w:val="000000" w:themeColor="text1"/>
                <w:sz w:val="24"/>
                <w:szCs w:val="24"/>
              </w:rPr>
              <w:t>(ARC 2037)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w:t>
            </w:r>
          </w:p>
        </w:tc>
      </w:tr>
      <w:tr w:rsidR="00F921FB" w:rsidRPr="00395404" w:rsidTr="00F921F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892499"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auto"/>
                <w:sz w:val="24"/>
                <w:szCs w:val="24"/>
              </w:rPr>
              <w:t>Date of Approval: 31</w:t>
            </w:r>
            <w:r w:rsidRPr="00395404">
              <w:rPr>
                <w:rFonts w:ascii="Times New Roman" w:eastAsia="Cambria" w:hAnsi="Times New Roman" w:cs="Times New Roman"/>
                <w:color w:val="auto"/>
                <w:sz w:val="24"/>
                <w:szCs w:val="24"/>
                <w:vertAlign w:val="superscript"/>
              </w:rPr>
              <w:t>st</w:t>
            </w:r>
            <w:r w:rsidRPr="00395404">
              <w:rPr>
                <w:rFonts w:ascii="Times New Roman" w:eastAsia="Cambria" w:hAnsi="Times New Roman" w:cs="Times New Roman"/>
                <w:color w:val="auto"/>
                <w:sz w:val="24"/>
                <w:szCs w:val="24"/>
              </w:rPr>
              <w:t xml:space="preserve"> July 2018</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eastAsia="Cambria"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16739C">
            <w:pPr>
              <w:pStyle w:val="BodyA"/>
              <w:spacing w:line="360" w:lineRule="auto"/>
              <w:jc w:val="center"/>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15</w:t>
            </w:r>
          </w:p>
        </w:tc>
      </w:tr>
      <w:tr w:rsidR="00F921FB" w:rsidRPr="00395404" w:rsidTr="0039540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Pre-requisites/Exposure</w:t>
            </w:r>
          </w:p>
        </w:tc>
        <w:tc>
          <w:tcPr>
            <w:tcW w:w="7595" w:type="dxa"/>
            <w:gridSpan w:val="6"/>
            <w:tcBorders>
              <w:top w:val="single" w:sz="4" w:space="0" w:color="000000"/>
              <w:left w:val="single" w:sz="4" w:space="0" w:color="000000"/>
              <w:bottom w:val="single" w:sz="4" w:space="0" w:color="000000"/>
              <w:right w:val="single" w:sz="4" w:space="0" w:color="000000"/>
            </w:tcBorders>
          </w:tcPr>
          <w:p w:rsidR="00F921FB" w:rsidRPr="00395404" w:rsidRDefault="00F921FB"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Professional Practice- II</w:t>
            </w:r>
          </w:p>
        </w:tc>
      </w:tr>
      <w:tr w:rsidR="00F921FB" w:rsidRPr="00395404" w:rsidTr="0039540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21FB" w:rsidRPr="00395404" w:rsidRDefault="00F921FB" w:rsidP="00395404">
            <w:pPr>
              <w:pStyle w:val="BodyA"/>
              <w:spacing w:line="360" w:lineRule="auto"/>
              <w:jc w:val="both"/>
              <w:rPr>
                <w:rFonts w:ascii="Times New Roman" w:hAnsi="Times New Roman" w:cs="Times New Roman"/>
                <w:color w:val="000000" w:themeColor="text1"/>
                <w:sz w:val="24"/>
                <w:szCs w:val="24"/>
              </w:rPr>
            </w:pPr>
            <w:r w:rsidRPr="00395404">
              <w:rPr>
                <w:rFonts w:ascii="Times New Roman" w:eastAsia="Cambria" w:hAnsi="Times New Roman" w:cs="Times New Roman"/>
                <w:color w:val="000000" w:themeColor="text1"/>
                <w:sz w:val="24"/>
                <w:szCs w:val="24"/>
              </w:rPr>
              <w:t>Co-requisites</w:t>
            </w:r>
          </w:p>
        </w:tc>
        <w:tc>
          <w:tcPr>
            <w:tcW w:w="7595" w:type="dxa"/>
            <w:gridSpan w:val="6"/>
            <w:tcBorders>
              <w:top w:val="single" w:sz="4" w:space="0" w:color="000000"/>
              <w:left w:val="single" w:sz="4" w:space="0" w:color="000000"/>
              <w:bottom w:val="single" w:sz="4" w:space="0" w:color="000000"/>
              <w:right w:val="single" w:sz="4" w:space="0" w:color="000000"/>
            </w:tcBorders>
          </w:tcPr>
          <w:p w:rsidR="00F921FB" w:rsidRPr="00395404" w:rsidRDefault="00F921FB" w:rsidP="0016739C">
            <w:pPr>
              <w:spacing w:after="0" w:line="360" w:lineRule="auto"/>
              <w:jc w:val="center"/>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Professional Practice - I</w:t>
            </w:r>
          </w:p>
        </w:tc>
      </w:tr>
    </w:tbl>
    <w:p w:rsidR="0016739C" w:rsidRDefault="0016739C" w:rsidP="00395404">
      <w:pPr>
        <w:pStyle w:val="BodyA"/>
        <w:spacing w:line="360" w:lineRule="auto"/>
        <w:jc w:val="both"/>
        <w:rPr>
          <w:rFonts w:ascii="Times New Roman" w:hAnsi="Times New Roman" w:cs="Times New Roman"/>
          <w:b/>
          <w:bCs/>
          <w:color w:val="000000" w:themeColor="text1"/>
          <w:sz w:val="24"/>
          <w:szCs w:val="24"/>
        </w:rPr>
      </w:pPr>
    </w:p>
    <w:p w:rsidR="0014354F" w:rsidRPr="00395404" w:rsidRDefault="0014354F" w:rsidP="00395404">
      <w:pPr>
        <w:pStyle w:val="BodyA"/>
        <w:spacing w:line="360" w:lineRule="auto"/>
        <w:jc w:val="both"/>
        <w:rPr>
          <w:rFonts w:ascii="Times New Roman" w:hAnsi="Times New Roman" w:cs="Times New Roman"/>
          <w:b/>
          <w:bCs/>
          <w:color w:val="000000" w:themeColor="text1"/>
          <w:sz w:val="24"/>
          <w:szCs w:val="24"/>
        </w:rPr>
      </w:pPr>
      <w:r w:rsidRPr="00395404">
        <w:rPr>
          <w:rFonts w:ascii="Times New Roman" w:hAnsi="Times New Roman" w:cs="Times New Roman"/>
          <w:b/>
          <w:bCs/>
          <w:color w:val="000000" w:themeColor="text1"/>
          <w:sz w:val="24"/>
          <w:szCs w:val="24"/>
        </w:rPr>
        <w:t>Catalog Description</w:t>
      </w:r>
    </w:p>
    <w:p w:rsidR="0014354F" w:rsidRPr="00395404" w:rsidRDefault="0014354F"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The aim of the 'Practical Training' is to enable the students to gain the kind and range of practical experience which will prepare them for their likely responsibilities, immediately after qualifying B. Arch. Course. The trainee student has the responsibility to use his/her own initiative in making the best use of the opportunities which he gets during training period and prepare himself/herself for profession. The core of the professional training is architectural one. Student is expected to get well worse with the realm of architectural discipline ranging from generation of idea, preparation of drawings to the final execution of design on site. A Training Manual shall provide the details of the expected outline of work and other procedures. </w:t>
      </w:r>
    </w:p>
    <w:p w:rsidR="0014354F" w:rsidRPr="00395404" w:rsidRDefault="0014354F" w:rsidP="00395404">
      <w:pPr>
        <w:pStyle w:val="Default"/>
        <w:spacing w:line="360" w:lineRule="auto"/>
        <w:jc w:val="both"/>
        <w:rPr>
          <w:rFonts w:ascii="Times New Roman" w:hAnsi="Times New Roman" w:cs="Times New Roman"/>
        </w:rPr>
      </w:pPr>
      <w:r w:rsidRPr="00395404">
        <w:rPr>
          <w:rFonts w:ascii="Times New Roman" w:hAnsi="Times New Roman" w:cs="Times New Roman"/>
        </w:rPr>
        <w:t xml:space="preserve">• </w:t>
      </w:r>
      <w:r w:rsidRPr="00395404">
        <w:rPr>
          <w:rFonts w:ascii="Times New Roman" w:hAnsi="Times New Roman" w:cs="Times New Roman"/>
          <w:b/>
          <w:bCs/>
        </w:rPr>
        <w:t xml:space="preserve">Mandatory Requirements: </w:t>
      </w:r>
      <w:r w:rsidRPr="00395404">
        <w:rPr>
          <w:rFonts w:ascii="Times New Roman" w:hAnsi="Times New Roman" w:cs="Times New Roman"/>
        </w:rPr>
        <w:t xml:space="preserve">Student shall have to undergo Professional Training for a period of at least 11 months </w:t>
      </w:r>
    </w:p>
    <w:p w:rsidR="0014354F" w:rsidRPr="00395404" w:rsidRDefault="0014354F" w:rsidP="00395404">
      <w:pPr>
        <w:spacing w:line="360" w:lineRule="auto"/>
        <w:jc w:val="both"/>
        <w:rPr>
          <w:rFonts w:ascii="Times New Roman" w:hAnsi="Times New Roman" w:cs="Times New Roman"/>
          <w:color w:val="000000" w:themeColor="text1"/>
          <w:sz w:val="24"/>
          <w:szCs w:val="24"/>
        </w:rPr>
      </w:pPr>
    </w:p>
    <w:p w:rsidR="0014354F" w:rsidRPr="00395404" w:rsidRDefault="0014354F"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objectives</w:t>
      </w:r>
    </w:p>
    <w:p w:rsidR="0014354F" w:rsidRPr="00395404" w:rsidRDefault="0014354F"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 xml:space="preserve">The objective of this course is </w:t>
      </w:r>
    </w:p>
    <w:p w:rsidR="0014354F" w:rsidRPr="00395404" w:rsidRDefault="0014354F" w:rsidP="00F97505">
      <w:pPr>
        <w:pStyle w:val="ListParagraph"/>
        <w:numPr>
          <w:ilvl w:val="0"/>
          <w:numId w:val="75"/>
        </w:numPr>
        <w:spacing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expose the students to the practical environment and works by working under an Architect.</w:t>
      </w:r>
    </w:p>
    <w:p w:rsidR="0014354F" w:rsidRPr="00395404" w:rsidRDefault="0014354F" w:rsidP="00F97505">
      <w:pPr>
        <w:pStyle w:val="ListParagraph"/>
        <w:numPr>
          <w:ilvl w:val="0"/>
          <w:numId w:val="75"/>
        </w:numPr>
        <w:spacing w:line="360" w:lineRule="auto"/>
        <w:jc w:val="both"/>
        <w:rPr>
          <w:rFonts w:ascii="Times New Roman" w:hAnsi="Times New Roman" w:cs="Times New Roman"/>
          <w:color w:val="000000"/>
          <w:sz w:val="24"/>
          <w:szCs w:val="24"/>
        </w:rPr>
      </w:pPr>
      <w:r w:rsidRPr="00395404">
        <w:rPr>
          <w:rFonts w:ascii="Times New Roman" w:hAnsi="Times New Roman" w:cs="Times New Roman"/>
          <w:color w:val="000000"/>
          <w:sz w:val="24"/>
          <w:szCs w:val="24"/>
        </w:rPr>
        <w:t>To gain a practical knowledge and involved in all aspects of office works.</w:t>
      </w:r>
    </w:p>
    <w:p w:rsidR="0014354F" w:rsidRPr="00395404" w:rsidRDefault="0014354F" w:rsidP="00F97505">
      <w:pPr>
        <w:pStyle w:val="ListParagraph"/>
        <w:numPr>
          <w:ilvl w:val="0"/>
          <w:numId w:val="75"/>
        </w:num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To design for situation specific problems.</w:t>
      </w:r>
    </w:p>
    <w:p w:rsidR="0014354F" w:rsidRPr="00395404" w:rsidRDefault="0014354F" w:rsidP="00395404">
      <w:pPr>
        <w:spacing w:line="360" w:lineRule="auto"/>
        <w:jc w:val="both"/>
        <w:rPr>
          <w:rFonts w:ascii="Times New Roman" w:hAnsi="Times New Roman" w:cs="Times New Roman"/>
          <w:b/>
          <w:color w:val="000000" w:themeColor="text1"/>
          <w:sz w:val="24"/>
          <w:szCs w:val="24"/>
        </w:rPr>
      </w:pPr>
      <w:r w:rsidRPr="00395404">
        <w:rPr>
          <w:rFonts w:ascii="Times New Roman" w:hAnsi="Times New Roman" w:cs="Times New Roman"/>
          <w:b/>
          <w:color w:val="000000" w:themeColor="text1"/>
          <w:sz w:val="24"/>
          <w:szCs w:val="24"/>
        </w:rPr>
        <w:t>Course Outcomes</w:t>
      </w:r>
    </w:p>
    <w:p w:rsidR="0014354F" w:rsidRPr="00395404" w:rsidRDefault="0014354F" w:rsidP="00395404">
      <w:pPr>
        <w:spacing w:line="360" w:lineRule="auto"/>
        <w:jc w:val="both"/>
        <w:rPr>
          <w:rFonts w:ascii="Times New Roman" w:hAnsi="Times New Roman" w:cs="Times New Roman"/>
          <w:color w:val="000000" w:themeColor="text1"/>
          <w:sz w:val="24"/>
          <w:szCs w:val="24"/>
        </w:rPr>
      </w:pPr>
      <w:r w:rsidRPr="00395404">
        <w:rPr>
          <w:rFonts w:ascii="Times New Roman" w:hAnsi="Times New Roman" w:cs="Times New Roman"/>
          <w:color w:val="000000" w:themeColor="text1"/>
          <w:sz w:val="24"/>
          <w:szCs w:val="24"/>
        </w:rPr>
        <w:t>On completion of this course, the students will be able to</w:t>
      </w:r>
    </w:p>
    <w:p w:rsidR="00A16441" w:rsidRPr="00395404" w:rsidRDefault="00A16441" w:rsidP="00395404">
      <w:pPr>
        <w:pStyle w:val="Default"/>
        <w:spacing w:line="360" w:lineRule="auto"/>
        <w:jc w:val="both"/>
        <w:rPr>
          <w:rFonts w:ascii="Times New Roman" w:hAnsi="Times New Roman" w:cs="Times New Roman"/>
        </w:rPr>
      </w:pPr>
      <w:r w:rsidRPr="00395404">
        <w:rPr>
          <w:rFonts w:ascii="Times New Roman" w:hAnsi="Times New Roman" w:cs="Times New Roman"/>
          <w:b/>
          <w:bCs/>
        </w:rPr>
        <w:lastRenderedPageBreak/>
        <w:t>CO1:</w:t>
      </w:r>
      <w:r w:rsidR="0016739C">
        <w:rPr>
          <w:rFonts w:ascii="Times New Roman" w:hAnsi="Times New Roman" w:cs="Times New Roman"/>
          <w:b/>
          <w:bCs/>
        </w:rPr>
        <w:tab/>
      </w:r>
      <w:r w:rsidRPr="00395404">
        <w:rPr>
          <w:rFonts w:ascii="Times New Roman" w:hAnsi="Times New Roman" w:cs="Times New Roman"/>
          <w:bCs/>
        </w:rPr>
        <w:t xml:space="preserve">Formulate </w:t>
      </w:r>
      <w:r w:rsidRPr="00395404">
        <w:rPr>
          <w:rFonts w:ascii="Times New Roman" w:hAnsi="Times New Roman" w:cs="Times New Roman"/>
        </w:rPr>
        <w:t xml:space="preserve">and theorize the principles into practices. </w:t>
      </w:r>
    </w:p>
    <w:p w:rsidR="00A16441" w:rsidRPr="00395404" w:rsidRDefault="00A16441" w:rsidP="0016739C">
      <w:pPr>
        <w:pStyle w:val="Default"/>
        <w:spacing w:line="360" w:lineRule="auto"/>
        <w:ind w:left="720" w:hanging="720"/>
        <w:jc w:val="both"/>
        <w:rPr>
          <w:rFonts w:ascii="Times New Roman" w:hAnsi="Times New Roman" w:cs="Times New Roman"/>
        </w:rPr>
      </w:pPr>
      <w:r w:rsidRPr="00395404">
        <w:rPr>
          <w:rFonts w:ascii="Times New Roman" w:hAnsi="Times New Roman" w:cs="Times New Roman"/>
          <w:b/>
        </w:rPr>
        <w:t>CO2:</w:t>
      </w:r>
      <w:r w:rsidR="0016739C">
        <w:rPr>
          <w:rFonts w:ascii="Times New Roman" w:hAnsi="Times New Roman" w:cs="Times New Roman"/>
        </w:rPr>
        <w:tab/>
      </w:r>
      <w:r w:rsidRPr="00395404">
        <w:rPr>
          <w:rFonts w:ascii="Times New Roman" w:hAnsi="Times New Roman" w:cs="Times New Roman"/>
        </w:rPr>
        <w:t>A</w:t>
      </w:r>
      <w:r w:rsidRPr="00395404">
        <w:rPr>
          <w:rFonts w:ascii="Times New Roman" w:hAnsi="Times New Roman" w:cs="Times New Roman"/>
          <w:bCs/>
        </w:rPr>
        <w:t xml:space="preserve">pply </w:t>
      </w:r>
      <w:r w:rsidRPr="00395404">
        <w:rPr>
          <w:rFonts w:ascii="Times New Roman" w:hAnsi="Times New Roman" w:cs="Times New Roman"/>
        </w:rPr>
        <w:t xml:space="preserve">the professional aspects of an architecture office/company and the multiple issues in conception, preparation and execution of project on a site. </w:t>
      </w:r>
    </w:p>
    <w:p w:rsidR="00F921FB" w:rsidRPr="0016739C" w:rsidRDefault="006E2D56" w:rsidP="0016739C">
      <w:pPr>
        <w:pStyle w:val="Default"/>
        <w:spacing w:line="360" w:lineRule="auto"/>
        <w:jc w:val="both"/>
        <w:rPr>
          <w:rFonts w:ascii="Times New Roman" w:hAnsi="Times New Roman" w:cs="Times New Roman"/>
        </w:rPr>
      </w:pPr>
      <w:r w:rsidRPr="00395404">
        <w:rPr>
          <w:rFonts w:ascii="Times New Roman" w:hAnsi="Times New Roman" w:cs="Times New Roman"/>
          <w:b/>
        </w:rPr>
        <w:t>CO3</w:t>
      </w:r>
      <w:r w:rsidR="0016739C">
        <w:rPr>
          <w:rFonts w:ascii="Times New Roman" w:hAnsi="Times New Roman" w:cs="Times New Roman"/>
        </w:rPr>
        <w:t>:</w:t>
      </w:r>
      <w:r w:rsidR="0016739C">
        <w:rPr>
          <w:rFonts w:ascii="Times New Roman" w:hAnsi="Times New Roman" w:cs="Times New Roman"/>
        </w:rPr>
        <w:tab/>
      </w:r>
      <w:r w:rsidRPr="00395404">
        <w:rPr>
          <w:rFonts w:ascii="Times New Roman" w:hAnsi="Times New Roman" w:cs="Times New Roman"/>
        </w:rPr>
        <w:t xml:space="preserve">Develop </w:t>
      </w:r>
      <w:r w:rsidR="004B2AC6" w:rsidRPr="00395404">
        <w:rPr>
          <w:rFonts w:ascii="Times New Roman" w:hAnsi="Times New Roman" w:cs="Times New Roman"/>
        </w:rPr>
        <w:t>a skill that helps</w:t>
      </w:r>
      <w:r w:rsidRPr="00395404">
        <w:rPr>
          <w:rFonts w:ascii="Times New Roman" w:hAnsi="Times New Roman" w:cs="Times New Roman"/>
        </w:rPr>
        <w:t xml:space="preserve"> to </w:t>
      </w:r>
      <w:r w:rsidRPr="00395404">
        <w:rPr>
          <w:rFonts w:ascii="Times New Roman" w:hAnsi="Times New Roman" w:cs="Times New Roman"/>
          <w:bCs/>
        </w:rPr>
        <w:t xml:space="preserve">adapt </w:t>
      </w:r>
      <w:r w:rsidRPr="00395404">
        <w:rPr>
          <w:rFonts w:ascii="Times New Roman" w:hAnsi="Times New Roman" w:cs="Times New Roman"/>
        </w:rPr>
        <w:t xml:space="preserve">to fit special requirements. </w:t>
      </w:r>
    </w:p>
    <w:p w:rsidR="00F921FB" w:rsidRPr="00395404" w:rsidRDefault="00F921FB" w:rsidP="00395404">
      <w:pPr>
        <w:spacing w:line="360" w:lineRule="auto"/>
        <w:jc w:val="both"/>
        <w:rPr>
          <w:rFonts w:ascii="Times New Roman" w:hAnsi="Times New Roman" w:cs="Times New Roman"/>
          <w:b/>
          <w:bCs/>
          <w:color w:val="000000"/>
          <w:sz w:val="24"/>
          <w:szCs w:val="24"/>
        </w:rPr>
      </w:pPr>
    </w:p>
    <w:p w:rsidR="00A16441" w:rsidRPr="0016739C" w:rsidRDefault="00A16441" w:rsidP="00395404">
      <w:pPr>
        <w:spacing w:line="360" w:lineRule="auto"/>
        <w:jc w:val="both"/>
        <w:rPr>
          <w:rFonts w:ascii="Times New Roman" w:hAnsi="Times New Roman" w:cs="Times New Roman"/>
          <w:b/>
          <w:bCs/>
          <w:color w:val="000000"/>
        </w:rPr>
      </w:pPr>
      <w:r w:rsidRPr="00395404">
        <w:rPr>
          <w:rFonts w:ascii="Times New Roman" w:hAnsi="Times New Roman" w:cs="Times New Roman"/>
          <w:b/>
          <w:bCs/>
          <w:color w:val="000000"/>
          <w:sz w:val="24"/>
          <w:szCs w:val="24"/>
        </w:rPr>
        <w:t>Examination Scheme: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
        <w:gridCol w:w="376"/>
        <w:gridCol w:w="368"/>
        <w:gridCol w:w="397"/>
        <w:gridCol w:w="439"/>
        <w:gridCol w:w="450"/>
        <w:gridCol w:w="540"/>
        <w:gridCol w:w="450"/>
        <w:gridCol w:w="720"/>
        <w:gridCol w:w="990"/>
        <w:gridCol w:w="990"/>
        <w:gridCol w:w="720"/>
        <w:gridCol w:w="810"/>
        <w:gridCol w:w="900"/>
        <w:gridCol w:w="1080"/>
      </w:tblGrid>
      <w:tr w:rsidR="00F921FB" w:rsidRPr="0016739C" w:rsidTr="00395404">
        <w:trPr>
          <w:jc w:val="center"/>
        </w:trPr>
        <w:tc>
          <w:tcPr>
            <w:tcW w:w="1536" w:type="dxa"/>
            <w:gridSpan w:val="4"/>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Periods</w:t>
            </w:r>
          </w:p>
        </w:tc>
        <w:tc>
          <w:tcPr>
            <w:tcW w:w="5299" w:type="dxa"/>
            <w:gridSpan w:val="8"/>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Evaluation Scheme</w:t>
            </w:r>
          </w:p>
        </w:tc>
        <w:tc>
          <w:tcPr>
            <w:tcW w:w="810"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Total Marks</w:t>
            </w:r>
          </w:p>
        </w:tc>
        <w:tc>
          <w:tcPr>
            <w:tcW w:w="900"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Credits</w:t>
            </w:r>
          </w:p>
        </w:tc>
        <w:tc>
          <w:tcPr>
            <w:tcW w:w="1080"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Duration of Exam (hr)</w:t>
            </w:r>
          </w:p>
        </w:tc>
      </w:tr>
      <w:tr w:rsidR="00F921FB" w:rsidRPr="0016739C" w:rsidTr="00395404">
        <w:trPr>
          <w:trHeight w:val="233"/>
          <w:jc w:val="center"/>
        </w:trPr>
        <w:tc>
          <w:tcPr>
            <w:tcW w:w="395"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L</w:t>
            </w:r>
          </w:p>
        </w:tc>
        <w:tc>
          <w:tcPr>
            <w:tcW w:w="376"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T</w:t>
            </w:r>
          </w:p>
        </w:tc>
        <w:tc>
          <w:tcPr>
            <w:tcW w:w="368"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P</w:t>
            </w:r>
          </w:p>
        </w:tc>
        <w:tc>
          <w:tcPr>
            <w:tcW w:w="397" w:type="dxa"/>
            <w:vMerge w:val="restart"/>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S</w:t>
            </w:r>
          </w:p>
        </w:tc>
        <w:tc>
          <w:tcPr>
            <w:tcW w:w="2599" w:type="dxa"/>
            <w:gridSpan w:val="5"/>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Internal Assessment</w:t>
            </w:r>
          </w:p>
        </w:tc>
        <w:tc>
          <w:tcPr>
            <w:tcW w:w="2700" w:type="dxa"/>
            <w:gridSpan w:val="3"/>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External Assessment</w:t>
            </w:r>
          </w:p>
        </w:tc>
        <w:tc>
          <w:tcPr>
            <w:tcW w:w="810" w:type="dxa"/>
            <w:vMerge/>
          </w:tcPr>
          <w:p w:rsidR="00F921FB" w:rsidRPr="0016739C" w:rsidRDefault="00F921FB" w:rsidP="00395404">
            <w:pPr>
              <w:spacing w:line="360" w:lineRule="auto"/>
              <w:jc w:val="both"/>
              <w:rPr>
                <w:rFonts w:ascii="Times New Roman" w:hAnsi="Times New Roman" w:cs="Times New Roman"/>
                <w:color w:val="000000"/>
              </w:rPr>
            </w:pPr>
          </w:p>
        </w:tc>
        <w:tc>
          <w:tcPr>
            <w:tcW w:w="900" w:type="dxa"/>
            <w:vMerge/>
          </w:tcPr>
          <w:p w:rsidR="00F921FB" w:rsidRPr="0016739C" w:rsidRDefault="00F921FB" w:rsidP="00395404">
            <w:pPr>
              <w:spacing w:line="360" w:lineRule="auto"/>
              <w:jc w:val="both"/>
              <w:rPr>
                <w:rFonts w:ascii="Times New Roman" w:hAnsi="Times New Roman" w:cs="Times New Roman"/>
                <w:color w:val="000000"/>
              </w:rPr>
            </w:pPr>
          </w:p>
        </w:tc>
        <w:tc>
          <w:tcPr>
            <w:tcW w:w="1080" w:type="dxa"/>
            <w:vMerge/>
          </w:tcPr>
          <w:p w:rsidR="00F921FB" w:rsidRPr="0016739C" w:rsidRDefault="00F921FB" w:rsidP="00395404">
            <w:pPr>
              <w:spacing w:line="360" w:lineRule="auto"/>
              <w:jc w:val="both"/>
              <w:rPr>
                <w:rFonts w:ascii="Times New Roman" w:hAnsi="Times New Roman" w:cs="Times New Roman"/>
                <w:color w:val="000000"/>
              </w:rPr>
            </w:pPr>
          </w:p>
        </w:tc>
      </w:tr>
      <w:tr w:rsidR="00F921FB" w:rsidRPr="0016739C" w:rsidTr="00395404">
        <w:trPr>
          <w:trHeight w:val="233"/>
          <w:jc w:val="center"/>
        </w:trPr>
        <w:tc>
          <w:tcPr>
            <w:tcW w:w="395"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76"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68"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97"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889" w:type="dxa"/>
            <w:gridSpan w:val="2"/>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CT</w:t>
            </w:r>
          </w:p>
        </w:tc>
        <w:tc>
          <w:tcPr>
            <w:tcW w:w="54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TA</w:t>
            </w:r>
          </w:p>
        </w:tc>
        <w:tc>
          <w:tcPr>
            <w:tcW w:w="45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A</w:t>
            </w:r>
          </w:p>
        </w:tc>
        <w:tc>
          <w:tcPr>
            <w:tcW w:w="72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99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Theory/Studio</w:t>
            </w:r>
          </w:p>
        </w:tc>
        <w:tc>
          <w:tcPr>
            <w:tcW w:w="99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VIVA/ Practical</w:t>
            </w:r>
          </w:p>
        </w:tc>
        <w:tc>
          <w:tcPr>
            <w:tcW w:w="720" w:type="dxa"/>
            <w:vMerge w:val="restart"/>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Total</w:t>
            </w:r>
          </w:p>
        </w:tc>
        <w:tc>
          <w:tcPr>
            <w:tcW w:w="810" w:type="dxa"/>
            <w:vMerge/>
          </w:tcPr>
          <w:p w:rsidR="00F921FB" w:rsidRPr="0016739C" w:rsidRDefault="00F921FB" w:rsidP="00395404">
            <w:pPr>
              <w:spacing w:line="360" w:lineRule="auto"/>
              <w:jc w:val="both"/>
              <w:rPr>
                <w:rFonts w:ascii="Times New Roman" w:hAnsi="Times New Roman" w:cs="Times New Roman"/>
                <w:color w:val="000000"/>
              </w:rPr>
            </w:pPr>
          </w:p>
        </w:tc>
        <w:tc>
          <w:tcPr>
            <w:tcW w:w="900" w:type="dxa"/>
            <w:vMerge/>
          </w:tcPr>
          <w:p w:rsidR="00F921FB" w:rsidRPr="0016739C" w:rsidRDefault="00F921FB" w:rsidP="00395404">
            <w:pPr>
              <w:spacing w:line="360" w:lineRule="auto"/>
              <w:jc w:val="both"/>
              <w:rPr>
                <w:rFonts w:ascii="Times New Roman" w:hAnsi="Times New Roman" w:cs="Times New Roman"/>
                <w:color w:val="000000"/>
              </w:rPr>
            </w:pPr>
          </w:p>
        </w:tc>
        <w:tc>
          <w:tcPr>
            <w:tcW w:w="1080" w:type="dxa"/>
            <w:vMerge/>
          </w:tcPr>
          <w:p w:rsidR="00F921FB" w:rsidRPr="0016739C" w:rsidRDefault="00F921FB" w:rsidP="00395404">
            <w:pPr>
              <w:spacing w:line="360" w:lineRule="auto"/>
              <w:jc w:val="both"/>
              <w:rPr>
                <w:rFonts w:ascii="Times New Roman" w:hAnsi="Times New Roman" w:cs="Times New Roman"/>
                <w:color w:val="000000"/>
              </w:rPr>
            </w:pPr>
          </w:p>
        </w:tc>
      </w:tr>
      <w:tr w:rsidR="00F921FB" w:rsidRPr="0016739C" w:rsidTr="00395404">
        <w:trPr>
          <w:trHeight w:val="232"/>
          <w:jc w:val="center"/>
        </w:trPr>
        <w:tc>
          <w:tcPr>
            <w:tcW w:w="395"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76"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68"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397" w:type="dxa"/>
            <w:vMerge/>
          </w:tcPr>
          <w:p w:rsidR="00F921FB" w:rsidRPr="0016739C" w:rsidRDefault="00F921FB" w:rsidP="00395404">
            <w:pPr>
              <w:spacing w:line="360" w:lineRule="auto"/>
              <w:jc w:val="both"/>
              <w:rPr>
                <w:rFonts w:ascii="Times New Roman" w:hAnsi="Times New Roman" w:cs="Times New Roman"/>
                <w:b/>
                <w:bCs/>
                <w:color w:val="000000"/>
              </w:rPr>
            </w:pPr>
          </w:p>
        </w:tc>
        <w:tc>
          <w:tcPr>
            <w:tcW w:w="439" w:type="dxa"/>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w:t>
            </w:r>
          </w:p>
        </w:tc>
        <w:tc>
          <w:tcPr>
            <w:tcW w:w="450" w:type="dxa"/>
          </w:tcPr>
          <w:p w:rsidR="00F921FB" w:rsidRPr="0016739C" w:rsidRDefault="00F921FB" w:rsidP="00395404">
            <w:pPr>
              <w:spacing w:line="360" w:lineRule="auto"/>
              <w:jc w:val="both"/>
              <w:rPr>
                <w:rFonts w:ascii="Times New Roman" w:hAnsi="Times New Roman" w:cs="Times New Roman"/>
                <w:b/>
                <w:color w:val="000000"/>
              </w:rPr>
            </w:pPr>
            <w:r w:rsidRPr="0016739C">
              <w:rPr>
                <w:rFonts w:ascii="Times New Roman" w:hAnsi="Times New Roman" w:cs="Times New Roman"/>
                <w:b/>
                <w:color w:val="000000"/>
              </w:rPr>
              <w:t>II</w:t>
            </w:r>
          </w:p>
        </w:tc>
        <w:tc>
          <w:tcPr>
            <w:tcW w:w="540" w:type="dxa"/>
            <w:vMerge/>
          </w:tcPr>
          <w:p w:rsidR="00F921FB" w:rsidRPr="0016739C" w:rsidRDefault="00F921FB" w:rsidP="00395404">
            <w:pPr>
              <w:spacing w:line="360" w:lineRule="auto"/>
              <w:jc w:val="both"/>
              <w:rPr>
                <w:rFonts w:ascii="Times New Roman" w:hAnsi="Times New Roman" w:cs="Times New Roman"/>
                <w:b/>
                <w:color w:val="000000"/>
              </w:rPr>
            </w:pPr>
          </w:p>
        </w:tc>
        <w:tc>
          <w:tcPr>
            <w:tcW w:w="450" w:type="dxa"/>
            <w:vMerge/>
          </w:tcPr>
          <w:p w:rsidR="00F921FB" w:rsidRPr="0016739C" w:rsidRDefault="00F921FB" w:rsidP="00395404">
            <w:pPr>
              <w:spacing w:line="360" w:lineRule="auto"/>
              <w:jc w:val="both"/>
              <w:rPr>
                <w:rFonts w:ascii="Times New Roman" w:hAnsi="Times New Roman" w:cs="Times New Roman"/>
                <w:b/>
                <w:color w:val="000000"/>
              </w:rPr>
            </w:pPr>
          </w:p>
        </w:tc>
        <w:tc>
          <w:tcPr>
            <w:tcW w:w="720" w:type="dxa"/>
            <w:vMerge/>
          </w:tcPr>
          <w:p w:rsidR="00F921FB" w:rsidRPr="0016739C" w:rsidRDefault="00F921FB" w:rsidP="00395404">
            <w:pPr>
              <w:spacing w:line="360" w:lineRule="auto"/>
              <w:jc w:val="both"/>
              <w:rPr>
                <w:rFonts w:ascii="Times New Roman" w:hAnsi="Times New Roman" w:cs="Times New Roman"/>
                <w:b/>
                <w:color w:val="000000"/>
              </w:rPr>
            </w:pPr>
          </w:p>
        </w:tc>
        <w:tc>
          <w:tcPr>
            <w:tcW w:w="990" w:type="dxa"/>
            <w:vMerge/>
          </w:tcPr>
          <w:p w:rsidR="00F921FB" w:rsidRPr="0016739C" w:rsidRDefault="00F921FB" w:rsidP="00395404">
            <w:pPr>
              <w:spacing w:line="360" w:lineRule="auto"/>
              <w:jc w:val="both"/>
              <w:rPr>
                <w:rFonts w:ascii="Times New Roman" w:hAnsi="Times New Roman" w:cs="Times New Roman"/>
                <w:b/>
                <w:color w:val="000000"/>
              </w:rPr>
            </w:pPr>
          </w:p>
        </w:tc>
        <w:tc>
          <w:tcPr>
            <w:tcW w:w="990" w:type="dxa"/>
            <w:vMerge/>
          </w:tcPr>
          <w:p w:rsidR="00F921FB" w:rsidRPr="0016739C" w:rsidRDefault="00F921FB" w:rsidP="00395404">
            <w:pPr>
              <w:spacing w:line="360" w:lineRule="auto"/>
              <w:jc w:val="both"/>
              <w:rPr>
                <w:rFonts w:ascii="Times New Roman" w:hAnsi="Times New Roman" w:cs="Times New Roman"/>
                <w:b/>
                <w:color w:val="000000"/>
              </w:rPr>
            </w:pPr>
          </w:p>
        </w:tc>
        <w:tc>
          <w:tcPr>
            <w:tcW w:w="720" w:type="dxa"/>
            <w:vMerge/>
          </w:tcPr>
          <w:p w:rsidR="00F921FB" w:rsidRPr="0016739C" w:rsidRDefault="00F921FB" w:rsidP="00395404">
            <w:pPr>
              <w:spacing w:line="360" w:lineRule="auto"/>
              <w:jc w:val="both"/>
              <w:rPr>
                <w:rFonts w:ascii="Times New Roman" w:hAnsi="Times New Roman" w:cs="Times New Roman"/>
                <w:b/>
                <w:color w:val="000000"/>
              </w:rPr>
            </w:pPr>
          </w:p>
        </w:tc>
        <w:tc>
          <w:tcPr>
            <w:tcW w:w="810" w:type="dxa"/>
            <w:vMerge/>
          </w:tcPr>
          <w:p w:rsidR="00F921FB" w:rsidRPr="0016739C" w:rsidRDefault="00F921FB" w:rsidP="00395404">
            <w:pPr>
              <w:spacing w:line="360" w:lineRule="auto"/>
              <w:jc w:val="both"/>
              <w:rPr>
                <w:rFonts w:ascii="Times New Roman" w:hAnsi="Times New Roman" w:cs="Times New Roman"/>
                <w:color w:val="000000"/>
              </w:rPr>
            </w:pPr>
          </w:p>
        </w:tc>
        <w:tc>
          <w:tcPr>
            <w:tcW w:w="900" w:type="dxa"/>
            <w:vMerge/>
          </w:tcPr>
          <w:p w:rsidR="00F921FB" w:rsidRPr="0016739C" w:rsidRDefault="00F921FB" w:rsidP="00395404">
            <w:pPr>
              <w:spacing w:line="360" w:lineRule="auto"/>
              <w:jc w:val="both"/>
              <w:rPr>
                <w:rFonts w:ascii="Times New Roman" w:hAnsi="Times New Roman" w:cs="Times New Roman"/>
                <w:color w:val="000000"/>
              </w:rPr>
            </w:pPr>
          </w:p>
        </w:tc>
        <w:tc>
          <w:tcPr>
            <w:tcW w:w="1080" w:type="dxa"/>
            <w:vMerge/>
          </w:tcPr>
          <w:p w:rsidR="00F921FB" w:rsidRPr="0016739C" w:rsidRDefault="00F921FB" w:rsidP="00395404">
            <w:pPr>
              <w:spacing w:line="360" w:lineRule="auto"/>
              <w:jc w:val="both"/>
              <w:rPr>
                <w:rFonts w:ascii="Times New Roman" w:hAnsi="Times New Roman" w:cs="Times New Roman"/>
                <w:color w:val="000000"/>
              </w:rPr>
            </w:pPr>
          </w:p>
        </w:tc>
      </w:tr>
      <w:tr w:rsidR="00F921FB" w:rsidRPr="0016739C" w:rsidTr="00395404">
        <w:trPr>
          <w:jc w:val="center"/>
        </w:trPr>
        <w:tc>
          <w:tcPr>
            <w:tcW w:w="395" w:type="dxa"/>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376" w:type="dxa"/>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368" w:type="dxa"/>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397" w:type="dxa"/>
          </w:tcPr>
          <w:p w:rsidR="00F921FB" w:rsidRPr="0016739C" w:rsidRDefault="00F921FB" w:rsidP="00395404">
            <w:pPr>
              <w:spacing w:line="360" w:lineRule="auto"/>
              <w:jc w:val="both"/>
              <w:rPr>
                <w:rFonts w:ascii="Times New Roman" w:hAnsi="Times New Roman" w:cs="Times New Roman"/>
                <w:b/>
                <w:bCs/>
                <w:color w:val="000000"/>
              </w:rPr>
            </w:pPr>
            <w:r w:rsidRPr="0016739C">
              <w:rPr>
                <w:rFonts w:ascii="Times New Roman" w:hAnsi="Times New Roman" w:cs="Times New Roman"/>
                <w:b/>
                <w:bCs/>
                <w:color w:val="000000"/>
              </w:rPr>
              <w:t>0</w:t>
            </w:r>
          </w:p>
        </w:tc>
        <w:tc>
          <w:tcPr>
            <w:tcW w:w="439"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45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54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45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72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99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0</w:t>
            </w:r>
          </w:p>
        </w:tc>
        <w:tc>
          <w:tcPr>
            <w:tcW w:w="99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100</w:t>
            </w:r>
          </w:p>
        </w:tc>
        <w:tc>
          <w:tcPr>
            <w:tcW w:w="72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100</w:t>
            </w:r>
          </w:p>
        </w:tc>
        <w:tc>
          <w:tcPr>
            <w:tcW w:w="81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100</w:t>
            </w:r>
          </w:p>
        </w:tc>
        <w:tc>
          <w:tcPr>
            <w:tcW w:w="90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15</w:t>
            </w:r>
          </w:p>
        </w:tc>
        <w:tc>
          <w:tcPr>
            <w:tcW w:w="1080" w:type="dxa"/>
          </w:tcPr>
          <w:p w:rsidR="00F921FB" w:rsidRPr="0016739C" w:rsidRDefault="00F921FB" w:rsidP="00395404">
            <w:pPr>
              <w:spacing w:line="360" w:lineRule="auto"/>
              <w:jc w:val="both"/>
              <w:rPr>
                <w:rFonts w:ascii="Times New Roman" w:hAnsi="Times New Roman" w:cs="Times New Roman"/>
                <w:color w:val="000000"/>
              </w:rPr>
            </w:pPr>
            <w:r w:rsidRPr="0016739C">
              <w:rPr>
                <w:rFonts w:ascii="Times New Roman" w:hAnsi="Times New Roman" w:cs="Times New Roman"/>
                <w:color w:val="000000"/>
              </w:rPr>
              <w:t>-</w:t>
            </w:r>
          </w:p>
        </w:tc>
      </w:tr>
    </w:tbl>
    <w:p w:rsidR="00F921FB" w:rsidRPr="0016739C" w:rsidRDefault="00F921FB" w:rsidP="00395404">
      <w:pPr>
        <w:pStyle w:val="BodyA"/>
        <w:spacing w:line="360" w:lineRule="auto"/>
        <w:jc w:val="both"/>
        <w:rPr>
          <w:rFonts w:ascii="Times New Roman" w:hAnsi="Times New Roman" w:cs="Times New Roman"/>
          <w:bCs/>
          <w:color w:val="000000" w:themeColor="text1"/>
        </w:rPr>
      </w:pPr>
      <w:r w:rsidRPr="0016739C">
        <w:rPr>
          <w:rFonts w:ascii="Times New Roman" w:hAnsi="Times New Roman" w:cs="Times New Roman"/>
        </w:rPr>
        <w:t>L: Lecture; T: Tutorial; P: Practical; S: Studio; CT: Class Test; TA: Total Assessment; A: Attendance</w:t>
      </w:r>
    </w:p>
    <w:p w:rsidR="006E2D56" w:rsidRPr="00395404" w:rsidRDefault="006E2D56" w:rsidP="00395404">
      <w:pPr>
        <w:spacing w:line="360" w:lineRule="auto"/>
        <w:jc w:val="both"/>
        <w:rPr>
          <w:rFonts w:ascii="Times New Roman" w:hAnsi="Times New Roman" w:cs="Times New Roman"/>
          <w:color w:val="000000" w:themeColor="text1"/>
          <w:sz w:val="24"/>
          <w:szCs w:val="24"/>
        </w:rPr>
      </w:pPr>
    </w:p>
    <w:p w:rsidR="0014354F" w:rsidRPr="00395404" w:rsidRDefault="0014354F" w:rsidP="00395404">
      <w:pPr>
        <w:spacing w:line="360" w:lineRule="auto"/>
        <w:jc w:val="both"/>
        <w:rPr>
          <w:rFonts w:ascii="Times New Roman" w:hAnsi="Times New Roman" w:cs="Times New Roman"/>
          <w:sz w:val="24"/>
          <w:szCs w:val="24"/>
        </w:rPr>
      </w:pPr>
    </w:p>
    <w:sectPr w:rsidR="0014354F" w:rsidRPr="00395404" w:rsidSect="006D3C5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997" w:rsidRDefault="00BC1997" w:rsidP="00FF6CE0">
      <w:pPr>
        <w:spacing w:after="0" w:line="240" w:lineRule="auto"/>
      </w:pPr>
      <w:r>
        <w:separator/>
      </w:r>
    </w:p>
  </w:endnote>
  <w:endnote w:type="continuationSeparator" w:id="1">
    <w:p w:rsidR="00BC1997" w:rsidRDefault="00BC1997" w:rsidP="00FF6C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BC" w:rsidRDefault="00822DBC">
    <w:pPr>
      <w:pStyle w:val="BodyText"/>
      <w:spacing w:line="14" w:lineRule="auto"/>
      <w:rPr>
        <w:sz w:val="20"/>
      </w:rPr>
    </w:pPr>
    <w:r w:rsidRPr="00FF6CE0">
      <w:rPr>
        <w:noProof/>
      </w:rPr>
      <w:pict>
        <v:shapetype id="_x0000_t202" coordsize="21600,21600" o:spt="202" path="m,l,21600r21600,l21600,xe">
          <v:stroke joinstyle="miter"/>
          <v:path gradientshapeok="t" o:connecttype="rect"/>
        </v:shapetype>
        <v:shape id="Text Box 3" o:spid="_x0000_s4097" type="#_x0000_t202" style="position:absolute;margin-left:290.15pt;margin-top:815.95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" filled="f" stroked="f">
          <v:textbox inset="0,0,0,0">
            <w:txbxContent>
              <w:p w:rsidR="00822DBC" w:rsidRDefault="00822DBC">
                <w:pPr>
                  <w:pStyle w:val="BodyText"/>
                  <w:spacing w:line="245" w:lineRule="exact"/>
                  <w:ind w:left="40"/>
                  <w:rPr>
                    <w:rFonts w:ascii="Calibri"/>
                  </w:rPr>
                </w:pPr>
                <w:r>
                  <w:fldChar w:fldCharType="begin"/>
                </w:r>
                <w:r>
                  <w:rPr>
                    <w:rFonts w:ascii="Calibri"/>
                  </w:rPr>
                  <w:instrText xml:space="preserve"> PAGE </w:instrText>
                </w:r>
                <w:r>
                  <w:fldChar w:fldCharType="separate"/>
                </w:r>
                <w:r w:rsidR="007D0F5B">
                  <w:rPr>
                    <w:rFonts w:ascii="Calibri"/>
                    <w:noProof/>
                  </w:rPr>
                  <w:t>247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997" w:rsidRDefault="00BC1997" w:rsidP="00FF6CE0">
      <w:pPr>
        <w:spacing w:after="0" w:line="240" w:lineRule="auto"/>
      </w:pPr>
      <w:r>
        <w:separator/>
      </w:r>
    </w:p>
  </w:footnote>
  <w:footnote w:type="continuationSeparator" w:id="1">
    <w:p w:rsidR="00BC1997" w:rsidRDefault="00BC1997" w:rsidP="00FF6C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4C081CD4"/>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C53FF"/>
    <w:multiLevelType w:val="hybridMultilevel"/>
    <w:tmpl w:val="622A47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DE624F"/>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516723"/>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03737002"/>
    <w:multiLevelType w:val="hybridMultilevel"/>
    <w:tmpl w:val="9F38A03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6E2C8C"/>
    <w:multiLevelType w:val="hybridMultilevel"/>
    <w:tmpl w:val="9836C54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526381A"/>
    <w:multiLevelType w:val="hybridMultilevel"/>
    <w:tmpl w:val="1598C5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563555D"/>
    <w:multiLevelType w:val="hybridMultilevel"/>
    <w:tmpl w:val="4C0E4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6F159A"/>
    <w:multiLevelType w:val="hybridMultilevel"/>
    <w:tmpl w:val="8F82DFAA"/>
    <w:lvl w:ilvl="0" w:tplc="0AEC8390">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062F60F6"/>
    <w:multiLevelType w:val="hybridMultilevel"/>
    <w:tmpl w:val="3714549A"/>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6CD27F8"/>
    <w:multiLevelType w:val="multilevel"/>
    <w:tmpl w:val="44A01A86"/>
    <w:lvl w:ilvl="0">
      <w:start w:val="1"/>
      <w:numFmt w:val="decimal"/>
      <w:lvlText w:val="%1."/>
      <w:lvlJc w:val="left"/>
      <w:pPr>
        <w:tabs>
          <w:tab w:val="num" w:pos="720"/>
        </w:tabs>
        <w:ind w:left="720" w:hanging="360"/>
      </w:pPr>
      <w:rPr>
        <w:rFonts w:ascii="Times New Roman" w:eastAsia="Arial Unicode MS" w:hAnsi="Arial Unicode MS" w:cs="Arial Unicode MS" w:hint="default"/>
        <w:position w:val="0"/>
        <w:sz w:val="22"/>
        <w:szCs w:val="22"/>
        <w:u w:color="000000"/>
      </w:rPr>
    </w:lvl>
    <w:lvl w:ilvl="1">
      <w:start w:val="1"/>
      <w:numFmt w:val="bullet"/>
      <w:lvlText w:val="o"/>
      <w:lvlJc w:val="left"/>
      <w:pPr>
        <w:tabs>
          <w:tab w:val="num" w:pos="1383"/>
        </w:tabs>
        <w:ind w:left="1383" w:hanging="303"/>
      </w:pPr>
      <w:rPr>
        <w:rFonts w:hint="default"/>
        <w:position w:val="0"/>
        <w:sz w:val="22"/>
        <w:szCs w:val="22"/>
        <w:u w:color="000000"/>
      </w:rPr>
    </w:lvl>
    <w:lvl w:ilvl="2">
      <w:start w:val="1"/>
      <w:numFmt w:val="bullet"/>
      <w:lvlText w:val="▪"/>
      <w:lvlJc w:val="left"/>
      <w:pPr>
        <w:tabs>
          <w:tab w:val="num" w:pos="2103"/>
        </w:tabs>
        <w:ind w:left="2103" w:hanging="303"/>
      </w:pPr>
      <w:rPr>
        <w:rFonts w:hint="default"/>
        <w:position w:val="0"/>
        <w:sz w:val="22"/>
        <w:szCs w:val="22"/>
        <w:u w:color="000000"/>
      </w:rPr>
    </w:lvl>
    <w:lvl w:ilvl="3">
      <w:start w:val="1"/>
      <w:numFmt w:val="bullet"/>
      <w:lvlText w:val="•"/>
      <w:lvlJc w:val="left"/>
      <w:pPr>
        <w:tabs>
          <w:tab w:val="num" w:pos="2823"/>
        </w:tabs>
        <w:ind w:left="2823" w:hanging="303"/>
      </w:pPr>
      <w:rPr>
        <w:rFonts w:hint="default"/>
        <w:position w:val="0"/>
        <w:sz w:val="22"/>
        <w:szCs w:val="22"/>
        <w:u w:color="000000"/>
      </w:rPr>
    </w:lvl>
    <w:lvl w:ilvl="4">
      <w:start w:val="1"/>
      <w:numFmt w:val="bullet"/>
      <w:lvlText w:val="o"/>
      <w:lvlJc w:val="left"/>
      <w:pPr>
        <w:tabs>
          <w:tab w:val="num" w:pos="3543"/>
        </w:tabs>
        <w:ind w:left="3543" w:hanging="303"/>
      </w:pPr>
      <w:rPr>
        <w:rFonts w:hint="default"/>
        <w:position w:val="0"/>
        <w:sz w:val="22"/>
        <w:szCs w:val="22"/>
        <w:u w:color="000000"/>
      </w:rPr>
    </w:lvl>
    <w:lvl w:ilvl="5">
      <w:start w:val="1"/>
      <w:numFmt w:val="bullet"/>
      <w:lvlText w:val="▪"/>
      <w:lvlJc w:val="left"/>
      <w:pPr>
        <w:tabs>
          <w:tab w:val="num" w:pos="4263"/>
        </w:tabs>
        <w:ind w:left="4263" w:hanging="303"/>
      </w:pPr>
      <w:rPr>
        <w:rFonts w:hint="default"/>
        <w:position w:val="0"/>
        <w:sz w:val="22"/>
        <w:szCs w:val="22"/>
        <w:u w:color="000000"/>
      </w:rPr>
    </w:lvl>
    <w:lvl w:ilvl="6">
      <w:start w:val="1"/>
      <w:numFmt w:val="bullet"/>
      <w:lvlText w:val="•"/>
      <w:lvlJc w:val="left"/>
      <w:pPr>
        <w:tabs>
          <w:tab w:val="num" w:pos="4983"/>
        </w:tabs>
        <w:ind w:left="4983" w:hanging="303"/>
      </w:pPr>
      <w:rPr>
        <w:rFonts w:hint="default"/>
        <w:position w:val="0"/>
        <w:sz w:val="22"/>
        <w:szCs w:val="22"/>
        <w:u w:color="000000"/>
      </w:rPr>
    </w:lvl>
    <w:lvl w:ilvl="7">
      <w:start w:val="1"/>
      <w:numFmt w:val="bullet"/>
      <w:lvlText w:val="o"/>
      <w:lvlJc w:val="left"/>
      <w:pPr>
        <w:tabs>
          <w:tab w:val="num" w:pos="5703"/>
        </w:tabs>
        <w:ind w:left="5703" w:hanging="303"/>
      </w:pPr>
      <w:rPr>
        <w:rFonts w:hint="default"/>
        <w:position w:val="0"/>
        <w:sz w:val="22"/>
        <w:szCs w:val="22"/>
        <w:u w:color="000000"/>
      </w:rPr>
    </w:lvl>
    <w:lvl w:ilvl="8">
      <w:start w:val="1"/>
      <w:numFmt w:val="bullet"/>
      <w:lvlText w:val="▪"/>
      <w:lvlJc w:val="left"/>
      <w:pPr>
        <w:tabs>
          <w:tab w:val="num" w:pos="6423"/>
        </w:tabs>
        <w:ind w:left="6423" w:hanging="303"/>
      </w:pPr>
      <w:rPr>
        <w:rFonts w:hint="default"/>
        <w:position w:val="0"/>
        <w:sz w:val="22"/>
        <w:szCs w:val="22"/>
        <w:u w:color="000000"/>
      </w:rPr>
    </w:lvl>
  </w:abstractNum>
  <w:abstractNum w:abstractNumId="12">
    <w:nsid w:val="0754449B"/>
    <w:multiLevelType w:val="hybridMultilevel"/>
    <w:tmpl w:val="4C1E7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AB49E6"/>
    <w:multiLevelType w:val="hybridMultilevel"/>
    <w:tmpl w:val="741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7338B0"/>
    <w:multiLevelType w:val="hybridMultilevel"/>
    <w:tmpl w:val="DFB6D8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9F22FDE"/>
    <w:multiLevelType w:val="hybridMultilevel"/>
    <w:tmpl w:val="34DA1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2F6E0B"/>
    <w:multiLevelType w:val="hybridMultilevel"/>
    <w:tmpl w:val="9B6266CA"/>
    <w:lvl w:ilvl="0" w:tplc="F1F0396A">
      <w:start w:val="1"/>
      <w:numFmt w:val="decimal"/>
      <w:lvlText w:val="%1."/>
      <w:lvlJc w:val="left"/>
      <w:pPr>
        <w:ind w:left="720" w:hanging="360"/>
      </w:pPr>
      <w:rPr>
        <w:rFonts w:ascii="Times New Roman" w:eastAsia="Times New Roman" w:hAnsi="Times New Roman" w:cs="Times New Roman"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0A5475A9"/>
    <w:multiLevelType w:val="hybridMultilevel"/>
    <w:tmpl w:val="3050C350"/>
    <w:lvl w:ilvl="0" w:tplc="4009000F">
      <w:start w:val="1"/>
      <w:numFmt w:val="decimal"/>
      <w:lvlText w:val="%1."/>
      <w:lvlJc w:val="left"/>
      <w:pPr>
        <w:ind w:left="720" w:hanging="360"/>
      </w:pPr>
      <w:rPr>
        <w:rFont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AE65ACA"/>
    <w:multiLevelType w:val="hybridMultilevel"/>
    <w:tmpl w:val="94900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AEB0CFE"/>
    <w:multiLevelType w:val="hybridMultilevel"/>
    <w:tmpl w:val="5F1E6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CED1003"/>
    <w:multiLevelType w:val="hybridMultilevel"/>
    <w:tmpl w:val="039AAB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0D581406"/>
    <w:multiLevelType w:val="hybridMultilevel"/>
    <w:tmpl w:val="C20E2F8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DDE41C2"/>
    <w:multiLevelType w:val="hybridMultilevel"/>
    <w:tmpl w:val="00005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0775481"/>
    <w:multiLevelType w:val="hybridMultilevel"/>
    <w:tmpl w:val="3F7244B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11D435A"/>
    <w:multiLevelType w:val="hybridMultilevel"/>
    <w:tmpl w:val="A9C6C5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2063655"/>
    <w:multiLevelType w:val="hybridMultilevel"/>
    <w:tmpl w:val="12DA8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F32AF5"/>
    <w:multiLevelType w:val="hybridMultilevel"/>
    <w:tmpl w:val="48E61B7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14594386"/>
    <w:multiLevelType w:val="hybridMultilevel"/>
    <w:tmpl w:val="4C3CEA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4CB6478"/>
    <w:multiLevelType w:val="hybridMultilevel"/>
    <w:tmpl w:val="4B3C9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5075477"/>
    <w:multiLevelType w:val="hybridMultilevel"/>
    <w:tmpl w:val="60E2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1A6D36"/>
    <w:multiLevelType w:val="hybridMultilevel"/>
    <w:tmpl w:val="B700F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19BD24D4"/>
    <w:multiLevelType w:val="hybridMultilevel"/>
    <w:tmpl w:val="386ABA8A"/>
    <w:lvl w:ilvl="0" w:tplc="04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3">
    <w:nsid w:val="19C0063F"/>
    <w:multiLevelType w:val="hybridMultilevel"/>
    <w:tmpl w:val="79F63190"/>
    <w:lvl w:ilvl="0" w:tplc="40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19E81360"/>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5">
    <w:nsid w:val="1A124D2A"/>
    <w:multiLevelType w:val="hybridMultilevel"/>
    <w:tmpl w:val="30A24084"/>
    <w:lvl w:ilvl="0" w:tplc="168C664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1A6E187F"/>
    <w:multiLevelType w:val="hybridMultilevel"/>
    <w:tmpl w:val="E2BCFA8C"/>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1C662A26"/>
    <w:multiLevelType w:val="hybridMultilevel"/>
    <w:tmpl w:val="6484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D254C71"/>
    <w:multiLevelType w:val="hybridMultilevel"/>
    <w:tmpl w:val="7CA079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1D3A7C7C"/>
    <w:multiLevelType w:val="hybridMultilevel"/>
    <w:tmpl w:val="BF780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EDE586E"/>
    <w:multiLevelType w:val="hybridMultilevel"/>
    <w:tmpl w:val="F5903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F2B6897"/>
    <w:multiLevelType w:val="hybridMultilevel"/>
    <w:tmpl w:val="100CF5F8"/>
    <w:lvl w:ilvl="0" w:tplc="0409000F">
      <w:start w:val="1"/>
      <w:numFmt w:val="decimal"/>
      <w:lvlText w:val="%1."/>
      <w:lvlJc w:val="left"/>
      <w:pPr>
        <w:ind w:left="1080" w:hanging="360"/>
      </w:p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1F9A1B8F"/>
    <w:multiLevelType w:val="hybridMultilevel"/>
    <w:tmpl w:val="EF7AA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FBA476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05771BD"/>
    <w:multiLevelType w:val="hybridMultilevel"/>
    <w:tmpl w:val="3E220F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21155115"/>
    <w:multiLevelType w:val="hybridMultilevel"/>
    <w:tmpl w:val="9326B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13763A1"/>
    <w:multiLevelType w:val="hybridMultilevel"/>
    <w:tmpl w:val="A768B4B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nsid w:val="220F5075"/>
    <w:multiLevelType w:val="hybridMultilevel"/>
    <w:tmpl w:val="A874D58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2B065CF"/>
    <w:multiLevelType w:val="hybridMultilevel"/>
    <w:tmpl w:val="1070E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3B91A3D"/>
    <w:multiLevelType w:val="hybridMultilevel"/>
    <w:tmpl w:val="8AFA2F76"/>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4981598"/>
    <w:multiLevelType w:val="hybridMultilevel"/>
    <w:tmpl w:val="F5AA3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7A226E3"/>
    <w:multiLevelType w:val="hybridMultilevel"/>
    <w:tmpl w:val="2C2AC786"/>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9F317BC"/>
    <w:multiLevelType w:val="hybridMultilevel"/>
    <w:tmpl w:val="5DF6FEF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2A7A4EFC"/>
    <w:multiLevelType w:val="hybridMultilevel"/>
    <w:tmpl w:val="9C7CB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B0651B8"/>
    <w:multiLevelType w:val="hybridMultilevel"/>
    <w:tmpl w:val="91B8B22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2B3250C2"/>
    <w:multiLevelType w:val="hybridMultilevel"/>
    <w:tmpl w:val="B700F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nsid w:val="2FF75D5C"/>
    <w:multiLevelType w:val="hybridMultilevel"/>
    <w:tmpl w:val="D71AB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2174FFE"/>
    <w:multiLevelType w:val="hybridMultilevel"/>
    <w:tmpl w:val="FA0EB62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2A103BA"/>
    <w:multiLevelType w:val="hybridMultilevel"/>
    <w:tmpl w:val="C8920806"/>
    <w:lvl w:ilvl="0" w:tplc="34F0645E">
      <w:start w:val="1"/>
      <w:numFmt w:val="decimal"/>
      <w:lvlText w:val="%1."/>
      <w:lvlJc w:val="left"/>
      <w:pPr>
        <w:ind w:left="720" w:hanging="360"/>
      </w:pPr>
      <w:rPr>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4584F0C"/>
    <w:multiLevelType w:val="hybridMultilevel"/>
    <w:tmpl w:val="9CDE5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35A94086"/>
    <w:multiLevelType w:val="hybridMultilevel"/>
    <w:tmpl w:val="190EA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69B16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3">
    <w:nsid w:val="36FD4377"/>
    <w:multiLevelType w:val="hybridMultilevel"/>
    <w:tmpl w:val="CD0847B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4">
    <w:nsid w:val="3845771F"/>
    <w:multiLevelType w:val="hybridMultilevel"/>
    <w:tmpl w:val="49440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98B3884"/>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nsid w:val="3C152230"/>
    <w:multiLevelType w:val="hybridMultilevel"/>
    <w:tmpl w:val="7A56AF6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CEC6A42"/>
    <w:multiLevelType w:val="hybridMultilevel"/>
    <w:tmpl w:val="89946838"/>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E573DEF"/>
    <w:multiLevelType w:val="hybridMultilevel"/>
    <w:tmpl w:val="68945E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3E952214"/>
    <w:multiLevelType w:val="hybridMultilevel"/>
    <w:tmpl w:val="1758F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F985B42"/>
    <w:multiLevelType w:val="hybridMultilevel"/>
    <w:tmpl w:val="7660C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9A45CF"/>
    <w:multiLevelType w:val="hybridMultilevel"/>
    <w:tmpl w:val="CF94FB24"/>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nsid w:val="3FEC0786"/>
    <w:multiLevelType w:val="hybridMultilevel"/>
    <w:tmpl w:val="9E907A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40524766"/>
    <w:multiLevelType w:val="hybridMultilevel"/>
    <w:tmpl w:val="BA1A2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1075EC4"/>
    <w:multiLevelType w:val="hybridMultilevel"/>
    <w:tmpl w:val="297A8862"/>
    <w:lvl w:ilvl="0" w:tplc="97C4D1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1A22A87"/>
    <w:multiLevelType w:val="hybridMultilevel"/>
    <w:tmpl w:val="87E6F0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420620E6"/>
    <w:multiLevelType w:val="hybridMultilevel"/>
    <w:tmpl w:val="B97EBB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42102FCE"/>
    <w:multiLevelType w:val="hybridMultilevel"/>
    <w:tmpl w:val="43185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25D2E7C"/>
    <w:multiLevelType w:val="hybridMultilevel"/>
    <w:tmpl w:val="0C243954"/>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43CB7BF9"/>
    <w:multiLevelType w:val="multilevel"/>
    <w:tmpl w:val="44A01A86"/>
    <w:lvl w:ilvl="0">
      <w:start w:val="1"/>
      <w:numFmt w:val="decimal"/>
      <w:lvlText w:val="%1."/>
      <w:lvlJc w:val="left"/>
      <w:pPr>
        <w:tabs>
          <w:tab w:val="num" w:pos="720"/>
        </w:tabs>
        <w:ind w:left="720" w:hanging="360"/>
      </w:pPr>
      <w:rPr>
        <w:rFonts w:ascii="Times New Roman" w:eastAsia="Arial Unicode MS" w:hAnsi="Arial Unicode MS" w:cs="Arial Unicode MS" w:hint="default"/>
        <w:position w:val="0"/>
        <w:sz w:val="22"/>
        <w:szCs w:val="22"/>
        <w:u w:color="000000"/>
      </w:rPr>
    </w:lvl>
    <w:lvl w:ilvl="1">
      <w:start w:val="1"/>
      <w:numFmt w:val="bullet"/>
      <w:lvlText w:val="o"/>
      <w:lvlJc w:val="left"/>
      <w:pPr>
        <w:tabs>
          <w:tab w:val="num" w:pos="1383"/>
        </w:tabs>
        <w:ind w:left="1383" w:hanging="303"/>
      </w:pPr>
      <w:rPr>
        <w:rFonts w:hint="default"/>
        <w:position w:val="0"/>
        <w:sz w:val="22"/>
        <w:szCs w:val="22"/>
        <w:u w:color="000000"/>
      </w:rPr>
    </w:lvl>
    <w:lvl w:ilvl="2">
      <w:start w:val="1"/>
      <w:numFmt w:val="bullet"/>
      <w:lvlText w:val="▪"/>
      <w:lvlJc w:val="left"/>
      <w:pPr>
        <w:tabs>
          <w:tab w:val="num" w:pos="2103"/>
        </w:tabs>
        <w:ind w:left="2103" w:hanging="303"/>
      </w:pPr>
      <w:rPr>
        <w:rFonts w:hint="default"/>
        <w:position w:val="0"/>
        <w:sz w:val="22"/>
        <w:szCs w:val="22"/>
        <w:u w:color="000000"/>
      </w:rPr>
    </w:lvl>
    <w:lvl w:ilvl="3">
      <w:start w:val="1"/>
      <w:numFmt w:val="bullet"/>
      <w:lvlText w:val="•"/>
      <w:lvlJc w:val="left"/>
      <w:pPr>
        <w:tabs>
          <w:tab w:val="num" w:pos="2823"/>
        </w:tabs>
        <w:ind w:left="2823" w:hanging="303"/>
      </w:pPr>
      <w:rPr>
        <w:rFonts w:hint="default"/>
        <w:position w:val="0"/>
        <w:sz w:val="22"/>
        <w:szCs w:val="22"/>
        <w:u w:color="000000"/>
      </w:rPr>
    </w:lvl>
    <w:lvl w:ilvl="4">
      <w:start w:val="1"/>
      <w:numFmt w:val="bullet"/>
      <w:lvlText w:val="o"/>
      <w:lvlJc w:val="left"/>
      <w:pPr>
        <w:tabs>
          <w:tab w:val="num" w:pos="3543"/>
        </w:tabs>
        <w:ind w:left="3543" w:hanging="303"/>
      </w:pPr>
      <w:rPr>
        <w:rFonts w:hint="default"/>
        <w:position w:val="0"/>
        <w:sz w:val="22"/>
        <w:szCs w:val="22"/>
        <w:u w:color="000000"/>
      </w:rPr>
    </w:lvl>
    <w:lvl w:ilvl="5">
      <w:start w:val="1"/>
      <w:numFmt w:val="bullet"/>
      <w:lvlText w:val="▪"/>
      <w:lvlJc w:val="left"/>
      <w:pPr>
        <w:tabs>
          <w:tab w:val="num" w:pos="4263"/>
        </w:tabs>
        <w:ind w:left="4263" w:hanging="303"/>
      </w:pPr>
      <w:rPr>
        <w:rFonts w:hint="default"/>
        <w:position w:val="0"/>
        <w:sz w:val="22"/>
        <w:szCs w:val="22"/>
        <w:u w:color="000000"/>
      </w:rPr>
    </w:lvl>
    <w:lvl w:ilvl="6">
      <w:start w:val="1"/>
      <w:numFmt w:val="bullet"/>
      <w:lvlText w:val="•"/>
      <w:lvlJc w:val="left"/>
      <w:pPr>
        <w:tabs>
          <w:tab w:val="num" w:pos="4983"/>
        </w:tabs>
        <w:ind w:left="4983" w:hanging="303"/>
      </w:pPr>
      <w:rPr>
        <w:rFonts w:hint="default"/>
        <w:position w:val="0"/>
        <w:sz w:val="22"/>
        <w:szCs w:val="22"/>
        <w:u w:color="000000"/>
      </w:rPr>
    </w:lvl>
    <w:lvl w:ilvl="7">
      <w:start w:val="1"/>
      <w:numFmt w:val="bullet"/>
      <w:lvlText w:val="o"/>
      <w:lvlJc w:val="left"/>
      <w:pPr>
        <w:tabs>
          <w:tab w:val="num" w:pos="5703"/>
        </w:tabs>
        <w:ind w:left="5703" w:hanging="303"/>
      </w:pPr>
      <w:rPr>
        <w:rFonts w:hint="default"/>
        <w:position w:val="0"/>
        <w:sz w:val="22"/>
        <w:szCs w:val="22"/>
        <w:u w:color="000000"/>
      </w:rPr>
    </w:lvl>
    <w:lvl w:ilvl="8">
      <w:start w:val="1"/>
      <w:numFmt w:val="bullet"/>
      <w:lvlText w:val="▪"/>
      <w:lvlJc w:val="left"/>
      <w:pPr>
        <w:tabs>
          <w:tab w:val="num" w:pos="6423"/>
        </w:tabs>
        <w:ind w:left="6423" w:hanging="303"/>
      </w:pPr>
      <w:rPr>
        <w:rFonts w:hint="default"/>
        <w:position w:val="0"/>
        <w:sz w:val="22"/>
        <w:szCs w:val="22"/>
        <w:u w:color="000000"/>
      </w:rPr>
    </w:lvl>
  </w:abstractNum>
  <w:abstractNum w:abstractNumId="80">
    <w:nsid w:val="43E02762"/>
    <w:multiLevelType w:val="hybridMultilevel"/>
    <w:tmpl w:val="4DBCBA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4503347B"/>
    <w:multiLevelType w:val="hybridMultilevel"/>
    <w:tmpl w:val="05DC45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nsid w:val="46D3412E"/>
    <w:multiLevelType w:val="hybridMultilevel"/>
    <w:tmpl w:val="66B48C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47973AF5"/>
    <w:multiLevelType w:val="hybridMultilevel"/>
    <w:tmpl w:val="EE4C8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AD8116C"/>
    <w:multiLevelType w:val="hybridMultilevel"/>
    <w:tmpl w:val="004CB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621BD8"/>
    <w:multiLevelType w:val="hybridMultilevel"/>
    <w:tmpl w:val="E37C9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4D0510D2"/>
    <w:multiLevelType w:val="hybridMultilevel"/>
    <w:tmpl w:val="094E3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E002C2B"/>
    <w:multiLevelType w:val="hybridMultilevel"/>
    <w:tmpl w:val="3048C302"/>
    <w:lvl w:ilvl="0" w:tplc="0409000F">
      <w:start w:val="1"/>
      <w:numFmt w:val="decimal"/>
      <w:lvlText w:val="%1."/>
      <w:lvlJc w:val="left"/>
      <w:pPr>
        <w:ind w:left="81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8">
    <w:nsid w:val="4E277F28"/>
    <w:multiLevelType w:val="hybridMultilevel"/>
    <w:tmpl w:val="FF56202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
    <w:nsid w:val="4EBF28F0"/>
    <w:multiLevelType w:val="hybridMultilevel"/>
    <w:tmpl w:val="629454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10443D9"/>
    <w:multiLevelType w:val="hybridMultilevel"/>
    <w:tmpl w:val="396E8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1921994"/>
    <w:multiLevelType w:val="hybridMultilevel"/>
    <w:tmpl w:val="D6B208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nsid w:val="53191CE5"/>
    <w:multiLevelType w:val="hybridMultilevel"/>
    <w:tmpl w:val="6CF44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46E45EC"/>
    <w:multiLevelType w:val="hybridMultilevel"/>
    <w:tmpl w:val="686C8E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nsid w:val="552B0F4E"/>
    <w:multiLevelType w:val="multilevel"/>
    <w:tmpl w:val="44A01A86"/>
    <w:lvl w:ilvl="0">
      <w:start w:val="1"/>
      <w:numFmt w:val="decimal"/>
      <w:lvlText w:val="%1."/>
      <w:lvlJc w:val="left"/>
      <w:pPr>
        <w:tabs>
          <w:tab w:val="num" w:pos="720"/>
        </w:tabs>
        <w:ind w:left="720" w:hanging="360"/>
      </w:pPr>
      <w:rPr>
        <w:rFonts w:ascii="Times New Roman" w:eastAsia="Arial Unicode MS" w:hAnsi="Arial Unicode MS" w:cs="Arial Unicode MS" w:hint="default"/>
        <w:position w:val="0"/>
        <w:sz w:val="22"/>
        <w:szCs w:val="22"/>
        <w:u w:color="000000"/>
      </w:rPr>
    </w:lvl>
    <w:lvl w:ilvl="1">
      <w:start w:val="1"/>
      <w:numFmt w:val="bullet"/>
      <w:lvlText w:val="o"/>
      <w:lvlJc w:val="left"/>
      <w:pPr>
        <w:tabs>
          <w:tab w:val="num" w:pos="1383"/>
        </w:tabs>
        <w:ind w:left="1383" w:hanging="303"/>
      </w:pPr>
      <w:rPr>
        <w:rFonts w:hint="default"/>
        <w:position w:val="0"/>
        <w:sz w:val="22"/>
        <w:szCs w:val="22"/>
        <w:u w:color="000000"/>
      </w:rPr>
    </w:lvl>
    <w:lvl w:ilvl="2">
      <w:start w:val="1"/>
      <w:numFmt w:val="bullet"/>
      <w:lvlText w:val="▪"/>
      <w:lvlJc w:val="left"/>
      <w:pPr>
        <w:tabs>
          <w:tab w:val="num" w:pos="2103"/>
        </w:tabs>
        <w:ind w:left="2103" w:hanging="303"/>
      </w:pPr>
      <w:rPr>
        <w:rFonts w:hint="default"/>
        <w:position w:val="0"/>
        <w:sz w:val="22"/>
        <w:szCs w:val="22"/>
        <w:u w:color="000000"/>
      </w:rPr>
    </w:lvl>
    <w:lvl w:ilvl="3">
      <w:start w:val="1"/>
      <w:numFmt w:val="bullet"/>
      <w:lvlText w:val="•"/>
      <w:lvlJc w:val="left"/>
      <w:pPr>
        <w:tabs>
          <w:tab w:val="num" w:pos="2823"/>
        </w:tabs>
        <w:ind w:left="2823" w:hanging="303"/>
      </w:pPr>
      <w:rPr>
        <w:rFonts w:hint="default"/>
        <w:position w:val="0"/>
        <w:sz w:val="22"/>
        <w:szCs w:val="22"/>
        <w:u w:color="000000"/>
      </w:rPr>
    </w:lvl>
    <w:lvl w:ilvl="4">
      <w:start w:val="1"/>
      <w:numFmt w:val="bullet"/>
      <w:lvlText w:val="o"/>
      <w:lvlJc w:val="left"/>
      <w:pPr>
        <w:tabs>
          <w:tab w:val="num" w:pos="3543"/>
        </w:tabs>
        <w:ind w:left="3543" w:hanging="303"/>
      </w:pPr>
      <w:rPr>
        <w:rFonts w:hint="default"/>
        <w:position w:val="0"/>
        <w:sz w:val="22"/>
        <w:szCs w:val="22"/>
        <w:u w:color="000000"/>
      </w:rPr>
    </w:lvl>
    <w:lvl w:ilvl="5">
      <w:start w:val="1"/>
      <w:numFmt w:val="bullet"/>
      <w:lvlText w:val="▪"/>
      <w:lvlJc w:val="left"/>
      <w:pPr>
        <w:tabs>
          <w:tab w:val="num" w:pos="4263"/>
        </w:tabs>
        <w:ind w:left="4263" w:hanging="303"/>
      </w:pPr>
      <w:rPr>
        <w:rFonts w:hint="default"/>
        <w:position w:val="0"/>
        <w:sz w:val="22"/>
        <w:szCs w:val="22"/>
        <w:u w:color="000000"/>
      </w:rPr>
    </w:lvl>
    <w:lvl w:ilvl="6">
      <w:start w:val="1"/>
      <w:numFmt w:val="bullet"/>
      <w:lvlText w:val="•"/>
      <w:lvlJc w:val="left"/>
      <w:pPr>
        <w:tabs>
          <w:tab w:val="num" w:pos="4983"/>
        </w:tabs>
        <w:ind w:left="4983" w:hanging="303"/>
      </w:pPr>
      <w:rPr>
        <w:rFonts w:hint="default"/>
        <w:position w:val="0"/>
        <w:sz w:val="22"/>
        <w:szCs w:val="22"/>
        <w:u w:color="000000"/>
      </w:rPr>
    </w:lvl>
    <w:lvl w:ilvl="7">
      <w:start w:val="1"/>
      <w:numFmt w:val="bullet"/>
      <w:lvlText w:val="o"/>
      <w:lvlJc w:val="left"/>
      <w:pPr>
        <w:tabs>
          <w:tab w:val="num" w:pos="5703"/>
        </w:tabs>
        <w:ind w:left="5703" w:hanging="303"/>
      </w:pPr>
      <w:rPr>
        <w:rFonts w:hint="default"/>
        <w:position w:val="0"/>
        <w:sz w:val="22"/>
        <w:szCs w:val="22"/>
        <w:u w:color="000000"/>
      </w:rPr>
    </w:lvl>
    <w:lvl w:ilvl="8">
      <w:start w:val="1"/>
      <w:numFmt w:val="bullet"/>
      <w:lvlText w:val="▪"/>
      <w:lvlJc w:val="left"/>
      <w:pPr>
        <w:tabs>
          <w:tab w:val="num" w:pos="6423"/>
        </w:tabs>
        <w:ind w:left="6423" w:hanging="303"/>
      </w:pPr>
      <w:rPr>
        <w:rFonts w:hint="default"/>
        <w:position w:val="0"/>
        <w:sz w:val="22"/>
        <w:szCs w:val="22"/>
        <w:u w:color="000000"/>
      </w:rPr>
    </w:lvl>
  </w:abstractNum>
  <w:abstractNum w:abstractNumId="95">
    <w:nsid w:val="55EE4564"/>
    <w:multiLevelType w:val="hybridMultilevel"/>
    <w:tmpl w:val="C66CA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6AF4E55"/>
    <w:multiLevelType w:val="hybridMultilevel"/>
    <w:tmpl w:val="9E907A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56D32387"/>
    <w:multiLevelType w:val="hybridMultilevel"/>
    <w:tmpl w:val="A7260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707786E"/>
    <w:multiLevelType w:val="hybridMultilevel"/>
    <w:tmpl w:val="D50231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57261731"/>
    <w:multiLevelType w:val="hybridMultilevel"/>
    <w:tmpl w:val="EE5A76D8"/>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585756A3"/>
    <w:multiLevelType w:val="hybridMultilevel"/>
    <w:tmpl w:val="058AF3EC"/>
    <w:lvl w:ilvl="0" w:tplc="6E74B618">
      <w:start w:val="1"/>
      <w:numFmt w:val="decimal"/>
      <w:lvlText w:val="%1."/>
      <w:lvlJc w:val="left"/>
      <w:pPr>
        <w:ind w:left="1080" w:hanging="360"/>
      </w:pPr>
      <w:rPr>
        <w:rFonts w:ascii="Times New Roman" w:hAnsi="Times New Roman" w:cs="Times New Roma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591A021F"/>
    <w:multiLevelType w:val="hybridMultilevel"/>
    <w:tmpl w:val="076C2D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593513D3"/>
    <w:multiLevelType w:val="hybridMultilevel"/>
    <w:tmpl w:val="5D306F18"/>
    <w:lvl w:ilvl="0" w:tplc="40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5AF52452"/>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4">
    <w:nsid w:val="5B76198B"/>
    <w:multiLevelType w:val="hybridMultilevel"/>
    <w:tmpl w:val="23A6D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5BE7063A"/>
    <w:multiLevelType w:val="hybridMultilevel"/>
    <w:tmpl w:val="160628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5D177B46"/>
    <w:multiLevelType w:val="hybridMultilevel"/>
    <w:tmpl w:val="0C92AA4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nsid w:val="5D7517DE"/>
    <w:multiLevelType w:val="hybridMultilevel"/>
    <w:tmpl w:val="C756B5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E192CED"/>
    <w:multiLevelType w:val="hybridMultilevel"/>
    <w:tmpl w:val="95E04668"/>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5E8F676E"/>
    <w:multiLevelType w:val="hybridMultilevel"/>
    <w:tmpl w:val="4D901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nsid w:val="5F2738C6"/>
    <w:multiLevelType w:val="hybridMultilevel"/>
    <w:tmpl w:val="7E9C85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5F2974E3"/>
    <w:multiLevelType w:val="hybridMultilevel"/>
    <w:tmpl w:val="0C441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FD94B54"/>
    <w:multiLevelType w:val="hybridMultilevel"/>
    <w:tmpl w:val="14520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FE34008"/>
    <w:multiLevelType w:val="hybridMultilevel"/>
    <w:tmpl w:val="4A90D7F8"/>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06834D5"/>
    <w:multiLevelType w:val="hybridMultilevel"/>
    <w:tmpl w:val="2A2A006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615D7F39"/>
    <w:multiLevelType w:val="hybridMultilevel"/>
    <w:tmpl w:val="F5E6F8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628F55F8"/>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32E1978"/>
    <w:multiLevelType w:val="hybridMultilevel"/>
    <w:tmpl w:val="4E9AE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3696FDB"/>
    <w:multiLevelType w:val="hybridMultilevel"/>
    <w:tmpl w:val="CA9C4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643474AD"/>
    <w:multiLevelType w:val="hybridMultilevel"/>
    <w:tmpl w:val="BDEC765C"/>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659857A2"/>
    <w:multiLevelType w:val="hybridMultilevel"/>
    <w:tmpl w:val="43580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5C44F76"/>
    <w:multiLevelType w:val="hybridMultilevel"/>
    <w:tmpl w:val="6D48DD8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65CF765A"/>
    <w:multiLevelType w:val="hybridMultilevel"/>
    <w:tmpl w:val="58703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61860A2"/>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6812872"/>
    <w:multiLevelType w:val="hybridMultilevel"/>
    <w:tmpl w:val="D01EA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7766936"/>
    <w:multiLevelType w:val="hybridMultilevel"/>
    <w:tmpl w:val="2E749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91C1BC9"/>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95A74C4"/>
    <w:multiLevelType w:val="hybridMultilevel"/>
    <w:tmpl w:val="AFE212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A145767"/>
    <w:multiLevelType w:val="hybridMultilevel"/>
    <w:tmpl w:val="A5ECC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B445AD9"/>
    <w:multiLevelType w:val="hybridMultilevel"/>
    <w:tmpl w:val="DB8AFB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nsid w:val="6C4B548C"/>
    <w:multiLevelType w:val="hybridMultilevel"/>
    <w:tmpl w:val="768ECA38"/>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6CA65D74"/>
    <w:multiLevelType w:val="hybridMultilevel"/>
    <w:tmpl w:val="17F8EDBC"/>
    <w:lvl w:ilvl="0" w:tplc="52F4AD3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D8B349B"/>
    <w:multiLevelType w:val="hybridMultilevel"/>
    <w:tmpl w:val="D176438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EA322A7"/>
    <w:multiLevelType w:val="hybridMultilevel"/>
    <w:tmpl w:val="19D2155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6">
    <w:nsid w:val="6F502545"/>
    <w:multiLevelType w:val="hybridMultilevel"/>
    <w:tmpl w:val="1E029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F960CAF"/>
    <w:multiLevelType w:val="hybridMultilevel"/>
    <w:tmpl w:val="717C22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8">
    <w:nsid w:val="6FA2762E"/>
    <w:multiLevelType w:val="hybridMultilevel"/>
    <w:tmpl w:val="16CAAF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nsid w:val="6FD92AB8"/>
    <w:multiLevelType w:val="hybridMultilevel"/>
    <w:tmpl w:val="5CC8C14E"/>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1035147"/>
    <w:multiLevelType w:val="hybridMultilevel"/>
    <w:tmpl w:val="BAD6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1F92AB2"/>
    <w:multiLevelType w:val="hybridMultilevel"/>
    <w:tmpl w:val="441EB9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72EC1287"/>
    <w:multiLevelType w:val="hybridMultilevel"/>
    <w:tmpl w:val="EDF22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37F176E"/>
    <w:multiLevelType w:val="hybridMultilevel"/>
    <w:tmpl w:val="AC746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3B00A98"/>
    <w:multiLevelType w:val="hybridMultilevel"/>
    <w:tmpl w:val="3886E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3FE3A0F"/>
    <w:multiLevelType w:val="hybridMultilevel"/>
    <w:tmpl w:val="45147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4CC7D0F"/>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nsid w:val="74E07A56"/>
    <w:multiLevelType w:val="hybridMultilevel"/>
    <w:tmpl w:val="EFA06270"/>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nsid w:val="74E84267"/>
    <w:multiLevelType w:val="hybridMultilevel"/>
    <w:tmpl w:val="4E9AE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54649F9"/>
    <w:multiLevelType w:val="hybridMultilevel"/>
    <w:tmpl w:val="3168C2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75837B45"/>
    <w:multiLevelType w:val="hybridMultilevel"/>
    <w:tmpl w:val="CCF0CC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nsid w:val="79A919B8"/>
    <w:multiLevelType w:val="hybridMultilevel"/>
    <w:tmpl w:val="B5168B94"/>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7A0430E6"/>
    <w:multiLevelType w:val="hybridMultilevel"/>
    <w:tmpl w:val="379CE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ACC3013"/>
    <w:multiLevelType w:val="hybridMultilevel"/>
    <w:tmpl w:val="3048C302"/>
    <w:lvl w:ilvl="0" w:tplc="0409000F">
      <w:start w:val="1"/>
      <w:numFmt w:val="decimal"/>
      <w:lvlText w:val="%1."/>
      <w:lvlJc w:val="left"/>
      <w:pPr>
        <w:ind w:left="81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4">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5">
    <w:nsid w:val="7D3B1008"/>
    <w:multiLevelType w:val="hybridMultilevel"/>
    <w:tmpl w:val="4D8EB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EF84DEF"/>
    <w:multiLevelType w:val="hybridMultilevel"/>
    <w:tmpl w:val="FD8C7A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nsid w:val="7F400D32"/>
    <w:multiLevelType w:val="hybridMultilevel"/>
    <w:tmpl w:val="F578C4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0"/>
  </w:num>
  <w:num w:numId="2">
    <w:abstractNumId w:val="111"/>
  </w:num>
  <w:num w:numId="3">
    <w:abstractNumId w:val="15"/>
  </w:num>
  <w:num w:numId="4">
    <w:abstractNumId w:val="116"/>
  </w:num>
  <w:num w:numId="5">
    <w:abstractNumId w:val="154"/>
  </w:num>
  <w:num w:numId="6">
    <w:abstractNumId w:val="91"/>
  </w:num>
  <w:num w:numId="7">
    <w:abstractNumId w:val="62"/>
  </w:num>
  <w:num w:numId="8">
    <w:abstractNumId w:val="147"/>
  </w:num>
  <w:num w:numId="9">
    <w:abstractNumId w:val="139"/>
  </w:num>
  <w:num w:numId="10">
    <w:abstractNumId w:val="40"/>
  </w:num>
  <w:num w:numId="11">
    <w:abstractNumId w:val="10"/>
  </w:num>
  <w:num w:numId="12">
    <w:abstractNumId w:val="52"/>
  </w:num>
  <w:num w:numId="13">
    <w:abstractNumId w:val="120"/>
  </w:num>
  <w:num w:numId="14">
    <w:abstractNumId w:val="145"/>
  </w:num>
  <w:num w:numId="15">
    <w:abstractNumId w:val="51"/>
  </w:num>
  <w:num w:numId="16">
    <w:abstractNumId w:val="100"/>
  </w:num>
  <w:num w:numId="17">
    <w:abstractNumId w:val="24"/>
  </w:num>
  <w:num w:numId="18">
    <w:abstractNumId w:val="134"/>
  </w:num>
  <w:num w:numId="19">
    <w:abstractNumId w:val="32"/>
  </w:num>
  <w:num w:numId="20">
    <w:abstractNumId w:val="66"/>
  </w:num>
  <w:num w:numId="21">
    <w:abstractNumId w:val="86"/>
  </w:num>
  <w:num w:numId="22">
    <w:abstractNumId w:val="67"/>
  </w:num>
  <w:num w:numId="23">
    <w:abstractNumId w:val="151"/>
  </w:num>
  <w:num w:numId="24">
    <w:abstractNumId w:val="5"/>
  </w:num>
  <w:num w:numId="25">
    <w:abstractNumId w:val="39"/>
  </w:num>
  <w:num w:numId="26">
    <w:abstractNumId w:val="97"/>
  </w:num>
  <w:num w:numId="27">
    <w:abstractNumId w:val="48"/>
  </w:num>
  <w:num w:numId="28">
    <w:abstractNumId w:val="73"/>
  </w:num>
  <w:num w:numId="29">
    <w:abstractNumId w:val="144"/>
  </w:num>
  <w:num w:numId="30">
    <w:abstractNumId w:val="12"/>
  </w:num>
  <w:num w:numId="31">
    <w:abstractNumId w:val="95"/>
  </w:num>
  <w:num w:numId="32">
    <w:abstractNumId w:val="46"/>
  </w:num>
  <w:num w:numId="33">
    <w:abstractNumId w:val="54"/>
  </w:num>
  <w:num w:numId="34">
    <w:abstractNumId w:val="18"/>
  </w:num>
  <w:num w:numId="35">
    <w:abstractNumId w:val="61"/>
  </w:num>
  <w:num w:numId="36">
    <w:abstractNumId w:val="57"/>
  </w:num>
  <w:num w:numId="37">
    <w:abstractNumId w:val="13"/>
  </w:num>
  <w:num w:numId="38">
    <w:abstractNumId w:val="23"/>
  </w:num>
  <w:num w:numId="39">
    <w:abstractNumId w:val="121"/>
  </w:num>
  <w:num w:numId="40">
    <w:abstractNumId w:val="124"/>
  </w:num>
  <w:num w:numId="41">
    <w:abstractNumId w:val="71"/>
  </w:num>
  <w:num w:numId="42">
    <w:abstractNumId w:val="2"/>
  </w:num>
  <w:num w:numId="43">
    <w:abstractNumId w:val="112"/>
  </w:num>
  <w:num w:numId="44">
    <w:abstractNumId w:val="85"/>
  </w:num>
  <w:num w:numId="45">
    <w:abstractNumId w:val="103"/>
  </w:num>
  <w:num w:numId="46">
    <w:abstractNumId w:val="50"/>
  </w:num>
  <w:num w:numId="47">
    <w:abstractNumId w:val="140"/>
  </w:num>
  <w:num w:numId="48">
    <w:abstractNumId w:val="127"/>
  </w:num>
  <w:num w:numId="49">
    <w:abstractNumId w:val="132"/>
  </w:num>
  <w:num w:numId="50">
    <w:abstractNumId w:val="3"/>
  </w:num>
  <w:num w:numId="51">
    <w:abstractNumId w:val="119"/>
  </w:num>
  <w:num w:numId="52">
    <w:abstractNumId w:val="123"/>
  </w:num>
  <w:num w:numId="53">
    <w:abstractNumId w:val="53"/>
  </w:num>
  <w:num w:numId="54">
    <w:abstractNumId w:val="11"/>
  </w:num>
  <w:num w:numId="55">
    <w:abstractNumId w:val="35"/>
  </w:num>
  <w:num w:numId="56">
    <w:abstractNumId w:val="47"/>
  </w:num>
  <w:num w:numId="57">
    <w:abstractNumId w:val="105"/>
  </w:num>
  <w:num w:numId="58">
    <w:abstractNumId w:val="81"/>
  </w:num>
  <w:num w:numId="59">
    <w:abstractNumId w:val="1"/>
  </w:num>
  <w:num w:numId="60">
    <w:abstractNumId w:val="31"/>
  </w:num>
  <w:num w:numId="61">
    <w:abstractNumId w:val="146"/>
  </w:num>
  <w:num w:numId="62">
    <w:abstractNumId w:val="65"/>
  </w:num>
  <w:num w:numId="63">
    <w:abstractNumId w:val="143"/>
  </w:num>
  <w:num w:numId="64">
    <w:abstractNumId w:val="25"/>
  </w:num>
  <w:num w:numId="65">
    <w:abstractNumId w:val="8"/>
  </w:num>
  <w:num w:numId="66">
    <w:abstractNumId w:val="126"/>
  </w:num>
  <w:num w:numId="67">
    <w:abstractNumId w:val="45"/>
  </w:num>
  <w:num w:numId="68">
    <w:abstractNumId w:val="118"/>
  </w:num>
  <w:num w:numId="69">
    <w:abstractNumId w:val="16"/>
  </w:num>
  <w:num w:numId="70">
    <w:abstractNumId w:val="34"/>
  </w:num>
  <w:num w:numId="71">
    <w:abstractNumId w:val="125"/>
  </w:num>
  <w:num w:numId="72">
    <w:abstractNumId w:val="37"/>
  </w:num>
  <w:num w:numId="73">
    <w:abstractNumId w:val="69"/>
  </w:num>
  <w:num w:numId="74">
    <w:abstractNumId w:val="148"/>
  </w:num>
  <w:num w:numId="75">
    <w:abstractNumId w:val="43"/>
  </w:num>
  <w:num w:numId="76">
    <w:abstractNumId w:val="152"/>
  </w:num>
  <w:num w:numId="77">
    <w:abstractNumId w:val="108"/>
  </w:num>
  <w:num w:numId="78">
    <w:abstractNumId w:val="60"/>
  </w:num>
  <w:num w:numId="79">
    <w:abstractNumId w:val="137"/>
  </w:num>
  <w:num w:numId="80">
    <w:abstractNumId w:val="36"/>
  </w:num>
  <w:num w:numId="81">
    <w:abstractNumId w:val="30"/>
  </w:num>
  <w:num w:numId="82">
    <w:abstractNumId w:val="78"/>
  </w:num>
  <w:num w:numId="83">
    <w:abstractNumId w:val="22"/>
  </w:num>
  <w:num w:numId="84">
    <w:abstractNumId w:val="75"/>
  </w:num>
  <w:num w:numId="85">
    <w:abstractNumId w:val="76"/>
  </w:num>
  <w:num w:numId="86">
    <w:abstractNumId w:val="98"/>
  </w:num>
  <w:num w:numId="87">
    <w:abstractNumId w:val="138"/>
  </w:num>
  <w:num w:numId="88">
    <w:abstractNumId w:val="68"/>
  </w:num>
  <w:num w:numId="89">
    <w:abstractNumId w:val="133"/>
  </w:num>
  <w:num w:numId="90">
    <w:abstractNumId w:val="21"/>
  </w:num>
  <w:num w:numId="91">
    <w:abstractNumId w:val="114"/>
  </w:num>
  <w:num w:numId="92">
    <w:abstractNumId w:val="87"/>
  </w:num>
  <w:num w:numId="93">
    <w:abstractNumId w:val="110"/>
  </w:num>
  <w:num w:numId="94">
    <w:abstractNumId w:val="82"/>
  </w:num>
  <w:num w:numId="95">
    <w:abstractNumId w:val="128"/>
  </w:num>
  <w:num w:numId="96">
    <w:abstractNumId w:val="28"/>
  </w:num>
  <w:num w:numId="97">
    <w:abstractNumId w:val="44"/>
  </w:num>
  <w:num w:numId="98">
    <w:abstractNumId w:val="115"/>
  </w:num>
  <w:num w:numId="99">
    <w:abstractNumId w:val="6"/>
  </w:num>
  <w:num w:numId="100">
    <w:abstractNumId w:val="9"/>
  </w:num>
  <w:num w:numId="101">
    <w:abstractNumId w:val="27"/>
  </w:num>
  <w:num w:numId="102">
    <w:abstractNumId w:val="20"/>
  </w:num>
  <w:num w:numId="103">
    <w:abstractNumId w:val="93"/>
  </w:num>
  <w:num w:numId="104">
    <w:abstractNumId w:val="72"/>
  </w:num>
  <w:num w:numId="105">
    <w:abstractNumId w:val="29"/>
  </w:num>
  <w:num w:numId="106">
    <w:abstractNumId w:val="107"/>
  </w:num>
  <w:num w:numId="107">
    <w:abstractNumId w:val="99"/>
  </w:num>
  <w:num w:numId="108">
    <w:abstractNumId w:val="150"/>
  </w:num>
  <w:num w:numId="109">
    <w:abstractNumId w:val="104"/>
  </w:num>
  <w:num w:numId="110">
    <w:abstractNumId w:val="131"/>
  </w:num>
  <w:num w:numId="111">
    <w:abstractNumId w:val="156"/>
  </w:num>
  <w:num w:numId="112">
    <w:abstractNumId w:val="157"/>
  </w:num>
  <w:num w:numId="113">
    <w:abstractNumId w:val="80"/>
  </w:num>
  <w:num w:numId="114">
    <w:abstractNumId w:val="59"/>
  </w:num>
  <w:num w:numId="115">
    <w:abstractNumId w:val="149"/>
  </w:num>
  <w:num w:numId="116">
    <w:abstractNumId w:val="88"/>
  </w:num>
  <w:num w:numId="117">
    <w:abstractNumId w:val="63"/>
  </w:num>
  <w:num w:numId="118">
    <w:abstractNumId w:val="55"/>
  </w:num>
  <w:num w:numId="119">
    <w:abstractNumId w:val="14"/>
  </w:num>
  <w:num w:numId="120">
    <w:abstractNumId w:val="94"/>
  </w:num>
  <w:num w:numId="121">
    <w:abstractNumId w:val="79"/>
  </w:num>
  <w:num w:numId="122">
    <w:abstractNumId w:val="56"/>
  </w:num>
  <w:num w:numId="123">
    <w:abstractNumId w:val="102"/>
  </w:num>
  <w:num w:numId="124">
    <w:abstractNumId w:val="33"/>
  </w:num>
  <w:num w:numId="125">
    <w:abstractNumId w:val="4"/>
  </w:num>
  <w:num w:numId="126">
    <w:abstractNumId w:val="113"/>
  </w:num>
  <w:num w:numId="127">
    <w:abstractNumId w:val="49"/>
  </w:num>
  <w:num w:numId="128">
    <w:abstractNumId w:val="17"/>
  </w:num>
  <w:num w:numId="129">
    <w:abstractNumId w:val="58"/>
  </w:num>
  <w:num w:numId="130">
    <w:abstractNumId w:val="153"/>
  </w:num>
  <w:num w:numId="131">
    <w:abstractNumId w:val="106"/>
  </w:num>
  <w:num w:numId="132">
    <w:abstractNumId w:val="7"/>
  </w:num>
  <w:num w:numId="133">
    <w:abstractNumId w:val="42"/>
  </w:num>
  <w:num w:numId="134">
    <w:abstractNumId w:val="90"/>
  </w:num>
  <w:num w:numId="135">
    <w:abstractNumId w:val="19"/>
  </w:num>
  <w:num w:numId="136">
    <w:abstractNumId w:val="142"/>
  </w:num>
  <w:num w:numId="137">
    <w:abstractNumId w:val="77"/>
  </w:num>
  <w:num w:numId="138">
    <w:abstractNumId w:val="89"/>
  </w:num>
  <w:num w:numId="139">
    <w:abstractNumId w:val="64"/>
  </w:num>
  <w:num w:numId="140">
    <w:abstractNumId w:val="83"/>
  </w:num>
  <w:num w:numId="141">
    <w:abstractNumId w:val="129"/>
  </w:num>
  <w:num w:numId="142">
    <w:abstractNumId w:val="141"/>
  </w:num>
  <w:num w:numId="143">
    <w:abstractNumId w:val="0"/>
  </w:num>
  <w:num w:numId="144">
    <w:abstractNumId w:val="117"/>
  </w:num>
  <w:num w:numId="145">
    <w:abstractNumId w:val="74"/>
  </w:num>
  <w:num w:numId="146">
    <w:abstractNumId w:val="70"/>
  </w:num>
  <w:num w:numId="147">
    <w:abstractNumId w:val="109"/>
  </w:num>
  <w:num w:numId="148">
    <w:abstractNumId w:val="101"/>
  </w:num>
  <w:num w:numId="149">
    <w:abstractNumId w:val="41"/>
  </w:num>
  <w:num w:numId="150">
    <w:abstractNumId w:val="135"/>
  </w:num>
  <w:num w:numId="151">
    <w:abstractNumId w:val="38"/>
  </w:num>
  <w:num w:numId="152">
    <w:abstractNumId w:val="26"/>
  </w:num>
  <w:num w:numId="153">
    <w:abstractNumId w:val="136"/>
  </w:num>
  <w:num w:numId="154">
    <w:abstractNumId w:val="155"/>
  </w:num>
  <w:num w:numId="155">
    <w:abstractNumId w:val="96"/>
  </w:num>
  <w:num w:numId="156">
    <w:abstractNumId w:val="122"/>
  </w:num>
  <w:num w:numId="157">
    <w:abstractNumId w:val="84"/>
  </w:num>
  <w:num w:numId="158">
    <w:abstractNumId w:val="92"/>
  </w:num>
  <w:numIdMacAtCleanup w:val="1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useFELayout/>
  </w:compat>
  <w:rsids>
    <w:rsidRoot w:val="00277F91"/>
    <w:rsid w:val="00020C64"/>
    <w:rsid w:val="00051842"/>
    <w:rsid w:val="000565EE"/>
    <w:rsid w:val="0006119F"/>
    <w:rsid w:val="00097FEC"/>
    <w:rsid w:val="000B7B32"/>
    <w:rsid w:val="000F70D4"/>
    <w:rsid w:val="00131426"/>
    <w:rsid w:val="0014354F"/>
    <w:rsid w:val="0016739C"/>
    <w:rsid w:val="00174C01"/>
    <w:rsid w:val="001A1283"/>
    <w:rsid w:val="001A4703"/>
    <w:rsid w:val="001C5CFE"/>
    <w:rsid w:val="001F17BB"/>
    <w:rsid w:val="00220B89"/>
    <w:rsid w:val="00222253"/>
    <w:rsid w:val="00253FF7"/>
    <w:rsid w:val="00254E6C"/>
    <w:rsid w:val="002718BD"/>
    <w:rsid w:val="00277F91"/>
    <w:rsid w:val="0029005E"/>
    <w:rsid w:val="00293B4B"/>
    <w:rsid w:val="002A2872"/>
    <w:rsid w:val="002D7869"/>
    <w:rsid w:val="002E7A73"/>
    <w:rsid w:val="002F493E"/>
    <w:rsid w:val="003027C6"/>
    <w:rsid w:val="00330E80"/>
    <w:rsid w:val="00375A00"/>
    <w:rsid w:val="00395404"/>
    <w:rsid w:val="003C25C5"/>
    <w:rsid w:val="003E77A6"/>
    <w:rsid w:val="003F5899"/>
    <w:rsid w:val="00415E82"/>
    <w:rsid w:val="00433BBC"/>
    <w:rsid w:val="004508D0"/>
    <w:rsid w:val="00452BA9"/>
    <w:rsid w:val="00456AB0"/>
    <w:rsid w:val="004A3E45"/>
    <w:rsid w:val="004A549E"/>
    <w:rsid w:val="004B2AC6"/>
    <w:rsid w:val="00503ED1"/>
    <w:rsid w:val="00566810"/>
    <w:rsid w:val="005A6BB8"/>
    <w:rsid w:val="005B56E1"/>
    <w:rsid w:val="00615390"/>
    <w:rsid w:val="00640DE4"/>
    <w:rsid w:val="00660397"/>
    <w:rsid w:val="006A2BFB"/>
    <w:rsid w:val="006D3C57"/>
    <w:rsid w:val="006E2D56"/>
    <w:rsid w:val="00737E7C"/>
    <w:rsid w:val="0075481F"/>
    <w:rsid w:val="007A77F4"/>
    <w:rsid w:val="007D0F5B"/>
    <w:rsid w:val="00814FCA"/>
    <w:rsid w:val="00822DBC"/>
    <w:rsid w:val="00851062"/>
    <w:rsid w:val="00892499"/>
    <w:rsid w:val="008E320A"/>
    <w:rsid w:val="00907BB5"/>
    <w:rsid w:val="00911F6E"/>
    <w:rsid w:val="00915C34"/>
    <w:rsid w:val="0097086C"/>
    <w:rsid w:val="00971D79"/>
    <w:rsid w:val="00987D42"/>
    <w:rsid w:val="00A02C5F"/>
    <w:rsid w:val="00A16441"/>
    <w:rsid w:val="00A344EC"/>
    <w:rsid w:val="00A442BF"/>
    <w:rsid w:val="00A609ED"/>
    <w:rsid w:val="00A85153"/>
    <w:rsid w:val="00AC1C75"/>
    <w:rsid w:val="00AF1C0F"/>
    <w:rsid w:val="00B47F27"/>
    <w:rsid w:val="00B9226E"/>
    <w:rsid w:val="00B9656D"/>
    <w:rsid w:val="00BC1997"/>
    <w:rsid w:val="00BE222B"/>
    <w:rsid w:val="00BF6EA4"/>
    <w:rsid w:val="00C245FA"/>
    <w:rsid w:val="00C3507B"/>
    <w:rsid w:val="00C51E78"/>
    <w:rsid w:val="00C54AAF"/>
    <w:rsid w:val="00C62747"/>
    <w:rsid w:val="00C8571D"/>
    <w:rsid w:val="00C90FD5"/>
    <w:rsid w:val="00CA01DC"/>
    <w:rsid w:val="00CA092A"/>
    <w:rsid w:val="00CB03F0"/>
    <w:rsid w:val="00CC4BDE"/>
    <w:rsid w:val="00D40118"/>
    <w:rsid w:val="00D724E3"/>
    <w:rsid w:val="00E4796F"/>
    <w:rsid w:val="00E61BBF"/>
    <w:rsid w:val="00EA4792"/>
    <w:rsid w:val="00EC742B"/>
    <w:rsid w:val="00ED1BCF"/>
    <w:rsid w:val="00ED23CA"/>
    <w:rsid w:val="00EF184F"/>
    <w:rsid w:val="00F236DC"/>
    <w:rsid w:val="00F26275"/>
    <w:rsid w:val="00F7687D"/>
    <w:rsid w:val="00F921FB"/>
    <w:rsid w:val="00F97505"/>
    <w:rsid w:val="00FF0897"/>
    <w:rsid w:val="00FF6CE0"/>
    <w:rsid w:val="00FF75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E82"/>
  </w:style>
  <w:style w:type="paragraph" w:styleId="Heading1">
    <w:name w:val="heading 1"/>
    <w:basedOn w:val="Normal"/>
    <w:next w:val="Normal"/>
    <w:link w:val="Heading1Char"/>
    <w:uiPriority w:val="9"/>
    <w:qFormat/>
    <w:rsid w:val="00277F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77F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77F91"/>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qFormat/>
    <w:rsid w:val="00277F91"/>
    <w:pPr>
      <w:keepNext/>
      <w:spacing w:after="0" w:line="360" w:lineRule="auto"/>
      <w:jc w:val="both"/>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qFormat/>
    <w:rsid w:val="00277F91"/>
    <w:pPr>
      <w:keepNext/>
      <w:spacing w:after="0" w:line="360" w:lineRule="auto"/>
      <w:jc w:val="both"/>
      <w:outlineLvl w:val="4"/>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F9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277F91"/>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277F91"/>
    <w:rPr>
      <w:rFonts w:ascii="Times New Roman" w:eastAsia="Times New Roman" w:hAnsi="Times New Roman" w:cs="Times New Roman"/>
      <w:b/>
      <w:bCs/>
      <w:sz w:val="24"/>
      <w:szCs w:val="24"/>
    </w:rPr>
  </w:style>
  <w:style w:type="paragraph" w:styleId="NormalWeb">
    <w:name w:val="Normal (Web)"/>
    <w:basedOn w:val="Normal"/>
    <w:uiPriority w:val="99"/>
    <w:rsid w:val="00277F91"/>
    <w:pPr>
      <w:spacing w:before="100" w:beforeAutospacing="1" w:after="100" w:afterAutospacing="1" w:line="280" w:lineRule="atLeast"/>
    </w:pPr>
    <w:rPr>
      <w:rFonts w:ascii="Trebuchet MS" w:eastAsia="Times New Roman" w:hAnsi="Trebuchet MS" w:cs="Times New Roman"/>
      <w:color w:val="1E1E1E"/>
      <w:sz w:val="16"/>
      <w:szCs w:val="16"/>
    </w:rPr>
  </w:style>
  <w:style w:type="paragraph" w:customStyle="1" w:styleId="BodyA">
    <w:name w:val="Body A"/>
    <w:rsid w:val="00277F91"/>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en-IN"/>
    </w:rPr>
  </w:style>
  <w:style w:type="paragraph" w:styleId="Caption">
    <w:name w:val="caption"/>
    <w:rsid w:val="00277F91"/>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eastAsia="en-IN"/>
    </w:rPr>
  </w:style>
  <w:style w:type="paragraph" w:customStyle="1" w:styleId="Default">
    <w:name w:val="Default"/>
    <w:rsid w:val="00277F91"/>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1"/>
    <w:qFormat/>
    <w:rsid w:val="00277F91"/>
    <w:pPr>
      <w:ind w:left="720"/>
      <w:contextualSpacing/>
    </w:pPr>
  </w:style>
  <w:style w:type="paragraph" w:customStyle="1" w:styleId="ColorfulList-Accent11">
    <w:name w:val="Colorful List - Accent 11"/>
    <w:basedOn w:val="Normal"/>
    <w:uiPriority w:val="34"/>
    <w:qFormat/>
    <w:rsid w:val="00277F91"/>
    <w:pPr>
      <w:spacing w:after="0" w:line="240" w:lineRule="auto"/>
      <w:ind w:left="720"/>
      <w:contextualSpacing/>
      <w:jc w:val="both"/>
    </w:pPr>
    <w:rPr>
      <w:rFonts w:ascii="Times New Roman" w:eastAsia="Times New Roman" w:hAnsi="Times New Roman" w:cs="Times New Roman"/>
      <w:sz w:val="24"/>
      <w:szCs w:val="24"/>
    </w:rPr>
  </w:style>
  <w:style w:type="table" w:styleId="TableGrid">
    <w:name w:val="Table Grid"/>
    <w:basedOn w:val="TableNormal"/>
    <w:uiPriority w:val="39"/>
    <w:rsid w:val="00277F9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77F91"/>
    <w:pPr>
      <w:spacing w:after="0" w:line="240" w:lineRule="auto"/>
      <w:ind w:left="720" w:right="715" w:firstLine="720"/>
      <w:jc w:val="both"/>
    </w:pPr>
    <w:rPr>
      <w:rFonts w:ascii="Times New Roman" w:eastAsia="Times New Roman" w:hAnsi="Times New Roman" w:cs="Times New Roman"/>
      <w:sz w:val="24"/>
      <w:szCs w:val="24"/>
    </w:rPr>
  </w:style>
  <w:style w:type="paragraph" w:styleId="Title">
    <w:name w:val="Title"/>
    <w:basedOn w:val="Normal"/>
    <w:link w:val="TitleChar"/>
    <w:qFormat/>
    <w:rsid w:val="00277F91"/>
    <w:pPr>
      <w:spacing w:after="0" w:line="240" w:lineRule="auto"/>
      <w:ind w:right="-72"/>
      <w:jc w:val="center"/>
    </w:pPr>
    <w:rPr>
      <w:rFonts w:ascii="Times New Roman" w:eastAsia="Times New Roman" w:hAnsi="Times New Roman" w:cs="Times New Roman"/>
      <w:b/>
      <w:sz w:val="36"/>
      <w:szCs w:val="24"/>
    </w:rPr>
  </w:style>
  <w:style w:type="character" w:customStyle="1" w:styleId="TitleChar">
    <w:name w:val="Title Char"/>
    <w:basedOn w:val="DefaultParagraphFont"/>
    <w:link w:val="Title"/>
    <w:rsid w:val="00277F91"/>
    <w:rPr>
      <w:rFonts w:ascii="Times New Roman" w:eastAsia="Times New Roman" w:hAnsi="Times New Roman" w:cs="Times New Roman"/>
      <w:b/>
      <w:sz w:val="36"/>
      <w:szCs w:val="24"/>
    </w:rPr>
  </w:style>
  <w:style w:type="paragraph" w:customStyle="1" w:styleId="TableParagraph">
    <w:name w:val="Table Paragraph"/>
    <w:basedOn w:val="Normal"/>
    <w:uiPriority w:val="1"/>
    <w:qFormat/>
    <w:rsid w:val="00277F91"/>
    <w:pPr>
      <w:widowControl w:val="0"/>
      <w:autoSpaceDE w:val="0"/>
      <w:autoSpaceDN w:val="0"/>
      <w:spacing w:before="90" w:after="0" w:line="240" w:lineRule="auto"/>
    </w:pPr>
    <w:rPr>
      <w:rFonts w:ascii="Times New Roman" w:eastAsia="Times New Roman" w:hAnsi="Times New Roman" w:cs="Times New Roman"/>
    </w:rPr>
  </w:style>
  <w:style w:type="paragraph" w:styleId="BodyTextIndent">
    <w:name w:val="Body Text Indent"/>
    <w:basedOn w:val="Normal"/>
    <w:link w:val="BodyTextIndentChar"/>
    <w:rsid w:val="00277F91"/>
    <w:pPr>
      <w:tabs>
        <w:tab w:val="left" w:pos="612"/>
      </w:tabs>
      <w:spacing w:after="0" w:line="240" w:lineRule="auto"/>
      <w:ind w:left="72"/>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77F91"/>
    <w:rPr>
      <w:rFonts w:ascii="Times New Roman" w:eastAsia="Times New Roman" w:hAnsi="Times New Roman" w:cs="Times New Roman"/>
      <w:sz w:val="24"/>
      <w:szCs w:val="24"/>
    </w:rPr>
  </w:style>
  <w:style w:type="paragraph" w:styleId="BodyText">
    <w:name w:val="Body Text"/>
    <w:basedOn w:val="Normal"/>
    <w:link w:val="BodyTextChar"/>
    <w:uiPriority w:val="1"/>
    <w:unhideWhenUsed/>
    <w:qFormat/>
    <w:rsid w:val="00277F91"/>
    <w:pPr>
      <w:spacing w:after="120"/>
    </w:pPr>
  </w:style>
  <w:style w:type="character" w:customStyle="1" w:styleId="BodyTextChar">
    <w:name w:val="Body Text Char"/>
    <w:basedOn w:val="DefaultParagraphFont"/>
    <w:link w:val="BodyText"/>
    <w:uiPriority w:val="1"/>
    <w:rsid w:val="00277F91"/>
  </w:style>
  <w:style w:type="character" w:styleId="Hyperlink">
    <w:name w:val="Hyperlink"/>
    <w:basedOn w:val="DefaultParagraphFont"/>
    <w:uiPriority w:val="99"/>
    <w:unhideWhenUsed/>
    <w:rsid w:val="00277F91"/>
    <w:rPr>
      <w:color w:val="0000FF" w:themeColor="hyperlink"/>
      <w:u w:val="single"/>
    </w:rPr>
  </w:style>
  <w:style w:type="paragraph" w:customStyle="1" w:styleId="cite-boxcitation-sc-1ts84r9-0">
    <w:name w:val="cite-box__citation-sc-1ts84r9-0"/>
    <w:basedOn w:val="Normal"/>
    <w:rsid w:val="00277F9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List31">
    <w:name w:val="List 31"/>
    <w:basedOn w:val="NoList"/>
    <w:rsid w:val="00277F91"/>
    <w:pPr>
      <w:numPr>
        <w:numId w:val="5"/>
      </w:numPr>
    </w:pPr>
  </w:style>
  <w:style w:type="character" w:styleId="Emphasis">
    <w:name w:val="Emphasis"/>
    <w:uiPriority w:val="20"/>
    <w:qFormat/>
    <w:rsid w:val="00277F91"/>
    <w:rPr>
      <w:i/>
      <w:iCs/>
    </w:rPr>
  </w:style>
  <w:style w:type="character" w:customStyle="1" w:styleId="apple-converted-space">
    <w:name w:val="apple-converted-space"/>
    <w:rsid w:val="00277F91"/>
  </w:style>
  <w:style w:type="character" w:customStyle="1" w:styleId="fontstyle01">
    <w:name w:val="fontstyle01"/>
    <w:basedOn w:val="DefaultParagraphFont"/>
    <w:rsid w:val="00277F91"/>
    <w:rPr>
      <w:rFonts w:ascii="Calibri" w:hAnsi="Calibri" w:cs="Calibri" w:hint="default"/>
      <w:b w:val="0"/>
      <w:bCs w:val="0"/>
      <w:i w:val="0"/>
      <w:iCs w:val="0"/>
      <w:color w:val="000000"/>
      <w:sz w:val="20"/>
      <w:szCs w:val="20"/>
    </w:rPr>
  </w:style>
  <w:style w:type="character" w:customStyle="1" w:styleId="Heading5Char">
    <w:name w:val="Heading 5 Char"/>
    <w:basedOn w:val="DefaultParagraphFont"/>
    <w:link w:val="Heading5"/>
    <w:uiPriority w:val="9"/>
    <w:rsid w:val="00277F91"/>
    <w:rPr>
      <w:rFonts w:ascii="Times New Roman" w:eastAsia="Times New Roman" w:hAnsi="Times New Roman" w:cs="Times New Roman"/>
      <w:b/>
      <w:bCs/>
      <w:sz w:val="28"/>
      <w:szCs w:val="24"/>
    </w:rPr>
  </w:style>
  <w:style w:type="character" w:customStyle="1" w:styleId="a-size-large">
    <w:name w:val="a-size-large"/>
    <w:basedOn w:val="DefaultParagraphFont"/>
    <w:rsid w:val="00277F91"/>
  </w:style>
  <w:style w:type="paragraph" w:styleId="BodyText3">
    <w:name w:val="Body Text 3"/>
    <w:basedOn w:val="Normal"/>
    <w:link w:val="BodyText3Char"/>
    <w:unhideWhenUsed/>
    <w:rsid w:val="00277F91"/>
    <w:pPr>
      <w:spacing w:after="120"/>
    </w:pPr>
    <w:rPr>
      <w:sz w:val="16"/>
      <w:szCs w:val="16"/>
    </w:rPr>
  </w:style>
  <w:style w:type="character" w:customStyle="1" w:styleId="BodyText3Char">
    <w:name w:val="Body Text 3 Char"/>
    <w:basedOn w:val="DefaultParagraphFont"/>
    <w:link w:val="BodyText3"/>
    <w:rsid w:val="00277F91"/>
    <w:rPr>
      <w:sz w:val="16"/>
      <w:szCs w:val="16"/>
    </w:rPr>
  </w:style>
  <w:style w:type="character" w:customStyle="1" w:styleId="Heading2Char">
    <w:name w:val="Heading 2 Char"/>
    <w:basedOn w:val="DefaultParagraphFont"/>
    <w:link w:val="Heading2"/>
    <w:uiPriority w:val="9"/>
    <w:rsid w:val="00277F91"/>
    <w:rPr>
      <w:rFonts w:asciiTheme="majorHAnsi" w:eastAsiaTheme="majorEastAsia" w:hAnsiTheme="majorHAnsi" w:cstheme="majorBidi"/>
      <w:b/>
      <w:bCs/>
      <w:color w:val="4F81BD" w:themeColor="accent1"/>
      <w:sz w:val="26"/>
      <w:szCs w:val="26"/>
    </w:rPr>
  </w:style>
  <w:style w:type="paragraph" w:customStyle="1" w:styleId="Style">
    <w:name w:val="Style"/>
    <w:rsid w:val="00277F91"/>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t">
    <w:name w:val="t"/>
    <w:basedOn w:val="DefaultParagraphFont"/>
    <w:rsid w:val="00277F91"/>
  </w:style>
  <w:style w:type="paragraph" w:styleId="BodyText2">
    <w:name w:val="Body Text 2"/>
    <w:basedOn w:val="Normal"/>
    <w:link w:val="BodyText2Char"/>
    <w:rsid w:val="00277F91"/>
    <w:pPr>
      <w:spacing w:after="0" w:line="240" w:lineRule="auto"/>
      <w:jc w:val="both"/>
    </w:pPr>
    <w:rPr>
      <w:rFonts w:ascii="Times New Roman" w:eastAsia="Times New Roman" w:hAnsi="Times New Roman" w:cs="Times New Roman"/>
      <w:b/>
      <w:bCs/>
      <w:szCs w:val="24"/>
    </w:rPr>
  </w:style>
  <w:style w:type="character" w:customStyle="1" w:styleId="BodyText2Char">
    <w:name w:val="Body Text 2 Char"/>
    <w:basedOn w:val="DefaultParagraphFont"/>
    <w:link w:val="BodyText2"/>
    <w:uiPriority w:val="99"/>
    <w:rsid w:val="00277F91"/>
    <w:rPr>
      <w:rFonts w:ascii="Times New Roman" w:eastAsia="Times New Roman" w:hAnsi="Times New Roman" w:cs="Times New Roman"/>
      <w:b/>
      <w:bCs/>
      <w:szCs w:val="24"/>
    </w:rPr>
  </w:style>
  <w:style w:type="character" w:customStyle="1" w:styleId="a">
    <w:name w:val="a"/>
    <w:basedOn w:val="DefaultParagraphFont"/>
    <w:rsid w:val="00277F91"/>
  </w:style>
  <w:style w:type="character" w:customStyle="1" w:styleId="l6">
    <w:name w:val="l6"/>
    <w:basedOn w:val="DefaultParagraphFont"/>
    <w:rsid w:val="00277F91"/>
  </w:style>
  <w:style w:type="character" w:customStyle="1" w:styleId="l7">
    <w:name w:val="l7"/>
    <w:basedOn w:val="DefaultParagraphFont"/>
    <w:rsid w:val="00277F91"/>
  </w:style>
  <w:style w:type="paragraph" w:styleId="Header">
    <w:name w:val="header"/>
    <w:basedOn w:val="Normal"/>
    <w:link w:val="HeaderChar"/>
    <w:uiPriority w:val="99"/>
    <w:semiHidden/>
    <w:unhideWhenUsed/>
    <w:rsid w:val="00277F9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7F91"/>
  </w:style>
  <w:style w:type="paragraph" w:styleId="Footer">
    <w:name w:val="footer"/>
    <w:basedOn w:val="Normal"/>
    <w:link w:val="FooterChar"/>
    <w:uiPriority w:val="99"/>
    <w:semiHidden/>
    <w:unhideWhenUsed/>
    <w:rsid w:val="00277F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7F91"/>
  </w:style>
  <w:style w:type="character" w:customStyle="1" w:styleId="author">
    <w:name w:val="author"/>
    <w:basedOn w:val="DefaultParagraphFont"/>
    <w:rsid w:val="006D3C57"/>
  </w:style>
  <w:style w:type="paragraph" w:styleId="BodyTextIndent3">
    <w:name w:val="Body Text Indent 3"/>
    <w:basedOn w:val="Normal"/>
    <w:link w:val="BodyTextIndent3Char"/>
    <w:uiPriority w:val="99"/>
    <w:semiHidden/>
    <w:unhideWhenUsed/>
    <w:rsid w:val="00C35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3507B"/>
    <w:rPr>
      <w:sz w:val="16"/>
      <w:szCs w:val="16"/>
    </w:rPr>
  </w:style>
  <w:style w:type="paragraph" w:styleId="BodyTextIndent2">
    <w:name w:val="Body Text Indent 2"/>
    <w:basedOn w:val="Normal"/>
    <w:link w:val="BodyTextIndent2Char"/>
    <w:uiPriority w:val="99"/>
    <w:unhideWhenUsed/>
    <w:rsid w:val="00097FEC"/>
    <w:pPr>
      <w:spacing w:after="120" w:line="480" w:lineRule="auto"/>
      <w:ind w:left="360"/>
    </w:pPr>
  </w:style>
  <w:style w:type="character" w:customStyle="1" w:styleId="BodyTextIndent2Char">
    <w:name w:val="Body Text Indent 2 Char"/>
    <w:basedOn w:val="DefaultParagraphFont"/>
    <w:link w:val="BodyTextIndent2"/>
    <w:uiPriority w:val="99"/>
    <w:rsid w:val="00097FEC"/>
  </w:style>
</w:styles>
</file>

<file path=word/webSettings.xml><?xml version="1.0" encoding="utf-8"?>
<w:webSettings xmlns:r="http://schemas.openxmlformats.org/officeDocument/2006/relationships" xmlns:w="http://schemas.openxmlformats.org/wordprocessingml/2006/main">
  <w:divs>
    <w:div w:id="664553906">
      <w:bodyDiv w:val="1"/>
      <w:marLeft w:val="0"/>
      <w:marRight w:val="0"/>
      <w:marTop w:val="0"/>
      <w:marBottom w:val="0"/>
      <w:divBdr>
        <w:top w:val="none" w:sz="0" w:space="0" w:color="auto"/>
        <w:left w:val="none" w:sz="0" w:space="0" w:color="auto"/>
        <w:bottom w:val="none" w:sz="0" w:space="0" w:color="auto"/>
        <w:right w:val="none" w:sz="0" w:space="0" w:color="auto"/>
      </w:divBdr>
      <w:divsChild>
        <w:div w:id="189294991">
          <w:marLeft w:val="0"/>
          <w:marRight w:val="0"/>
          <w:marTop w:val="0"/>
          <w:marBottom w:val="0"/>
          <w:divBdr>
            <w:top w:val="none" w:sz="0" w:space="0" w:color="auto"/>
            <w:left w:val="none" w:sz="0" w:space="0" w:color="auto"/>
            <w:bottom w:val="none" w:sz="0" w:space="0" w:color="auto"/>
            <w:right w:val="none" w:sz="0" w:space="0" w:color="auto"/>
          </w:divBdr>
          <w:divsChild>
            <w:div w:id="52706465">
              <w:marLeft w:val="0"/>
              <w:marRight w:val="0"/>
              <w:marTop w:val="0"/>
              <w:marBottom w:val="0"/>
              <w:divBdr>
                <w:top w:val="none" w:sz="0" w:space="0" w:color="auto"/>
                <w:left w:val="none" w:sz="0" w:space="0" w:color="auto"/>
                <w:bottom w:val="none" w:sz="0" w:space="0" w:color="auto"/>
                <w:right w:val="none" w:sz="0" w:space="0" w:color="auto"/>
              </w:divBdr>
              <w:divsChild>
                <w:div w:id="89276707">
                  <w:marLeft w:val="0"/>
                  <w:marRight w:val="0"/>
                  <w:marTop w:val="0"/>
                  <w:marBottom w:val="0"/>
                  <w:divBdr>
                    <w:top w:val="none" w:sz="0" w:space="0" w:color="auto"/>
                    <w:left w:val="none" w:sz="0" w:space="0" w:color="auto"/>
                    <w:bottom w:val="none" w:sz="0" w:space="0" w:color="auto"/>
                    <w:right w:val="none" w:sz="0" w:space="0" w:color="auto"/>
                  </w:divBdr>
                  <w:divsChild>
                    <w:div w:id="916473501">
                      <w:marLeft w:val="0"/>
                      <w:marRight w:val="0"/>
                      <w:marTop w:val="0"/>
                      <w:marBottom w:val="0"/>
                      <w:divBdr>
                        <w:top w:val="single" w:sz="6" w:space="0" w:color="CCCCCC"/>
                        <w:left w:val="single" w:sz="6" w:space="0" w:color="CCCCCC"/>
                        <w:bottom w:val="single" w:sz="6" w:space="0" w:color="CCCCCC"/>
                        <w:right w:val="single" w:sz="6" w:space="0" w:color="CCCCCC"/>
                      </w:divBdr>
                      <w:divsChild>
                        <w:div w:id="1293948080">
                          <w:marLeft w:val="0"/>
                          <w:marRight w:val="0"/>
                          <w:marTop w:val="0"/>
                          <w:marBottom w:val="0"/>
                          <w:divBdr>
                            <w:top w:val="none" w:sz="0" w:space="0" w:color="auto"/>
                            <w:left w:val="none" w:sz="0" w:space="0" w:color="auto"/>
                            <w:bottom w:val="none" w:sz="0" w:space="0" w:color="auto"/>
                            <w:right w:val="none" w:sz="0" w:space="0" w:color="auto"/>
                          </w:divBdr>
                          <w:divsChild>
                            <w:div w:id="537426874">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201/b18121-13" TargetMode="External"/><Relationship Id="rId117" Type="http://schemas.openxmlformats.org/officeDocument/2006/relationships/hyperlink" Target="https://doi.org/10.1002/9780470612439" TargetMode="External"/><Relationship Id="rId21" Type="http://schemas.openxmlformats.org/officeDocument/2006/relationships/hyperlink" Target="https://doi.org/10.1063/1.58258" TargetMode="External"/><Relationship Id="rId42" Type="http://schemas.openxmlformats.org/officeDocument/2006/relationships/hyperlink" Target="https://doi.org/10.1201/b18121-13" TargetMode="External"/><Relationship Id="rId47" Type="http://schemas.openxmlformats.org/officeDocument/2006/relationships/hyperlink" Target="https://doi.org/http://www.who.int/water_sanitation_health/monitoring/globalassess/en/" TargetMode="External"/><Relationship Id="rId63" Type="http://schemas.openxmlformats.org/officeDocument/2006/relationships/hyperlink" Target="https://doi.org/10.1016/s0016-0032(41)90378-" TargetMode="External"/><Relationship Id="rId68" Type="http://schemas.openxmlformats.org/officeDocument/2006/relationships/hyperlink" Target="https://www.amazon.in/s/ref=dp_byline_sr_book_2?ie=UTF8&amp;field-author=Brian+C.+Benton&amp;search-alias=stripbooks" TargetMode="External"/><Relationship Id="rId84" Type="http://schemas.openxmlformats.org/officeDocument/2006/relationships/hyperlink" Target="https://doi.org/10.1145/2601097.2601209" TargetMode="External"/><Relationship Id="rId89" Type="http://schemas.openxmlformats.org/officeDocument/2006/relationships/hyperlink" Target="https://doi.org/10.1016/s0016-0032(41)90378-" TargetMode="External"/><Relationship Id="rId112" Type="http://schemas.openxmlformats.org/officeDocument/2006/relationships/hyperlink" Target="https://doi.org/10.1016/b978-075066221-5/50017-5" TargetMode="External"/><Relationship Id="rId133" Type="http://schemas.openxmlformats.org/officeDocument/2006/relationships/hyperlink" Target="https://doi.org/10.1061/(ASCE)0733-9364(2000)126:3(219)" TargetMode="External"/><Relationship Id="rId138" Type="http://schemas.openxmlformats.org/officeDocument/2006/relationships/hyperlink" Target="https://doi.org/10.1017/CBO9781107415324.004" TargetMode="External"/><Relationship Id="rId154" Type="http://schemas.openxmlformats.org/officeDocument/2006/relationships/theme" Target="theme/theme1.xml"/><Relationship Id="rId16" Type="http://schemas.openxmlformats.org/officeDocument/2006/relationships/hyperlink" Target="https://doi.org/10.1016/0958-9465(95)00017-7" TargetMode="External"/><Relationship Id="rId107" Type="http://schemas.openxmlformats.org/officeDocument/2006/relationships/hyperlink" Target="https://doi.org/10.1201/b18121-13" TargetMode="External"/><Relationship Id="rId11" Type="http://schemas.openxmlformats.org/officeDocument/2006/relationships/hyperlink" Target="https://doi.org/10.2307/772093" TargetMode="External"/><Relationship Id="rId32" Type="http://schemas.openxmlformats.org/officeDocument/2006/relationships/hyperlink" Target="https://doi.org/10.2307/1424785" TargetMode="External"/><Relationship Id="rId37" Type="http://schemas.openxmlformats.org/officeDocument/2006/relationships/hyperlink" Target="https://doi.org/10.2464/jilm.41.485" TargetMode="External"/><Relationship Id="rId53" Type="http://schemas.openxmlformats.org/officeDocument/2006/relationships/hyperlink" Target="https://doi.org/10.2307/771691" TargetMode="External"/><Relationship Id="rId58" Type="http://schemas.openxmlformats.org/officeDocument/2006/relationships/hyperlink" Target="https://doi.org/10.1016/0025-5416(87)90343-0" TargetMode="External"/><Relationship Id="rId74" Type="http://schemas.openxmlformats.org/officeDocument/2006/relationships/hyperlink" Target="https://doi.org/10.1017/CBO9781107415324.004" TargetMode="External"/><Relationship Id="rId79" Type="http://schemas.openxmlformats.org/officeDocument/2006/relationships/hyperlink" Target="https://doi.org/10.2307/1587387" TargetMode="External"/><Relationship Id="rId102" Type="http://schemas.openxmlformats.org/officeDocument/2006/relationships/hyperlink" Target="https://doi.org/10.1016/j.rser.2012.03.045" TargetMode="External"/><Relationship Id="rId123" Type="http://schemas.openxmlformats.org/officeDocument/2006/relationships/hyperlink" Target="https://doi.org/10.1016/j.enbuild.2009.03.014" TargetMode="External"/><Relationship Id="rId128" Type="http://schemas.openxmlformats.org/officeDocument/2006/relationships/hyperlink" Target="https://doi.org/10.1145/2010324.1964982" TargetMode="External"/><Relationship Id="rId144" Type="http://schemas.openxmlformats.org/officeDocument/2006/relationships/hyperlink" Target="https://doi.org/10.5005/jp/books/12140_6" TargetMode="External"/><Relationship Id="rId149" Type="http://schemas.openxmlformats.org/officeDocument/2006/relationships/hyperlink" Target="https://doi.org/10.1108/eb022131" TargetMode="External"/><Relationship Id="rId5" Type="http://schemas.openxmlformats.org/officeDocument/2006/relationships/webSettings" Target="webSettings.xml"/><Relationship Id="rId90" Type="http://schemas.openxmlformats.org/officeDocument/2006/relationships/hyperlink" Target="https://doi.org/10.1063/1.58258" TargetMode="External"/><Relationship Id="rId95" Type="http://schemas.openxmlformats.org/officeDocument/2006/relationships/hyperlink" Target="https://doi.org/10.1016/0304-4076(77)90052-5" TargetMode="External"/><Relationship Id="rId22" Type="http://schemas.openxmlformats.org/officeDocument/2006/relationships/hyperlink" Target="https://doi.org/10.1016/j.enbuild.2010.05.007" TargetMode="External"/><Relationship Id="rId27" Type="http://schemas.openxmlformats.org/officeDocument/2006/relationships/hyperlink" Target="https://doi.org/10.1016/s0016-0032(41)90378-" TargetMode="External"/><Relationship Id="rId43" Type="http://schemas.openxmlformats.org/officeDocument/2006/relationships/hyperlink" Target="https://doi.org/10.1017/CBO9781107415324.004" TargetMode="External"/><Relationship Id="rId48" Type="http://schemas.openxmlformats.org/officeDocument/2006/relationships/hyperlink" Target="https://doi.org/10.1017/cbo9781139814638" TargetMode="External"/><Relationship Id="rId64" Type="http://schemas.openxmlformats.org/officeDocument/2006/relationships/hyperlink" Target="https://doi.org/10.1063/1.58258" TargetMode="External"/><Relationship Id="rId69" Type="http://schemas.openxmlformats.org/officeDocument/2006/relationships/hyperlink" Target="https://doi.org/10.5117/mab.47.21471" TargetMode="External"/><Relationship Id="rId113" Type="http://schemas.openxmlformats.org/officeDocument/2006/relationships/hyperlink" Target="https://doi.org/10.5860/choice.35-3890" TargetMode="External"/><Relationship Id="rId118" Type="http://schemas.openxmlformats.org/officeDocument/2006/relationships/hyperlink" Target="https://doi.org/10.1007/978-1-4419-9725-8_56" TargetMode="External"/><Relationship Id="rId134" Type="http://schemas.openxmlformats.org/officeDocument/2006/relationships/hyperlink" Target="https://doi.org/10.1016/j.ijproman.2011.09.004" TargetMode="External"/><Relationship Id="rId139" Type="http://schemas.openxmlformats.org/officeDocument/2006/relationships/hyperlink" Target="https://doi.org/10.1162/REST_a_00291" TargetMode="External"/><Relationship Id="rId80" Type="http://schemas.openxmlformats.org/officeDocument/2006/relationships/hyperlink" Target="https://doi.org/10.2307/1586713" TargetMode="External"/><Relationship Id="rId85" Type="http://schemas.openxmlformats.org/officeDocument/2006/relationships/hyperlink" Target="https://doi.org/10.2139/ssrn.2885471" TargetMode="External"/><Relationship Id="rId150" Type="http://schemas.openxmlformats.org/officeDocument/2006/relationships/hyperlink" Target="https://doi.org/10.1177/0956247809339660" TargetMode="External"/><Relationship Id="rId12" Type="http://schemas.openxmlformats.org/officeDocument/2006/relationships/hyperlink" Target="https://doi.org/10.2307/1574526" TargetMode="External"/><Relationship Id="rId17" Type="http://schemas.openxmlformats.org/officeDocument/2006/relationships/hyperlink" Target="https://doi.org/10.1016/S0010-4485(98)00043-8" TargetMode="External"/><Relationship Id="rId25" Type="http://schemas.openxmlformats.org/officeDocument/2006/relationships/hyperlink" Target="https://doi.org/10.5860/choice.42-0757" TargetMode="External"/><Relationship Id="rId33" Type="http://schemas.openxmlformats.org/officeDocument/2006/relationships/hyperlink" Target="https://doi.org/10.4324/9781315270210-2" TargetMode="External"/><Relationship Id="rId38" Type="http://schemas.openxmlformats.org/officeDocument/2006/relationships/hyperlink" Target="https://doi.org/10.14359/2452" TargetMode="External"/><Relationship Id="rId46" Type="http://schemas.openxmlformats.org/officeDocument/2006/relationships/hyperlink" Target="https://doi.org/10.31729/jnma.916" TargetMode="External"/><Relationship Id="rId59" Type="http://schemas.openxmlformats.org/officeDocument/2006/relationships/hyperlink" Target="https://doi.org/10.1007/978-90-481-2684-2_3" TargetMode="External"/><Relationship Id="rId67" Type="http://schemas.openxmlformats.org/officeDocument/2006/relationships/hyperlink" Target="https://www.amazon.in/s/ref=dp_byline_sr_book_1?ie=UTF8&amp;field-author=George+Omura&amp;search-alias=stripbooks" TargetMode="External"/><Relationship Id="rId103" Type="http://schemas.openxmlformats.org/officeDocument/2006/relationships/hyperlink" Target="http://www.loc.gov/catdir/toc/ecip077/2006102173.html" TargetMode="External"/><Relationship Id="rId108" Type="http://schemas.openxmlformats.org/officeDocument/2006/relationships/hyperlink" Target="https://doi.org/10.1016/s0141-0296(97)81457-5" TargetMode="External"/><Relationship Id="rId116" Type="http://schemas.openxmlformats.org/officeDocument/2006/relationships/hyperlink" Target="https://doi.org/10.1063/1.3067395" TargetMode="External"/><Relationship Id="rId124" Type="http://schemas.openxmlformats.org/officeDocument/2006/relationships/hyperlink" Target="https://doi.org/10.2307/1504797" TargetMode="External"/><Relationship Id="rId129" Type="http://schemas.openxmlformats.org/officeDocument/2006/relationships/hyperlink" Target="https://doi.org/10.1038/nmat3445" TargetMode="External"/><Relationship Id="rId137" Type="http://schemas.openxmlformats.org/officeDocument/2006/relationships/hyperlink" Target="https://doi.org/10.1007/978-3-319-04069-1_4" TargetMode="External"/><Relationship Id="rId20" Type="http://schemas.openxmlformats.org/officeDocument/2006/relationships/hyperlink" Target="https://doi.org/10.1016/s0016-0032(41)90378-" TargetMode="External"/><Relationship Id="rId41" Type="http://schemas.openxmlformats.org/officeDocument/2006/relationships/hyperlink" Target="https://doi.org/10.1016/j.measurement.2014.03.026" TargetMode="External"/><Relationship Id="rId54" Type="http://schemas.openxmlformats.org/officeDocument/2006/relationships/hyperlink" Target="https://doi.org/10.4324/9780429495588" TargetMode="External"/><Relationship Id="rId62" Type="http://schemas.openxmlformats.org/officeDocument/2006/relationships/hyperlink" Target="https://doi.org/10.1201/b18121-13" TargetMode="External"/><Relationship Id="rId70" Type="http://schemas.openxmlformats.org/officeDocument/2006/relationships/hyperlink" Target="https://doi.org/10.1002/9783433604229" TargetMode="External"/><Relationship Id="rId75" Type="http://schemas.openxmlformats.org/officeDocument/2006/relationships/hyperlink" Target="https://doi.org/10.1063/1.58258" TargetMode="External"/><Relationship Id="rId83" Type="http://schemas.openxmlformats.org/officeDocument/2006/relationships/hyperlink" Target="https://doi.org/10.1080/10789669.2008.10390991" TargetMode="External"/><Relationship Id="rId88" Type="http://schemas.openxmlformats.org/officeDocument/2006/relationships/hyperlink" Target="https://doi.org/10.1201/b18121-13" TargetMode="External"/><Relationship Id="rId91" Type="http://schemas.openxmlformats.org/officeDocument/2006/relationships/hyperlink" Target="https://doi.org/10.1016/j.ijsbe.2012.05" TargetMode="External"/><Relationship Id="rId96" Type="http://schemas.openxmlformats.org/officeDocument/2006/relationships/hyperlink" Target="https://doi.org/10.1016/0166-0462(92)90039-4" TargetMode="External"/><Relationship Id="rId111" Type="http://schemas.openxmlformats.org/officeDocument/2006/relationships/hyperlink" Target="https://doi.org/10.1016/S1007-0214(06)70248-6" TargetMode="External"/><Relationship Id="rId132" Type="http://schemas.openxmlformats.org/officeDocument/2006/relationships/hyperlink" Target="https://doi.org/10.1002/9781118838167.ch2" TargetMode="External"/><Relationship Id="rId140" Type="http://schemas.openxmlformats.org/officeDocument/2006/relationships/hyperlink" Target="https://doi.org/10.5130/ajceb.v12i3.2749" TargetMode="External"/><Relationship Id="rId145" Type="http://schemas.openxmlformats.org/officeDocument/2006/relationships/hyperlink" Target="https://doi.org/10.1007/978-3-319-04286-2" TargetMode="External"/><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1007/978-90-481-2684-2_3" TargetMode="External"/><Relationship Id="rId23" Type="http://schemas.openxmlformats.org/officeDocument/2006/relationships/hyperlink" Target="https://doi.org/10.1093/ijlct/ctp025" TargetMode="External"/><Relationship Id="rId28" Type="http://schemas.openxmlformats.org/officeDocument/2006/relationships/hyperlink" Target="https://doi.org/10.1063/1.58258" TargetMode="External"/><Relationship Id="rId36" Type="http://schemas.openxmlformats.org/officeDocument/2006/relationships/hyperlink" Target="https://doi.org/10.4324/9780429502668-7" TargetMode="External"/><Relationship Id="rId49" Type="http://schemas.openxmlformats.org/officeDocument/2006/relationships/hyperlink" Target="https://doi.org/10.5860/choice.43-2628" TargetMode="External"/><Relationship Id="rId57" Type="http://schemas.openxmlformats.org/officeDocument/2006/relationships/hyperlink" Target="https://doi.org/10.1016/j.rser.2013.05.050" TargetMode="External"/><Relationship Id="rId106" Type="http://schemas.openxmlformats.org/officeDocument/2006/relationships/hyperlink" Target="https://doi.org/10.1002/9780470775097.ch19" TargetMode="External"/><Relationship Id="rId114" Type="http://schemas.openxmlformats.org/officeDocument/2006/relationships/hyperlink" Target="https://doi.org/10.1063/1.58258" TargetMode="External"/><Relationship Id="rId119" Type="http://schemas.openxmlformats.org/officeDocument/2006/relationships/hyperlink" Target="https://doi.org/10.1016/B978-0-12-373932-2.00345-8" TargetMode="External"/><Relationship Id="rId127" Type="http://schemas.openxmlformats.org/officeDocument/2006/relationships/hyperlink" Target="https://doi.org/10.1162/074793602320827406" TargetMode="External"/><Relationship Id="rId10" Type="http://schemas.openxmlformats.org/officeDocument/2006/relationships/hyperlink" Target="https://doi.org/10.1023/A:1006661524497" TargetMode="External"/><Relationship Id="rId31" Type="http://schemas.openxmlformats.org/officeDocument/2006/relationships/hyperlink" Target="https://doi.org/10.2307/990258" TargetMode="External"/><Relationship Id="rId44" Type="http://schemas.openxmlformats.org/officeDocument/2006/relationships/hyperlink" Target="https://doi.org/10.1063/1.58258" TargetMode="External"/><Relationship Id="rId52" Type="http://schemas.openxmlformats.org/officeDocument/2006/relationships/hyperlink" Target="https://doi.org/10.4324/9781315270210-2" TargetMode="External"/><Relationship Id="rId60" Type="http://schemas.openxmlformats.org/officeDocument/2006/relationships/hyperlink" Target="https://doi.org/10.1016/0958-9465(95)00017-7" TargetMode="External"/><Relationship Id="rId65" Type="http://schemas.openxmlformats.org/officeDocument/2006/relationships/hyperlink" Target="https://doi.org/10.5860/choice.34-0322" TargetMode="External"/><Relationship Id="rId73" Type="http://schemas.openxmlformats.org/officeDocument/2006/relationships/hyperlink" Target="https://doi.org/10.1201/b18121-13" TargetMode="External"/><Relationship Id="rId78" Type="http://schemas.openxmlformats.org/officeDocument/2006/relationships/hyperlink" Target="https://doi.org/10.1080/02681307.2016.1252112" TargetMode="External"/><Relationship Id="rId81" Type="http://schemas.openxmlformats.org/officeDocument/2006/relationships/hyperlink" Target="https://doi.org/10.1080/14601176.2013.799314" TargetMode="External"/><Relationship Id="rId86" Type="http://schemas.openxmlformats.org/officeDocument/2006/relationships/hyperlink" Target="https://www.bookdepository.com/publishers/John-Wiley-and-Sons-Ltd" TargetMode="External"/><Relationship Id="rId94" Type="http://schemas.openxmlformats.org/officeDocument/2006/relationships/hyperlink" Target="https://doi.org/10.2307/2072256" TargetMode="External"/><Relationship Id="rId99" Type="http://schemas.openxmlformats.org/officeDocument/2006/relationships/hyperlink" Target="https://doi.org/10.1016/j.proeng.2016.07.299" TargetMode="External"/><Relationship Id="rId101" Type="http://schemas.openxmlformats.org/officeDocument/2006/relationships/hyperlink" Target="https://doi.org/10.1016/j.rser.2015.04.095" TargetMode="External"/><Relationship Id="rId122" Type="http://schemas.openxmlformats.org/officeDocument/2006/relationships/hyperlink" Target="https://doi.org/10.1007/978-90-313-9258-2_26" TargetMode="External"/><Relationship Id="rId130" Type="http://schemas.openxmlformats.org/officeDocument/2006/relationships/hyperlink" Target="https://www.bookdepository.com/publishers/John-Wiley-and-Sons-Ltd" TargetMode="External"/><Relationship Id="rId135" Type="http://schemas.openxmlformats.org/officeDocument/2006/relationships/hyperlink" Target="http://unpan1.un.org/intradoc/groups/public/documents/APCITY/UNPAN009661.pdf" TargetMode="External"/><Relationship Id="rId143" Type="http://schemas.openxmlformats.org/officeDocument/2006/relationships/hyperlink" Target="https://doi.org/10.1053/j.sodo.2009.12.005" TargetMode="External"/><Relationship Id="rId148" Type="http://schemas.openxmlformats.org/officeDocument/2006/relationships/hyperlink" Target="https://doi.org/http://www.indianemployees.com/uploads/documents/042015/1428239209-16-92.pdf" TargetMode="External"/><Relationship Id="rId151" Type="http://schemas.openxmlformats.org/officeDocument/2006/relationships/hyperlink" Target="https://doi.org/http://www.indianemployees.com/uploads/documents/042015/1428239209-16-92.pdf"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doi.org/10.1109/mcg.2009.9" TargetMode="External"/><Relationship Id="rId18" Type="http://schemas.openxmlformats.org/officeDocument/2006/relationships/hyperlink" Target="https://doi.org/10.5860/choice.42-0757" TargetMode="External"/><Relationship Id="rId39" Type="http://schemas.openxmlformats.org/officeDocument/2006/relationships/hyperlink" Target="https://doi.org/10.4324/9780080928487" TargetMode="External"/><Relationship Id="rId109" Type="http://schemas.openxmlformats.org/officeDocument/2006/relationships/hyperlink" Target="https://doi.org/10.1007/s11029-008-9011-3" TargetMode="External"/><Relationship Id="rId34" Type="http://schemas.openxmlformats.org/officeDocument/2006/relationships/hyperlink" Target="https://doi.org/10.2307/771691" TargetMode="External"/><Relationship Id="rId50" Type="http://schemas.openxmlformats.org/officeDocument/2006/relationships/hyperlink" Target="https://doi.org/10.2307/990258" TargetMode="External"/><Relationship Id="rId55" Type="http://schemas.openxmlformats.org/officeDocument/2006/relationships/hyperlink" Target="https://doi.org/10.1126/science.1069562" TargetMode="External"/><Relationship Id="rId76" Type="http://schemas.openxmlformats.org/officeDocument/2006/relationships/hyperlink" Target="http://books.google.com/books?hl=en&amp;amp;lr=&amp;amp;id=wr385lQxrbsC&amp;amp;oi=fnd&amp;amp;pg=PA1&amp;amp;dq=Environmentalism+in+landscape+architecture&amp;amp;ots=hMCOKluPkW&amp;amp;sig=iFCLKXFB_aH6CX6q1w26O1Aj4PU" TargetMode="External"/><Relationship Id="rId97" Type="http://schemas.openxmlformats.org/officeDocument/2006/relationships/hyperlink" Target="https://doi.org/10.1016/0169-2046(93)90119-X" TargetMode="External"/><Relationship Id="rId104" Type="http://schemas.openxmlformats.org/officeDocument/2006/relationships/hyperlink" Target="https://www.bookdepository.com/publishers/John-Wiley-and-Sons-Ltd" TargetMode="External"/><Relationship Id="rId120" Type="http://schemas.openxmlformats.org/officeDocument/2006/relationships/hyperlink" Target="https://doi.org/10.1016/j.buildenv.2013.06.008" TargetMode="External"/><Relationship Id="rId125" Type="http://schemas.openxmlformats.org/officeDocument/2006/relationships/hyperlink" Target="https://doi.org/10.1080/14606925.2017.1325635" TargetMode="External"/><Relationship Id="rId141" Type="http://schemas.openxmlformats.org/officeDocument/2006/relationships/hyperlink" Target="https://doi.org/10.5005/jp/books/12140_6" TargetMode="External"/><Relationship Id="rId146" Type="http://schemas.openxmlformats.org/officeDocument/2006/relationships/hyperlink" Target="https://doi.org/10.1053/j.sodo.2009.12.005" TargetMode="External"/><Relationship Id="rId7" Type="http://schemas.openxmlformats.org/officeDocument/2006/relationships/endnotes" Target="endnotes.xml"/><Relationship Id="rId71" Type="http://schemas.openxmlformats.org/officeDocument/2006/relationships/hyperlink" Target="https://doi.org/10.1016/j.buildenv.2006.04.015" TargetMode="External"/><Relationship Id="rId92" Type="http://schemas.openxmlformats.org/officeDocument/2006/relationships/hyperlink" Target="https://doi.org/10.1017/CBO9781107415324.00" TargetMode="External"/><Relationship Id="rId2" Type="http://schemas.openxmlformats.org/officeDocument/2006/relationships/numbering" Target="numbering.xml"/><Relationship Id="rId29" Type="http://schemas.openxmlformats.org/officeDocument/2006/relationships/hyperlink" Target="https://doi.org/10.1017/cbo9781139814638" TargetMode="External"/><Relationship Id="rId24" Type="http://schemas.openxmlformats.org/officeDocument/2006/relationships/hyperlink" Target="https://doi.org/10.1016/S0010-4485(98)00043-8" TargetMode="External"/><Relationship Id="rId40" Type="http://schemas.openxmlformats.org/officeDocument/2006/relationships/hyperlink" Target="https://doi.org/10.7424/jsm140404" TargetMode="External"/><Relationship Id="rId45" Type="http://schemas.openxmlformats.org/officeDocument/2006/relationships/hyperlink" Target="https://doi.org/10.1179/sre.1979.25.192.94" TargetMode="External"/><Relationship Id="rId66" Type="http://schemas.openxmlformats.org/officeDocument/2006/relationships/hyperlink" Target="https://doi.org/10.1016/b978-0-08-100975-8.00006-0" TargetMode="External"/><Relationship Id="rId87" Type="http://schemas.openxmlformats.org/officeDocument/2006/relationships/hyperlink" Target="https://www.bookdepository.com/publishers/HarperCollins-Distribution-Services" TargetMode="External"/><Relationship Id="rId110" Type="http://schemas.openxmlformats.org/officeDocument/2006/relationships/hyperlink" Target="https://doi.org/10.1016/s0016-0032(41)90378-2" TargetMode="External"/><Relationship Id="rId115" Type="http://schemas.openxmlformats.org/officeDocument/2006/relationships/hyperlink" Target="https://doi.org/10.1007/978-3-319-04069-1_4" TargetMode="External"/><Relationship Id="rId131" Type="http://schemas.openxmlformats.org/officeDocument/2006/relationships/hyperlink" Target="https://www.bookdepository.com/publishers/HarperCollins-Distribution-Services" TargetMode="External"/><Relationship Id="rId136" Type="http://schemas.openxmlformats.org/officeDocument/2006/relationships/hyperlink" Target="http://www.exactica.co.za/dn/exactica-book-harvard-referencing.pdf" TargetMode="External"/><Relationship Id="rId61" Type="http://schemas.openxmlformats.org/officeDocument/2006/relationships/hyperlink" Target="https://doi.org/10.1016/S0010-4485(98)00043-8" TargetMode="External"/><Relationship Id="rId82" Type="http://schemas.openxmlformats.org/officeDocument/2006/relationships/hyperlink" Target="https://doi.org/10.1016/j.enconman.2013.10.023" TargetMode="External"/><Relationship Id="rId152" Type="http://schemas.openxmlformats.org/officeDocument/2006/relationships/hyperlink" Target="https://doi.org/10.1108/eb022131" TargetMode="External"/><Relationship Id="rId19" Type="http://schemas.openxmlformats.org/officeDocument/2006/relationships/hyperlink" Target="https://doi.org/10.1201/b18121-13" TargetMode="External"/><Relationship Id="rId14" Type="http://schemas.openxmlformats.org/officeDocument/2006/relationships/hyperlink" Target="https://doi.org/10.1016/0025-5416(87)90343-0" TargetMode="External"/><Relationship Id="rId30" Type="http://schemas.openxmlformats.org/officeDocument/2006/relationships/hyperlink" Target="https://doi.org/10.5860/choice.43-2628" TargetMode="External"/><Relationship Id="rId35" Type="http://schemas.openxmlformats.org/officeDocument/2006/relationships/hyperlink" Target="https://doi.org/10.4324/9780429495588" TargetMode="External"/><Relationship Id="rId56" Type="http://schemas.openxmlformats.org/officeDocument/2006/relationships/hyperlink" Target="https://doi.org/10.1016/j.enbuild.2015.07.047" TargetMode="External"/><Relationship Id="rId77" Type="http://schemas.openxmlformats.org/officeDocument/2006/relationships/hyperlink" Target="https://doi.org/10.4324/9780203568705" TargetMode="External"/><Relationship Id="rId100" Type="http://schemas.openxmlformats.org/officeDocument/2006/relationships/hyperlink" Target="https://doi.org/10.1525/sp.1960.8.3.03a00190" TargetMode="External"/><Relationship Id="rId105" Type="http://schemas.openxmlformats.org/officeDocument/2006/relationships/hyperlink" Target="https://www.bookdepository.com/publishers/HarperCollins-Distribution-Services" TargetMode="External"/><Relationship Id="rId126" Type="http://schemas.openxmlformats.org/officeDocument/2006/relationships/hyperlink" Target="https://doi.org/10.4324/9781315693002-44" TargetMode="External"/><Relationship Id="rId147" Type="http://schemas.openxmlformats.org/officeDocument/2006/relationships/hyperlink" Target="https://doi.org/10.1177/0956247809339660" TargetMode="External"/><Relationship Id="rId8" Type="http://schemas.openxmlformats.org/officeDocument/2006/relationships/image" Target="media/image1.jpeg"/><Relationship Id="rId51" Type="http://schemas.openxmlformats.org/officeDocument/2006/relationships/hyperlink" Target="https://doi.org/10.2307/1424785" TargetMode="External"/><Relationship Id="rId72" Type="http://schemas.openxmlformats.org/officeDocument/2006/relationships/hyperlink" Target="https://doi.org/10.1061/(ASCE)CO.1943-7862.0000156" TargetMode="External"/><Relationship Id="rId93" Type="http://schemas.openxmlformats.org/officeDocument/2006/relationships/hyperlink" Target="https://doi.org/10.1037/022444" TargetMode="External"/><Relationship Id="rId98" Type="http://schemas.openxmlformats.org/officeDocument/2006/relationships/hyperlink" Target="https://doi.org/10.1016/j.proeng.2011.11.2048" TargetMode="External"/><Relationship Id="rId121" Type="http://schemas.openxmlformats.org/officeDocument/2006/relationships/hyperlink" Target="https://doi.org/10.1016/j.autcon.2010.09.019" TargetMode="External"/><Relationship Id="rId142" Type="http://schemas.openxmlformats.org/officeDocument/2006/relationships/hyperlink" Target="https://doi.org/10.1007/978-3-319-04286-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34FA4-36B6-4563-A42D-B379C3A44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247</Pages>
  <Words>48729</Words>
  <Characters>277756</Characters>
  <Application>Microsoft Office Word</Application>
  <DocSecurity>0</DocSecurity>
  <Lines>2314</Lines>
  <Paragraphs>651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8981</dc:creator>
  <cp:lastModifiedBy>8981</cp:lastModifiedBy>
  <cp:revision>2</cp:revision>
  <dcterms:created xsi:type="dcterms:W3CDTF">2019-12-13T05:27:00Z</dcterms:created>
  <dcterms:modified xsi:type="dcterms:W3CDTF">2019-12-13T05:27:00Z</dcterms:modified>
</cp:coreProperties>
</file>